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77E7" w:rsidRDefault="00BF3674" w:rsidP="00BF3674">
      <w:pPr>
        <w:jc w:val="center"/>
        <w:rPr>
          <w:sz w:val="28"/>
          <w:szCs w:val="28"/>
          <w:lang w:val="el-GR"/>
        </w:rPr>
      </w:pPr>
      <w:r>
        <w:rPr>
          <w:b/>
          <w:sz w:val="28"/>
          <w:szCs w:val="28"/>
          <w:u w:val="single"/>
          <w:lang w:val="el-GR"/>
        </w:rPr>
        <w:t>ΠΡΟΣΦΟΡΑ</w:t>
      </w:r>
    </w:p>
    <w:p w:rsidR="00BF3674" w:rsidRDefault="00BF3674" w:rsidP="00BF3674">
      <w:pPr>
        <w:jc w:val="both"/>
        <w:rPr>
          <w:szCs w:val="28"/>
          <w:lang w:val="el-GR"/>
        </w:rPr>
      </w:pPr>
      <w:r>
        <w:rPr>
          <w:szCs w:val="28"/>
          <w:lang w:val="el-GR"/>
        </w:rPr>
        <w:t>Προς: Δασκαλάκης Ιωάννης</w:t>
      </w:r>
    </w:p>
    <w:p w:rsidR="00BF3674" w:rsidRDefault="00BF3674" w:rsidP="00BF3674">
      <w:pPr>
        <w:jc w:val="both"/>
        <w:rPr>
          <w:szCs w:val="28"/>
          <w:lang w:val="el-GR"/>
        </w:rPr>
      </w:pPr>
      <w:r>
        <w:rPr>
          <w:szCs w:val="28"/>
          <w:lang w:val="el-GR"/>
        </w:rPr>
        <w:t>Ημερομηνία:</w:t>
      </w:r>
    </w:p>
    <w:p w:rsidR="00BF3674" w:rsidRDefault="00BF3674" w:rsidP="00BF3674">
      <w:pPr>
        <w:jc w:val="both"/>
        <w:rPr>
          <w:szCs w:val="28"/>
          <w:lang w:val="el-GR"/>
        </w:rPr>
      </w:pPr>
      <w:r>
        <w:rPr>
          <w:szCs w:val="28"/>
          <w:lang w:val="el-GR"/>
        </w:rPr>
        <w:t>Αφορά: Την ηλεκτρική εγκατάσταση στο «Γαλακτοπωλείον Δημητρίου» επί της λεωφόρου Μεσογείων 188, Εργασίες και υλικά:</w:t>
      </w:r>
    </w:p>
    <w:p w:rsidR="00BF3674" w:rsidRDefault="00BF3674" w:rsidP="00BF3674">
      <w:pPr>
        <w:jc w:val="both"/>
        <w:rPr>
          <w:szCs w:val="28"/>
          <w:lang w:val="el-GR"/>
        </w:rPr>
      </w:pPr>
      <w:r>
        <w:rPr>
          <w:szCs w:val="28"/>
          <w:lang w:val="el-GR"/>
        </w:rPr>
        <w:t>Εργασίες: Αφορά:</w:t>
      </w:r>
    </w:p>
    <w:p w:rsidR="00BF3674" w:rsidRDefault="00BF3674" w:rsidP="00BF3674">
      <w:pPr>
        <w:pStyle w:val="ListParagraph"/>
        <w:numPr>
          <w:ilvl w:val="0"/>
          <w:numId w:val="1"/>
        </w:numPr>
        <w:jc w:val="both"/>
        <w:rPr>
          <w:szCs w:val="28"/>
          <w:lang w:val="el-GR"/>
        </w:rPr>
      </w:pPr>
      <w:r>
        <w:rPr>
          <w:szCs w:val="28"/>
          <w:lang w:val="el-GR"/>
        </w:rPr>
        <w:t>Γραμμές φωτισμού και τοποθέτησή τους, όχι αγορά τους,</w:t>
      </w:r>
    </w:p>
    <w:p w:rsidR="00BF3674" w:rsidRDefault="00BF3674" w:rsidP="00BF3674">
      <w:pPr>
        <w:pStyle w:val="ListParagraph"/>
        <w:numPr>
          <w:ilvl w:val="0"/>
          <w:numId w:val="1"/>
        </w:numPr>
        <w:jc w:val="both"/>
        <w:rPr>
          <w:szCs w:val="28"/>
          <w:lang w:val="el-GR"/>
        </w:rPr>
      </w:pPr>
      <w:r>
        <w:rPr>
          <w:szCs w:val="28"/>
          <w:lang w:val="el-GR"/>
        </w:rPr>
        <w:t>Τοποθέτηση της σχάρας του υπογείου,</w:t>
      </w:r>
    </w:p>
    <w:p w:rsidR="00BF3674" w:rsidRDefault="00BF3674" w:rsidP="00BF3674">
      <w:pPr>
        <w:pStyle w:val="ListParagraph"/>
        <w:numPr>
          <w:ilvl w:val="0"/>
          <w:numId w:val="1"/>
        </w:numPr>
        <w:jc w:val="both"/>
        <w:rPr>
          <w:szCs w:val="28"/>
          <w:lang w:val="el-GR"/>
        </w:rPr>
      </w:pPr>
      <w:r>
        <w:rPr>
          <w:szCs w:val="28"/>
          <w:lang w:val="el-GR"/>
        </w:rPr>
        <w:t>Γραμμές πριζών, τοποθέτηση και αγορά,</w:t>
      </w:r>
    </w:p>
    <w:p w:rsidR="00BF3674" w:rsidRDefault="00BF3674" w:rsidP="00BF3674">
      <w:pPr>
        <w:pStyle w:val="ListParagraph"/>
        <w:numPr>
          <w:ilvl w:val="0"/>
          <w:numId w:val="1"/>
        </w:numPr>
        <w:jc w:val="both"/>
        <w:rPr>
          <w:szCs w:val="28"/>
          <w:lang w:val="el-GR"/>
        </w:rPr>
      </w:pPr>
      <w:r>
        <w:rPr>
          <w:szCs w:val="28"/>
          <w:lang w:val="el-GR"/>
        </w:rPr>
        <w:t>Γραμμές θερμοσίφωνου,</w:t>
      </w:r>
    </w:p>
    <w:p w:rsidR="00BF3674" w:rsidRDefault="00BF3674" w:rsidP="00BF3674">
      <w:pPr>
        <w:pStyle w:val="ListParagraph"/>
        <w:numPr>
          <w:ilvl w:val="0"/>
          <w:numId w:val="1"/>
        </w:numPr>
        <w:jc w:val="both"/>
        <w:rPr>
          <w:szCs w:val="28"/>
          <w:lang w:val="el-GR"/>
        </w:rPr>
      </w:pPr>
      <w:r>
        <w:rPr>
          <w:szCs w:val="28"/>
          <w:lang w:val="el-GR"/>
        </w:rPr>
        <w:t xml:space="preserve">Γραμμές κλιματισιτκών </w:t>
      </w:r>
      <w:r>
        <w:rPr>
          <w:szCs w:val="28"/>
        </w:rPr>
        <w:t>A/C</w:t>
      </w:r>
      <w:r>
        <w:rPr>
          <w:szCs w:val="28"/>
          <w:lang w:val="el-GR"/>
        </w:rPr>
        <w:t>,</w:t>
      </w:r>
    </w:p>
    <w:p w:rsidR="00BF3674" w:rsidRDefault="00BF3674" w:rsidP="00BF3674">
      <w:pPr>
        <w:pStyle w:val="ListParagraph"/>
        <w:numPr>
          <w:ilvl w:val="0"/>
          <w:numId w:val="1"/>
        </w:numPr>
        <w:jc w:val="both"/>
        <w:rPr>
          <w:szCs w:val="28"/>
          <w:lang w:val="el-GR"/>
        </w:rPr>
      </w:pPr>
      <w:r>
        <w:rPr>
          <w:szCs w:val="28"/>
          <w:lang w:val="el-GR"/>
        </w:rPr>
        <w:t>Γραμμές συναγερμού,</w:t>
      </w:r>
    </w:p>
    <w:p w:rsidR="00BF3674" w:rsidRDefault="00BF3674" w:rsidP="00BF3674">
      <w:pPr>
        <w:pStyle w:val="ListParagraph"/>
        <w:numPr>
          <w:ilvl w:val="0"/>
          <w:numId w:val="1"/>
        </w:numPr>
        <w:jc w:val="both"/>
        <w:rPr>
          <w:szCs w:val="28"/>
          <w:lang w:val="el-GR"/>
        </w:rPr>
      </w:pPr>
      <w:r>
        <w:rPr>
          <w:szCs w:val="28"/>
          <w:lang w:val="el-GR"/>
        </w:rPr>
        <w:t>Γραμμές των πινάκων,</w:t>
      </w:r>
    </w:p>
    <w:p w:rsidR="00BF3674" w:rsidRDefault="00BF3674" w:rsidP="00BF3674">
      <w:pPr>
        <w:pStyle w:val="ListParagraph"/>
        <w:numPr>
          <w:ilvl w:val="0"/>
          <w:numId w:val="1"/>
        </w:numPr>
        <w:jc w:val="both"/>
        <w:rPr>
          <w:szCs w:val="28"/>
          <w:lang w:val="el-GR"/>
        </w:rPr>
      </w:pPr>
      <w:r>
        <w:rPr>
          <w:szCs w:val="28"/>
          <w:lang w:val="el-GR"/>
        </w:rPr>
        <w:t>Γραμμές ηχείων,</w:t>
      </w:r>
    </w:p>
    <w:p w:rsidR="00BF3674" w:rsidRDefault="00BF3674" w:rsidP="00BF3674">
      <w:pPr>
        <w:pStyle w:val="ListParagraph"/>
        <w:numPr>
          <w:ilvl w:val="0"/>
          <w:numId w:val="1"/>
        </w:numPr>
        <w:jc w:val="both"/>
        <w:rPr>
          <w:szCs w:val="28"/>
          <w:lang w:val="el-GR"/>
        </w:rPr>
      </w:pPr>
      <w:r>
        <w:rPr>
          <w:szCs w:val="28"/>
          <w:lang w:val="el-GR"/>
        </w:rPr>
        <w:t>Γραμμές για κάμερες,</w:t>
      </w:r>
    </w:p>
    <w:p w:rsidR="00BF3674" w:rsidRDefault="00BF3674" w:rsidP="00BF3674">
      <w:pPr>
        <w:pStyle w:val="ListParagraph"/>
        <w:numPr>
          <w:ilvl w:val="0"/>
          <w:numId w:val="1"/>
        </w:numPr>
        <w:jc w:val="both"/>
        <w:rPr>
          <w:szCs w:val="28"/>
          <w:lang w:val="el-GR"/>
        </w:rPr>
      </w:pPr>
      <w:r>
        <w:rPr>
          <w:szCs w:val="28"/>
          <w:lang w:val="el-GR"/>
        </w:rPr>
        <w:t>Γραμμές για πυρασφάλεια,</w:t>
      </w:r>
    </w:p>
    <w:p w:rsidR="00BF3674" w:rsidRDefault="00BF3674" w:rsidP="00BF3674">
      <w:pPr>
        <w:pStyle w:val="ListParagraph"/>
        <w:numPr>
          <w:ilvl w:val="0"/>
          <w:numId w:val="1"/>
        </w:numPr>
        <w:jc w:val="both"/>
        <w:rPr>
          <w:szCs w:val="28"/>
          <w:lang w:val="el-GR"/>
        </w:rPr>
      </w:pPr>
      <w:r>
        <w:rPr>
          <w:szCs w:val="28"/>
          <w:lang w:val="el-GR"/>
        </w:rPr>
        <w:t>Όλες οι γραμμές μηχανημάτων που αναφέρονται στο σχέδιο του ισογείου και ημιορόφου,</w:t>
      </w:r>
    </w:p>
    <w:p w:rsidR="00BF3674" w:rsidRPr="00BF3674" w:rsidRDefault="00BF3674" w:rsidP="00BF3674">
      <w:pPr>
        <w:pStyle w:val="ListParagraph"/>
        <w:numPr>
          <w:ilvl w:val="0"/>
          <w:numId w:val="1"/>
        </w:numPr>
        <w:jc w:val="both"/>
        <w:rPr>
          <w:szCs w:val="28"/>
          <w:lang w:val="el-GR"/>
        </w:rPr>
      </w:pPr>
      <w:r>
        <w:rPr>
          <w:szCs w:val="28"/>
          <w:lang w:val="el-GR"/>
        </w:rPr>
        <w:t xml:space="preserve">Γραμμές τηλεφώνου και </w:t>
      </w:r>
      <w:r>
        <w:rPr>
          <w:szCs w:val="28"/>
        </w:rPr>
        <w:t>DATA,</w:t>
      </w:r>
    </w:p>
    <w:p w:rsidR="00BF3674" w:rsidRDefault="00BF3674" w:rsidP="00BF3674">
      <w:pPr>
        <w:jc w:val="both"/>
        <w:rPr>
          <w:szCs w:val="28"/>
          <w:lang w:val="el-GR"/>
        </w:rPr>
      </w:pPr>
      <w:r>
        <w:rPr>
          <w:szCs w:val="28"/>
          <w:lang w:val="el-GR"/>
        </w:rPr>
        <w:t>Το έργο θα κατασκευαστεί με καινούργια υλικά κατασκευής που έχουν εγκριθεί γι’ αυτό το σκοπό από το υπουργείο.</w:t>
      </w:r>
    </w:p>
    <w:p w:rsidR="00BF3674" w:rsidRDefault="00BF3674" w:rsidP="00BF3674">
      <w:pPr>
        <w:jc w:val="both"/>
        <w:rPr>
          <w:szCs w:val="28"/>
          <w:lang w:val="el-GR"/>
        </w:rPr>
      </w:pPr>
      <w:r>
        <w:rPr>
          <w:szCs w:val="28"/>
          <w:lang w:val="el-GR"/>
        </w:rPr>
        <w:t>Τιμή εργασίας και υλικού:</w:t>
      </w:r>
    </w:p>
    <w:p w:rsidR="00BF3674" w:rsidRDefault="00BF3674" w:rsidP="00BF3674">
      <w:pPr>
        <w:jc w:val="both"/>
        <w:rPr>
          <w:szCs w:val="28"/>
          <w:lang w:val="el-GR"/>
        </w:rPr>
      </w:pPr>
      <w:r>
        <w:rPr>
          <w:szCs w:val="28"/>
          <w:lang w:val="el-GR"/>
        </w:rPr>
        <w:t>10.800 + Φ.Π.Α.</w:t>
      </w:r>
    </w:p>
    <w:p w:rsidR="00BF3674" w:rsidRDefault="00BF3674" w:rsidP="00BF3674">
      <w:pPr>
        <w:jc w:val="right"/>
        <w:rPr>
          <w:szCs w:val="28"/>
          <w:lang w:val="el-GR"/>
        </w:rPr>
      </w:pPr>
      <w:r>
        <w:rPr>
          <w:szCs w:val="28"/>
          <w:lang w:val="el-GR"/>
        </w:rPr>
        <w:t>Ηλεκτρολόγος</w:t>
      </w:r>
    </w:p>
    <w:p w:rsidR="00BF3674" w:rsidRPr="00BF3674" w:rsidRDefault="00BF3674" w:rsidP="00BF3674">
      <w:pPr>
        <w:jc w:val="right"/>
        <w:rPr>
          <w:szCs w:val="28"/>
          <w:lang w:val="el-GR"/>
        </w:rPr>
      </w:pPr>
      <w:r>
        <w:rPr>
          <w:szCs w:val="28"/>
          <w:lang w:val="el-GR"/>
        </w:rPr>
        <w:t>Μάρκος Θανάσης</w:t>
      </w:r>
      <w:bookmarkStart w:id="0" w:name="_GoBack"/>
      <w:bookmarkEnd w:id="0"/>
    </w:p>
    <w:sectPr w:rsidR="00BF3674" w:rsidRPr="00BF36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956708"/>
    <w:multiLevelType w:val="hybridMultilevel"/>
    <w:tmpl w:val="BB74F94E"/>
    <w:lvl w:ilvl="0" w:tplc="291C68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64E4"/>
    <w:rsid w:val="000977E7"/>
    <w:rsid w:val="006764E4"/>
    <w:rsid w:val="00BF3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367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36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Turbo-X</dc:creator>
  <cp:keywords/>
  <dc:description/>
  <cp:lastModifiedBy>Turbo-X</cp:lastModifiedBy>
  <cp:revision>2</cp:revision>
  <dcterms:created xsi:type="dcterms:W3CDTF">2017-04-12T10:33:00Z</dcterms:created>
  <dcterms:modified xsi:type="dcterms:W3CDTF">2017-04-12T10:42:00Z</dcterms:modified>
</cp:coreProperties>
</file>