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7A90" w:rsidP="00263180" w:rsidRDefault="00227A90" w14:paraId="3733B679" w14:textId="77777777">
      <w:pPr>
        <w:rPr>
          <w:b/>
          <w:bCs/>
        </w:rPr>
      </w:pPr>
    </w:p>
    <w:p w:rsidRPr="00EA3848" w:rsidR="00C059F3" w:rsidP="00E75DF0" w:rsidRDefault="00E75DF0" w14:paraId="3D2AA209" w14:textId="750260FC">
      <w:pPr>
        <w:pStyle w:val="Kop2"/>
        <w:rPr>
          <w:b/>
          <w:bCs/>
        </w:rPr>
      </w:pPr>
      <w:r w:rsidRPr="00E75DF0">
        <w:rPr>
          <w:rFonts w:ascii="Arial" w:hAnsi="Arial" w:eastAsia="Times New Roman" w:cs="Courier New"/>
          <w:color w:val="00A9F3"/>
          <w:sz w:val="40"/>
          <w:szCs w:val="50"/>
          <w:lang w:eastAsia="nl-NL"/>
        </w:rPr>
        <w:t>H</w:t>
      </w:r>
      <w:r>
        <w:rPr>
          <w:rFonts w:ascii="Arial" w:hAnsi="Arial" w:eastAsia="Times New Roman" w:cs="Courier New"/>
          <w:color w:val="00A9F3"/>
          <w:sz w:val="40"/>
          <w:szCs w:val="50"/>
          <w:lang w:eastAsia="nl-NL"/>
        </w:rPr>
        <w:t>osting eisen</w:t>
      </w:r>
    </w:p>
    <w:p w:rsidR="00E75DF0" w:rsidP="00263180" w:rsidRDefault="00E75DF0" w14:paraId="442D3B3A" w14:textId="77777777"/>
    <w:p w:rsidRPr="00EA3848" w:rsidR="00C059F3" w:rsidP="00263180" w:rsidRDefault="00EA3848" w14:paraId="655B10C9" w14:textId="774F9C54">
      <w:r>
        <w:t xml:space="preserve">Hieronder worden de </w:t>
      </w:r>
      <w:r w:rsidR="007223C4">
        <w:t>eisen</w:t>
      </w:r>
      <w:r>
        <w:t xml:space="preserve"> beschreven</w:t>
      </w:r>
      <w:r w:rsidR="007223C4">
        <w:t xml:space="preserve"> met betrekking tot hosting van de Softwarecatalogus</w:t>
      </w:r>
      <w:r w:rsidR="00D309CC">
        <w:t xml:space="preserve"> in de </w:t>
      </w:r>
      <w:proofErr w:type="spellStart"/>
      <w:r w:rsidR="00D309CC">
        <w:t>cloud</w:t>
      </w:r>
      <w:proofErr w:type="spellEnd"/>
      <w:r>
        <w:t>.</w:t>
      </w:r>
    </w:p>
    <w:p w:rsidRPr="00263180" w:rsidR="00263180" w:rsidP="00263180" w:rsidRDefault="00D309CC" w14:paraId="11AA18D0" w14:textId="49744F8F">
      <w:r>
        <w:t>1</w:t>
      </w:r>
      <w:r w:rsidRPr="00263180" w:rsidR="00263180">
        <w:t xml:space="preserve">.1. De </w:t>
      </w:r>
      <w:r w:rsidR="000C48E1">
        <w:t>inschrijver</w:t>
      </w:r>
      <w:r w:rsidRPr="00263180" w:rsidR="00263180">
        <w:t xml:space="preserve"> geeft aan of de applicatie kan draaien op een public </w:t>
      </w:r>
      <w:proofErr w:type="spellStart"/>
      <w:r w:rsidRPr="00263180" w:rsidR="00263180">
        <w:t>cloud</w:t>
      </w:r>
      <w:proofErr w:type="spellEnd"/>
      <w:r w:rsidRPr="00263180" w:rsidR="00263180">
        <w:t xml:space="preserve"> en doet hiertoe een voorstel. </w:t>
      </w:r>
    </w:p>
    <w:p w:rsidRPr="00263180" w:rsidR="00263180" w:rsidP="00263180" w:rsidRDefault="00D309CC" w14:paraId="4586AD4B" w14:textId="086FFF59">
      <w:r>
        <w:t>1</w:t>
      </w:r>
      <w:r w:rsidRPr="00263180" w:rsidR="00263180">
        <w:t xml:space="preserve">.2. De </w:t>
      </w:r>
      <w:r w:rsidR="000C48E1">
        <w:t>inschrijver</w:t>
      </w:r>
      <w:r w:rsidRPr="00263180" w:rsidR="00263180">
        <w:t xml:space="preserve"> garandeert, wanneer de voorgestelde public </w:t>
      </w:r>
      <w:proofErr w:type="spellStart"/>
      <w:r w:rsidRPr="00263180" w:rsidR="00263180">
        <w:t>cloud</w:t>
      </w:r>
      <w:proofErr w:type="spellEnd"/>
      <w:r w:rsidRPr="00263180" w:rsidR="00263180">
        <w:t xml:space="preserve"> niet van de </w:t>
      </w:r>
      <w:r w:rsidR="0079370B">
        <w:t>Inschrijver</w:t>
      </w:r>
      <w:r w:rsidRPr="00263180" w:rsidR="00263180">
        <w:t xml:space="preserve"> zelf is, dat voor </w:t>
      </w:r>
      <w:r w:rsidR="00263180">
        <w:t xml:space="preserve">VNGR </w:t>
      </w:r>
      <w:r w:rsidRPr="00263180" w:rsidR="00263180">
        <w:t xml:space="preserve">de </w:t>
      </w:r>
      <w:r w:rsidR="0079370B">
        <w:t>Inschrijver</w:t>
      </w:r>
      <w:r w:rsidRPr="00263180" w:rsidR="00263180">
        <w:t xml:space="preserve"> het enige aanspreekpunt is en dat de </w:t>
      </w:r>
      <w:r w:rsidR="0079370B">
        <w:t>Inschrijver</w:t>
      </w:r>
      <w:r w:rsidRPr="00263180" w:rsidR="00263180">
        <w:t xml:space="preserve"> de volledige samenwerking met de voorgestelde public </w:t>
      </w:r>
      <w:proofErr w:type="spellStart"/>
      <w:r w:rsidRPr="00263180" w:rsidR="00263180">
        <w:t>cloud</w:t>
      </w:r>
      <w:proofErr w:type="spellEnd"/>
      <w:r w:rsidRPr="00263180" w:rsidR="00263180">
        <w:t xml:space="preserve"> verzorgt. </w:t>
      </w:r>
    </w:p>
    <w:p w:rsidRPr="00CE7157" w:rsidR="00CE7157" w:rsidP="00CE7157" w:rsidRDefault="00D309CC" w14:paraId="39BDF579" w14:textId="77777777">
      <w:r>
        <w:t>1</w:t>
      </w:r>
      <w:r w:rsidRPr="00263180" w:rsidR="00263180">
        <w:t xml:space="preserve">.3. </w:t>
      </w:r>
      <w:r w:rsidRPr="00CE7157" w:rsidR="00CE7157">
        <w:t>De inschrijver garandeert dat de applicatie veilig kan koppelen met andere applicaties, waarbij gebruik wordt gemaakt van beveiligde communicatieprotocollen (zoals HTTPS/TLS).</w:t>
      </w:r>
    </w:p>
    <w:p w:rsidRPr="00263180" w:rsidR="00263180" w:rsidP="00263180" w:rsidRDefault="00263180" w14:paraId="5AB2E5E5" w14:textId="3B360FE9">
      <w:r w:rsidRPr="00263180">
        <w:t xml:space="preserve">De </w:t>
      </w:r>
      <w:r w:rsidR="0079370B">
        <w:t>inschrijver</w:t>
      </w:r>
      <w:r w:rsidRPr="00263180">
        <w:t xml:space="preserve"> garandeert dat de applicatie kan voldoen aan de in dit </w:t>
      </w:r>
      <w:r w:rsidR="00901CE5">
        <w:t>bestek</w:t>
      </w:r>
      <w:r w:rsidRPr="00263180">
        <w:t xml:space="preserve"> opgenomen </w:t>
      </w:r>
      <w:r>
        <w:t>niet functionele eisen</w:t>
      </w:r>
      <w:r w:rsidRPr="00263180">
        <w:t xml:space="preserve"> </w:t>
      </w:r>
      <w:r w:rsidR="00901CE5">
        <w:rPr>
          <w:rStyle w:val="Voetnootmarkering"/>
        </w:rPr>
        <w:footnoteReference w:id="2"/>
      </w:r>
      <w:r w:rsidR="006A5B10">
        <w:t xml:space="preserve"> </w:t>
      </w:r>
      <w:r w:rsidRPr="00263180">
        <w:t xml:space="preserve">in de voorgestelde public </w:t>
      </w:r>
      <w:proofErr w:type="spellStart"/>
      <w:r w:rsidRPr="00263180">
        <w:t>cloud</w:t>
      </w:r>
      <w:proofErr w:type="spellEnd"/>
      <w:r w:rsidRPr="00263180">
        <w:t xml:space="preserve">. </w:t>
      </w:r>
    </w:p>
    <w:p w:rsidRPr="00263180" w:rsidR="00263180" w:rsidP="00263180" w:rsidRDefault="00D309CC" w14:paraId="1C2A5F41" w14:textId="515E1BBC">
      <w:r>
        <w:t>1</w:t>
      </w:r>
      <w:r w:rsidRPr="00263180" w:rsidR="00263180">
        <w:t xml:space="preserve">.4. De </w:t>
      </w:r>
      <w:r w:rsidR="0079370B">
        <w:t>inschrijver</w:t>
      </w:r>
      <w:r w:rsidRPr="00263180" w:rsidR="00263180">
        <w:t xml:space="preserve"> garandeert dat de applicatie vanuit de voorgestelde public </w:t>
      </w:r>
      <w:proofErr w:type="spellStart"/>
      <w:r w:rsidRPr="00263180" w:rsidR="00263180">
        <w:t>cloud</w:t>
      </w:r>
      <w:proofErr w:type="spellEnd"/>
      <w:r w:rsidRPr="00263180" w:rsidR="00263180">
        <w:t xml:space="preserve"> kan koppelen met gerelateerde applicaties</w:t>
      </w:r>
      <w:r w:rsidR="00263180">
        <w:t xml:space="preserve">. </w:t>
      </w:r>
      <w:r w:rsidRPr="00263180" w:rsidR="00263180">
        <w:t xml:space="preserve"> </w:t>
      </w:r>
    </w:p>
    <w:p w:rsidR="00263180" w:rsidP="00263180" w:rsidRDefault="00D309CC" w14:paraId="20950B05" w14:textId="1D7C6A76">
      <w:r>
        <w:t>1</w:t>
      </w:r>
      <w:r w:rsidRPr="00263180" w:rsidR="00263180">
        <w:t xml:space="preserve">.5. </w:t>
      </w:r>
      <w:r w:rsidRPr="00CA4F54" w:rsidR="00CA4F54">
        <w:t xml:space="preserve">De inschrijver is verantwoordelijk voor het volledige beheer van de </w:t>
      </w:r>
      <w:proofErr w:type="spellStart"/>
      <w:r w:rsidRPr="00CA4F54" w:rsidR="00CA4F54">
        <w:t>cloudomgeving</w:t>
      </w:r>
      <w:proofErr w:type="spellEnd"/>
      <w:r w:rsidRPr="00CA4F54" w:rsidR="00CA4F54">
        <w:t>, inclusief monitoring, patchmanagement, beveiligingsupdates en incidentrespons. De inschrijver zorgt voor tijdige melding van datalekken en adequaat beheer van beveiligingsincidenten.</w:t>
      </w:r>
    </w:p>
    <w:p w:rsidR="00382C4A" w:rsidP="00382C4A" w:rsidRDefault="00D309CC" w14:paraId="1E668D89" w14:textId="7E5B33CB">
      <w:r>
        <w:t>1</w:t>
      </w:r>
      <w:r w:rsidR="00382C4A">
        <w:t xml:space="preserve">.6. De </w:t>
      </w:r>
      <w:r w:rsidR="0079370B">
        <w:t>inschrijver</w:t>
      </w:r>
      <w:r w:rsidR="00382C4A">
        <w:t xml:space="preserve"> is de verwerker</w:t>
      </w:r>
      <w:r w:rsidR="00C059F3">
        <w:t xml:space="preserve"> en stemt in met de bijgesloten standaard verwerkersovereenkomst</w:t>
      </w:r>
      <w:r w:rsidR="00382C4A">
        <w:t xml:space="preserve">. De </w:t>
      </w:r>
      <w:r w:rsidR="0079370B">
        <w:t>inschrijver</w:t>
      </w:r>
      <w:r w:rsidR="00382C4A">
        <w:t xml:space="preserve"> garandeert dat op grond van artikel 28 AVG dat de </w:t>
      </w:r>
      <w:proofErr w:type="spellStart"/>
      <w:r w:rsidR="00382C4A">
        <w:t>cloud</w:t>
      </w:r>
      <w:proofErr w:type="spellEnd"/>
      <w:r w:rsidR="00382C4A">
        <w:t>-</w:t>
      </w:r>
      <w:r w:rsidR="0079370B">
        <w:t>inschrijver</w:t>
      </w:r>
      <w:r w:rsidR="00382C4A">
        <w:t>, als onderaannemer afdoende garanties biedt met betrekking tot het toepassen van passende technische en organisatorische maatregelen om te waarborgen dat de verwerking aan de vereisten van de AVG voldoet en dat de rechten van de betrokkenen zijn beschermd. De afspraken dienaangaande moeten in een “verwerkersovereenkomst” met de verwerker worden vastgelegd.</w:t>
      </w:r>
    </w:p>
    <w:p w:rsidRPr="00382C4A" w:rsidR="00DE1150" w:rsidP="00382C4A" w:rsidRDefault="00DE1150" w14:paraId="33BA4114" w14:textId="63F45976" w14:noSpellErr="1">
      <w:r w:rsidR="00DE1150">
        <w:rPr/>
        <w:t xml:space="preserve">1.7 De inschrijver garandeert dat de data uitsluitend binnen de Europese Economische Ruimte (EER) wordt verwerkt, tenzij expliciet anders </w:t>
      </w:r>
      <w:r w:rsidR="00DE1150">
        <w:rPr/>
        <w:t>overeengekomen</w:t>
      </w:r>
      <w:r w:rsidR="00DE1150">
        <w:rPr/>
        <w:t xml:space="preserve">. </w:t>
      </w:r>
    </w:p>
    <w:p w:rsidRPr="00263180" w:rsidR="00382C4A" w:rsidP="00263180" w:rsidRDefault="00382C4A" w14:paraId="6B25A637" w14:textId="10DEC8BC"/>
    <w:sectPr w:rsidRPr="00263180" w:rsidR="00382C4A" w:rsidSect="00B20A21">
      <w:headerReference w:type="default" r:id="rId15"/>
      <w:pgSz w:w="11906" w:h="17338" w:orient="portrait"/>
      <w:pgMar w:top="1582" w:right="772" w:bottom="639" w:left="1181" w:header="561" w:footer="708" w:gutter="0"/>
      <w:cols w:space="708"/>
      <w:noEndnote/>
      <w:docGrid w:linePitch="32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0682" w:rsidP="0028213D" w:rsidRDefault="006A0682" w14:paraId="0E3F95CC" w14:textId="77777777">
      <w:pPr>
        <w:spacing w:after="0" w:line="240" w:lineRule="auto"/>
      </w:pPr>
      <w:r>
        <w:separator/>
      </w:r>
    </w:p>
  </w:endnote>
  <w:endnote w:type="continuationSeparator" w:id="0">
    <w:p w:rsidR="006A0682" w:rsidP="0028213D" w:rsidRDefault="006A0682" w14:paraId="354514CA" w14:textId="77777777">
      <w:pPr>
        <w:spacing w:after="0" w:line="240" w:lineRule="auto"/>
      </w:pPr>
      <w:r>
        <w:continuationSeparator/>
      </w:r>
    </w:p>
  </w:endnote>
  <w:endnote w:type="continuationNotice" w:id="1">
    <w:p w:rsidR="006A0682" w:rsidRDefault="006A0682" w14:paraId="1F06F72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LT Std 55 Roman">
    <w:altName w:val="Arial"/>
    <w:charset w:val="00"/>
    <w:family w:val="swiss"/>
    <w:pitch w:val="variable"/>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0682" w:rsidP="0028213D" w:rsidRDefault="006A0682" w14:paraId="188DEDF9" w14:textId="77777777">
      <w:pPr>
        <w:spacing w:after="0" w:line="240" w:lineRule="auto"/>
      </w:pPr>
      <w:r>
        <w:separator/>
      </w:r>
    </w:p>
  </w:footnote>
  <w:footnote w:type="continuationSeparator" w:id="0">
    <w:p w:rsidR="006A0682" w:rsidP="0028213D" w:rsidRDefault="006A0682" w14:paraId="4EBF45C2" w14:textId="77777777">
      <w:pPr>
        <w:spacing w:after="0" w:line="240" w:lineRule="auto"/>
      </w:pPr>
      <w:r>
        <w:continuationSeparator/>
      </w:r>
    </w:p>
  </w:footnote>
  <w:footnote w:type="continuationNotice" w:id="1">
    <w:p w:rsidR="006A0682" w:rsidRDefault="006A0682" w14:paraId="38573424" w14:textId="77777777">
      <w:pPr>
        <w:spacing w:after="0" w:line="240" w:lineRule="auto"/>
      </w:pPr>
    </w:p>
  </w:footnote>
  <w:footnote w:id="2">
    <w:p w:rsidR="00901CE5" w:rsidRDefault="00901CE5" w14:paraId="528D1542" w14:textId="35F6B81E">
      <w:pPr>
        <w:pStyle w:val="Voetnoottekst"/>
      </w:pPr>
      <w:r>
        <w:rPr>
          <w:rStyle w:val="Voetnootmarkering"/>
        </w:rPr>
        <w:footnoteRef/>
      </w:r>
      <w:r>
        <w:t xml:space="preserve"> Zie o.a. SLA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p w:rsidR="00B20A21" w:rsidP="00B20A21" w:rsidRDefault="00B20A21" w14:paraId="32EEE7CA" w14:textId="77777777">
    <w:pPr>
      <w:pStyle w:val="Koptekst"/>
    </w:pPr>
    <w:r>
      <w:rPr>
        <w:rFonts w:ascii="Times New Roman"/>
        <w:noProof/>
        <w:lang w:val="en-GB" w:eastAsia="en-GB"/>
      </w:rPr>
      <mc:AlternateContent>
        <mc:Choice Requires="wpg">
          <w:drawing>
            <wp:inline distT="0" distB="0" distL="0" distR="0" wp14:anchorId="13C3690F" wp14:editId="4AA228B5">
              <wp:extent cx="852805" cy="443865"/>
              <wp:effectExtent l="3175" t="0" r="1270" b="3810"/>
              <wp:docPr id="133497222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1581751234"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45309"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8401287"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959667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ep 1" style="width:67.15pt;height:34.95pt;mso-position-horizontal-relative:char;mso-position-vertical-relative:line" coordsize="1343,699" o:spid="_x0000_s1026" w14:anchorId="1307D18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">
              <v:shape id="AutoShape 7" style="position:absolute;left:534;width:808;height:699;visibility:visible;mso-wrap-style:square;v-text-anchor:top" coordsize="808,699" o:spid="_x0000_s1027" fillcolor="#00aeef" stroked="f" path="m71,563l,563,,699r460,l530,692r65,-21l654,639r13,-11l71,628r,-65xm460,l346,,332,3r-11,7l314,22r-3,13l314,49r7,11l332,68r14,3l459,71r74,10l599,109r57,44l699,209r28,66l737,349r-10,74l699,490r-43,56l599,590r-66,28l459,628r208,l706,596r43,-52l781,485r20,-65l808,349r-7,-70l781,214,749,155,706,103,655,60,596,28,531,7,461,r-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">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style="position:absolute;width:808;height:699;visibility:visible;mso-wrap-style:square;v-text-anchor:top" coordsize="808,699" o:spid="_x0000_s1028" fillcolor="#00aeef" stroked="f" path="m808,l348,,278,7,213,28,154,60r-52,43l60,154,27,214,7,279,,349r7,71l27,485r32,59l102,596r51,42l212,671r65,20l347,699r1,l462,699r14,-3l487,688r7,-11l497,663r-3,-13l487,638r-11,-7l462,628r-113,l275,618,209,590,153,546,109,490,81,423,71,349,81,275r28,-66l153,153r56,-44l275,81,349,71r459,l808,xm808,71r-71,l737,136r71,l808,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">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215;top:205;width:593;height:28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">
                <v:imagedata o:title="" r:id="rId3"/>
              </v:shape>
              <v:shape id="Picture 4" style="position:absolute;left:852;top:198;width:277;height:303;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">
                <v:imagedata o:title="" r:id="rId4"/>
              </v:shape>
              <w10:anchorlock/>
            </v:group>
          </w:pict>
        </mc:Fallback>
      </mc:AlternateContent>
    </w:r>
  </w:p>
  <w:p w:rsidR="00B20A21" w:rsidP="00B20A21" w:rsidRDefault="00B20A21" w14:paraId="123EF180" w14:textId="77777777">
    <w:pPr>
      <w:pStyle w:val="Koptekst"/>
    </w:pPr>
    <w:r>
      <w:rPr>
        <w:rFonts w:ascii="Avenir LT Std 55 Roman"/>
        <w:b/>
        <w:color w:val="004A8F"/>
        <w:sz w:val="16"/>
      </w:rPr>
      <w:t xml:space="preserve">                Realisatie</w:t>
    </w:r>
  </w:p>
  <w:p w:rsidR="00B20A21" w:rsidRDefault="00B20A21" w14:paraId="525B36D6"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8B090"/>
    <w:multiLevelType w:val="hybridMultilevel"/>
    <w:tmpl w:val="FFFFFFFF"/>
    <w:lvl w:ilvl="0" w:tplc="53F2BC3E">
      <w:start w:val="1"/>
      <w:numFmt w:val="decimal"/>
      <w:lvlText w:val="%1."/>
      <w:lvlJc w:val="left"/>
      <w:pPr>
        <w:ind w:left="720" w:hanging="360"/>
      </w:pPr>
    </w:lvl>
    <w:lvl w:ilvl="1" w:tplc="48463A7A">
      <w:start w:val="1"/>
      <w:numFmt w:val="lowerLetter"/>
      <w:lvlText w:val="%2."/>
      <w:lvlJc w:val="left"/>
      <w:pPr>
        <w:ind w:left="1440" w:hanging="360"/>
      </w:pPr>
    </w:lvl>
    <w:lvl w:ilvl="2" w:tplc="A572A584">
      <w:start w:val="1"/>
      <w:numFmt w:val="lowerRoman"/>
      <w:lvlText w:val="%3."/>
      <w:lvlJc w:val="right"/>
      <w:pPr>
        <w:ind w:left="2160" w:hanging="180"/>
      </w:pPr>
    </w:lvl>
    <w:lvl w:ilvl="3" w:tplc="60029822">
      <w:start w:val="1"/>
      <w:numFmt w:val="decimal"/>
      <w:lvlText w:val="%4."/>
      <w:lvlJc w:val="left"/>
      <w:pPr>
        <w:ind w:left="2880" w:hanging="360"/>
      </w:pPr>
    </w:lvl>
    <w:lvl w:ilvl="4" w:tplc="B45CA5CE">
      <w:start w:val="1"/>
      <w:numFmt w:val="lowerLetter"/>
      <w:lvlText w:val="%5."/>
      <w:lvlJc w:val="left"/>
      <w:pPr>
        <w:ind w:left="3600" w:hanging="360"/>
      </w:pPr>
    </w:lvl>
    <w:lvl w:ilvl="5" w:tplc="7CB6DC58">
      <w:start w:val="1"/>
      <w:numFmt w:val="lowerRoman"/>
      <w:lvlText w:val="%6."/>
      <w:lvlJc w:val="right"/>
      <w:pPr>
        <w:ind w:left="4320" w:hanging="180"/>
      </w:pPr>
    </w:lvl>
    <w:lvl w:ilvl="6" w:tplc="C818F87A">
      <w:start w:val="1"/>
      <w:numFmt w:val="decimal"/>
      <w:lvlText w:val="%7."/>
      <w:lvlJc w:val="left"/>
      <w:pPr>
        <w:ind w:left="5040" w:hanging="360"/>
      </w:pPr>
    </w:lvl>
    <w:lvl w:ilvl="7" w:tplc="2CC60D02">
      <w:start w:val="1"/>
      <w:numFmt w:val="lowerLetter"/>
      <w:lvlText w:val="%8."/>
      <w:lvlJc w:val="left"/>
      <w:pPr>
        <w:ind w:left="5760" w:hanging="360"/>
      </w:pPr>
    </w:lvl>
    <w:lvl w:ilvl="8" w:tplc="5AA615DC">
      <w:start w:val="1"/>
      <w:numFmt w:val="lowerRoman"/>
      <w:lvlText w:val="%9."/>
      <w:lvlJc w:val="right"/>
      <w:pPr>
        <w:ind w:left="6480" w:hanging="180"/>
      </w:pPr>
    </w:lvl>
  </w:abstractNum>
  <w:abstractNum w:abstractNumId="1" w15:restartNumberingAfterBreak="0">
    <w:nsid w:val="5BF8CCF0"/>
    <w:multiLevelType w:val="hybridMultilevel"/>
    <w:tmpl w:val="FFFFFFFF"/>
    <w:lvl w:ilvl="0" w:tplc="80A4B23A">
      <w:start w:val="1"/>
      <w:numFmt w:val="decimal"/>
      <w:lvlText w:val="%1."/>
      <w:lvlJc w:val="left"/>
      <w:pPr>
        <w:ind w:left="720" w:hanging="360"/>
      </w:pPr>
    </w:lvl>
    <w:lvl w:ilvl="1" w:tplc="F1A26D92">
      <w:start w:val="1"/>
      <w:numFmt w:val="lowerLetter"/>
      <w:lvlText w:val="%2."/>
      <w:lvlJc w:val="left"/>
      <w:pPr>
        <w:ind w:left="1440" w:hanging="360"/>
      </w:pPr>
    </w:lvl>
    <w:lvl w:ilvl="2" w:tplc="EA44B696">
      <w:start w:val="1"/>
      <w:numFmt w:val="lowerRoman"/>
      <w:lvlText w:val="%3."/>
      <w:lvlJc w:val="right"/>
      <w:pPr>
        <w:ind w:left="2160" w:hanging="180"/>
      </w:pPr>
    </w:lvl>
    <w:lvl w:ilvl="3" w:tplc="3E70BB7C">
      <w:start w:val="1"/>
      <w:numFmt w:val="decimal"/>
      <w:lvlText w:val="%4."/>
      <w:lvlJc w:val="left"/>
      <w:pPr>
        <w:ind w:left="2880" w:hanging="360"/>
      </w:pPr>
    </w:lvl>
    <w:lvl w:ilvl="4" w:tplc="2FCAAD08">
      <w:start w:val="1"/>
      <w:numFmt w:val="lowerLetter"/>
      <w:lvlText w:val="%5."/>
      <w:lvlJc w:val="left"/>
      <w:pPr>
        <w:ind w:left="3600" w:hanging="360"/>
      </w:pPr>
    </w:lvl>
    <w:lvl w:ilvl="5" w:tplc="9952588E">
      <w:start w:val="1"/>
      <w:numFmt w:val="lowerRoman"/>
      <w:lvlText w:val="%6."/>
      <w:lvlJc w:val="right"/>
      <w:pPr>
        <w:ind w:left="4320" w:hanging="180"/>
      </w:pPr>
    </w:lvl>
    <w:lvl w:ilvl="6" w:tplc="91D87BCC">
      <w:start w:val="1"/>
      <w:numFmt w:val="decimal"/>
      <w:lvlText w:val="%7."/>
      <w:lvlJc w:val="left"/>
      <w:pPr>
        <w:ind w:left="5040" w:hanging="360"/>
      </w:pPr>
    </w:lvl>
    <w:lvl w:ilvl="7" w:tplc="A29E1720">
      <w:start w:val="1"/>
      <w:numFmt w:val="lowerLetter"/>
      <w:lvlText w:val="%8."/>
      <w:lvlJc w:val="left"/>
      <w:pPr>
        <w:ind w:left="5760" w:hanging="360"/>
      </w:pPr>
    </w:lvl>
    <w:lvl w:ilvl="8" w:tplc="80862F9A">
      <w:start w:val="1"/>
      <w:numFmt w:val="lowerRoman"/>
      <w:lvlText w:val="%9."/>
      <w:lvlJc w:val="right"/>
      <w:pPr>
        <w:ind w:left="6480" w:hanging="180"/>
      </w:pPr>
    </w:lvl>
  </w:abstractNum>
  <w:num w:numId="1" w16cid:durableId="84159783">
    <w:abstractNumId w:val="0"/>
  </w:num>
  <w:num w:numId="2" w16cid:durableId="114820506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dirty"/>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80"/>
    <w:rsid w:val="000031DE"/>
    <w:rsid w:val="000244C1"/>
    <w:rsid w:val="00062D61"/>
    <w:rsid w:val="000A56BA"/>
    <w:rsid w:val="000B37E9"/>
    <w:rsid w:val="000C48E1"/>
    <w:rsid w:val="00124DB1"/>
    <w:rsid w:val="00197E0A"/>
    <w:rsid w:val="001D4AF8"/>
    <w:rsid w:val="001E10C1"/>
    <w:rsid w:val="002078C7"/>
    <w:rsid w:val="00210BD5"/>
    <w:rsid w:val="00227A90"/>
    <w:rsid w:val="00263180"/>
    <w:rsid w:val="002700D7"/>
    <w:rsid w:val="0028213D"/>
    <w:rsid w:val="002D5444"/>
    <w:rsid w:val="00382C4A"/>
    <w:rsid w:val="00394CEF"/>
    <w:rsid w:val="003F45CF"/>
    <w:rsid w:val="004B6299"/>
    <w:rsid w:val="00532513"/>
    <w:rsid w:val="00535865"/>
    <w:rsid w:val="00546017"/>
    <w:rsid w:val="00562C60"/>
    <w:rsid w:val="00595282"/>
    <w:rsid w:val="005B0861"/>
    <w:rsid w:val="006202DF"/>
    <w:rsid w:val="006A0682"/>
    <w:rsid w:val="006A5B10"/>
    <w:rsid w:val="007223C4"/>
    <w:rsid w:val="00722C1D"/>
    <w:rsid w:val="00751AAF"/>
    <w:rsid w:val="00777272"/>
    <w:rsid w:val="0079370B"/>
    <w:rsid w:val="007A1BD8"/>
    <w:rsid w:val="007B7962"/>
    <w:rsid w:val="007C70DA"/>
    <w:rsid w:val="00901CE5"/>
    <w:rsid w:val="009703A0"/>
    <w:rsid w:val="009D364D"/>
    <w:rsid w:val="00A1749A"/>
    <w:rsid w:val="00A526F9"/>
    <w:rsid w:val="00A954B2"/>
    <w:rsid w:val="00AA05C3"/>
    <w:rsid w:val="00B17683"/>
    <w:rsid w:val="00B20A21"/>
    <w:rsid w:val="00BF7AA5"/>
    <w:rsid w:val="00C059F3"/>
    <w:rsid w:val="00C55057"/>
    <w:rsid w:val="00C81911"/>
    <w:rsid w:val="00C819CA"/>
    <w:rsid w:val="00CA4F54"/>
    <w:rsid w:val="00CA52BE"/>
    <w:rsid w:val="00CE7157"/>
    <w:rsid w:val="00D0233F"/>
    <w:rsid w:val="00D23991"/>
    <w:rsid w:val="00D309CC"/>
    <w:rsid w:val="00D41283"/>
    <w:rsid w:val="00D43EC9"/>
    <w:rsid w:val="00D704F6"/>
    <w:rsid w:val="00D95849"/>
    <w:rsid w:val="00DE1150"/>
    <w:rsid w:val="00DF2835"/>
    <w:rsid w:val="00DF2D64"/>
    <w:rsid w:val="00E75DF0"/>
    <w:rsid w:val="00E80678"/>
    <w:rsid w:val="00EA3848"/>
    <w:rsid w:val="00ED7502"/>
    <w:rsid w:val="00EF7905"/>
    <w:rsid w:val="00FA6CFE"/>
    <w:rsid w:val="02AC20CB"/>
    <w:rsid w:val="07883DB4"/>
    <w:rsid w:val="173AA7EB"/>
    <w:rsid w:val="1BAA1631"/>
    <w:rsid w:val="1E4C2C99"/>
    <w:rsid w:val="239DA381"/>
    <w:rsid w:val="36E6BFD1"/>
    <w:rsid w:val="3F30EF44"/>
    <w:rsid w:val="4BFBCEB6"/>
    <w:rsid w:val="5B52D589"/>
    <w:rsid w:val="66A631EA"/>
    <w:rsid w:val="6C9180CB"/>
    <w:rsid w:val="702ED368"/>
    <w:rsid w:val="7058A3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D630"/>
  <w15:chartTrackingRefBased/>
  <w15:docId w15:val="{5C15F288-1F0E-42E9-837C-2276559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6318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26318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6318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6318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6318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6318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6318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6318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63180"/>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263180"/>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263180"/>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263180"/>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263180"/>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263180"/>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263180"/>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263180"/>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263180"/>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263180"/>
    <w:rPr>
      <w:rFonts w:eastAsiaTheme="majorEastAsia" w:cstheme="majorBidi"/>
      <w:color w:val="272727" w:themeColor="text1" w:themeTint="D8"/>
    </w:rPr>
  </w:style>
  <w:style w:type="paragraph" w:styleId="Titel">
    <w:name w:val="Title"/>
    <w:basedOn w:val="Standaard"/>
    <w:next w:val="Standaard"/>
    <w:link w:val="TitelChar"/>
    <w:uiPriority w:val="10"/>
    <w:qFormat/>
    <w:rsid w:val="00263180"/>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263180"/>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263180"/>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26318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63180"/>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263180"/>
    <w:rPr>
      <w:i/>
      <w:iCs/>
      <w:color w:val="404040" w:themeColor="text1" w:themeTint="BF"/>
    </w:rPr>
  </w:style>
  <w:style w:type="paragraph" w:styleId="Lijstalinea">
    <w:name w:val="List Paragraph"/>
    <w:basedOn w:val="Standaard"/>
    <w:uiPriority w:val="34"/>
    <w:qFormat/>
    <w:rsid w:val="00263180"/>
    <w:pPr>
      <w:ind w:left="720"/>
      <w:contextualSpacing/>
    </w:pPr>
  </w:style>
  <w:style w:type="character" w:styleId="Intensievebenadrukking">
    <w:name w:val="Intense Emphasis"/>
    <w:basedOn w:val="Standaardalinea-lettertype"/>
    <w:uiPriority w:val="21"/>
    <w:qFormat/>
    <w:rsid w:val="00263180"/>
    <w:rPr>
      <w:i/>
      <w:iCs/>
      <w:color w:val="0F4761" w:themeColor="accent1" w:themeShade="BF"/>
    </w:rPr>
  </w:style>
  <w:style w:type="paragraph" w:styleId="Duidelijkcitaat">
    <w:name w:val="Intense Quote"/>
    <w:basedOn w:val="Standaard"/>
    <w:next w:val="Standaard"/>
    <w:link w:val="DuidelijkcitaatChar"/>
    <w:uiPriority w:val="30"/>
    <w:qFormat/>
    <w:rsid w:val="0026318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263180"/>
    <w:rPr>
      <w:i/>
      <w:iCs/>
      <w:color w:val="0F4761" w:themeColor="accent1" w:themeShade="BF"/>
    </w:rPr>
  </w:style>
  <w:style w:type="character" w:styleId="Intensieveverwijzing">
    <w:name w:val="Intense Reference"/>
    <w:basedOn w:val="Standaardalinea-lettertype"/>
    <w:uiPriority w:val="32"/>
    <w:qFormat/>
    <w:rsid w:val="00263180"/>
    <w:rPr>
      <w:b/>
      <w:bCs/>
      <w:smallCaps/>
      <w:color w:val="0F4761" w:themeColor="accent1" w:themeShade="BF"/>
      <w:spacing w:val="5"/>
    </w:rPr>
  </w:style>
  <w:style w:type="paragraph" w:styleId="Plattetekst">
    <w:name w:val="Body Text"/>
    <w:link w:val="PlattetekstChar"/>
    <w:uiPriority w:val="1"/>
    <w:qFormat/>
    <w:rsid w:val="00C55057"/>
    <w:pPr>
      <w:widowControl w:val="0"/>
      <w:autoSpaceDE w:val="0"/>
      <w:autoSpaceDN w:val="0"/>
      <w:spacing w:after="0" w:line="290" w:lineRule="auto"/>
      <w:ind w:right="295"/>
    </w:pPr>
    <w:rPr>
      <w:rFonts w:eastAsia="Arial" w:cs="Arial"/>
      <w:kern w:val="0"/>
      <w:sz w:val="18"/>
      <w:szCs w:val="18"/>
      <w:lang w:eastAsia="nl-NL" w:bidi="nl-NL"/>
      <w14:ligatures w14:val="none"/>
    </w:rPr>
  </w:style>
  <w:style w:type="character" w:styleId="PlattetekstChar" w:customStyle="1">
    <w:name w:val="Platte tekst Char"/>
    <w:basedOn w:val="Standaardalinea-lettertype"/>
    <w:link w:val="Plattetekst"/>
    <w:uiPriority w:val="1"/>
    <w:rsid w:val="00C55057"/>
    <w:rPr>
      <w:rFonts w:eastAsia="Arial" w:cs="Arial"/>
      <w:kern w:val="0"/>
      <w:sz w:val="18"/>
      <w:szCs w:val="18"/>
      <w:lang w:eastAsia="nl-NL" w:bidi="nl-NL"/>
      <w14:ligatures w14:val="none"/>
    </w:rPr>
  </w:style>
  <w:style w:type="paragraph" w:styleId="Voetnoottekst">
    <w:name w:val="footnote text"/>
    <w:basedOn w:val="Standaard"/>
    <w:link w:val="VoetnoottekstChar"/>
    <w:uiPriority w:val="99"/>
    <w:semiHidden/>
    <w:unhideWhenUsed/>
    <w:rsid w:val="0028213D"/>
    <w:pPr>
      <w:spacing w:after="0" w:line="240" w:lineRule="auto"/>
    </w:pPr>
    <w:rPr>
      <w:sz w:val="20"/>
      <w:szCs w:val="20"/>
    </w:rPr>
  </w:style>
  <w:style w:type="character" w:styleId="VoetnoottekstChar" w:customStyle="1">
    <w:name w:val="Voetnoottekst Char"/>
    <w:basedOn w:val="Standaardalinea-lettertype"/>
    <w:link w:val="Voetnoottekst"/>
    <w:uiPriority w:val="99"/>
    <w:semiHidden/>
    <w:rsid w:val="0028213D"/>
    <w:rPr>
      <w:sz w:val="20"/>
      <w:szCs w:val="20"/>
    </w:rPr>
  </w:style>
  <w:style w:type="character" w:styleId="Voetnootmarkering">
    <w:name w:val="footnote reference"/>
    <w:basedOn w:val="Standaardalinea-lettertype"/>
    <w:uiPriority w:val="99"/>
    <w:semiHidden/>
    <w:unhideWhenUsed/>
    <w:rsid w:val="0028213D"/>
    <w:rPr>
      <w:vertAlign w:val="superscript"/>
    </w:rPr>
  </w:style>
  <w:style w:type="character" w:styleId="Verwijzingopmerking">
    <w:name w:val="annotation reference"/>
    <w:basedOn w:val="Standaardalinea-lettertype"/>
    <w:uiPriority w:val="99"/>
    <w:semiHidden/>
    <w:unhideWhenUsed/>
    <w:rsid w:val="00777272"/>
    <w:rPr>
      <w:sz w:val="16"/>
      <w:szCs w:val="16"/>
    </w:rPr>
  </w:style>
  <w:style w:type="paragraph" w:styleId="Tekstopmerking">
    <w:name w:val="annotation text"/>
    <w:basedOn w:val="Standaard"/>
    <w:link w:val="TekstopmerkingChar"/>
    <w:uiPriority w:val="99"/>
    <w:unhideWhenUsed/>
    <w:rsid w:val="00777272"/>
    <w:pPr>
      <w:spacing w:line="240" w:lineRule="auto"/>
    </w:pPr>
    <w:rPr>
      <w:sz w:val="20"/>
      <w:szCs w:val="20"/>
    </w:rPr>
  </w:style>
  <w:style w:type="character" w:styleId="TekstopmerkingChar" w:customStyle="1">
    <w:name w:val="Tekst opmerking Char"/>
    <w:basedOn w:val="Standaardalinea-lettertype"/>
    <w:link w:val="Tekstopmerking"/>
    <w:uiPriority w:val="99"/>
    <w:rsid w:val="00777272"/>
    <w:rPr>
      <w:sz w:val="20"/>
      <w:szCs w:val="20"/>
    </w:rPr>
  </w:style>
  <w:style w:type="paragraph" w:styleId="Onderwerpvanopmerking">
    <w:name w:val="annotation subject"/>
    <w:basedOn w:val="Tekstopmerking"/>
    <w:next w:val="Tekstopmerking"/>
    <w:link w:val="OnderwerpvanopmerkingChar"/>
    <w:uiPriority w:val="99"/>
    <w:semiHidden/>
    <w:unhideWhenUsed/>
    <w:rsid w:val="00777272"/>
    <w:rPr>
      <w:b/>
      <w:bCs/>
    </w:rPr>
  </w:style>
  <w:style w:type="character" w:styleId="OnderwerpvanopmerkingChar" w:customStyle="1">
    <w:name w:val="Onderwerp van opmerking Char"/>
    <w:basedOn w:val="TekstopmerkingChar"/>
    <w:link w:val="Onderwerpvanopmerking"/>
    <w:uiPriority w:val="99"/>
    <w:semiHidden/>
    <w:rsid w:val="00777272"/>
    <w:rPr>
      <w:b/>
      <w:bCs/>
      <w:sz w:val="20"/>
      <w:szCs w:val="20"/>
    </w:rPr>
  </w:style>
  <w:style w:type="character" w:styleId="Vermelding">
    <w:name w:val="Mention"/>
    <w:basedOn w:val="Standaardalinea-lettertype"/>
    <w:uiPriority w:val="99"/>
    <w:unhideWhenUsed/>
    <w:rsid w:val="00777272"/>
    <w:rPr>
      <w:color w:val="2B579A"/>
      <w:shd w:val="clear" w:color="auto" w:fill="E1DFDD"/>
    </w:rPr>
  </w:style>
  <w:style w:type="paragraph" w:styleId="Koptekst">
    <w:name w:val="header"/>
    <w:basedOn w:val="Standaard"/>
    <w:link w:val="KoptekstChar"/>
    <w:uiPriority w:val="99"/>
    <w:unhideWhenUsed/>
    <w:rsid w:val="000B37E9"/>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B37E9"/>
  </w:style>
  <w:style w:type="paragraph" w:styleId="Voettekst">
    <w:name w:val="footer"/>
    <w:basedOn w:val="Standaard"/>
    <w:link w:val="VoettekstChar"/>
    <w:uiPriority w:val="99"/>
    <w:unhideWhenUsed/>
    <w:rsid w:val="000B37E9"/>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B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2379-EA6C-4BD9-9A42-140772B491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18D23-6502-4E8B-89D5-E772619527B3}">
  <ds:schemaRefs>
    <ds:schemaRef ds:uri="http://schemas.microsoft.com/sharepoint/v3/contenttype/forms"/>
  </ds:schemaRefs>
</ds:datastoreItem>
</file>

<file path=customXml/itemProps3.xml><?xml version="1.0" encoding="utf-8"?>
<ds:datastoreItem xmlns:ds="http://schemas.openxmlformats.org/officeDocument/2006/customXml" ds:itemID="{33BA0476-3CFD-46F5-858E-B29467623D65}"/>
</file>

<file path=customXml/itemProps4.xml><?xml version="1.0" encoding="utf-8"?>
<ds:datastoreItem xmlns:ds="http://schemas.openxmlformats.org/officeDocument/2006/customXml" ds:itemID="{F04B57E3-4730-4815-A52E-C86E7C4E8B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Ruig</dc:creator>
  <cp:keywords/>
  <dc:description/>
  <cp:lastModifiedBy>Nils Verhoeven</cp:lastModifiedBy>
  <cp:revision>44</cp:revision>
  <dcterms:created xsi:type="dcterms:W3CDTF">2024-10-10T08:28:00Z</dcterms:created>
  <dcterms:modified xsi:type="dcterms:W3CDTF">2024-10-18T08:56:27Z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