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ED427" w14:textId="098FA0EE" w:rsidR="000257B3" w:rsidRPr="00532D13" w:rsidRDefault="000257B3" w:rsidP="24C3EF36">
      <w:pPr>
        <w:pStyle w:val="Plattetekst"/>
        <w:ind w:left="720"/>
        <w:rPr>
          <w:rFonts w:ascii="Arial" w:hAnsi="Arial" w:cs="Arial"/>
        </w:rPr>
      </w:pPr>
    </w:p>
    <w:p w14:paraId="1BDD8070" w14:textId="77777777" w:rsidR="000257B3" w:rsidRPr="008533E9" w:rsidRDefault="000257B3" w:rsidP="00E230F6">
      <w:pPr>
        <w:pStyle w:val="Plattetekst"/>
        <w:rPr>
          <w:rFonts w:ascii="Arial" w:hAnsi="Arial" w:cs="Arial"/>
          <w:lang w:val="en-US"/>
        </w:rPr>
      </w:pPr>
    </w:p>
    <w:p w14:paraId="1B94F8DE" w14:textId="77777777" w:rsidR="000257B3" w:rsidRPr="008533E9" w:rsidRDefault="000257B3" w:rsidP="00E230F6">
      <w:pPr>
        <w:pStyle w:val="Plattetekst"/>
        <w:rPr>
          <w:rFonts w:ascii="Arial" w:hAnsi="Arial" w:cs="Arial"/>
          <w:lang w:val="en-US"/>
        </w:rPr>
      </w:pPr>
    </w:p>
    <w:p w14:paraId="3D1C2E9F" w14:textId="77777777" w:rsidR="000257B3" w:rsidRPr="008533E9" w:rsidRDefault="000257B3" w:rsidP="00E230F6">
      <w:pPr>
        <w:pStyle w:val="Plattetekst"/>
        <w:rPr>
          <w:rFonts w:ascii="Arial" w:hAnsi="Arial" w:cs="Arial"/>
          <w:lang w:val="en-US"/>
        </w:rPr>
      </w:pPr>
    </w:p>
    <w:p w14:paraId="7D3558A8" w14:textId="77777777" w:rsidR="000257B3" w:rsidRPr="008533E9" w:rsidRDefault="000257B3" w:rsidP="00E230F6">
      <w:pPr>
        <w:pStyle w:val="Plattetekst"/>
        <w:rPr>
          <w:rFonts w:ascii="Arial" w:hAnsi="Arial" w:cs="Arial"/>
          <w:lang w:val="en-US"/>
        </w:rPr>
      </w:pPr>
    </w:p>
    <w:p w14:paraId="02972F81" w14:textId="77777777" w:rsidR="000257B3" w:rsidRPr="008533E9" w:rsidRDefault="000257B3" w:rsidP="00E230F6">
      <w:pPr>
        <w:pStyle w:val="Plattetekst"/>
        <w:rPr>
          <w:rFonts w:ascii="Arial" w:hAnsi="Arial" w:cs="Arial"/>
          <w:lang w:val="en-US"/>
        </w:rPr>
      </w:pPr>
    </w:p>
    <w:p w14:paraId="7D060EBF" w14:textId="77777777" w:rsidR="000257B3" w:rsidRPr="008533E9" w:rsidRDefault="000257B3" w:rsidP="00E230F6">
      <w:pPr>
        <w:pStyle w:val="Plattetekst"/>
        <w:rPr>
          <w:rFonts w:ascii="Arial" w:hAnsi="Arial" w:cs="Arial"/>
          <w:lang w:val="en-US"/>
        </w:rPr>
      </w:pPr>
    </w:p>
    <w:p w14:paraId="6C70C001" w14:textId="77777777" w:rsidR="000257B3" w:rsidRPr="008533E9" w:rsidRDefault="000257B3" w:rsidP="00E230F6">
      <w:pPr>
        <w:pStyle w:val="Plattetekst"/>
        <w:rPr>
          <w:rFonts w:ascii="Arial" w:hAnsi="Arial" w:cs="Arial"/>
          <w:lang w:val="en-US"/>
        </w:rPr>
      </w:pPr>
    </w:p>
    <w:p w14:paraId="3C82D8A1" w14:textId="77777777" w:rsidR="000257B3" w:rsidRPr="008533E9" w:rsidRDefault="000257B3" w:rsidP="00E230F6">
      <w:pPr>
        <w:pStyle w:val="Plattetekst"/>
        <w:rPr>
          <w:rFonts w:ascii="Arial" w:hAnsi="Arial" w:cs="Arial"/>
          <w:lang w:val="en-US"/>
        </w:rPr>
      </w:pPr>
    </w:p>
    <w:p w14:paraId="02BD727B" w14:textId="77777777" w:rsidR="000257B3" w:rsidRPr="008533E9" w:rsidRDefault="000257B3" w:rsidP="00E230F6">
      <w:pPr>
        <w:pStyle w:val="Plattetekst"/>
        <w:rPr>
          <w:rFonts w:ascii="Arial" w:hAnsi="Arial" w:cs="Arial"/>
          <w:lang w:val="en-US"/>
        </w:rPr>
      </w:pPr>
    </w:p>
    <w:p w14:paraId="38DD91EE" w14:textId="77777777" w:rsidR="000257B3" w:rsidRPr="008533E9" w:rsidRDefault="000257B3" w:rsidP="00E230F6">
      <w:pPr>
        <w:pStyle w:val="Plattetekst"/>
        <w:rPr>
          <w:rFonts w:ascii="Arial" w:hAnsi="Arial" w:cs="Arial"/>
          <w:lang w:val="en-US"/>
        </w:rPr>
      </w:pPr>
    </w:p>
    <w:p w14:paraId="2734289D" w14:textId="77777777" w:rsidR="000257B3" w:rsidRPr="008533E9" w:rsidRDefault="000257B3" w:rsidP="00E230F6">
      <w:pPr>
        <w:pStyle w:val="Plattetekst"/>
        <w:rPr>
          <w:rFonts w:ascii="Arial" w:hAnsi="Arial" w:cs="Arial"/>
          <w:lang w:val="en-US"/>
        </w:rPr>
      </w:pPr>
    </w:p>
    <w:p w14:paraId="428FF95F" w14:textId="77777777" w:rsidR="004A268E" w:rsidRPr="008533E9" w:rsidRDefault="004A268E" w:rsidP="00E230F6">
      <w:pPr>
        <w:rPr>
          <w:rStyle w:val="Zwaar"/>
          <w:rFonts w:ascii="Arial" w:hAnsi="Arial" w:cs="Arial"/>
          <w:lang w:val="en-US"/>
        </w:rPr>
      </w:pPr>
    </w:p>
    <w:p w14:paraId="5F09FF04" w14:textId="77777777" w:rsidR="000257B3" w:rsidRPr="008533E9" w:rsidRDefault="000257B3" w:rsidP="00E230F6">
      <w:pPr>
        <w:pStyle w:val="Plattetekst"/>
        <w:rPr>
          <w:rFonts w:ascii="Arial" w:hAnsi="Arial" w:cs="Arial"/>
          <w:lang w:val="en-US"/>
        </w:rPr>
      </w:pPr>
    </w:p>
    <w:p w14:paraId="1690D411" w14:textId="10CFF5A3" w:rsidR="000257B3" w:rsidRPr="00EB1E6D" w:rsidRDefault="00EB1E6D" w:rsidP="00EF1B6E">
      <w:pPr>
        <w:pStyle w:val="Plattetekst"/>
        <w:jc w:val="center"/>
        <w:rPr>
          <w:rFonts w:ascii="Arial" w:hAnsi="Arial" w:cs="Arial"/>
        </w:rPr>
      </w:pPr>
      <w:r w:rsidRPr="00EB1E6D">
        <w:rPr>
          <w:rFonts w:ascii="Arial" w:hAnsi="Arial" w:cs="Arial"/>
          <w:b/>
          <w:bCs/>
          <w:sz w:val="40"/>
          <w:szCs w:val="40"/>
        </w:rPr>
        <w:t>Opdracht p</w:t>
      </w:r>
      <w:r w:rsidR="00EF1B6E" w:rsidRPr="00EB1E6D">
        <w:rPr>
          <w:rFonts w:ascii="Arial" w:hAnsi="Arial" w:cs="Arial"/>
          <w:b/>
          <w:bCs/>
          <w:sz w:val="40"/>
          <w:szCs w:val="40"/>
        </w:rPr>
        <w:t>lan van aanpak realisatie Softwarecatalogus</w:t>
      </w:r>
    </w:p>
    <w:p w14:paraId="4D244EF7" w14:textId="77777777" w:rsidR="000257B3" w:rsidRPr="00EB1E6D" w:rsidRDefault="000257B3" w:rsidP="00E230F6">
      <w:pPr>
        <w:pStyle w:val="Plattetekst"/>
        <w:rPr>
          <w:rFonts w:ascii="Arial" w:hAnsi="Arial" w:cs="Arial"/>
        </w:rPr>
        <w:sectPr w:rsidR="000257B3" w:rsidRPr="00EB1E6D">
          <w:headerReference w:type="even" r:id="rId11"/>
          <w:headerReference w:type="default" r:id="rId12"/>
          <w:footerReference w:type="even" r:id="rId13"/>
          <w:pgSz w:w="11906" w:h="16838"/>
          <w:pgMar w:top="765" w:right="1420" w:bottom="0" w:left="1420" w:header="708" w:footer="0" w:gutter="0"/>
          <w:cols w:space="708"/>
          <w:formProt w:val="0"/>
          <w:docGrid w:linePitch="240" w:charSpace="-2049"/>
        </w:sectPr>
      </w:pPr>
    </w:p>
    <w:p w14:paraId="04F63BD1" w14:textId="77777777" w:rsidR="000257B3" w:rsidRPr="00EB1E6D" w:rsidRDefault="001E58A6" w:rsidP="00E247B0">
      <w:pPr>
        <w:pStyle w:val="Plattetekst"/>
        <w:ind w:left="0"/>
        <w:rPr>
          <w:rFonts w:ascii="Arial" w:hAnsi="Arial" w:cs="Arial"/>
        </w:rPr>
      </w:pPr>
      <w:r w:rsidRPr="00EB1E6D">
        <w:rPr>
          <w:rFonts w:ascii="Arial" w:hAnsi="Arial" w:cs="Arial"/>
        </w:rPr>
        <w:lastRenderedPageBreak/>
        <w:t>Colofon</w:t>
      </w:r>
    </w:p>
    <w:p w14:paraId="75616B7B" w14:textId="77777777" w:rsidR="000257B3" w:rsidRPr="00EB1E6D" w:rsidRDefault="001E58A6" w:rsidP="00E247B0">
      <w:pPr>
        <w:pStyle w:val="Kop3"/>
        <w:ind w:left="0"/>
        <w:rPr>
          <w:rFonts w:ascii="Arial" w:hAnsi="Arial" w:cs="Arial"/>
        </w:rPr>
      </w:pPr>
      <w:r w:rsidRPr="00EB1E6D">
        <w:rPr>
          <w:rFonts w:ascii="Arial" w:hAnsi="Arial" w:cs="Arial"/>
        </w:rPr>
        <w:t xml:space="preserve">Naam document </w:t>
      </w:r>
    </w:p>
    <w:p w14:paraId="3565547B" w14:textId="7C907349" w:rsidR="000257B3" w:rsidRPr="00816341" w:rsidRDefault="00EB1E6D" w:rsidP="00E247B0">
      <w:pPr>
        <w:pStyle w:val="Plattetekst"/>
        <w:ind w:left="0"/>
        <w:rPr>
          <w:rFonts w:ascii="Arial" w:hAnsi="Arial" w:cs="Arial"/>
        </w:rPr>
      </w:pPr>
      <w:r>
        <w:rPr>
          <w:rFonts w:ascii="Arial" w:hAnsi="Arial" w:cs="Arial"/>
        </w:rPr>
        <w:t>Opdracht p</w:t>
      </w:r>
      <w:r w:rsidR="00EF1B6E">
        <w:rPr>
          <w:rFonts w:ascii="Arial" w:hAnsi="Arial" w:cs="Arial"/>
        </w:rPr>
        <w:t xml:space="preserve">lan van aanpak realisatie </w:t>
      </w:r>
      <w:r w:rsidR="006E3A27">
        <w:rPr>
          <w:rFonts w:ascii="Arial" w:hAnsi="Arial" w:cs="Arial"/>
        </w:rPr>
        <w:t>Softwarecatalogus</w:t>
      </w:r>
    </w:p>
    <w:p w14:paraId="0B66C3D6" w14:textId="77777777" w:rsidR="000257B3" w:rsidRPr="00816341" w:rsidRDefault="000257B3" w:rsidP="00E247B0">
      <w:pPr>
        <w:pStyle w:val="Plattetekst"/>
        <w:ind w:left="0"/>
        <w:rPr>
          <w:rFonts w:ascii="Arial" w:hAnsi="Arial" w:cs="Arial"/>
        </w:rPr>
      </w:pPr>
    </w:p>
    <w:p w14:paraId="0073915C" w14:textId="77777777" w:rsidR="000257B3" w:rsidRPr="0028241B" w:rsidRDefault="001E58A6" w:rsidP="00E247B0">
      <w:pPr>
        <w:pStyle w:val="Kop3"/>
        <w:ind w:left="0"/>
        <w:rPr>
          <w:rFonts w:ascii="Arial" w:hAnsi="Arial" w:cs="Arial"/>
        </w:rPr>
      </w:pPr>
      <w:r w:rsidRPr="0028241B">
        <w:rPr>
          <w:rFonts w:ascii="Arial" w:hAnsi="Arial" w:cs="Arial"/>
        </w:rPr>
        <w:t xml:space="preserve">Versienummer </w:t>
      </w:r>
    </w:p>
    <w:p w14:paraId="6C9C14C4" w14:textId="532D2445" w:rsidR="000257B3" w:rsidRPr="0028241B" w:rsidRDefault="00203126" w:rsidP="00E247B0">
      <w:pPr>
        <w:pStyle w:val="Plattetekst"/>
        <w:ind w:left="0"/>
        <w:rPr>
          <w:rFonts w:ascii="Arial" w:hAnsi="Arial" w:cs="Arial"/>
        </w:rPr>
      </w:pPr>
      <w:r w:rsidRPr="0028241B">
        <w:rPr>
          <w:rFonts w:ascii="Arial" w:hAnsi="Arial" w:cs="Arial"/>
        </w:rPr>
        <w:t>0.</w:t>
      </w:r>
      <w:r w:rsidR="00A65006">
        <w:rPr>
          <w:rFonts w:ascii="Arial" w:hAnsi="Arial" w:cs="Arial"/>
        </w:rPr>
        <w:t>4</w:t>
      </w:r>
    </w:p>
    <w:p w14:paraId="3AD592B3" w14:textId="77777777" w:rsidR="000257B3" w:rsidRPr="0028241B" w:rsidRDefault="000257B3" w:rsidP="00E247B0">
      <w:pPr>
        <w:pStyle w:val="Plattetekst"/>
        <w:ind w:left="0"/>
        <w:rPr>
          <w:rFonts w:ascii="Arial" w:hAnsi="Arial" w:cs="Arial"/>
        </w:rPr>
      </w:pPr>
    </w:p>
    <w:p w14:paraId="2E69A6D5" w14:textId="77777777" w:rsidR="000257B3" w:rsidRPr="0028241B" w:rsidRDefault="001E58A6" w:rsidP="00E247B0">
      <w:pPr>
        <w:pStyle w:val="Kop3"/>
        <w:ind w:left="0"/>
        <w:rPr>
          <w:rFonts w:ascii="Arial" w:hAnsi="Arial" w:cs="Arial"/>
        </w:rPr>
      </w:pPr>
      <w:r w:rsidRPr="0028241B">
        <w:rPr>
          <w:rFonts w:ascii="Arial" w:hAnsi="Arial" w:cs="Arial"/>
        </w:rPr>
        <w:t xml:space="preserve">Versiedatum </w:t>
      </w:r>
    </w:p>
    <w:p w14:paraId="26320FFF" w14:textId="011AC4AB" w:rsidR="000257B3" w:rsidRPr="0028241B" w:rsidRDefault="00356859" w:rsidP="00E247B0">
      <w:pPr>
        <w:pStyle w:val="Plattetekst"/>
        <w:ind w:left="0"/>
        <w:rPr>
          <w:rFonts w:ascii="Arial" w:hAnsi="Arial" w:cs="Arial"/>
        </w:rPr>
      </w:pPr>
      <w:r>
        <w:rPr>
          <w:rFonts w:ascii="Arial" w:hAnsi="Arial" w:cs="Arial"/>
        </w:rPr>
        <w:t>1</w:t>
      </w:r>
      <w:r w:rsidR="000E4A92">
        <w:rPr>
          <w:rFonts w:ascii="Arial" w:hAnsi="Arial" w:cs="Arial"/>
        </w:rPr>
        <w:t>8</w:t>
      </w:r>
      <w:r w:rsidR="007C2610">
        <w:rPr>
          <w:rFonts w:ascii="Arial" w:hAnsi="Arial" w:cs="Arial"/>
        </w:rPr>
        <w:t xml:space="preserve"> </w:t>
      </w:r>
      <w:r w:rsidR="00AD339A">
        <w:rPr>
          <w:rFonts w:ascii="Arial" w:hAnsi="Arial" w:cs="Arial"/>
        </w:rPr>
        <w:t>oktober</w:t>
      </w:r>
      <w:r w:rsidR="006E3A27">
        <w:rPr>
          <w:rFonts w:ascii="Arial" w:hAnsi="Arial" w:cs="Arial"/>
        </w:rPr>
        <w:t xml:space="preserve"> </w:t>
      </w:r>
      <w:r w:rsidR="00140A29" w:rsidRPr="0028241B">
        <w:rPr>
          <w:rFonts w:ascii="Arial" w:hAnsi="Arial" w:cs="Arial"/>
        </w:rPr>
        <w:t>202</w:t>
      </w:r>
      <w:r w:rsidR="006E3A27">
        <w:rPr>
          <w:rFonts w:ascii="Arial" w:hAnsi="Arial" w:cs="Arial"/>
        </w:rPr>
        <w:t>4</w:t>
      </w:r>
    </w:p>
    <w:p w14:paraId="699C8293" w14:textId="77777777" w:rsidR="000257B3" w:rsidRPr="0028241B" w:rsidRDefault="000257B3" w:rsidP="00E247B0">
      <w:pPr>
        <w:pStyle w:val="Plattetekst"/>
        <w:ind w:left="0"/>
        <w:rPr>
          <w:rFonts w:ascii="Arial" w:hAnsi="Arial" w:cs="Arial"/>
        </w:rPr>
      </w:pPr>
    </w:p>
    <w:p w14:paraId="344A328C" w14:textId="77777777" w:rsidR="000257B3" w:rsidRPr="00ED4E89" w:rsidRDefault="001E58A6" w:rsidP="00E247B0">
      <w:pPr>
        <w:pStyle w:val="Kop3"/>
        <w:ind w:left="0"/>
        <w:rPr>
          <w:rFonts w:ascii="Arial" w:hAnsi="Arial" w:cs="Arial"/>
        </w:rPr>
      </w:pPr>
      <w:r w:rsidRPr="00ED4E89">
        <w:rPr>
          <w:rFonts w:ascii="Arial" w:hAnsi="Arial" w:cs="Arial"/>
        </w:rPr>
        <w:t xml:space="preserve">Versiebeheer </w:t>
      </w:r>
    </w:p>
    <w:p w14:paraId="1EB7A2E0" w14:textId="11D20D3A" w:rsidR="005D5530" w:rsidRPr="00ED4E89" w:rsidRDefault="001E58A6" w:rsidP="00E247B0">
      <w:pPr>
        <w:pStyle w:val="Plattetekst"/>
        <w:ind w:left="0"/>
        <w:rPr>
          <w:rFonts w:ascii="Arial" w:hAnsi="Arial" w:cs="Arial"/>
        </w:rPr>
      </w:pPr>
      <w:r w:rsidRPr="00ED4E89">
        <w:rPr>
          <w:rFonts w:ascii="Arial" w:hAnsi="Arial" w:cs="Arial"/>
        </w:rPr>
        <w:t xml:space="preserve">Het beheer van dit document berust bij </w:t>
      </w:r>
      <w:r w:rsidR="00313CA7" w:rsidRPr="00ED4E89">
        <w:rPr>
          <w:rFonts w:ascii="Arial" w:hAnsi="Arial" w:cs="Arial"/>
        </w:rPr>
        <w:t>VNG Realisatie</w:t>
      </w:r>
      <w:r w:rsidRPr="00ED4E89">
        <w:rPr>
          <w:rFonts w:ascii="Arial" w:hAnsi="Arial" w:cs="Arial"/>
        </w:rPr>
        <w:t>.</w:t>
      </w:r>
    </w:p>
    <w:p w14:paraId="0C476271" w14:textId="29C883E0" w:rsidR="000257B3" w:rsidRPr="00ED4E89" w:rsidRDefault="000257B3" w:rsidP="00E247B0">
      <w:pPr>
        <w:pStyle w:val="Plattetekst"/>
        <w:ind w:left="0"/>
        <w:rPr>
          <w:rFonts w:ascii="Arial" w:hAnsi="Arial" w:cs="Arial"/>
        </w:rPr>
      </w:pPr>
    </w:p>
    <w:p w14:paraId="520EA4ED" w14:textId="77777777" w:rsidR="000257B3" w:rsidRPr="00ED4E89" w:rsidRDefault="001E58A6" w:rsidP="00E247B0">
      <w:pPr>
        <w:pStyle w:val="Kop3"/>
        <w:ind w:left="0"/>
        <w:rPr>
          <w:rFonts w:ascii="Arial" w:hAnsi="Arial" w:cs="Arial"/>
        </w:rPr>
      </w:pPr>
      <w:r w:rsidRPr="00ED4E89">
        <w:rPr>
          <w:rFonts w:ascii="Arial" w:hAnsi="Arial" w:cs="Arial"/>
        </w:rPr>
        <w:t>Wijzigingshistorie</w:t>
      </w:r>
    </w:p>
    <w:p w14:paraId="16DA0725" w14:textId="77777777" w:rsidR="000257B3" w:rsidRPr="00ED4E89" w:rsidRDefault="000257B3" w:rsidP="00E230F6">
      <w:pPr>
        <w:pStyle w:val="Plattetekst"/>
        <w:rPr>
          <w:rFonts w:ascii="Arial" w:hAnsi="Arial" w:cs="Arial"/>
        </w:rPr>
      </w:pPr>
    </w:p>
    <w:tbl>
      <w:tblPr>
        <w:tblW w:w="9060" w:type="dxa"/>
        <w:tblBorders>
          <w:top w:val="single" w:sz="4" w:space="0" w:color="000000" w:themeColor="text1"/>
          <w:bottom w:val="single" w:sz="4" w:space="0" w:color="000000" w:themeColor="text1"/>
        </w:tblBorders>
        <w:tblLook w:val="04A0" w:firstRow="1" w:lastRow="0" w:firstColumn="1" w:lastColumn="0" w:noHBand="0" w:noVBand="1"/>
      </w:tblPr>
      <w:tblGrid>
        <w:gridCol w:w="846"/>
        <w:gridCol w:w="1559"/>
        <w:gridCol w:w="6655"/>
      </w:tblGrid>
      <w:tr w:rsidR="00534897" w:rsidRPr="00ED4E89" w14:paraId="02687911" w14:textId="77777777" w:rsidTr="41DF8092">
        <w:tc>
          <w:tcPr>
            <w:tcW w:w="846" w:type="dxa"/>
            <w:tcBorders>
              <w:top w:val="single" w:sz="4" w:space="0" w:color="000000" w:themeColor="text1"/>
              <w:left w:val="nil"/>
              <w:bottom w:val="single" w:sz="4" w:space="0" w:color="000000" w:themeColor="text1"/>
            </w:tcBorders>
            <w:shd w:val="clear" w:color="auto" w:fill="auto"/>
            <w:tcMar>
              <w:left w:w="108" w:type="dxa"/>
            </w:tcMar>
          </w:tcPr>
          <w:p w14:paraId="4550D143" w14:textId="77777777" w:rsidR="000257B3" w:rsidRPr="00ED4E89" w:rsidRDefault="001E58A6" w:rsidP="002472C4">
            <w:pPr>
              <w:pStyle w:val="Plattetekst"/>
              <w:ind w:left="0" w:right="-7"/>
              <w:rPr>
                <w:rFonts w:ascii="Arial" w:hAnsi="Arial" w:cs="Arial"/>
                <w:b/>
                <w:bCs/>
                <w:color w:val="0070C0"/>
              </w:rPr>
            </w:pPr>
            <w:r w:rsidRPr="00ED4E89">
              <w:rPr>
                <w:rFonts w:ascii="Arial" w:hAnsi="Arial" w:cs="Arial"/>
                <w:b/>
                <w:bCs/>
                <w:color w:val="0070C0"/>
              </w:rPr>
              <w:t>Versie</w:t>
            </w:r>
          </w:p>
        </w:tc>
        <w:tc>
          <w:tcPr>
            <w:tcW w:w="1559" w:type="dxa"/>
            <w:tcBorders>
              <w:top w:val="single" w:sz="4" w:space="0" w:color="000000" w:themeColor="text1"/>
              <w:bottom w:val="single" w:sz="4" w:space="0" w:color="000000" w:themeColor="text1"/>
            </w:tcBorders>
            <w:shd w:val="clear" w:color="auto" w:fill="auto"/>
            <w:tcMar>
              <w:left w:w="108" w:type="dxa"/>
            </w:tcMar>
          </w:tcPr>
          <w:p w14:paraId="4878C15E" w14:textId="77777777" w:rsidR="000257B3" w:rsidRPr="002225A4" w:rsidRDefault="001E58A6" w:rsidP="002472C4">
            <w:pPr>
              <w:pStyle w:val="Plattetekst"/>
              <w:ind w:left="0"/>
              <w:rPr>
                <w:rFonts w:ascii="Arial" w:hAnsi="Arial" w:cs="Arial"/>
                <w:b/>
                <w:bCs/>
              </w:rPr>
            </w:pPr>
            <w:r w:rsidRPr="002225A4">
              <w:rPr>
                <w:rFonts w:ascii="Arial" w:hAnsi="Arial" w:cs="Arial"/>
                <w:b/>
                <w:bCs/>
              </w:rPr>
              <w:t>Datum</w:t>
            </w:r>
          </w:p>
        </w:tc>
        <w:tc>
          <w:tcPr>
            <w:tcW w:w="6655" w:type="dxa"/>
            <w:tcBorders>
              <w:top w:val="single" w:sz="4" w:space="0" w:color="000000" w:themeColor="text1"/>
              <w:bottom w:val="single" w:sz="4" w:space="0" w:color="000000" w:themeColor="text1"/>
              <w:right w:val="nil"/>
            </w:tcBorders>
            <w:shd w:val="clear" w:color="auto" w:fill="auto"/>
            <w:tcMar>
              <w:left w:w="108" w:type="dxa"/>
            </w:tcMar>
          </w:tcPr>
          <w:p w14:paraId="5B9F1EAB" w14:textId="77777777" w:rsidR="000257B3" w:rsidRPr="002225A4" w:rsidRDefault="001E58A6" w:rsidP="002472C4">
            <w:pPr>
              <w:pStyle w:val="Plattetekst"/>
              <w:ind w:left="0"/>
              <w:rPr>
                <w:rFonts w:ascii="Arial" w:hAnsi="Arial" w:cs="Arial"/>
                <w:b/>
                <w:bCs/>
              </w:rPr>
            </w:pPr>
            <w:r w:rsidRPr="002225A4">
              <w:rPr>
                <w:rFonts w:ascii="Arial" w:hAnsi="Arial" w:cs="Arial"/>
                <w:b/>
                <w:bCs/>
              </w:rPr>
              <w:t>Wijziging / Actie</w:t>
            </w:r>
          </w:p>
        </w:tc>
      </w:tr>
      <w:tr w:rsidR="00534897" w:rsidRPr="00ED4E89" w14:paraId="4FD5CD64" w14:textId="77777777" w:rsidTr="41DF8092">
        <w:tc>
          <w:tcPr>
            <w:tcW w:w="846" w:type="dxa"/>
            <w:tcBorders>
              <w:top w:val="single" w:sz="4" w:space="0" w:color="000000" w:themeColor="text1"/>
              <w:bottom w:val="single" w:sz="4" w:space="0" w:color="000000" w:themeColor="text1"/>
            </w:tcBorders>
            <w:shd w:val="clear" w:color="auto" w:fill="auto"/>
            <w:tcMar>
              <w:left w:w="108" w:type="dxa"/>
            </w:tcMar>
          </w:tcPr>
          <w:p w14:paraId="7CF926B6" w14:textId="70445745" w:rsidR="000257B3" w:rsidRPr="00ED4E89" w:rsidRDefault="005E020B" w:rsidP="002472C4">
            <w:pPr>
              <w:pStyle w:val="Plattetekst"/>
              <w:ind w:left="0"/>
              <w:rPr>
                <w:rFonts w:ascii="Arial" w:hAnsi="Arial" w:cs="Arial"/>
                <w:color w:val="0070C0"/>
              </w:rPr>
            </w:pPr>
            <w:r w:rsidRPr="00ED4E89">
              <w:rPr>
                <w:rFonts w:ascii="Arial" w:hAnsi="Arial" w:cs="Arial"/>
                <w:color w:val="0070C0"/>
              </w:rPr>
              <w:t>0</w:t>
            </w:r>
            <w:r w:rsidR="009B2F37">
              <w:rPr>
                <w:rFonts w:ascii="Arial" w:hAnsi="Arial" w:cs="Arial"/>
                <w:color w:val="0070C0"/>
              </w:rPr>
              <w:t>.1</w:t>
            </w:r>
          </w:p>
        </w:tc>
        <w:tc>
          <w:tcPr>
            <w:tcW w:w="1559" w:type="dxa"/>
            <w:tcBorders>
              <w:top w:val="single" w:sz="4" w:space="0" w:color="000000" w:themeColor="text1"/>
              <w:bottom w:val="single" w:sz="4" w:space="0" w:color="000000" w:themeColor="text1"/>
            </w:tcBorders>
            <w:shd w:val="clear" w:color="auto" w:fill="auto"/>
            <w:tcMar>
              <w:left w:w="108" w:type="dxa"/>
            </w:tcMar>
          </w:tcPr>
          <w:p w14:paraId="7D4F1465" w14:textId="326E6D40" w:rsidR="000257B3" w:rsidRPr="002225A4" w:rsidRDefault="00D05F1C" w:rsidP="002472C4">
            <w:pPr>
              <w:pStyle w:val="Plattetekst"/>
              <w:ind w:left="0"/>
              <w:rPr>
                <w:rFonts w:ascii="Arial" w:hAnsi="Arial" w:cs="Arial"/>
              </w:rPr>
            </w:pPr>
            <w:r>
              <w:rPr>
                <w:rFonts w:ascii="Arial" w:hAnsi="Arial" w:cs="Arial"/>
              </w:rPr>
              <w:t>26</w:t>
            </w:r>
            <w:r w:rsidR="009B0341">
              <w:rPr>
                <w:rFonts w:ascii="Arial" w:hAnsi="Arial" w:cs="Arial"/>
              </w:rPr>
              <w:t>-0</w:t>
            </w:r>
            <w:r>
              <w:rPr>
                <w:rFonts w:ascii="Arial" w:hAnsi="Arial" w:cs="Arial"/>
              </w:rPr>
              <w:t>9</w:t>
            </w:r>
            <w:r w:rsidR="009E06CD" w:rsidRPr="002225A4">
              <w:rPr>
                <w:rFonts w:ascii="Arial" w:hAnsi="Arial" w:cs="Arial"/>
              </w:rPr>
              <w:t>-202</w:t>
            </w:r>
            <w:r>
              <w:rPr>
                <w:rFonts w:ascii="Arial" w:hAnsi="Arial" w:cs="Arial"/>
              </w:rPr>
              <w:t>4</w:t>
            </w:r>
          </w:p>
        </w:tc>
        <w:tc>
          <w:tcPr>
            <w:tcW w:w="6655" w:type="dxa"/>
            <w:tcBorders>
              <w:top w:val="single" w:sz="4" w:space="0" w:color="000000" w:themeColor="text1"/>
              <w:bottom w:val="single" w:sz="4" w:space="0" w:color="000000" w:themeColor="text1"/>
            </w:tcBorders>
            <w:shd w:val="clear" w:color="auto" w:fill="auto"/>
            <w:tcMar>
              <w:left w:w="108" w:type="dxa"/>
            </w:tcMar>
          </w:tcPr>
          <w:p w14:paraId="5DCE5668" w14:textId="18231A3B" w:rsidR="000257B3" w:rsidRPr="002225A4" w:rsidRDefault="005E020B" w:rsidP="002472C4">
            <w:pPr>
              <w:pStyle w:val="Plattetekst"/>
              <w:ind w:left="0"/>
              <w:rPr>
                <w:rFonts w:ascii="Arial" w:hAnsi="Arial" w:cs="Arial"/>
              </w:rPr>
            </w:pPr>
            <w:r w:rsidRPr="002225A4">
              <w:rPr>
                <w:rFonts w:ascii="Arial" w:hAnsi="Arial" w:cs="Arial"/>
              </w:rPr>
              <w:t>Eerste versie</w:t>
            </w:r>
            <w:r w:rsidR="009E06CD" w:rsidRPr="002225A4">
              <w:rPr>
                <w:rFonts w:ascii="Arial" w:hAnsi="Arial" w:cs="Arial"/>
              </w:rPr>
              <w:t xml:space="preserve"> </w:t>
            </w:r>
          </w:p>
        </w:tc>
      </w:tr>
      <w:tr w:rsidR="009E06CD" w:rsidRPr="00ED4E89" w14:paraId="396B741F" w14:textId="77777777" w:rsidTr="41DF8092">
        <w:tc>
          <w:tcPr>
            <w:tcW w:w="846" w:type="dxa"/>
            <w:tcBorders>
              <w:top w:val="single" w:sz="4" w:space="0" w:color="000000" w:themeColor="text1"/>
              <w:bottom w:val="single" w:sz="4" w:space="0" w:color="000000" w:themeColor="text1"/>
            </w:tcBorders>
            <w:shd w:val="clear" w:color="auto" w:fill="auto"/>
            <w:tcMar>
              <w:left w:w="108" w:type="dxa"/>
            </w:tcMar>
          </w:tcPr>
          <w:p w14:paraId="3476C04E" w14:textId="3F47082D" w:rsidR="009E06CD" w:rsidRPr="00ED4E89" w:rsidRDefault="006E3A27" w:rsidP="002472C4">
            <w:pPr>
              <w:pStyle w:val="Plattetekst"/>
              <w:ind w:left="0"/>
              <w:rPr>
                <w:rFonts w:ascii="Arial" w:hAnsi="Arial" w:cs="Arial"/>
                <w:color w:val="0070C0"/>
              </w:rPr>
            </w:pPr>
            <w:r>
              <w:rPr>
                <w:rFonts w:ascii="Arial" w:hAnsi="Arial" w:cs="Arial"/>
                <w:color w:val="0070C0"/>
              </w:rPr>
              <w:t>0.2</w:t>
            </w:r>
          </w:p>
        </w:tc>
        <w:tc>
          <w:tcPr>
            <w:tcW w:w="1559" w:type="dxa"/>
            <w:tcBorders>
              <w:top w:val="single" w:sz="4" w:space="0" w:color="000000" w:themeColor="text1"/>
              <w:bottom w:val="single" w:sz="4" w:space="0" w:color="000000" w:themeColor="text1"/>
            </w:tcBorders>
            <w:shd w:val="clear" w:color="auto" w:fill="auto"/>
            <w:tcMar>
              <w:left w:w="108" w:type="dxa"/>
            </w:tcMar>
          </w:tcPr>
          <w:p w14:paraId="4ABC3D36" w14:textId="7187CAD3" w:rsidR="009E06CD" w:rsidRPr="002225A4" w:rsidRDefault="00D05F1C" w:rsidP="002472C4">
            <w:pPr>
              <w:pStyle w:val="Plattetekst"/>
              <w:ind w:left="0"/>
              <w:rPr>
                <w:rFonts w:ascii="Arial" w:hAnsi="Arial" w:cs="Arial"/>
              </w:rPr>
            </w:pPr>
            <w:r>
              <w:rPr>
                <w:rFonts w:ascii="Arial" w:hAnsi="Arial" w:cs="Arial"/>
              </w:rPr>
              <w:t>30-09-2024</w:t>
            </w:r>
          </w:p>
        </w:tc>
        <w:tc>
          <w:tcPr>
            <w:tcW w:w="6655" w:type="dxa"/>
            <w:tcBorders>
              <w:top w:val="single" w:sz="4" w:space="0" w:color="000000" w:themeColor="text1"/>
              <w:bottom w:val="single" w:sz="4" w:space="0" w:color="000000" w:themeColor="text1"/>
            </w:tcBorders>
            <w:shd w:val="clear" w:color="auto" w:fill="auto"/>
            <w:tcMar>
              <w:left w:w="108" w:type="dxa"/>
            </w:tcMar>
          </w:tcPr>
          <w:p w14:paraId="32852865" w14:textId="3D6140E7" w:rsidR="009E06CD" w:rsidRPr="002225A4" w:rsidRDefault="00D05F1C" w:rsidP="002472C4">
            <w:pPr>
              <w:pStyle w:val="Plattetekst"/>
              <w:ind w:left="0"/>
              <w:rPr>
                <w:rFonts w:ascii="Arial" w:hAnsi="Arial" w:cs="Arial"/>
              </w:rPr>
            </w:pPr>
            <w:r>
              <w:rPr>
                <w:rFonts w:ascii="Arial" w:hAnsi="Arial" w:cs="Arial"/>
              </w:rPr>
              <w:t>Tweede versie</w:t>
            </w:r>
          </w:p>
        </w:tc>
      </w:tr>
      <w:tr w:rsidR="009E06CD" w:rsidRPr="00ED4E89" w14:paraId="0DA383C1" w14:textId="77777777" w:rsidTr="41DF8092">
        <w:tc>
          <w:tcPr>
            <w:tcW w:w="846" w:type="dxa"/>
            <w:tcBorders>
              <w:top w:val="single" w:sz="4" w:space="0" w:color="000000" w:themeColor="text1"/>
              <w:bottom w:val="single" w:sz="4" w:space="0" w:color="000000" w:themeColor="text1"/>
            </w:tcBorders>
            <w:shd w:val="clear" w:color="auto" w:fill="auto"/>
            <w:tcMar>
              <w:left w:w="108" w:type="dxa"/>
            </w:tcMar>
          </w:tcPr>
          <w:p w14:paraId="0D9CDB0A" w14:textId="7F7E3A4B" w:rsidR="009E06CD" w:rsidRDefault="00973117" w:rsidP="002472C4">
            <w:pPr>
              <w:pStyle w:val="Plattetekst"/>
              <w:ind w:left="0"/>
              <w:rPr>
                <w:rFonts w:ascii="Arial" w:hAnsi="Arial" w:cs="Arial"/>
                <w:color w:val="0070C0"/>
              </w:rPr>
            </w:pPr>
            <w:r>
              <w:rPr>
                <w:rFonts w:ascii="Arial" w:hAnsi="Arial" w:cs="Arial"/>
                <w:color w:val="0070C0"/>
              </w:rPr>
              <w:t>0.3</w:t>
            </w:r>
          </w:p>
        </w:tc>
        <w:tc>
          <w:tcPr>
            <w:tcW w:w="1559" w:type="dxa"/>
            <w:tcBorders>
              <w:top w:val="single" w:sz="4" w:space="0" w:color="000000" w:themeColor="text1"/>
              <w:bottom w:val="single" w:sz="4" w:space="0" w:color="000000" w:themeColor="text1"/>
            </w:tcBorders>
            <w:shd w:val="clear" w:color="auto" w:fill="auto"/>
            <w:tcMar>
              <w:left w:w="108" w:type="dxa"/>
            </w:tcMar>
          </w:tcPr>
          <w:p w14:paraId="558BC6FA" w14:textId="5411D70F" w:rsidR="009E06CD" w:rsidRPr="002225A4" w:rsidRDefault="00973117" w:rsidP="002472C4">
            <w:pPr>
              <w:pStyle w:val="Plattetekst"/>
              <w:ind w:left="0"/>
              <w:rPr>
                <w:rFonts w:ascii="Arial" w:hAnsi="Arial" w:cs="Arial"/>
              </w:rPr>
            </w:pPr>
            <w:r>
              <w:rPr>
                <w:rFonts w:ascii="Arial" w:hAnsi="Arial" w:cs="Arial"/>
              </w:rPr>
              <w:t>02-10</w:t>
            </w:r>
            <w:r w:rsidR="00AD339A">
              <w:rPr>
                <w:rFonts w:ascii="Arial" w:hAnsi="Arial" w:cs="Arial"/>
              </w:rPr>
              <w:t>-2024</w:t>
            </w:r>
          </w:p>
        </w:tc>
        <w:tc>
          <w:tcPr>
            <w:tcW w:w="6655" w:type="dxa"/>
            <w:tcBorders>
              <w:top w:val="single" w:sz="4" w:space="0" w:color="000000" w:themeColor="text1"/>
              <w:bottom w:val="single" w:sz="4" w:space="0" w:color="000000" w:themeColor="text1"/>
            </w:tcBorders>
            <w:shd w:val="clear" w:color="auto" w:fill="auto"/>
            <w:tcMar>
              <w:left w:w="108" w:type="dxa"/>
            </w:tcMar>
          </w:tcPr>
          <w:p w14:paraId="6E5D556F" w14:textId="6EBFE80A" w:rsidR="009E06CD" w:rsidRPr="002225A4" w:rsidRDefault="00AD339A" w:rsidP="002472C4">
            <w:pPr>
              <w:pStyle w:val="Plattetekst"/>
              <w:ind w:left="0"/>
              <w:rPr>
                <w:rFonts w:ascii="Arial" w:hAnsi="Arial" w:cs="Arial"/>
              </w:rPr>
            </w:pPr>
            <w:r>
              <w:rPr>
                <w:rFonts w:ascii="Arial" w:hAnsi="Arial" w:cs="Arial"/>
              </w:rPr>
              <w:t>Derde versie</w:t>
            </w:r>
          </w:p>
        </w:tc>
      </w:tr>
      <w:tr w:rsidR="00E62BC5" w:rsidRPr="00ED4E89" w14:paraId="63F3728C" w14:textId="77777777" w:rsidTr="41DF8092">
        <w:tc>
          <w:tcPr>
            <w:tcW w:w="846" w:type="dxa"/>
            <w:tcBorders>
              <w:top w:val="single" w:sz="4" w:space="0" w:color="000000" w:themeColor="text1"/>
              <w:bottom w:val="single" w:sz="4" w:space="0" w:color="000000" w:themeColor="text1"/>
            </w:tcBorders>
            <w:shd w:val="clear" w:color="auto" w:fill="auto"/>
            <w:tcMar>
              <w:left w:w="108" w:type="dxa"/>
            </w:tcMar>
          </w:tcPr>
          <w:p w14:paraId="3A22C076" w14:textId="45CB8FE6" w:rsidR="00E62BC5" w:rsidRDefault="00356859" w:rsidP="002472C4">
            <w:pPr>
              <w:pStyle w:val="Plattetekst"/>
              <w:ind w:left="0"/>
              <w:rPr>
                <w:rFonts w:ascii="Arial" w:hAnsi="Arial" w:cs="Arial"/>
                <w:color w:val="0070C0"/>
              </w:rPr>
            </w:pPr>
            <w:r>
              <w:rPr>
                <w:rFonts w:ascii="Arial" w:hAnsi="Arial" w:cs="Arial"/>
                <w:color w:val="0070C0"/>
              </w:rPr>
              <w:t>0.4</w:t>
            </w:r>
          </w:p>
        </w:tc>
        <w:tc>
          <w:tcPr>
            <w:tcW w:w="1559" w:type="dxa"/>
            <w:tcBorders>
              <w:top w:val="single" w:sz="4" w:space="0" w:color="000000" w:themeColor="text1"/>
              <w:bottom w:val="single" w:sz="4" w:space="0" w:color="000000" w:themeColor="text1"/>
            </w:tcBorders>
            <w:shd w:val="clear" w:color="auto" w:fill="auto"/>
            <w:tcMar>
              <w:left w:w="108" w:type="dxa"/>
            </w:tcMar>
          </w:tcPr>
          <w:p w14:paraId="623E4435" w14:textId="075B9044" w:rsidR="00E62BC5" w:rsidRPr="002225A4" w:rsidRDefault="00356859" w:rsidP="002472C4">
            <w:pPr>
              <w:pStyle w:val="Plattetekst"/>
              <w:ind w:left="0"/>
              <w:rPr>
                <w:rFonts w:ascii="Arial" w:hAnsi="Arial" w:cs="Arial"/>
              </w:rPr>
            </w:pPr>
            <w:r>
              <w:rPr>
                <w:rFonts w:ascii="Arial" w:hAnsi="Arial" w:cs="Arial"/>
              </w:rPr>
              <w:t>1</w:t>
            </w:r>
            <w:r w:rsidR="000E4A92">
              <w:rPr>
                <w:rFonts w:ascii="Arial" w:hAnsi="Arial" w:cs="Arial"/>
              </w:rPr>
              <w:t>8</w:t>
            </w:r>
            <w:r>
              <w:rPr>
                <w:rFonts w:ascii="Arial" w:hAnsi="Arial" w:cs="Arial"/>
              </w:rPr>
              <w:t>-10-2024</w:t>
            </w:r>
          </w:p>
        </w:tc>
        <w:tc>
          <w:tcPr>
            <w:tcW w:w="6655" w:type="dxa"/>
            <w:tcBorders>
              <w:top w:val="single" w:sz="4" w:space="0" w:color="000000" w:themeColor="text1"/>
              <w:bottom w:val="single" w:sz="4" w:space="0" w:color="000000" w:themeColor="text1"/>
            </w:tcBorders>
            <w:shd w:val="clear" w:color="auto" w:fill="auto"/>
            <w:tcMar>
              <w:left w:w="108" w:type="dxa"/>
            </w:tcMar>
          </w:tcPr>
          <w:p w14:paraId="09CBA130" w14:textId="55BE87A6" w:rsidR="00E62BC5" w:rsidRPr="002225A4" w:rsidRDefault="00356859" w:rsidP="002472C4">
            <w:pPr>
              <w:pStyle w:val="Plattetekst"/>
              <w:ind w:left="0"/>
              <w:rPr>
                <w:rFonts w:ascii="Arial" w:hAnsi="Arial" w:cs="Arial"/>
              </w:rPr>
            </w:pPr>
            <w:r>
              <w:rPr>
                <w:rFonts w:ascii="Arial" w:hAnsi="Arial" w:cs="Arial"/>
              </w:rPr>
              <w:t>Vierde versie</w:t>
            </w:r>
          </w:p>
        </w:tc>
      </w:tr>
      <w:tr w:rsidR="005C3543" w:rsidRPr="00ED4E89" w14:paraId="5288439F" w14:textId="77777777" w:rsidTr="41DF8092">
        <w:tc>
          <w:tcPr>
            <w:tcW w:w="846" w:type="dxa"/>
            <w:tcBorders>
              <w:top w:val="single" w:sz="4" w:space="0" w:color="000000" w:themeColor="text1"/>
            </w:tcBorders>
            <w:shd w:val="clear" w:color="auto" w:fill="auto"/>
            <w:tcMar>
              <w:left w:w="108" w:type="dxa"/>
            </w:tcMar>
          </w:tcPr>
          <w:p w14:paraId="21848A49" w14:textId="13BE505D" w:rsidR="005C3543" w:rsidRDefault="005C3543" w:rsidP="002472C4">
            <w:pPr>
              <w:pStyle w:val="Plattetekst"/>
              <w:ind w:left="0"/>
              <w:rPr>
                <w:rFonts w:ascii="Arial" w:hAnsi="Arial" w:cs="Arial"/>
                <w:color w:val="0070C0"/>
              </w:rPr>
            </w:pPr>
          </w:p>
        </w:tc>
        <w:tc>
          <w:tcPr>
            <w:tcW w:w="1559" w:type="dxa"/>
            <w:tcBorders>
              <w:top w:val="single" w:sz="4" w:space="0" w:color="000000" w:themeColor="text1"/>
            </w:tcBorders>
            <w:shd w:val="clear" w:color="auto" w:fill="auto"/>
            <w:tcMar>
              <w:left w:w="108" w:type="dxa"/>
            </w:tcMar>
          </w:tcPr>
          <w:p w14:paraId="74B9D641" w14:textId="7D53D278" w:rsidR="005C3543" w:rsidRPr="002225A4" w:rsidRDefault="005C3543" w:rsidP="002472C4">
            <w:pPr>
              <w:pStyle w:val="Plattetekst"/>
              <w:ind w:left="0"/>
              <w:rPr>
                <w:rFonts w:ascii="Arial" w:hAnsi="Arial" w:cs="Arial"/>
              </w:rPr>
            </w:pPr>
          </w:p>
        </w:tc>
        <w:tc>
          <w:tcPr>
            <w:tcW w:w="6655" w:type="dxa"/>
            <w:tcBorders>
              <w:top w:val="single" w:sz="4" w:space="0" w:color="000000" w:themeColor="text1"/>
            </w:tcBorders>
            <w:shd w:val="clear" w:color="auto" w:fill="auto"/>
            <w:tcMar>
              <w:left w:w="108" w:type="dxa"/>
            </w:tcMar>
          </w:tcPr>
          <w:p w14:paraId="185D68C0" w14:textId="7DF0065B" w:rsidR="005C3543" w:rsidRPr="002225A4" w:rsidRDefault="005C3543" w:rsidP="002472C4">
            <w:pPr>
              <w:pStyle w:val="Plattetekst"/>
              <w:ind w:left="0"/>
              <w:rPr>
                <w:rFonts w:ascii="Arial" w:hAnsi="Arial" w:cs="Arial"/>
              </w:rPr>
            </w:pPr>
          </w:p>
        </w:tc>
      </w:tr>
    </w:tbl>
    <w:p w14:paraId="42337BB7" w14:textId="77777777" w:rsidR="00DC0AD1" w:rsidRPr="00ED4E89" w:rsidRDefault="00DC0AD1" w:rsidP="00E230F6">
      <w:pPr>
        <w:pStyle w:val="Plattetekst"/>
        <w:rPr>
          <w:rFonts w:ascii="Arial" w:hAnsi="Arial" w:cs="Arial"/>
        </w:rPr>
      </w:pPr>
    </w:p>
    <w:p w14:paraId="0AED1BD0" w14:textId="20B8AE13" w:rsidR="00D91290" w:rsidRPr="00ED4E89" w:rsidRDefault="00D91290" w:rsidP="00E230F6">
      <w:pPr>
        <w:rPr>
          <w:rStyle w:val="Zwaar"/>
          <w:rFonts w:ascii="Arial" w:hAnsi="Arial" w:cs="Arial"/>
        </w:rPr>
      </w:pPr>
    </w:p>
    <w:p w14:paraId="116EDFD2" w14:textId="77777777" w:rsidR="008A242C" w:rsidRPr="00ED4E89" w:rsidRDefault="008A242C" w:rsidP="00E230F6">
      <w:pPr>
        <w:rPr>
          <w:rStyle w:val="Zwaar"/>
          <w:rFonts w:ascii="Arial" w:hAnsi="Arial" w:cs="Arial"/>
        </w:rPr>
      </w:pPr>
      <w:r w:rsidRPr="00ED4E89">
        <w:rPr>
          <w:rStyle w:val="Zwaar"/>
          <w:rFonts w:ascii="Arial" w:hAnsi="Arial" w:cs="Arial"/>
        </w:rPr>
        <w:br w:type="page"/>
      </w:r>
    </w:p>
    <w:p w14:paraId="4550A040" w14:textId="432F8785" w:rsidR="00E3526B" w:rsidRPr="00ED4E89" w:rsidRDefault="001E58A6" w:rsidP="003777D7">
      <w:pPr>
        <w:pStyle w:val="Plattetekst"/>
        <w:ind w:left="0"/>
        <w:rPr>
          <w:rFonts w:ascii="Arial" w:hAnsi="Arial" w:cs="Arial"/>
          <w:b/>
          <w:bCs/>
          <w:sz w:val="24"/>
          <w:szCs w:val="24"/>
        </w:rPr>
      </w:pPr>
      <w:r w:rsidRPr="00ED4E89">
        <w:rPr>
          <w:rFonts w:ascii="Arial" w:hAnsi="Arial" w:cs="Arial"/>
          <w:b/>
          <w:bCs/>
          <w:sz w:val="24"/>
          <w:szCs w:val="24"/>
        </w:rPr>
        <w:lastRenderedPageBreak/>
        <w:t>Inhoudsopgave</w:t>
      </w:r>
    </w:p>
    <w:p w14:paraId="41209F1A" w14:textId="77777777" w:rsidR="004F2BA7" w:rsidRPr="00ED4E89" w:rsidRDefault="004F2BA7" w:rsidP="00E230F6">
      <w:pPr>
        <w:pStyle w:val="Plattetekst"/>
        <w:rPr>
          <w:rFonts w:ascii="Arial" w:hAnsi="Arial" w:cs="Arial"/>
        </w:rPr>
      </w:pPr>
    </w:p>
    <w:sdt>
      <w:sdtPr>
        <w:rPr>
          <w:rFonts w:asciiTheme="minorHAnsi" w:hAnsiTheme="minorHAnsi" w:cstheme="minorBidi"/>
          <w:b w:val="0"/>
          <w:bCs w:val="0"/>
          <w:noProof w:val="0"/>
          <w:sz w:val="20"/>
          <w:szCs w:val="20"/>
        </w:rPr>
        <w:id w:val="-217280436"/>
        <w:docPartObj>
          <w:docPartGallery w:val="Table of Contents"/>
          <w:docPartUnique/>
        </w:docPartObj>
      </w:sdtPr>
      <w:sdtEndPr>
        <w:rPr>
          <w:rStyle w:val="Zwaar"/>
          <w:b/>
          <w:bCs/>
        </w:rPr>
      </w:sdtEndPr>
      <w:sdtContent>
        <w:p w14:paraId="3DE594A4" w14:textId="013D9680" w:rsidR="001527C0" w:rsidRDefault="004F2BA7">
          <w:pPr>
            <w:pStyle w:val="Inhopg1"/>
            <w:rPr>
              <w:rFonts w:asciiTheme="minorHAnsi" w:eastAsiaTheme="minorEastAsia" w:hAnsiTheme="minorHAnsi" w:cstheme="minorBidi"/>
              <w:b w:val="0"/>
              <w:bCs w:val="0"/>
              <w:kern w:val="2"/>
              <w:sz w:val="24"/>
              <w:szCs w:val="24"/>
              <w:lang w:eastAsia="nl-NL"/>
              <w14:ligatures w14:val="standardContextual"/>
            </w:rPr>
          </w:pPr>
          <w:r w:rsidRPr="00ED4E89">
            <w:rPr>
              <w:rStyle w:val="Zwaar"/>
            </w:rPr>
            <w:fldChar w:fldCharType="begin"/>
          </w:r>
          <w:r w:rsidRPr="00ED4E89">
            <w:rPr>
              <w:rStyle w:val="Zwaar"/>
            </w:rPr>
            <w:instrText xml:space="preserve"> TOC \o "1-2" \h \z </w:instrText>
          </w:r>
          <w:r w:rsidRPr="00ED4E89">
            <w:rPr>
              <w:rStyle w:val="Zwaar"/>
            </w:rPr>
            <w:fldChar w:fldCharType="separate"/>
          </w:r>
          <w:hyperlink w:anchor="_Toc180160981" w:history="1">
            <w:r w:rsidR="001527C0" w:rsidRPr="00DB6596">
              <w:rPr>
                <w:rStyle w:val="Hyperlink"/>
                <w:rFonts w:ascii="Calibri" w:hAnsi="Calibri"/>
                <w14:scene3d>
                  <w14:camera w14:prst="orthographicFront"/>
                  <w14:lightRig w14:rig="threePt" w14:dir="t">
                    <w14:rot w14:lat="0" w14:lon="0" w14:rev="0"/>
                  </w14:lightRig>
                </w14:scene3d>
              </w:rPr>
              <w:t>1.</w:t>
            </w:r>
            <w:r w:rsidR="001527C0">
              <w:rPr>
                <w:rFonts w:asciiTheme="minorHAnsi" w:eastAsiaTheme="minorEastAsia" w:hAnsiTheme="minorHAnsi" w:cstheme="minorBidi"/>
                <w:b w:val="0"/>
                <w:bCs w:val="0"/>
                <w:kern w:val="2"/>
                <w:sz w:val="24"/>
                <w:szCs w:val="24"/>
                <w:lang w:eastAsia="nl-NL"/>
                <w14:ligatures w14:val="standardContextual"/>
              </w:rPr>
              <w:tab/>
            </w:r>
            <w:r w:rsidR="001527C0" w:rsidRPr="00DB6596">
              <w:rPr>
                <w:rStyle w:val="Hyperlink"/>
              </w:rPr>
              <w:t>Inleiding</w:t>
            </w:r>
            <w:r w:rsidR="001527C0">
              <w:rPr>
                <w:webHidden/>
              </w:rPr>
              <w:tab/>
            </w:r>
            <w:r w:rsidR="001527C0">
              <w:rPr>
                <w:webHidden/>
              </w:rPr>
              <w:fldChar w:fldCharType="begin"/>
            </w:r>
            <w:r w:rsidR="001527C0">
              <w:rPr>
                <w:webHidden/>
              </w:rPr>
              <w:instrText xml:space="preserve"> PAGEREF _Toc180160981 \h </w:instrText>
            </w:r>
            <w:r w:rsidR="001527C0">
              <w:rPr>
                <w:webHidden/>
              </w:rPr>
            </w:r>
            <w:r w:rsidR="001527C0">
              <w:rPr>
                <w:webHidden/>
              </w:rPr>
              <w:fldChar w:fldCharType="separate"/>
            </w:r>
            <w:r w:rsidR="003A7732">
              <w:rPr>
                <w:webHidden/>
              </w:rPr>
              <w:t>4</w:t>
            </w:r>
            <w:r w:rsidR="001527C0">
              <w:rPr>
                <w:webHidden/>
              </w:rPr>
              <w:fldChar w:fldCharType="end"/>
            </w:r>
          </w:hyperlink>
        </w:p>
        <w:p w14:paraId="2B842E7F" w14:textId="35FCB195" w:rsidR="001527C0" w:rsidRDefault="00000000">
          <w:pPr>
            <w:pStyle w:val="Inhopg1"/>
            <w:rPr>
              <w:rFonts w:asciiTheme="minorHAnsi" w:eastAsiaTheme="minorEastAsia" w:hAnsiTheme="minorHAnsi" w:cstheme="minorBidi"/>
              <w:b w:val="0"/>
              <w:bCs w:val="0"/>
              <w:kern w:val="2"/>
              <w:sz w:val="24"/>
              <w:szCs w:val="24"/>
              <w:lang w:eastAsia="nl-NL"/>
              <w14:ligatures w14:val="standardContextual"/>
            </w:rPr>
          </w:pPr>
          <w:hyperlink w:anchor="_Toc180160982" w:history="1">
            <w:r w:rsidR="001527C0" w:rsidRPr="00DB6596">
              <w:rPr>
                <w:rStyle w:val="Hyperlink"/>
                <w:rFonts w:ascii="Calibri" w:hAnsi="Calibri"/>
                <w14:scene3d>
                  <w14:camera w14:prst="orthographicFront"/>
                  <w14:lightRig w14:rig="threePt" w14:dir="t">
                    <w14:rot w14:lat="0" w14:lon="0" w14:rev="0"/>
                  </w14:lightRig>
                </w14:scene3d>
              </w:rPr>
              <w:t>2.</w:t>
            </w:r>
            <w:r w:rsidR="001527C0">
              <w:rPr>
                <w:rFonts w:asciiTheme="minorHAnsi" w:eastAsiaTheme="minorEastAsia" w:hAnsiTheme="minorHAnsi" w:cstheme="minorBidi"/>
                <w:b w:val="0"/>
                <w:bCs w:val="0"/>
                <w:kern w:val="2"/>
                <w:sz w:val="24"/>
                <w:szCs w:val="24"/>
                <w:lang w:eastAsia="nl-NL"/>
                <w14:ligatures w14:val="standardContextual"/>
              </w:rPr>
              <w:tab/>
            </w:r>
            <w:r w:rsidR="001527C0" w:rsidRPr="00DB6596">
              <w:rPr>
                <w:rStyle w:val="Hyperlink"/>
              </w:rPr>
              <w:t>Plan van aanpak</w:t>
            </w:r>
            <w:r w:rsidR="001527C0">
              <w:rPr>
                <w:webHidden/>
              </w:rPr>
              <w:tab/>
            </w:r>
            <w:r w:rsidR="001527C0">
              <w:rPr>
                <w:webHidden/>
              </w:rPr>
              <w:fldChar w:fldCharType="begin"/>
            </w:r>
            <w:r w:rsidR="001527C0">
              <w:rPr>
                <w:webHidden/>
              </w:rPr>
              <w:instrText xml:space="preserve"> PAGEREF _Toc180160982 \h </w:instrText>
            </w:r>
            <w:r w:rsidR="001527C0">
              <w:rPr>
                <w:webHidden/>
              </w:rPr>
            </w:r>
            <w:r w:rsidR="001527C0">
              <w:rPr>
                <w:webHidden/>
              </w:rPr>
              <w:fldChar w:fldCharType="separate"/>
            </w:r>
            <w:r w:rsidR="003A7732">
              <w:rPr>
                <w:webHidden/>
              </w:rPr>
              <w:t>5</w:t>
            </w:r>
            <w:r w:rsidR="001527C0">
              <w:rPr>
                <w:webHidden/>
              </w:rPr>
              <w:fldChar w:fldCharType="end"/>
            </w:r>
          </w:hyperlink>
        </w:p>
        <w:p w14:paraId="08F88C97" w14:textId="2E9EE615" w:rsidR="001527C0" w:rsidRDefault="00000000">
          <w:pPr>
            <w:pStyle w:val="Inhopg2"/>
            <w:rPr>
              <w:rFonts w:eastAsiaTheme="minorEastAsia" w:cstheme="minorBidi"/>
              <w:kern w:val="2"/>
              <w:sz w:val="24"/>
              <w:szCs w:val="24"/>
              <w:lang w:eastAsia="nl-NL"/>
              <w14:ligatures w14:val="standardContextual"/>
            </w:rPr>
          </w:pPr>
          <w:hyperlink w:anchor="_Toc180160983" w:history="1">
            <w:r w:rsidR="001527C0" w:rsidRPr="00DB6596">
              <w:rPr>
                <w:rStyle w:val="Hyperlink"/>
                <w:rFonts w:ascii="Arial" w:hAnsi="Arial" w:cs="Arial"/>
              </w:rPr>
              <w:t>2.1.</w:t>
            </w:r>
            <w:r w:rsidR="001527C0">
              <w:rPr>
                <w:rFonts w:eastAsiaTheme="minorEastAsia" w:cstheme="minorBidi"/>
                <w:kern w:val="2"/>
                <w:sz w:val="24"/>
                <w:szCs w:val="24"/>
                <w:lang w:eastAsia="nl-NL"/>
                <w14:ligatures w14:val="standardContextual"/>
              </w:rPr>
              <w:tab/>
            </w:r>
            <w:r w:rsidR="001527C0" w:rsidRPr="00DB6596">
              <w:rPr>
                <w:rStyle w:val="Hyperlink"/>
                <w:rFonts w:ascii="Arial" w:hAnsi="Arial" w:cs="Arial"/>
              </w:rPr>
              <w:t>Hoofdstuk 1: Inleiding met de opdrachtomschrijving en eventuele randvoorwaarden</w:t>
            </w:r>
            <w:r w:rsidR="001527C0">
              <w:rPr>
                <w:webHidden/>
              </w:rPr>
              <w:tab/>
            </w:r>
            <w:r w:rsidR="001527C0">
              <w:rPr>
                <w:webHidden/>
              </w:rPr>
              <w:fldChar w:fldCharType="begin"/>
            </w:r>
            <w:r w:rsidR="001527C0">
              <w:rPr>
                <w:webHidden/>
              </w:rPr>
              <w:instrText xml:space="preserve"> PAGEREF _Toc180160983 \h </w:instrText>
            </w:r>
            <w:r w:rsidR="001527C0">
              <w:rPr>
                <w:webHidden/>
              </w:rPr>
            </w:r>
            <w:r w:rsidR="001527C0">
              <w:rPr>
                <w:webHidden/>
              </w:rPr>
              <w:fldChar w:fldCharType="separate"/>
            </w:r>
            <w:r w:rsidR="003A7732">
              <w:rPr>
                <w:webHidden/>
              </w:rPr>
              <w:t>5</w:t>
            </w:r>
            <w:r w:rsidR="001527C0">
              <w:rPr>
                <w:webHidden/>
              </w:rPr>
              <w:fldChar w:fldCharType="end"/>
            </w:r>
          </w:hyperlink>
        </w:p>
        <w:p w14:paraId="42363726" w14:textId="4FA77C53" w:rsidR="001527C0" w:rsidRDefault="00000000">
          <w:pPr>
            <w:pStyle w:val="Inhopg2"/>
            <w:rPr>
              <w:rFonts w:eastAsiaTheme="minorEastAsia" w:cstheme="minorBidi"/>
              <w:kern w:val="2"/>
              <w:sz w:val="24"/>
              <w:szCs w:val="24"/>
              <w:lang w:eastAsia="nl-NL"/>
              <w14:ligatures w14:val="standardContextual"/>
            </w:rPr>
          </w:pPr>
          <w:hyperlink w:anchor="_Toc180160984" w:history="1">
            <w:r w:rsidR="001527C0" w:rsidRPr="00DB6596">
              <w:rPr>
                <w:rStyle w:val="Hyperlink"/>
                <w:rFonts w:ascii="Arial" w:hAnsi="Arial" w:cs="Arial"/>
              </w:rPr>
              <w:t>2.2.</w:t>
            </w:r>
            <w:r w:rsidR="001527C0">
              <w:rPr>
                <w:rFonts w:eastAsiaTheme="minorEastAsia" w:cstheme="minorBidi"/>
                <w:kern w:val="2"/>
                <w:sz w:val="24"/>
                <w:szCs w:val="24"/>
                <w:lang w:eastAsia="nl-NL"/>
                <w14:ligatures w14:val="standardContextual"/>
              </w:rPr>
              <w:tab/>
            </w:r>
            <w:r w:rsidR="001527C0" w:rsidRPr="00DB6596">
              <w:rPr>
                <w:rStyle w:val="Hyperlink"/>
                <w:rFonts w:ascii="Arial" w:hAnsi="Arial" w:cs="Arial"/>
              </w:rPr>
              <w:t>Hoofdstuk 2: Realisatie van de eisen en wensen</w:t>
            </w:r>
            <w:r w:rsidR="001527C0">
              <w:rPr>
                <w:webHidden/>
              </w:rPr>
              <w:tab/>
            </w:r>
            <w:r w:rsidR="001527C0">
              <w:rPr>
                <w:webHidden/>
              </w:rPr>
              <w:fldChar w:fldCharType="begin"/>
            </w:r>
            <w:r w:rsidR="001527C0">
              <w:rPr>
                <w:webHidden/>
              </w:rPr>
              <w:instrText xml:space="preserve"> PAGEREF _Toc180160984 \h </w:instrText>
            </w:r>
            <w:r w:rsidR="001527C0">
              <w:rPr>
                <w:webHidden/>
              </w:rPr>
            </w:r>
            <w:r w:rsidR="001527C0">
              <w:rPr>
                <w:webHidden/>
              </w:rPr>
              <w:fldChar w:fldCharType="separate"/>
            </w:r>
            <w:r w:rsidR="003A7732">
              <w:rPr>
                <w:webHidden/>
              </w:rPr>
              <w:t>5</w:t>
            </w:r>
            <w:r w:rsidR="001527C0">
              <w:rPr>
                <w:webHidden/>
              </w:rPr>
              <w:fldChar w:fldCharType="end"/>
            </w:r>
          </w:hyperlink>
        </w:p>
        <w:p w14:paraId="34EE92C8" w14:textId="68A3CA2F" w:rsidR="001527C0" w:rsidRDefault="00000000">
          <w:pPr>
            <w:pStyle w:val="Inhopg2"/>
            <w:rPr>
              <w:rFonts w:eastAsiaTheme="minorEastAsia" w:cstheme="minorBidi"/>
              <w:kern w:val="2"/>
              <w:sz w:val="24"/>
              <w:szCs w:val="24"/>
              <w:lang w:eastAsia="nl-NL"/>
              <w14:ligatures w14:val="standardContextual"/>
            </w:rPr>
          </w:pPr>
          <w:hyperlink w:anchor="_Toc180160985" w:history="1">
            <w:r w:rsidR="001527C0" w:rsidRPr="00DB6596">
              <w:rPr>
                <w:rStyle w:val="Hyperlink"/>
                <w:rFonts w:ascii="Arial" w:hAnsi="Arial" w:cs="Arial"/>
              </w:rPr>
              <w:t>2.3.</w:t>
            </w:r>
            <w:r w:rsidR="001527C0">
              <w:rPr>
                <w:rFonts w:eastAsiaTheme="minorEastAsia" w:cstheme="minorBidi"/>
                <w:kern w:val="2"/>
                <w:sz w:val="24"/>
                <w:szCs w:val="24"/>
                <w:lang w:eastAsia="nl-NL"/>
                <w14:ligatures w14:val="standardContextual"/>
              </w:rPr>
              <w:tab/>
            </w:r>
            <w:r w:rsidR="001527C0" w:rsidRPr="00DB6596">
              <w:rPr>
                <w:rStyle w:val="Hyperlink"/>
                <w:rFonts w:ascii="Arial" w:hAnsi="Arial" w:cs="Arial"/>
              </w:rPr>
              <w:t>Hoofdstuk 3: Projectorganisatie en taakverdeling</w:t>
            </w:r>
            <w:r w:rsidR="001527C0">
              <w:rPr>
                <w:webHidden/>
              </w:rPr>
              <w:tab/>
            </w:r>
            <w:r w:rsidR="001527C0">
              <w:rPr>
                <w:webHidden/>
              </w:rPr>
              <w:fldChar w:fldCharType="begin"/>
            </w:r>
            <w:r w:rsidR="001527C0">
              <w:rPr>
                <w:webHidden/>
              </w:rPr>
              <w:instrText xml:space="preserve"> PAGEREF _Toc180160985 \h </w:instrText>
            </w:r>
            <w:r w:rsidR="001527C0">
              <w:rPr>
                <w:webHidden/>
              </w:rPr>
            </w:r>
            <w:r w:rsidR="001527C0">
              <w:rPr>
                <w:webHidden/>
              </w:rPr>
              <w:fldChar w:fldCharType="separate"/>
            </w:r>
            <w:r w:rsidR="003A7732">
              <w:rPr>
                <w:webHidden/>
              </w:rPr>
              <w:t>6</w:t>
            </w:r>
            <w:r w:rsidR="001527C0">
              <w:rPr>
                <w:webHidden/>
              </w:rPr>
              <w:fldChar w:fldCharType="end"/>
            </w:r>
          </w:hyperlink>
        </w:p>
        <w:p w14:paraId="3F81E4AA" w14:textId="35C2CE35" w:rsidR="001527C0" w:rsidRDefault="00000000">
          <w:pPr>
            <w:pStyle w:val="Inhopg2"/>
            <w:rPr>
              <w:rFonts w:eastAsiaTheme="minorEastAsia" w:cstheme="minorBidi"/>
              <w:kern w:val="2"/>
              <w:sz w:val="24"/>
              <w:szCs w:val="24"/>
              <w:lang w:eastAsia="nl-NL"/>
              <w14:ligatures w14:val="standardContextual"/>
            </w:rPr>
          </w:pPr>
          <w:hyperlink w:anchor="_Toc180160986" w:history="1">
            <w:r w:rsidR="001527C0" w:rsidRPr="00DB6596">
              <w:rPr>
                <w:rStyle w:val="Hyperlink"/>
                <w:rFonts w:ascii="Arial" w:hAnsi="Arial" w:cs="Arial"/>
              </w:rPr>
              <w:t>2.4.</w:t>
            </w:r>
            <w:r w:rsidR="001527C0">
              <w:rPr>
                <w:rFonts w:eastAsiaTheme="minorEastAsia" w:cstheme="minorBidi"/>
                <w:kern w:val="2"/>
                <w:sz w:val="24"/>
                <w:szCs w:val="24"/>
                <w:lang w:eastAsia="nl-NL"/>
                <w14:ligatures w14:val="standardContextual"/>
              </w:rPr>
              <w:tab/>
            </w:r>
            <w:r w:rsidR="001527C0" w:rsidRPr="00DB6596">
              <w:rPr>
                <w:rStyle w:val="Hyperlink"/>
                <w:rFonts w:ascii="Arial" w:hAnsi="Arial" w:cs="Arial"/>
              </w:rPr>
              <w:t>Hoofdstuk 4: Datamigratie-aanpak</w:t>
            </w:r>
            <w:r w:rsidR="001527C0">
              <w:rPr>
                <w:webHidden/>
              </w:rPr>
              <w:tab/>
            </w:r>
            <w:r w:rsidR="001527C0">
              <w:rPr>
                <w:webHidden/>
              </w:rPr>
              <w:fldChar w:fldCharType="begin"/>
            </w:r>
            <w:r w:rsidR="001527C0">
              <w:rPr>
                <w:webHidden/>
              </w:rPr>
              <w:instrText xml:space="preserve"> PAGEREF _Toc180160986 \h </w:instrText>
            </w:r>
            <w:r w:rsidR="001527C0">
              <w:rPr>
                <w:webHidden/>
              </w:rPr>
            </w:r>
            <w:r w:rsidR="001527C0">
              <w:rPr>
                <w:webHidden/>
              </w:rPr>
              <w:fldChar w:fldCharType="separate"/>
            </w:r>
            <w:r w:rsidR="003A7732">
              <w:rPr>
                <w:webHidden/>
              </w:rPr>
              <w:t>7</w:t>
            </w:r>
            <w:r w:rsidR="001527C0">
              <w:rPr>
                <w:webHidden/>
              </w:rPr>
              <w:fldChar w:fldCharType="end"/>
            </w:r>
          </w:hyperlink>
        </w:p>
        <w:p w14:paraId="752E17B6" w14:textId="407C7665" w:rsidR="001527C0" w:rsidRDefault="00000000">
          <w:pPr>
            <w:pStyle w:val="Inhopg2"/>
            <w:rPr>
              <w:rFonts w:eastAsiaTheme="minorEastAsia" w:cstheme="minorBidi"/>
              <w:kern w:val="2"/>
              <w:sz w:val="24"/>
              <w:szCs w:val="24"/>
              <w:lang w:eastAsia="nl-NL"/>
              <w14:ligatures w14:val="standardContextual"/>
            </w:rPr>
          </w:pPr>
          <w:hyperlink w:anchor="_Toc180160987" w:history="1">
            <w:r w:rsidR="001527C0" w:rsidRPr="00DB6596">
              <w:rPr>
                <w:rStyle w:val="Hyperlink"/>
                <w:rFonts w:ascii="Arial" w:hAnsi="Arial" w:cs="Arial"/>
              </w:rPr>
              <w:t>2.5.</w:t>
            </w:r>
            <w:r w:rsidR="001527C0">
              <w:rPr>
                <w:rFonts w:eastAsiaTheme="minorEastAsia" w:cstheme="minorBidi"/>
                <w:kern w:val="2"/>
                <w:sz w:val="24"/>
                <w:szCs w:val="24"/>
                <w:lang w:eastAsia="nl-NL"/>
                <w14:ligatures w14:val="standardContextual"/>
              </w:rPr>
              <w:tab/>
            </w:r>
            <w:r w:rsidR="001527C0" w:rsidRPr="00DB6596">
              <w:rPr>
                <w:rStyle w:val="Hyperlink"/>
                <w:rFonts w:ascii="Arial" w:hAnsi="Arial" w:cs="Arial"/>
              </w:rPr>
              <w:t>Hoofdstuk 5: Informatiemodel en architectuur van de Softwarecatalogus</w:t>
            </w:r>
            <w:r w:rsidR="001527C0">
              <w:rPr>
                <w:webHidden/>
              </w:rPr>
              <w:tab/>
            </w:r>
            <w:r w:rsidR="001527C0">
              <w:rPr>
                <w:webHidden/>
              </w:rPr>
              <w:fldChar w:fldCharType="begin"/>
            </w:r>
            <w:r w:rsidR="001527C0">
              <w:rPr>
                <w:webHidden/>
              </w:rPr>
              <w:instrText xml:space="preserve"> PAGEREF _Toc180160987 \h </w:instrText>
            </w:r>
            <w:r w:rsidR="001527C0">
              <w:rPr>
                <w:webHidden/>
              </w:rPr>
            </w:r>
            <w:r w:rsidR="001527C0">
              <w:rPr>
                <w:webHidden/>
              </w:rPr>
              <w:fldChar w:fldCharType="separate"/>
            </w:r>
            <w:r w:rsidR="003A7732">
              <w:rPr>
                <w:webHidden/>
              </w:rPr>
              <w:t>8</w:t>
            </w:r>
            <w:r w:rsidR="001527C0">
              <w:rPr>
                <w:webHidden/>
              </w:rPr>
              <w:fldChar w:fldCharType="end"/>
            </w:r>
          </w:hyperlink>
        </w:p>
        <w:p w14:paraId="045085AD" w14:textId="275FC98D" w:rsidR="001527C0" w:rsidRDefault="00000000">
          <w:pPr>
            <w:pStyle w:val="Inhopg2"/>
            <w:rPr>
              <w:rFonts w:eastAsiaTheme="minorEastAsia" w:cstheme="minorBidi"/>
              <w:kern w:val="2"/>
              <w:sz w:val="24"/>
              <w:szCs w:val="24"/>
              <w:lang w:eastAsia="nl-NL"/>
              <w14:ligatures w14:val="standardContextual"/>
            </w:rPr>
          </w:pPr>
          <w:hyperlink w:anchor="_Toc180160988" w:history="1">
            <w:r w:rsidR="001527C0" w:rsidRPr="00DB6596">
              <w:rPr>
                <w:rStyle w:val="Hyperlink"/>
                <w:rFonts w:ascii="Arial" w:hAnsi="Arial" w:cs="Arial"/>
              </w:rPr>
              <w:t>2.6.</w:t>
            </w:r>
            <w:r w:rsidR="001527C0">
              <w:rPr>
                <w:rFonts w:eastAsiaTheme="minorEastAsia" w:cstheme="minorBidi"/>
                <w:kern w:val="2"/>
                <w:sz w:val="24"/>
                <w:szCs w:val="24"/>
                <w:lang w:eastAsia="nl-NL"/>
                <w14:ligatures w14:val="standardContextual"/>
              </w:rPr>
              <w:tab/>
            </w:r>
            <w:r w:rsidR="001527C0" w:rsidRPr="00DB6596">
              <w:rPr>
                <w:rStyle w:val="Hyperlink"/>
                <w:rFonts w:ascii="Arial" w:hAnsi="Arial" w:cs="Arial"/>
              </w:rPr>
              <w:t>Hoofdstuk 6: Risico’s en maatregelen</w:t>
            </w:r>
            <w:r w:rsidR="001527C0">
              <w:rPr>
                <w:webHidden/>
              </w:rPr>
              <w:tab/>
            </w:r>
            <w:r w:rsidR="001527C0">
              <w:rPr>
                <w:webHidden/>
              </w:rPr>
              <w:fldChar w:fldCharType="begin"/>
            </w:r>
            <w:r w:rsidR="001527C0">
              <w:rPr>
                <w:webHidden/>
              </w:rPr>
              <w:instrText xml:space="preserve"> PAGEREF _Toc180160988 \h </w:instrText>
            </w:r>
            <w:r w:rsidR="001527C0">
              <w:rPr>
                <w:webHidden/>
              </w:rPr>
            </w:r>
            <w:r w:rsidR="001527C0">
              <w:rPr>
                <w:webHidden/>
              </w:rPr>
              <w:fldChar w:fldCharType="separate"/>
            </w:r>
            <w:r w:rsidR="003A7732">
              <w:rPr>
                <w:webHidden/>
              </w:rPr>
              <w:t>9</w:t>
            </w:r>
            <w:r w:rsidR="001527C0">
              <w:rPr>
                <w:webHidden/>
              </w:rPr>
              <w:fldChar w:fldCharType="end"/>
            </w:r>
          </w:hyperlink>
        </w:p>
        <w:p w14:paraId="2024E856" w14:textId="16217E15" w:rsidR="001527C0" w:rsidRDefault="00000000">
          <w:pPr>
            <w:pStyle w:val="Inhopg2"/>
            <w:rPr>
              <w:rFonts w:eastAsiaTheme="minorEastAsia" w:cstheme="minorBidi"/>
              <w:kern w:val="2"/>
              <w:sz w:val="24"/>
              <w:szCs w:val="24"/>
              <w:lang w:eastAsia="nl-NL"/>
              <w14:ligatures w14:val="standardContextual"/>
            </w:rPr>
          </w:pPr>
          <w:hyperlink w:anchor="_Toc180160989" w:history="1">
            <w:r w:rsidR="001527C0" w:rsidRPr="00DB6596">
              <w:rPr>
                <w:rStyle w:val="Hyperlink"/>
                <w:rFonts w:ascii="Arial" w:hAnsi="Arial" w:cs="Arial"/>
              </w:rPr>
              <w:t>2.7.</w:t>
            </w:r>
            <w:r w:rsidR="001527C0">
              <w:rPr>
                <w:rFonts w:eastAsiaTheme="minorEastAsia" w:cstheme="minorBidi"/>
                <w:kern w:val="2"/>
                <w:sz w:val="24"/>
                <w:szCs w:val="24"/>
                <w:lang w:eastAsia="nl-NL"/>
                <w14:ligatures w14:val="standardContextual"/>
              </w:rPr>
              <w:tab/>
            </w:r>
            <w:r w:rsidR="001527C0" w:rsidRPr="00DB6596">
              <w:rPr>
                <w:rStyle w:val="Hyperlink"/>
                <w:rFonts w:ascii="Arial" w:hAnsi="Arial" w:cs="Arial"/>
              </w:rPr>
              <w:t>Hoofdstuk 7: Globale planning</w:t>
            </w:r>
            <w:r w:rsidR="001527C0">
              <w:rPr>
                <w:webHidden/>
              </w:rPr>
              <w:tab/>
            </w:r>
            <w:r w:rsidR="001527C0">
              <w:rPr>
                <w:webHidden/>
              </w:rPr>
              <w:fldChar w:fldCharType="begin"/>
            </w:r>
            <w:r w:rsidR="001527C0">
              <w:rPr>
                <w:webHidden/>
              </w:rPr>
              <w:instrText xml:space="preserve"> PAGEREF _Toc180160989 \h </w:instrText>
            </w:r>
            <w:r w:rsidR="001527C0">
              <w:rPr>
                <w:webHidden/>
              </w:rPr>
            </w:r>
            <w:r w:rsidR="001527C0">
              <w:rPr>
                <w:webHidden/>
              </w:rPr>
              <w:fldChar w:fldCharType="separate"/>
            </w:r>
            <w:r w:rsidR="003A7732">
              <w:rPr>
                <w:webHidden/>
              </w:rPr>
              <w:t>9</w:t>
            </w:r>
            <w:r w:rsidR="001527C0">
              <w:rPr>
                <w:webHidden/>
              </w:rPr>
              <w:fldChar w:fldCharType="end"/>
            </w:r>
          </w:hyperlink>
        </w:p>
        <w:p w14:paraId="42F1DE58" w14:textId="67FB6DBA" w:rsidR="001527C0" w:rsidRDefault="00000000">
          <w:pPr>
            <w:pStyle w:val="Inhopg2"/>
            <w:rPr>
              <w:rFonts w:eastAsiaTheme="minorEastAsia" w:cstheme="minorBidi"/>
              <w:kern w:val="2"/>
              <w:sz w:val="24"/>
              <w:szCs w:val="24"/>
              <w:lang w:eastAsia="nl-NL"/>
              <w14:ligatures w14:val="standardContextual"/>
            </w:rPr>
          </w:pPr>
          <w:hyperlink w:anchor="_Toc180160990" w:history="1">
            <w:r w:rsidR="001527C0" w:rsidRPr="00DB6596">
              <w:rPr>
                <w:rStyle w:val="Hyperlink"/>
                <w:rFonts w:ascii="Arial" w:hAnsi="Arial" w:cs="Arial"/>
              </w:rPr>
              <w:t>2.8.</w:t>
            </w:r>
            <w:r w:rsidR="001527C0">
              <w:rPr>
                <w:rFonts w:eastAsiaTheme="minorEastAsia" w:cstheme="minorBidi"/>
                <w:kern w:val="2"/>
                <w:sz w:val="24"/>
                <w:szCs w:val="24"/>
                <w:lang w:eastAsia="nl-NL"/>
                <w14:ligatures w14:val="standardContextual"/>
              </w:rPr>
              <w:tab/>
            </w:r>
            <w:r w:rsidR="001527C0" w:rsidRPr="00DB6596">
              <w:rPr>
                <w:rStyle w:val="Hyperlink"/>
                <w:rFonts w:ascii="Arial" w:hAnsi="Arial" w:cs="Arial"/>
              </w:rPr>
              <w:t>Hoofdstuk 8: Beheer en hosting</w:t>
            </w:r>
            <w:r w:rsidR="001527C0">
              <w:rPr>
                <w:webHidden/>
              </w:rPr>
              <w:tab/>
            </w:r>
            <w:r w:rsidR="001527C0">
              <w:rPr>
                <w:webHidden/>
              </w:rPr>
              <w:fldChar w:fldCharType="begin"/>
            </w:r>
            <w:r w:rsidR="001527C0">
              <w:rPr>
                <w:webHidden/>
              </w:rPr>
              <w:instrText xml:space="preserve"> PAGEREF _Toc180160990 \h </w:instrText>
            </w:r>
            <w:r w:rsidR="001527C0">
              <w:rPr>
                <w:webHidden/>
              </w:rPr>
            </w:r>
            <w:r w:rsidR="001527C0">
              <w:rPr>
                <w:webHidden/>
              </w:rPr>
              <w:fldChar w:fldCharType="separate"/>
            </w:r>
            <w:r w:rsidR="003A7732">
              <w:rPr>
                <w:webHidden/>
              </w:rPr>
              <w:t>10</w:t>
            </w:r>
            <w:r w:rsidR="001527C0">
              <w:rPr>
                <w:webHidden/>
              </w:rPr>
              <w:fldChar w:fldCharType="end"/>
            </w:r>
          </w:hyperlink>
        </w:p>
        <w:p w14:paraId="53EBAB29" w14:textId="1D9DDC88" w:rsidR="001527C0" w:rsidRDefault="00000000">
          <w:pPr>
            <w:pStyle w:val="Inhopg2"/>
            <w:rPr>
              <w:rFonts w:eastAsiaTheme="minorEastAsia" w:cstheme="minorBidi"/>
              <w:kern w:val="2"/>
              <w:sz w:val="24"/>
              <w:szCs w:val="24"/>
              <w:lang w:eastAsia="nl-NL"/>
              <w14:ligatures w14:val="standardContextual"/>
            </w:rPr>
          </w:pPr>
          <w:hyperlink w:anchor="_Toc180160991" w:history="1">
            <w:r w:rsidR="001527C0" w:rsidRPr="00DB6596">
              <w:rPr>
                <w:rStyle w:val="Hyperlink"/>
                <w:rFonts w:ascii="Arial" w:eastAsia="Arial" w:hAnsi="Arial" w:cs="Arial"/>
              </w:rPr>
              <w:t>2.9.</w:t>
            </w:r>
            <w:r w:rsidR="001527C0">
              <w:rPr>
                <w:rFonts w:eastAsiaTheme="minorEastAsia" w:cstheme="minorBidi"/>
                <w:kern w:val="2"/>
                <w:sz w:val="24"/>
                <w:szCs w:val="24"/>
                <w:lang w:eastAsia="nl-NL"/>
                <w14:ligatures w14:val="standardContextual"/>
              </w:rPr>
              <w:tab/>
            </w:r>
            <w:r w:rsidR="001527C0" w:rsidRPr="00DB6596">
              <w:rPr>
                <w:rStyle w:val="Hyperlink"/>
                <w:rFonts w:ascii="Arial" w:hAnsi="Arial" w:cs="Arial"/>
              </w:rPr>
              <w:t xml:space="preserve">Bijlage 2: </w:t>
            </w:r>
            <w:r w:rsidR="001527C0" w:rsidRPr="00DB6596">
              <w:rPr>
                <w:rStyle w:val="Hyperlink"/>
                <w:rFonts w:ascii="Arial" w:eastAsia="Arial" w:hAnsi="Arial" w:cs="Arial"/>
              </w:rPr>
              <w:t>UX Ontwerp voor Registreren van een Pakket</w:t>
            </w:r>
            <w:r w:rsidR="001527C0">
              <w:rPr>
                <w:webHidden/>
              </w:rPr>
              <w:tab/>
            </w:r>
            <w:r w:rsidR="001527C0">
              <w:rPr>
                <w:webHidden/>
              </w:rPr>
              <w:fldChar w:fldCharType="begin"/>
            </w:r>
            <w:r w:rsidR="001527C0">
              <w:rPr>
                <w:webHidden/>
              </w:rPr>
              <w:instrText xml:space="preserve"> PAGEREF _Toc180160991 \h </w:instrText>
            </w:r>
            <w:r w:rsidR="001527C0">
              <w:rPr>
                <w:webHidden/>
              </w:rPr>
            </w:r>
            <w:r w:rsidR="001527C0">
              <w:rPr>
                <w:webHidden/>
              </w:rPr>
              <w:fldChar w:fldCharType="separate"/>
            </w:r>
            <w:r w:rsidR="003A7732">
              <w:rPr>
                <w:webHidden/>
              </w:rPr>
              <w:t>11</w:t>
            </w:r>
            <w:r w:rsidR="001527C0">
              <w:rPr>
                <w:webHidden/>
              </w:rPr>
              <w:fldChar w:fldCharType="end"/>
            </w:r>
          </w:hyperlink>
        </w:p>
        <w:p w14:paraId="131231E4" w14:textId="5162FA6F" w:rsidR="001527C0" w:rsidRDefault="00000000">
          <w:pPr>
            <w:pStyle w:val="Inhopg1"/>
            <w:rPr>
              <w:rFonts w:asciiTheme="minorHAnsi" w:eastAsiaTheme="minorEastAsia" w:hAnsiTheme="minorHAnsi" w:cstheme="minorBidi"/>
              <w:b w:val="0"/>
              <w:bCs w:val="0"/>
              <w:kern w:val="2"/>
              <w:sz w:val="24"/>
              <w:szCs w:val="24"/>
              <w:lang w:eastAsia="nl-NL"/>
              <w14:ligatures w14:val="standardContextual"/>
            </w:rPr>
          </w:pPr>
          <w:hyperlink w:anchor="_Toc180160992" w:history="1">
            <w:r w:rsidR="001527C0" w:rsidRPr="00DB6596">
              <w:rPr>
                <w:rStyle w:val="Hyperlink"/>
                <w:rFonts w:ascii="Calibri" w:hAnsi="Calibri"/>
                <w14:scene3d>
                  <w14:camera w14:prst="orthographicFront"/>
                  <w14:lightRig w14:rig="threePt" w14:dir="t">
                    <w14:rot w14:lat="0" w14:lon="0" w14:rev="0"/>
                  </w14:lightRig>
                </w14:scene3d>
              </w:rPr>
              <w:t>3.</w:t>
            </w:r>
            <w:r w:rsidR="001527C0">
              <w:rPr>
                <w:rFonts w:asciiTheme="minorHAnsi" w:eastAsiaTheme="minorEastAsia" w:hAnsiTheme="minorHAnsi" w:cstheme="minorBidi"/>
                <w:b w:val="0"/>
                <w:bCs w:val="0"/>
                <w:kern w:val="2"/>
                <w:sz w:val="24"/>
                <w:szCs w:val="24"/>
                <w:lang w:eastAsia="nl-NL"/>
                <w14:ligatures w14:val="standardContextual"/>
              </w:rPr>
              <w:tab/>
            </w:r>
            <w:r w:rsidR="001527C0" w:rsidRPr="00DB6596">
              <w:rPr>
                <w:rStyle w:val="Hyperlink"/>
              </w:rPr>
              <w:t>Belangrijke eisen</w:t>
            </w:r>
            <w:r w:rsidR="001527C0">
              <w:rPr>
                <w:webHidden/>
              </w:rPr>
              <w:tab/>
            </w:r>
            <w:r w:rsidR="001527C0">
              <w:rPr>
                <w:webHidden/>
              </w:rPr>
              <w:fldChar w:fldCharType="begin"/>
            </w:r>
            <w:r w:rsidR="001527C0">
              <w:rPr>
                <w:webHidden/>
              </w:rPr>
              <w:instrText xml:space="preserve"> PAGEREF _Toc180160992 \h </w:instrText>
            </w:r>
            <w:r w:rsidR="001527C0">
              <w:rPr>
                <w:webHidden/>
              </w:rPr>
            </w:r>
            <w:r w:rsidR="001527C0">
              <w:rPr>
                <w:webHidden/>
              </w:rPr>
              <w:fldChar w:fldCharType="separate"/>
            </w:r>
            <w:r w:rsidR="003A7732">
              <w:rPr>
                <w:webHidden/>
              </w:rPr>
              <w:t>12</w:t>
            </w:r>
            <w:r w:rsidR="001527C0">
              <w:rPr>
                <w:webHidden/>
              </w:rPr>
              <w:fldChar w:fldCharType="end"/>
            </w:r>
          </w:hyperlink>
        </w:p>
        <w:p w14:paraId="72319401" w14:textId="3C10C42E" w:rsidR="001B34D9" w:rsidRPr="00ED4E89" w:rsidRDefault="004F2BA7" w:rsidP="00E230F6">
          <w:pPr>
            <w:rPr>
              <w:rStyle w:val="Zwaar"/>
              <w:rFonts w:ascii="Arial" w:hAnsi="Arial" w:cs="Arial"/>
            </w:rPr>
          </w:pPr>
          <w:r w:rsidRPr="00ED4E89">
            <w:rPr>
              <w:rStyle w:val="Zwaar"/>
              <w:rFonts w:ascii="Arial" w:hAnsi="Arial" w:cs="Arial"/>
            </w:rPr>
            <w:fldChar w:fldCharType="end"/>
          </w:r>
        </w:p>
      </w:sdtContent>
    </w:sdt>
    <w:p w14:paraId="7307E817" w14:textId="009351B8" w:rsidR="001B34D9" w:rsidRPr="00ED4E89" w:rsidRDefault="000F2DF2" w:rsidP="00E230F6">
      <w:pPr>
        <w:pStyle w:val="Kop1"/>
        <w:rPr>
          <w:rFonts w:ascii="Arial" w:hAnsi="Arial" w:cs="Arial"/>
        </w:rPr>
      </w:pPr>
      <w:r>
        <w:rPr>
          <w:rFonts w:ascii="Arial" w:hAnsi="Arial" w:cs="Arial"/>
        </w:rPr>
        <w:lastRenderedPageBreak/>
        <w:t xml:space="preserve">     </w:t>
      </w:r>
      <w:bookmarkStart w:id="0" w:name="_Toc180160981"/>
      <w:r w:rsidR="001B34D9" w:rsidRPr="00ED4E89">
        <w:rPr>
          <w:rFonts w:ascii="Arial" w:hAnsi="Arial" w:cs="Arial"/>
        </w:rPr>
        <w:t>Inleiding</w:t>
      </w:r>
      <w:bookmarkEnd w:id="0"/>
    </w:p>
    <w:p w14:paraId="182A9A12" w14:textId="2F2E6340" w:rsidR="004B5E2B" w:rsidRPr="00ED0236" w:rsidRDefault="004B5E2B" w:rsidP="004B5E2B">
      <w:pPr>
        <w:rPr>
          <w:rFonts w:ascii="Arial" w:hAnsi="Arial" w:cs="Arial"/>
        </w:rPr>
      </w:pPr>
      <w:r w:rsidRPr="00ED0236">
        <w:rPr>
          <w:rFonts w:ascii="Arial" w:hAnsi="Arial" w:cs="Arial"/>
        </w:rPr>
        <w:t xml:space="preserve">VNG Realisatie geeft opdracht voor de realisatie van de nieuwe Softwarecatalogus. VNG Realisatie laat de Softwarecatalogus ontwikkelen in co-creatie met een nog te selecteren </w:t>
      </w:r>
      <w:r w:rsidR="00141A83">
        <w:rPr>
          <w:rFonts w:ascii="Arial" w:hAnsi="Arial" w:cs="Arial"/>
        </w:rPr>
        <w:t>inschrijver</w:t>
      </w:r>
      <w:r w:rsidRPr="00ED0236">
        <w:rPr>
          <w:rFonts w:ascii="Arial" w:hAnsi="Arial" w:cs="Arial"/>
        </w:rPr>
        <w:t xml:space="preserve">. Om te komen tot de vernieuwde Softwarecatalogus, die voldoet aan de eisen en wensen zoals gedefinieerd in het bestek, vraagt van zowel de </w:t>
      </w:r>
      <w:r w:rsidR="00141A83">
        <w:rPr>
          <w:rFonts w:ascii="Arial" w:hAnsi="Arial" w:cs="Arial"/>
        </w:rPr>
        <w:t>inschrijver</w:t>
      </w:r>
      <w:r w:rsidRPr="00ED0236">
        <w:rPr>
          <w:rFonts w:ascii="Arial" w:hAnsi="Arial" w:cs="Arial"/>
        </w:rPr>
        <w:t xml:space="preserve"> als het team van VNG Realisatie een gestructureerde aanpak. </w:t>
      </w:r>
    </w:p>
    <w:p w14:paraId="74DE7EB2" w14:textId="77777777" w:rsidR="00FE06A1" w:rsidRDefault="00FE06A1" w:rsidP="004B5E2B">
      <w:pPr>
        <w:rPr>
          <w:rFonts w:ascii="Arial" w:hAnsi="Arial" w:cs="Arial"/>
        </w:rPr>
      </w:pPr>
    </w:p>
    <w:p w14:paraId="35657397" w14:textId="7D4C5825" w:rsidR="004B5E2B" w:rsidRDefault="004B5E2B" w:rsidP="004B5E2B">
      <w:pPr>
        <w:rPr>
          <w:rFonts w:ascii="Arial" w:hAnsi="Arial" w:cs="Arial"/>
        </w:rPr>
      </w:pPr>
      <w:r w:rsidRPr="00ED0236">
        <w:rPr>
          <w:rFonts w:ascii="Arial" w:hAnsi="Arial" w:cs="Arial"/>
        </w:rPr>
        <w:t xml:space="preserve">Co-creatie gaat uit van samenwerken, voldoende ruimte voor inbreng van zowel opdrachtgever als opdrachtnemer, eventueel ruimte voor andere stakeholders om mee te denken. VNG Realisatie wil daarom ook tot een door beide partijen gedragen aanpak komen voor de realisatie van de Softwarecatalogus. Daarnaast wil VNG Realisatie inzicht in de volgende punten: </w:t>
      </w:r>
    </w:p>
    <w:p w14:paraId="52769232" w14:textId="77777777" w:rsidR="00D45A36" w:rsidRPr="00ED0236" w:rsidRDefault="00D45A36" w:rsidP="004B5E2B">
      <w:pPr>
        <w:rPr>
          <w:rFonts w:ascii="Arial" w:hAnsi="Arial" w:cs="Arial"/>
        </w:rPr>
      </w:pPr>
    </w:p>
    <w:p w14:paraId="10103389" w14:textId="36675E2B" w:rsidR="004B5E2B" w:rsidRPr="00ED0236" w:rsidRDefault="004B5E2B" w:rsidP="00AE6DE4">
      <w:pPr>
        <w:pStyle w:val="Lijstalinea"/>
        <w:numPr>
          <w:ilvl w:val="0"/>
          <w:numId w:val="4"/>
        </w:numPr>
        <w:spacing w:after="160" w:line="278" w:lineRule="auto"/>
        <w:rPr>
          <w:rFonts w:ascii="Arial" w:hAnsi="Arial" w:cs="Arial"/>
        </w:rPr>
      </w:pPr>
      <w:r w:rsidRPr="00ED0236">
        <w:rPr>
          <w:rFonts w:ascii="Arial" w:hAnsi="Arial" w:cs="Arial"/>
        </w:rPr>
        <w:t xml:space="preserve">De opdrachtomschrijving volgens de </w:t>
      </w:r>
      <w:r w:rsidR="00A91D26">
        <w:rPr>
          <w:rFonts w:ascii="Arial" w:hAnsi="Arial" w:cs="Arial"/>
        </w:rPr>
        <w:t>inschrijver</w:t>
      </w:r>
      <w:r w:rsidRPr="00ED0236">
        <w:rPr>
          <w:rFonts w:ascii="Arial" w:hAnsi="Arial" w:cs="Arial"/>
        </w:rPr>
        <w:t>, de organisatie en het projectteam die de realisatie gaat uitvoeren.</w:t>
      </w:r>
    </w:p>
    <w:p w14:paraId="5895D3C7" w14:textId="43BD09F9" w:rsidR="004B5E2B" w:rsidRPr="00ED0236" w:rsidRDefault="004B5E2B" w:rsidP="00AE6DE4">
      <w:pPr>
        <w:pStyle w:val="Lijstalinea"/>
        <w:numPr>
          <w:ilvl w:val="0"/>
          <w:numId w:val="4"/>
        </w:numPr>
        <w:spacing w:after="160" w:line="278" w:lineRule="auto"/>
        <w:rPr>
          <w:rFonts w:ascii="Arial" w:hAnsi="Arial" w:cs="Arial"/>
        </w:rPr>
      </w:pPr>
      <w:r w:rsidRPr="00ED0236">
        <w:rPr>
          <w:rFonts w:ascii="Arial" w:hAnsi="Arial" w:cs="Arial"/>
        </w:rPr>
        <w:t>De wijze waarop invulling wordt gegeven aan enkele eisen en wensen die zijn gedefinieerd in het programma van eisen</w:t>
      </w:r>
      <w:r w:rsidR="00297622">
        <w:rPr>
          <w:rFonts w:ascii="Arial" w:hAnsi="Arial" w:cs="Arial"/>
        </w:rPr>
        <w:t xml:space="preserve"> </w:t>
      </w:r>
      <w:r w:rsidR="001F611B">
        <w:rPr>
          <w:rFonts w:ascii="Arial" w:hAnsi="Arial" w:cs="Arial"/>
        </w:rPr>
        <w:t xml:space="preserve">en </w:t>
      </w:r>
      <w:r w:rsidR="00AE50B8">
        <w:rPr>
          <w:rFonts w:ascii="Arial" w:hAnsi="Arial" w:cs="Arial"/>
        </w:rPr>
        <w:t xml:space="preserve">inzicht in </w:t>
      </w:r>
      <w:proofErr w:type="spellStart"/>
      <w:r w:rsidR="00AE50B8">
        <w:rPr>
          <w:rFonts w:ascii="Arial" w:hAnsi="Arial" w:cs="Arial"/>
        </w:rPr>
        <w:t>use-ab</w:t>
      </w:r>
      <w:r w:rsidR="00183CCB">
        <w:rPr>
          <w:rFonts w:ascii="Arial" w:hAnsi="Arial" w:cs="Arial"/>
        </w:rPr>
        <w:t>ility</w:t>
      </w:r>
      <w:proofErr w:type="spellEnd"/>
      <w:r w:rsidR="00183CCB">
        <w:rPr>
          <w:rFonts w:ascii="Arial" w:hAnsi="Arial" w:cs="Arial"/>
        </w:rPr>
        <w:t xml:space="preserve"> van </w:t>
      </w:r>
      <w:r w:rsidR="00A9490F">
        <w:rPr>
          <w:rFonts w:ascii="Arial" w:hAnsi="Arial" w:cs="Arial"/>
        </w:rPr>
        <w:t>de nieuwe Softwarecatalogus</w:t>
      </w:r>
      <w:r w:rsidR="00E961EE">
        <w:rPr>
          <w:rFonts w:ascii="Arial" w:hAnsi="Arial" w:cs="Arial"/>
        </w:rPr>
        <w:t>.</w:t>
      </w:r>
    </w:p>
    <w:p w14:paraId="06EA5E4D" w14:textId="76DF9D12" w:rsidR="004B5E2B" w:rsidRPr="00ED0236" w:rsidRDefault="004B5E2B" w:rsidP="00AE6DE4">
      <w:pPr>
        <w:pStyle w:val="Lijstalinea"/>
        <w:numPr>
          <w:ilvl w:val="0"/>
          <w:numId w:val="4"/>
        </w:numPr>
        <w:spacing w:after="160" w:line="278" w:lineRule="auto"/>
        <w:rPr>
          <w:rFonts w:ascii="Arial" w:hAnsi="Arial" w:cs="Arial"/>
        </w:rPr>
      </w:pPr>
      <w:r w:rsidRPr="00ED0236">
        <w:rPr>
          <w:rFonts w:ascii="Arial" w:hAnsi="Arial" w:cs="Arial"/>
        </w:rPr>
        <w:t xml:space="preserve">De aanpak van de realisatie met daarin de taakverdeling tussen VNG Realisatie en de </w:t>
      </w:r>
      <w:r w:rsidR="00A91D26">
        <w:rPr>
          <w:rFonts w:ascii="Arial" w:hAnsi="Arial" w:cs="Arial"/>
        </w:rPr>
        <w:t>inschrijver</w:t>
      </w:r>
      <w:r w:rsidRPr="00ED0236">
        <w:rPr>
          <w:rFonts w:ascii="Arial" w:hAnsi="Arial" w:cs="Arial"/>
        </w:rPr>
        <w:t xml:space="preserve">. </w:t>
      </w:r>
    </w:p>
    <w:p w14:paraId="68305DC0" w14:textId="3CA63E86" w:rsidR="004B5E2B" w:rsidRPr="00ED0236" w:rsidRDefault="004B5E2B" w:rsidP="00AE6DE4">
      <w:pPr>
        <w:pStyle w:val="Lijstalinea"/>
        <w:numPr>
          <w:ilvl w:val="0"/>
          <w:numId w:val="4"/>
        </w:numPr>
        <w:spacing w:after="160" w:line="278" w:lineRule="auto"/>
        <w:rPr>
          <w:rFonts w:ascii="Arial" w:hAnsi="Arial" w:cs="Arial"/>
        </w:rPr>
      </w:pPr>
      <w:r w:rsidRPr="00ED0236">
        <w:rPr>
          <w:rFonts w:ascii="Arial" w:hAnsi="Arial" w:cs="Arial"/>
        </w:rPr>
        <w:t>De architectuur van de Softwarecatalogus</w:t>
      </w:r>
      <w:r w:rsidR="00802B36">
        <w:rPr>
          <w:rFonts w:ascii="Arial" w:hAnsi="Arial" w:cs="Arial"/>
        </w:rPr>
        <w:t xml:space="preserve"> en hosting voorstel</w:t>
      </w:r>
      <w:r w:rsidRPr="00ED0236">
        <w:rPr>
          <w:rFonts w:ascii="Arial" w:hAnsi="Arial" w:cs="Arial"/>
        </w:rPr>
        <w:t>.</w:t>
      </w:r>
    </w:p>
    <w:p w14:paraId="22898E48" w14:textId="77777777" w:rsidR="004B5E2B" w:rsidRPr="00ED0236" w:rsidRDefault="004B5E2B" w:rsidP="00AE6DE4">
      <w:pPr>
        <w:pStyle w:val="Lijstalinea"/>
        <w:numPr>
          <w:ilvl w:val="0"/>
          <w:numId w:val="4"/>
        </w:numPr>
        <w:spacing w:after="160" w:line="278" w:lineRule="auto"/>
        <w:rPr>
          <w:rFonts w:ascii="Arial" w:hAnsi="Arial" w:cs="Arial"/>
        </w:rPr>
      </w:pPr>
      <w:r w:rsidRPr="00ED0236">
        <w:rPr>
          <w:rFonts w:ascii="Arial" w:hAnsi="Arial" w:cs="Arial"/>
        </w:rPr>
        <w:t>De datamigratie-aanpak.</w:t>
      </w:r>
    </w:p>
    <w:p w14:paraId="0DF23570" w14:textId="35BDD4D6" w:rsidR="004B5E2B" w:rsidRPr="00ED0236" w:rsidRDefault="004B5E2B" w:rsidP="00AE6DE4">
      <w:pPr>
        <w:pStyle w:val="Lijstalinea"/>
        <w:numPr>
          <w:ilvl w:val="0"/>
          <w:numId w:val="4"/>
        </w:numPr>
        <w:spacing w:after="160" w:line="278" w:lineRule="auto"/>
        <w:rPr>
          <w:rFonts w:ascii="Arial" w:hAnsi="Arial" w:cs="Arial"/>
        </w:rPr>
      </w:pPr>
      <w:r w:rsidRPr="00ED0236">
        <w:rPr>
          <w:rFonts w:ascii="Arial" w:hAnsi="Arial" w:cs="Arial"/>
        </w:rPr>
        <w:t>Doorlooptijd en effectieve tijd van de realisatie van de eisen</w:t>
      </w:r>
      <w:r w:rsidR="000358D1">
        <w:rPr>
          <w:rFonts w:ascii="Arial" w:hAnsi="Arial" w:cs="Arial"/>
        </w:rPr>
        <w:t xml:space="preserve"> en</w:t>
      </w:r>
      <w:r w:rsidR="004801CF">
        <w:rPr>
          <w:rFonts w:ascii="Arial" w:hAnsi="Arial" w:cs="Arial"/>
        </w:rPr>
        <w:t xml:space="preserve"> de afzonderlijke</w:t>
      </w:r>
      <w:r w:rsidR="000358D1">
        <w:rPr>
          <w:rFonts w:ascii="Arial" w:hAnsi="Arial" w:cs="Arial"/>
        </w:rPr>
        <w:t xml:space="preserve"> </w:t>
      </w:r>
      <w:r w:rsidR="00411245">
        <w:rPr>
          <w:rFonts w:ascii="Arial" w:hAnsi="Arial" w:cs="Arial"/>
        </w:rPr>
        <w:t>wensen</w:t>
      </w:r>
      <w:r w:rsidR="00411245" w:rsidRPr="00ED0236">
        <w:rPr>
          <w:rFonts w:ascii="Arial" w:hAnsi="Arial" w:cs="Arial"/>
        </w:rPr>
        <w:t>.</w:t>
      </w:r>
    </w:p>
    <w:p w14:paraId="1FF8D48B" w14:textId="71ED1C8A" w:rsidR="004B5E2B" w:rsidRPr="00ED0236" w:rsidRDefault="004B5E2B" w:rsidP="00AE6DE4">
      <w:pPr>
        <w:pStyle w:val="Lijstalinea"/>
        <w:numPr>
          <w:ilvl w:val="0"/>
          <w:numId w:val="4"/>
        </w:numPr>
        <w:spacing w:after="160" w:line="278" w:lineRule="auto"/>
        <w:rPr>
          <w:rFonts w:ascii="Arial" w:hAnsi="Arial" w:cs="Arial"/>
        </w:rPr>
      </w:pPr>
      <w:r w:rsidRPr="00ED0236">
        <w:rPr>
          <w:rFonts w:ascii="Arial" w:hAnsi="Arial" w:cs="Arial"/>
        </w:rPr>
        <w:t xml:space="preserve">De kosten en uurtarieven (deze opnemen in het daarvoor bijgevoegde </w:t>
      </w:r>
      <w:r w:rsidR="00CE4173">
        <w:rPr>
          <w:rFonts w:ascii="Arial" w:hAnsi="Arial" w:cs="Arial"/>
        </w:rPr>
        <w:t>prijzenblad</w:t>
      </w:r>
      <w:r w:rsidRPr="00ED0236">
        <w:rPr>
          <w:rFonts w:ascii="Arial" w:hAnsi="Arial" w:cs="Arial"/>
        </w:rPr>
        <w:t xml:space="preserve">, dus </w:t>
      </w:r>
      <w:r w:rsidRPr="00ED0236">
        <w:rPr>
          <w:rFonts w:ascii="Arial" w:hAnsi="Arial" w:cs="Arial"/>
          <w:b/>
          <w:bCs/>
        </w:rPr>
        <w:t>niet</w:t>
      </w:r>
      <w:r w:rsidRPr="00ED0236">
        <w:rPr>
          <w:rFonts w:ascii="Arial" w:hAnsi="Arial" w:cs="Arial"/>
        </w:rPr>
        <w:t xml:space="preserve"> in plan van aanpak). </w:t>
      </w:r>
    </w:p>
    <w:p w14:paraId="27FE9D95" w14:textId="77777777" w:rsidR="004B5E2B" w:rsidRPr="00ED0236" w:rsidRDefault="004B5E2B" w:rsidP="00AE6DE4">
      <w:pPr>
        <w:pStyle w:val="Lijstalinea"/>
        <w:numPr>
          <w:ilvl w:val="0"/>
          <w:numId w:val="4"/>
        </w:numPr>
        <w:spacing w:after="160" w:line="278" w:lineRule="auto"/>
        <w:rPr>
          <w:rFonts w:ascii="Arial" w:hAnsi="Arial" w:cs="Arial"/>
        </w:rPr>
      </w:pPr>
      <w:r w:rsidRPr="00ED0236">
        <w:rPr>
          <w:rFonts w:ascii="Arial" w:hAnsi="Arial" w:cs="Arial"/>
        </w:rPr>
        <w:t xml:space="preserve">Eventuele risico’s en daarbij behorende maatregelen. </w:t>
      </w:r>
    </w:p>
    <w:p w14:paraId="30717CAF" w14:textId="21ECDA09" w:rsidR="004B5E2B" w:rsidRPr="00ED0236" w:rsidRDefault="0058487F" w:rsidP="00AE6DE4">
      <w:pPr>
        <w:pStyle w:val="Lijstalinea"/>
        <w:numPr>
          <w:ilvl w:val="0"/>
          <w:numId w:val="4"/>
        </w:numPr>
        <w:spacing w:after="160" w:line="278" w:lineRule="auto"/>
        <w:rPr>
          <w:rFonts w:ascii="Arial" w:hAnsi="Arial" w:cs="Arial"/>
        </w:rPr>
      </w:pPr>
      <w:r>
        <w:rPr>
          <w:rFonts w:ascii="Arial" w:hAnsi="Arial" w:cs="Arial"/>
        </w:rPr>
        <w:t>P</w:t>
      </w:r>
      <w:r w:rsidR="004B5E2B" w:rsidRPr="00ED0236">
        <w:rPr>
          <w:rFonts w:ascii="Arial" w:hAnsi="Arial" w:cs="Arial"/>
        </w:rPr>
        <w:t>lanning</w:t>
      </w:r>
      <w:r>
        <w:rPr>
          <w:rFonts w:ascii="Arial" w:hAnsi="Arial" w:cs="Arial"/>
        </w:rPr>
        <w:t xml:space="preserve"> van de realisatie van de eisen en datamigratie en doorlooptijd en effectieve tijd van de realisatie van de wensen. </w:t>
      </w:r>
    </w:p>
    <w:p w14:paraId="0CC91F1E" w14:textId="378EB271" w:rsidR="004B5E2B" w:rsidRPr="00ED0236" w:rsidRDefault="004B5E2B" w:rsidP="00AE6DE4">
      <w:pPr>
        <w:pStyle w:val="Lijstalinea"/>
        <w:numPr>
          <w:ilvl w:val="0"/>
          <w:numId w:val="4"/>
        </w:numPr>
        <w:spacing w:after="160" w:line="278" w:lineRule="auto"/>
        <w:rPr>
          <w:rFonts w:ascii="Arial" w:hAnsi="Arial" w:cs="Arial"/>
        </w:rPr>
      </w:pPr>
      <w:r w:rsidRPr="00ED0236">
        <w:rPr>
          <w:rFonts w:ascii="Arial" w:hAnsi="Arial" w:cs="Arial"/>
        </w:rPr>
        <w:t xml:space="preserve">Twee voorbeelden van vergelijkbare applicaties die zijn gerealiseerd door de </w:t>
      </w:r>
      <w:r w:rsidR="00B324B7">
        <w:rPr>
          <w:rFonts w:ascii="Arial" w:hAnsi="Arial" w:cs="Arial"/>
        </w:rPr>
        <w:t>inschrijver</w:t>
      </w:r>
      <w:r w:rsidRPr="00ED0236">
        <w:rPr>
          <w:rFonts w:ascii="Arial" w:hAnsi="Arial" w:cs="Arial"/>
        </w:rPr>
        <w:t xml:space="preserve">. </w:t>
      </w:r>
    </w:p>
    <w:p w14:paraId="1ABB77B3" w14:textId="244B789D" w:rsidR="004B5E2B" w:rsidRPr="00ED0236" w:rsidRDefault="004B5E2B" w:rsidP="004B5E2B">
      <w:pPr>
        <w:rPr>
          <w:rFonts w:ascii="Arial" w:hAnsi="Arial" w:cs="Arial"/>
        </w:rPr>
      </w:pPr>
      <w:r w:rsidRPr="00ED0236">
        <w:rPr>
          <w:rFonts w:ascii="Arial" w:hAnsi="Arial" w:cs="Arial"/>
        </w:rPr>
        <w:t xml:space="preserve">Het plan van aanpak is de plek waarin de </w:t>
      </w:r>
      <w:r w:rsidR="00A91D26">
        <w:rPr>
          <w:rFonts w:ascii="Arial" w:hAnsi="Arial" w:cs="Arial"/>
        </w:rPr>
        <w:t>inschrijver</w:t>
      </w:r>
      <w:r w:rsidRPr="00ED0236">
        <w:rPr>
          <w:rFonts w:ascii="Arial" w:hAnsi="Arial" w:cs="Arial"/>
        </w:rPr>
        <w:t xml:space="preserve"> al de gevraagde informatie kwijt kan.  De kosten moeten </w:t>
      </w:r>
      <w:r w:rsidRPr="00ED0236">
        <w:rPr>
          <w:rFonts w:ascii="Arial" w:hAnsi="Arial" w:cs="Arial"/>
          <w:b/>
          <w:bCs/>
        </w:rPr>
        <w:t xml:space="preserve">niet </w:t>
      </w:r>
      <w:r w:rsidRPr="00ED0236">
        <w:rPr>
          <w:rFonts w:ascii="Arial" w:hAnsi="Arial" w:cs="Arial"/>
        </w:rPr>
        <w:t xml:space="preserve">worden opgenomen in het plan van aanpak. De gevraagde kosteninschatting </w:t>
      </w:r>
      <w:r w:rsidR="00F74A7D">
        <w:rPr>
          <w:rFonts w:ascii="Arial" w:hAnsi="Arial" w:cs="Arial"/>
        </w:rPr>
        <w:t>graag</w:t>
      </w:r>
      <w:r w:rsidRPr="00ED0236">
        <w:rPr>
          <w:rFonts w:ascii="Arial" w:hAnsi="Arial" w:cs="Arial"/>
        </w:rPr>
        <w:t xml:space="preserve"> vermelden in </w:t>
      </w:r>
      <w:r w:rsidR="00973117">
        <w:rPr>
          <w:rFonts w:ascii="Arial" w:hAnsi="Arial" w:cs="Arial"/>
        </w:rPr>
        <w:t>het</w:t>
      </w:r>
      <w:r w:rsidRPr="00ED0236">
        <w:rPr>
          <w:rFonts w:ascii="Arial" w:hAnsi="Arial" w:cs="Arial"/>
        </w:rPr>
        <w:t xml:space="preserve"> bijgevoegde </w:t>
      </w:r>
      <w:r w:rsidR="00F03F8C">
        <w:rPr>
          <w:rFonts w:ascii="Arial" w:hAnsi="Arial" w:cs="Arial"/>
        </w:rPr>
        <w:t>prijzenblad</w:t>
      </w:r>
      <w:r w:rsidRPr="00ED0236">
        <w:rPr>
          <w:rFonts w:ascii="Arial" w:hAnsi="Arial" w:cs="Arial"/>
        </w:rPr>
        <w:t xml:space="preserve">. </w:t>
      </w:r>
    </w:p>
    <w:p w14:paraId="33C66EFB" w14:textId="77777777" w:rsidR="004B5E2B" w:rsidRDefault="004B5E2B" w:rsidP="00E230F6">
      <w:pPr>
        <w:rPr>
          <w:rFonts w:ascii="Arial" w:hAnsi="Arial" w:cs="Arial"/>
        </w:rPr>
      </w:pPr>
    </w:p>
    <w:p w14:paraId="5E28565D" w14:textId="6E7FD3EF" w:rsidR="00052C5F" w:rsidRDefault="00052C5F" w:rsidP="00E230F6">
      <w:pPr>
        <w:rPr>
          <w:rFonts w:ascii="Arial" w:hAnsi="Arial" w:cs="Arial"/>
        </w:rPr>
      </w:pPr>
      <w:r>
        <w:rPr>
          <w:rFonts w:ascii="Arial" w:hAnsi="Arial" w:cs="Arial"/>
        </w:rPr>
        <w:t xml:space="preserve">In het volgende hoofdstuk wordt </w:t>
      </w:r>
      <w:r w:rsidR="00C1324B">
        <w:rPr>
          <w:rFonts w:ascii="Arial" w:hAnsi="Arial" w:cs="Arial"/>
        </w:rPr>
        <w:t>een nadere toelichting gegeven op hetgeen wordt verwacht in het plan van aanpak</w:t>
      </w:r>
      <w:r w:rsidR="00507F8A">
        <w:rPr>
          <w:rFonts w:ascii="Arial" w:hAnsi="Arial" w:cs="Arial"/>
        </w:rPr>
        <w:t xml:space="preserve">. </w:t>
      </w:r>
      <w:r w:rsidR="00E342CA">
        <w:rPr>
          <w:rFonts w:ascii="Arial" w:hAnsi="Arial" w:cs="Arial"/>
        </w:rPr>
        <w:t xml:space="preserve">In het laatste hoofdstuk </w:t>
      </w:r>
      <w:r w:rsidR="005A3417">
        <w:rPr>
          <w:rFonts w:ascii="Arial" w:hAnsi="Arial" w:cs="Arial"/>
        </w:rPr>
        <w:t>is er</w:t>
      </w:r>
      <w:r w:rsidR="00E342CA">
        <w:rPr>
          <w:rFonts w:ascii="Arial" w:hAnsi="Arial" w:cs="Arial"/>
        </w:rPr>
        <w:t xml:space="preserve"> een opsomming van een aantal belangrijke eisen waa</w:t>
      </w:r>
      <w:r w:rsidR="00641DA8">
        <w:rPr>
          <w:rFonts w:ascii="Arial" w:hAnsi="Arial" w:cs="Arial"/>
        </w:rPr>
        <w:t xml:space="preserve">raan </w:t>
      </w:r>
      <w:r w:rsidR="00E342CA">
        <w:rPr>
          <w:rFonts w:ascii="Arial" w:hAnsi="Arial" w:cs="Arial"/>
        </w:rPr>
        <w:t xml:space="preserve">het plan van aanpak moet voldoen. </w:t>
      </w:r>
    </w:p>
    <w:p w14:paraId="1F59DF26" w14:textId="77777777" w:rsidR="001B34D9" w:rsidRPr="00ED4E89" w:rsidRDefault="001B34D9" w:rsidP="00E230F6">
      <w:pPr>
        <w:rPr>
          <w:rFonts w:ascii="Arial" w:hAnsi="Arial" w:cs="Arial"/>
        </w:rPr>
      </w:pPr>
    </w:p>
    <w:p w14:paraId="65A9B6C9" w14:textId="394512A8" w:rsidR="009C2425" w:rsidRDefault="009C2425">
      <w:pPr>
        <w:spacing w:line="240" w:lineRule="auto"/>
        <w:ind w:left="0"/>
        <w:contextualSpacing w:val="0"/>
        <w:rPr>
          <w:rFonts w:ascii="Arial" w:hAnsi="Arial" w:cs="Arial"/>
        </w:rPr>
      </w:pPr>
    </w:p>
    <w:p w14:paraId="5B293986" w14:textId="77777777" w:rsidR="001B34D9" w:rsidRPr="00ED4E89" w:rsidRDefault="001B34D9" w:rsidP="00E230F6">
      <w:pPr>
        <w:rPr>
          <w:rFonts w:ascii="Arial" w:hAnsi="Arial" w:cs="Arial"/>
        </w:rPr>
      </w:pPr>
    </w:p>
    <w:p w14:paraId="5EFF8105" w14:textId="533A8763" w:rsidR="001B34D9" w:rsidRPr="00E05764" w:rsidRDefault="000F2DF2" w:rsidP="009D7B7B">
      <w:pPr>
        <w:pStyle w:val="Kop1"/>
      </w:pPr>
      <w:r>
        <w:lastRenderedPageBreak/>
        <w:t xml:space="preserve">      </w:t>
      </w:r>
      <w:bookmarkStart w:id="1" w:name="_Toc180160982"/>
      <w:r w:rsidR="00A70828" w:rsidRPr="00E05764">
        <w:t>Plan van aanpak</w:t>
      </w:r>
      <w:bookmarkEnd w:id="1"/>
    </w:p>
    <w:p w14:paraId="0FF37196" w14:textId="733EA71A" w:rsidR="00A70828" w:rsidRPr="00EB1E6D" w:rsidRDefault="00A70828" w:rsidP="00A70828">
      <w:pPr>
        <w:rPr>
          <w:rFonts w:ascii="Arial" w:hAnsi="Arial" w:cs="Arial"/>
        </w:rPr>
      </w:pPr>
      <w:r w:rsidRPr="00EB1E6D">
        <w:rPr>
          <w:rFonts w:ascii="Arial" w:hAnsi="Arial" w:cs="Arial"/>
        </w:rPr>
        <w:t xml:space="preserve">Om een goed beeld te kunnen krijgen van de realisatie van de vernieuwde Softwarecatalogus vragen we aan de </w:t>
      </w:r>
      <w:r w:rsidR="00E10FB0">
        <w:rPr>
          <w:rFonts w:ascii="Arial" w:hAnsi="Arial" w:cs="Arial"/>
        </w:rPr>
        <w:t>inschrijver</w:t>
      </w:r>
      <w:r w:rsidRPr="00EB1E6D">
        <w:rPr>
          <w:rFonts w:ascii="Arial" w:hAnsi="Arial" w:cs="Arial"/>
        </w:rPr>
        <w:t xml:space="preserve"> een uitgebreid plan van aanpak op te leveren waarin de</w:t>
      </w:r>
      <w:r w:rsidR="00603567">
        <w:rPr>
          <w:rFonts w:ascii="Arial" w:hAnsi="Arial" w:cs="Arial"/>
        </w:rPr>
        <w:t xml:space="preserve"> in de inleiding genoemde</w:t>
      </w:r>
      <w:r w:rsidRPr="00EB1E6D">
        <w:rPr>
          <w:rFonts w:ascii="Arial" w:hAnsi="Arial" w:cs="Arial"/>
        </w:rPr>
        <w:t xml:space="preserve"> punten </w:t>
      </w:r>
      <w:r w:rsidR="00603567">
        <w:rPr>
          <w:rFonts w:ascii="Arial" w:hAnsi="Arial" w:cs="Arial"/>
        </w:rPr>
        <w:t>zijn uitgewerkt</w:t>
      </w:r>
      <w:r w:rsidRPr="00EB1E6D">
        <w:rPr>
          <w:rFonts w:ascii="Arial" w:hAnsi="Arial" w:cs="Arial"/>
        </w:rPr>
        <w:t xml:space="preserve">. Om tot een goed vergelijk te komen </w:t>
      </w:r>
      <w:r w:rsidR="001D5C01">
        <w:rPr>
          <w:rFonts w:ascii="Arial" w:hAnsi="Arial" w:cs="Arial"/>
        </w:rPr>
        <w:t>is</w:t>
      </w:r>
      <w:r w:rsidRPr="00EB1E6D">
        <w:rPr>
          <w:rFonts w:ascii="Arial" w:hAnsi="Arial" w:cs="Arial"/>
        </w:rPr>
        <w:t xml:space="preserve"> een hoofdstukindeling gemaakt en per hoofdstuk een toelichting gegeven</w:t>
      </w:r>
      <w:r w:rsidR="008F2BEF">
        <w:rPr>
          <w:rFonts w:ascii="Arial" w:hAnsi="Arial" w:cs="Arial"/>
        </w:rPr>
        <w:t>, ook zijn bijlagen</w:t>
      </w:r>
      <w:r w:rsidR="00EC3F8E">
        <w:rPr>
          <w:rFonts w:ascii="Arial" w:hAnsi="Arial" w:cs="Arial"/>
        </w:rPr>
        <w:t xml:space="preserve"> (3)</w:t>
      </w:r>
      <w:r w:rsidR="008F2BEF">
        <w:rPr>
          <w:rFonts w:ascii="Arial" w:hAnsi="Arial" w:cs="Arial"/>
        </w:rPr>
        <w:t xml:space="preserve"> benoemd</w:t>
      </w:r>
      <w:r w:rsidR="00A81E34">
        <w:rPr>
          <w:rFonts w:ascii="Arial" w:hAnsi="Arial" w:cs="Arial"/>
        </w:rPr>
        <w:t>. I</w:t>
      </w:r>
      <w:r w:rsidRPr="00EB1E6D">
        <w:rPr>
          <w:rFonts w:ascii="Arial" w:hAnsi="Arial" w:cs="Arial"/>
        </w:rPr>
        <w:t xml:space="preserve">ndien </w:t>
      </w:r>
      <w:r w:rsidR="00A81E34">
        <w:rPr>
          <w:rFonts w:ascii="Arial" w:hAnsi="Arial" w:cs="Arial"/>
        </w:rPr>
        <w:t xml:space="preserve">van toepassing </w:t>
      </w:r>
      <w:r w:rsidRPr="00EB1E6D">
        <w:rPr>
          <w:rFonts w:ascii="Arial" w:hAnsi="Arial" w:cs="Arial"/>
        </w:rPr>
        <w:t>is hier ook informatie gegeven (of verwijzing naar informatie)</w:t>
      </w:r>
      <w:r w:rsidR="00A81E34">
        <w:rPr>
          <w:rFonts w:ascii="Arial" w:hAnsi="Arial" w:cs="Arial"/>
        </w:rPr>
        <w:t>,</w:t>
      </w:r>
      <w:r w:rsidRPr="00EB1E6D">
        <w:rPr>
          <w:rFonts w:ascii="Arial" w:hAnsi="Arial" w:cs="Arial"/>
        </w:rPr>
        <w:t xml:space="preserve"> die nodig is om invulling te geven aan de vraag. Hieronder per hoofdstuk een toelichting. </w:t>
      </w:r>
    </w:p>
    <w:p w14:paraId="09593341" w14:textId="77777777" w:rsidR="00A70828" w:rsidRDefault="00A70828" w:rsidP="00A70828">
      <w:pPr>
        <w:rPr>
          <w:rFonts w:ascii="Arial" w:hAnsi="Arial" w:cs="Arial"/>
          <w:b/>
          <w:bCs/>
          <w:sz w:val="22"/>
          <w:szCs w:val="22"/>
        </w:rPr>
      </w:pPr>
    </w:p>
    <w:p w14:paraId="3E0FFB16" w14:textId="77777777" w:rsidR="00A70828" w:rsidRPr="00EB1E6D" w:rsidRDefault="00A70828" w:rsidP="00A70828">
      <w:pPr>
        <w:pStyle w:val="Kop2"/>
        <w:rPr>
          <w:rFonts w:ascii="Arial" w:hAnsi="Arial" w:cs="Arial"/>
          <w:lang w:val="nl-NL"/>
        </w:rPr>
      </w:pPr>
      <w:bookmarkStart w:id="2" w:name="_Toc180160983"/>
      <w:r w:rsidRPr="00EB1E6D">
        <w:rPr>
          <w:rFonts w:ascii="Arial" w:hAnsi="Arial" w:cs="Arial"/>
          <w:lang w:val="nl-NL"/>
        </w:rPr>
        <w:t>Hoofdstuk 1: Inleiding met de opdrachtomschrijving en eventuele randvoorwaarden</w:t>
      </w:r>
      <w:bookmarkEnd w:id="2"/>
    </w:p>
    <w:p w14:paraId="38648669" w14:textId="4FFDFA58" w:rsidR="00E30C34" w:rsidRDefault="00E30C34" w:rsidP="00A70828">
      <w:pPr>
        <w:rPr>
          <w:rFonts w:ascii="Arial" w:hAnsi="Arial" w:cs="Arial"/>
        </w:rPr>
      </w:pPr>
      <w:r>
        <w:rPr>
          <w:rFonts w:ascii="Arial" w:hAnsi="Arial" w:cs="Arial"/>
        </w:rPr>
        <w:t xml:space="preserve">VNG Realisatie wil graag een beeld krijgen van de organisatie van de te selecteren </w:t>
      </w:r>
      <w:r w:rsidR="00E36F68">
        <w:rPr>
          <w:rFonts w:ascii="Arial" w:hAnsi="Arial" w:cs="Arial"/>
        </w:rPr>
        <w:t>inschrijver</w:t>
      </w:r>
      <w:r w:rsidR="00DE3DEF">
        <w:rPr>
          <w:rFonts w:ascii="Arial" w:hAnsi="Arial" w:cs="Arial"/>
        </w:rPr>
        <w:t xml:space="preserve"> en </w:t>
      </w:r>
      <w:r w:rsidR="00DB54AB">
        <w:rPr>
          <w:rFonts w:ascii="Arial" w:hAnsi="Arial" w:cs="Arial"/>
        </w:rPr>
        <w:t xml:space="preserve">inzicht in de opdrachtomschrijving zoals deze is </w:t>
      </w:r>
      <w:r w:rsidR="00DC27F4">
        <w:rPr>
          <w:rFonts w:ascii="Arial" w:hAnsi="Arial" w:cs="Arial"/>
        </w:rPr>
        <w:t>geïnterpreteerd</w:t>
      </w:r>
      <w:r w:rsidR="00DB54AB">
        <w:rPr>
          <w:rFonts w:ascii="Arial" w:hAnsi="Arial" w:cs="Arial"/>
        </w:rPr>
        <w:t xml:space="preserve"> </w:t>
      </w:r>
      <w:r w:rsidR="00DC27F4">
        <w:rPr>
          <w:rFonts w:ascii="Arial" w:hAnsi="Arial" w:cs="Arial"/>
        </w:rPr>
        <w:t>door de mogelijke opdrachtnemer</w:t>
      </w:r>
      <w:r w:rsidR="00906BF3">
        <w:rPr>
          <w:rFonts w:ascii="Arial" w:hAnsi="Arial" w:cs="Arial"/>
        </w:rPr>
        <w:t xml:space="preserve">. </w:t>
      </w:r>
      <w:r w:rsidR="00B274DB">
        <w:rPr>
          <w:rFonts w:ascii="Arial" w:hAnsi="Arial" w:cs="Arial"/>
        </w:rPr>
        <w:t xml:space="preserve"> </w:t>
      </w:r>
    </w:p>
    <w:p w14:paraId="2BC45E41" w14:textId="77777777" w:rsidR="00E30C34" w:rsidRDefault="00E30C34" w:rsidP="00A70828">
      <w:pPr>
        <w:rPr>
          <w:rFonts w:ascii="Arial" w:hAnsi="Arial" w:cs="Arial"/>
        </w:rPr>
      </w:pPr>
    </w:p>
    <w:p w14:paraId="062056DC" w14:textId="0926716A" w:rsidR="00A70828" w:rsidRPr="00EB1E6D" w:rsidRDefault="00E30C34" w:rsidP="00A70828">
      <w:pPr>
        <w:rPr>
          <w:rFonts w:ascii="Arial" w:hAnsi="Arial" w:cs="Arial"/>
        </w:rPr>
      </w:pPr>
      <w:r>
        <w:rPr>
          <w:rFonts w:ascii="Arial" w:hAnsi="Arial" w:cs="Arial"/>
        </w:rPr>
        <w:t>Geef i</w:t>
      </w:r>
      <w:r w:rsidR="00A70828" w:rsidRPr="00EB1E6D">
        <w:rPr>
          <w:rFonts w:ascii="Arial" w:hAnsi="Arial" w:cs="Arial"/>
        </w:rPr>
        <w:t xml:space="preserve">n het eerste hoofdstuk een korte beschrijving van </w:t>
      </w:r>
      <w:r w:rsidR="00774D68">
        <w:rPr>
          <w:rFonts w:ascii="Arial" w:hAnsi="Arial" w:cs="Arial"/>
        </w:rPr>
        <w:t>u</w:t>
      </w:r>
      <w:r w:rsidR="003313DA">
        <w:rPr>
          <w:rFonts w:ascii="Arial" w:hAnsi="Arial" w:cs="Arial"/>
        </w:rPr>
        <w:t>w</w:t>
      </w:r>
      <w:r w:rsidR="00A70828" w:rsidRPr="00EB1E6D">
        <w:rPr>
          <w:rFonts w:ascii="Arial" w:hAnsi="Arial" w:cs="Arial"/>
        </w:rPr>
        <w:t xml:space="preserve"> organisatie</w:t>
      </w:r>
      <w:r w:rsidR="004924B0">
        <w:rPr>
          <w:rStyle w:val="Voetnootmarkering"/>
          <w:rFonts w:ascii="Arial" w:hAnsi="Arial" w:cs="Arial"/>
        </w:rPr>
        <w:footnoteReference w:id="2"/>
      </w:r>
      <w:r w:rsidR="00A70828" w:rsidRPr="00EB1E6D">
        <w:rPr>
          <w:rFonts w:ascii="Arial" w:hAnsi="Arial" w:cs="Arial"/>
        </w:rPr>
        <w:t xml:space="preserve"> en vervolgens de </w:t>
      </w:r>
      <w:r w:rsidR="006E46E4">
        <w:rPr>
          <w:rFonts w:ascii="Arial" w:hAnsi="Arial" w:cs="Arial"/>
        </w:rPr>
        <w:t xml:space="preserve">beschrijving van de </w:t>
      </w:r>
      <w:r w:rsidR="00A70828" w:rsidRPr="00EB1E6D">
        <w:rPr>
          <w:rFonts w:ascii="Arial" w:hAnsi="Arial" w:cs="Arial"/>
        </w:rPr>
        <w:t>opdracht</w:t>
      </w:r>
      <w:r w:rsidR="006E46E4">
        <w:rPr>
          <w:rFonts w:ascii="Arial" w:hAnsi="Arial" w:cs="Arial"/>
        </w:rPr>
        <w:t xml:space="preserve"> die door de </w:t>
      </w:r>
      <w:r w:rsidR="00E36F68">
        <w:rPr>
          <w:rFonts w:ascii="Arial" w:hAnsi="Arial" w:cs="Arial"/>
        </w:rPr>
        <w:t>inschrijver</w:t>
      </w:r>
      <w:r w:rsidR="006E46E4">
        <w:rPr>
          <w:rFonts w:ascii="Arial" w:hAnsi="Arial" w:cs="Arial"/>
        </w:rPr>
        <w:t xml:space="preserve"> moet worden uitgevoerd. Daarnaast zijn we ben</w:t>
      </w:r>
      <w:r w:rsidR="00F0205D">
        <w:rPr>
          <w:rFonts w:ascii="Arial" w:hAnsi="Arial" w:cs="Arial"/>
        </w:rPr>
        <w:t xml:space="preserve">ieuwd naar eventuele </w:t>
      </w:r>
      <w:r w:rsidR="00A70828" w:rsidRPr="00EB1E6D">
        <w:rPr>
          <w:rFonts w:ascii="Arial" w:hAnsi="Arial" w:cs="Arial"/>
        </w:rPr>
        <w:t xml:space="preserve">randvoorwaarden die </w:t>
      </w:r>
      <w:r w:rsidR="003313DA">
        <w:rPr>
          <w:rFonts w:ascii="Arial" w:hAnsi="Arial" w:cs="Arial"/>
        </w:rPr>
        <w:t>de inschrijver stelt</w:t>
      </w:r>
      <w:r w:rsidR="00A70828" w:rsidRPr="00EB1E6D">
        <w:rPr>
          <w:rFonts w:ascii="Arial" w:hAnsi="Arial" w:cs="Arial"/>
        </w:rPr>
        <w:t xml:space="preserve"> aan </w:t>
      </w:r>
      <w:r w:rsidR="00F0205D">
        <w:rPr>
          <w:rFonts w:ascii="Arial" w:hAnsi="Arial" w:cs="Arial"/>
        </w:rPr>
        <w:t xml:space="preserve">de </w:t>
      </w:r>
      <w:r w:rsidR="003D47FC">
        <w:rPr>
          <w:rFonts w:ascii="Arial" w:hAnsi="Arial" w:cs="Arial"/>
        </w:rPr>
        <w:t xml:space="preserve">uitvoering van de </w:t>
      </w:r>
      <w:r w:rsidR="00F0205D">
        <w:rPr>
          <w:rFonts w:ascii="Arial" w:hAnsi="Arial" w:cs="Arial"/>
        </w:rPr>
        <w:t>realisatie</w:t>
      </w:r>
      <w:r w:rsidR="009158C5">
        <w:rPr>
          <w:rFonts w:ascii="Arial" w:hAnsi="Arial" w:cs="Arial"/>
        </w:rPr>
        <w:t>,</w:t>
      </w:r>
      <w:r w:rsidR="003D47FC">
        <w:rPr>
          <w:rFonts w:ascii="Arial" w:hAnsi="Arial" w:cs="Arial"/>
        </w:rPr>
        <w:t xml:space="preserve"> het beheer</w:t>
      </w:r>
      <w:r w:rsidR="00F0205D">
        <w:rPr>
          <w:rFonts w:ascii="Arial" w:hAnsi="Arial" w:cs="Arial"/>
        </w:rPr>
        <w:t xml:space="preserve"> </w:t>
      </w:r>
      <w:r w:rsidR="00A70828" w:rsidRPr="00EB1E6D">
        <w:rPr>
          <w:rFonts w:ascii="Arial" w:hAnsi="Arial" w:cs="Arial"/>
        </w:rPr>
        <w:t xml:space="preserve">of aan VNG </w:t>
      </w:r>
      <w:r w:rsidR="00DC27F4">
        <w:rPr>
          <w:rFonts w:ascii="Arial" w:hAnsi="Arial" w:cs="Arial"/>
        </w:rPr>
        <w:t>R</w:t>
      </w:r>
      <w:r w:rsidR="00A70828" w:rsidRPr="00EB1E6D">
        <w:rPr>
          <w:rFonts w:ascii="Arial" w:hAnsi="Arial" w:cs="Arial"/>
        </w:rPr>
        <w:t xml:space="preserve">ealisatie. </w:t>
      </w:r>
    </w:p>
    <w:p w14:paraId="21B0DD90" w14:textId="77777777" w:rsidR="00A70828" w:rsidRDefault="00A70828" w:rsidP="00A70828">
      <w:pPr>
        <w:rPr>
          <w:rFonts w:ascii="Arial" w:hAnsi="Arial" w:cs="Arial"/>
          <w:sz w:val="22"/>
          <w:szCs w:val="22"/>
        </w:rPr>
      </w:pPr>
    </w:p>
    <w:p w14:paraId="1930942A" w14:textId="77777777" w:rsidR="00A70828" w:rsidRPr="00EB1E6D" w:rsidRDefault="00A70828" w:rsidP="00A70828">
      <w:pPr>
        <w:pStyle w:val="Kop2"/>
        <w:rPr>
          <w:rFonts w:ascii="Arial" w:hAnsi="Arial" w:cs="Arial"/>
          <w:lang w:val="nl-NL"/>
        </w:rPr>
      </w:pPr>
      <w:bookmarkStart w:id="3" w:name="_Toc180160984"/>
      <w:r w:rsidRPr="00EB1E6D">
        <w:rPr>
          <w:rFonts w:ascii="Arial" w:hAnsi="Arial" w:cs="Arial"/>
          <w:lang w:val="nl-NL"/>
        </w:rPr>
        <w:t>Hoofdstuk 2: Realisatie van de eisen en wensen</w:t>
      </w:r>
      <w:bookmarkEnd w:id="3"/>
      <w:r w:rsidRPr="00EB1E6D">
        <w:rPr>
          <w:rFonts w:ascii="Arial" w:hAnsi="Arial" w:cs="Arial"/>
          <w:lang w:val="nl-NL"/>
        </w:rPr>
        <w:t xml:space="preserve"> </w:t>
      </w:r>
    </w:p>
    <w:p w14:paraId="77B0C13B" w14:textId="6E334FD6" w:rsidR="00A70828" w:rsidRPr="008F31C1" w:rsidRDefault="00A70828" w:rsidP="00A70828">
      <w:pPr>
        <w:rPr>
          <w:rFonts w:ascii="Arial" w:hAnsi="Arial" w:cs="Arial"/>
        </w:rPr>
      </w:pPr>
      <w:r w:rsidRPr="008F31C1">
        <w:rPr>
          <w:rFonts w:ascii="Arial" w:hAnsi="Arial" w:cs="Arial"/>
        </w:rPr>
        <w:t>In het bijgevoegde programma van eisen vind</w:t>
      </w:r>
      <w:r w:rsidR="003313DA">
        <w:rPr>
          <w:rFonts w:ascii="Arial" w:hAnsi="Arial" w:cs="Arial"/>
        </w:rPr>
        <w:t>t</w:t>
      </w:r>
      <w:r w:rsidRPr="008F31C1">
        <w:rPr>
          <w:rFonts w:ascii="Arial" w:hAnsi="Arial" w:cs="Arial"/>
        </w:rPr>
        <w:t xml:space="preserve"> </w:t>
      </w:r>
      <w:r w:rsidR="003313DA">
        <w:rPr>
          <w:rFonts w:ascii="Arial" w:hAnsi="Arial" w:cs="Arial"/>
        </w:rPr>
        <w:t>u</w:t>
      </w:r>
      <w:r w:rsidRPr="008F31C1">
        <w:rPr>
          <w:rFonts w:ascii="Arial" w:hAnsi="Arial" w:cs="Arial"/>
        </w:rPr>
        <w:t xml:space="preserve"> een opsomming van de eisen en wensen. Wij zijn uiteraard benieuwd hoe deze eisen vormgegeven gaan worden. Wij willen graag een toelichting op de realisatie van de volgende eisen</w:t>
      </w:r>
      <w:r w:rsidR="00B43F17">
        <w:rPr>
          <w:rFonts w:ascii="Arial" w:hAnsi="Arial" w:cs="Arial"/>
        </w:rPr>
        <w:t xml:space="preserve"> en wensen</w:t>
      </w:r>
      <w:r w:rsidRPr="008F31C1">
        <w:rPr>
          <w:rFonts w:ascii="Arial" w:hAnsi="Arial" w:cs="Arial"/>
        </w:rPr>
        <w:t>:</w:t>
      </w:r>
    </w:p>
    <w:p w14:paraId="2CC85905" w14:textId="77777777" w:rsidR="00D45A36" w:rsidRDefault="00D45A36" w:rsidP="00A70828">
      <w:pPr>
        <w:rPr>
          <w:rFonts w:ascii="Arial" w:hAnsi="Arial" w:cs="Arial"/>
          <w:sz w:val="22"/>
          <w:szCs w:val="22"/>
        </w:rPr>
      </w:pPr>
    </w:p>
    <w:p w14:paraId="52F1FA8E" w14:textId="1CD8F63A" w:rsidR="00A70828" w:rsidRPr="00EB1E6D" w:rsidRDefault="00A70828" w:rsidP="00AE6DE4">
      <w:pPr>
        <w:pStyle w:val="Lijstalinea"/>
        <w:numPr>
          <w:ilvl w:val="0"/>
          <w:numId w:val="5"/>
        </w:numPr>
        <w:spacing w:before="0" w:after="160" w:line="278" w:lineRule="auto"/>
        <w:rPr>
          <w:rFonts w:ascii="Arial" w:hAnsi="Arial" w:cs="Arial"/>
        </w:rPr>
      </w:pPr>
      <w:r w:rsidRPr="00EB1E6D">
        <w:rPr>
          <w:rFonts w:ascii="Arial" w:hAnsi="Arial" w:cs="Arial"/>
        </w:rPr>
        <w:t xml:space="preserve">De VNG-R stelt het </w:t>
      </w:r>
      <w:hyperlink r:id="rId14">
        <w:r w:rsidRPr="787EEFD6">
          <w:rPr>
            <w:rFonts w:ascii="Arial" w:hAnsi="Arial" w:cs="Arial"/>
          </w:rPr>
          <w:t xml:space="preserve">GEMMA </w:t>
        </w:r>
        <w:proofErr w:type="spellStart"/>
        <w:r w:rsidRPr="787EEFD6">
          <w:rPr>
            <w:rFonts w:ascii="Arial" w:hAnsi="Arial" w:cs="Arial"/>
          </w:rPr>
          <w:t>ArchiMate</w:t>
        </w:r>
        <w:proofErr w:type="spellEnd"/>
        <w:r w:rsidRPr="787EEFD6">
          <w:rPr>
            <w:rFonts w:ascii="Arial" w:hAnsi="Arial" w:cs="Arial"/>
          </w:rPr>
          <w:t>-model</w:t>
        </w:r>
      </w:hyperlink>
      <w:r w:rsidRPr="787EEFD6">
        <w:rPr>
          <w:rFonts w:ascii="Arial" w:hAnsi="Arial" w:cs="Arial"/>
        </w:rPr>
        <w:t xml:space="preserve"> beschikbaar.</w:t>
      </w:r>
      <w:r w:rsidRPr="00EB1E6D">
        <w:rPr>
          <w:rFonts w:ascii="Arial" w:hAnsi="Arial" w:cs="Arial"/>
        </w:rPr>
        <w:t xml:space="preserve"> Het GEMMA model wordt gebruikt om de applicaties te categoriseren en de applicatielandschappen van gemeenten te plotten op een architectuurkaart en weer te gebruiken in een </w:t>
      </w:r>
      <w:proofErr w:type="spellStart"/>
      <w:r w:rsidRPr="00EB1E6D">
        <w:rPr>
          <w:rFonts w:ascii="Arial" w:hAnsi="Arial" w:cs="Arial"/>
        </w:rPr>
        <w:t>ArchiMate</w:t>
      </w:r>
      <w:proofErr w:type="spellEnd"/>
      <w:r w:rsidRPr="00EB1E6D">
        <w:rPr>
          <w:rFonts w:ascii="Arial" w:hAnsi="Arial" w:cs="Arial"/>
        </w:rPr>
        <w:t xml:space="preserve"> exportbestand. Geef een beschrijving en een toelichting van de invulling van deze functionaliteit.</w:t>
      </w:r>
      <w:r w:rsidR="1F0C690C" w:rsidRPr="2C43AA63">
        <w:rPr>
          <w:rFonts w:ascii="Arial" w:hAnsi="Arial" w:cs="Arial"/>
        </w:rPr>
        <w:t xml:space="preserve"> Dit </w:t>
      </w:r>
      <w:r w:rsidR="00360FA5">
        <w:rPr>
          <w:rFonts w:ascii="Arial" w:hAnsi="Arial" w:cs="Arial"/>
        </w:rPr>
        <w:t>is toegelicht</w:t>
      </w:r>
      <w:r w:rsidR="00772CE3">
        <w:rPr>
          <w:rFonts w:ascii="Arial" w:hAnsi="Arial" w:cs="Arial"/>
        </w:rPr>
        <w:t xml:space="preserve"> in d</w:t>
      </w:r>
      <w:r w:rsidR="1F0C690C" w:rsidRPr="2C43AA63">
        <w:rPr>
          <w:rFonts w:ascii="Arial" w:hAnsi="Arial" w:cs="Arial"/>
        </w:rPr>
        <w:t>e functionaliteitsgroep Referentiearchitectuur</w:t>
      </w:r>
      <w:r w:rsidR="2AAD866F" w:rsidRPr="2C43AA63">
        <w:rPr>
          <w:rFonts w:ascii="Arial" w:hAnsi="Arial" w:cs="Arial"/>
        </w:rPr>
        <w:t xml:space="preserve"> </w:t>
      </w:r>
      <w:r w:rsidR="00772CE3">
        <w:rPr>
          <w:rFonts w:ascii="Arial" w:hAnsi="Arial" w:cs="Arial"/>
        </w:rPr>
        <w:t xml:space="preserve">in user </w:t>
      </w:r>
      <w:proofErr w:type="spellStart"/>
      <w:r w:rsidR="00772CE3">
        <w:rPr>
          <w:rFonts w:ascii="Arial" w:hAnsi="Arial" w:cs="Arial"/>
        </w:rPr>
        <w:t>stories</w:t>
      </w:r>
      <w:proofErr w:type="spellEnd"/>
      <w:r w:rsidR="00512CFA">
        <w:rPr>
          <w:rFonts w:ascii="Arial" w:hAnsi="Arial" w:cs="Arial"/>
        </w:rPr>
        <w:t xml:space="preserve"> te vinden in het programma van eisen</w:t>
      </w:r>
      <w:r w:rsidR="00772CE3">
        <w:rPr>
          <w:rFonts w:ascii="Arial" w:hAnsi="Arial" w:cs="Arial"/>
        </w:rPr>
        <w:t xml:space="preserve">. </w:t>
      </w:r>
    </w:p>
    <w:p w14:paraId="53C764F5" w14:textId="4C7BB280" w:rsidR="00A70828" w:rsidRPr="007D2C14" w:rsidRDefault="00A70828" w:rsidP="00AE6DE4">
      <w:pPr>
        <w:pStyle w:val="Lijstalinea"/>
        <w:numPr>
          <w:ilvl w:val="0"/>
          <w:numId w:val="5"/>
        </w:numPr>
        <w:spacing w:before="0" w:after="160" w:line="278" w:lineRule="auto"/>
        <w:rPr>
          <w:rFonts w:ascii="Arial" w:hAnsi="Arial" w:cs="Arial"/>
        </w:rPr>
      </w:pPr>
      <w:r w:rsidRPr="00EB1E6D">
        <w:rPr>
          <w:rFonts w:ascii="Arial" w:eastAsia="Arial" w:hAnsi="Arial" w:cs="Arial"/>
        </w:rPr>
        <w:t>Als gebruik-beheerder wil ik namens een geregistreerde aanbieder pakketten kunnen opvoeren die ontbreken, opdat ik en andere gemeenten en samenwerkingen deze kunnen opnemen in ons landschap. Door gebruik-beheerders toegevoegde pakketten (en organisaties) krijgen een 'concept-status' en een vermelding wie het pakket geregistreerd heeft. Dit kan later door de echte aanbieder worden overgenomen. Dat een pakket een 'concept-status' heeft is altijd expliciet zichtbaar.</w:t>
      </w:r>
      <w:r w:rsidR="159B63B5" w:rsidRPr="2C43AA63">
        <w:rPr>
          <w:rFonts w:ascii="Arial" w:eastAsia="Arial" w:hAnsi="Arial" w:cs="Arial"/>
        </w:rPr>
        <w:t xml:space="preserve"> </w:t>
      </w:r>
      <w:r w:rsidR="159B63B5" w:rsidRPr="2C43AA63">
        <w:rPr>
          <w:rFonts w:ascii="Arial" w:hAnsi="Arial" w:cs="Arial"/>
        </w:rPr>
        <w:t xml:space="preserve">Dit betreft </w:t>
      </w:r>
      <w:r w:rsidR="6D8881D6" w:rsidRPr="2C43AA63">
        <w:rPr>
          <w:rFonts w:ascii="Arial" w:hAnsi="Arial" w:cs="Arial"/>
        </w:rPr>
        <w:t>een</w:t>
      </w:r>
      <w:r w:rsidR="159B63B5" w:rsidRPr="2C43AA63">
        <w:rPr>
          <w:rFonts w:ascii="Arial" w:hAnsi="Arial" w:cs="Arial"/>
        </w:rPr>
        <w:t xml:space="preserve"> eis van de</w:t>
      </w:r>
      <w:r w:rsidR="149233AA" w:rsidRPr="2C43AA63">
        <w:rPr>
          <w:rFonts w:ascii="Arial" w:hAnsi="Arial" w:cs="Arial"/>
        </w:rPr>
        <w:t xml:space="preserve"> functionaliteit Registreren aangeboden pakketten uit de</w:t>
      </w:r>
      <w:r w:rsidR="159B63B5" w:rsidRPr="2C43AA63">
        <w:rPr>
          <w:rFonts w:ascii="Arial" w:hAnsi="Arial" w:cs="Arial"/>
        </w:rPr>
        <w:t xml:space="preserve"> functionaliteitsgroep Aanbod uit het plan van eisen.</w:t>
      </w:r>
      <w:r w:rsidR="006F30B2">
        <w:rPr>
          <w:rFonts w:ascii="Arial" w:hAnsi="Arial" w:cs="Arial"/>
        </w:rPr>
        <w:t xml:space="preserve"> </w:t>
      </w:r>
    </w:p>
    <w:p w14:paraId="59067E77" w14:textId="29122DCD" w:rsidR="005A053C" w:rsidRDefault="00D51D18" w:rsidP="004629FF">
      <w:pPr>
        <w:pStyle w:val="Lijstalinea"/>
        <w:numPr>
          <w:ilvl w:val="0"/>
          <w:numId w:val="5"/>
        </w:numPr>
        <w:spacing w:before="0" w:after="160" w:line="278" w:lineRule="auto"/>
        <w:rPr>
          <w:rFonts w:ascii="Arial" w:hAnsi="Arial" w:cs="Arial"/>
        </w:rPr>
      </w:pPr>
      <w:r w:rsidRPr="00C76E14">
        <w:rPr>
          <w:rFonts w:ascii="Arial" w:hAnsi="Arial" w:cs="Arial"/>
        </w:rPr>
        <w:t xml:space="preserve">Als gebruik-beheerder wil </w:t>
      </w:r>
      <w:r w:rsidR="00AF5137">
        <w:rPr>
          <w:rFonts w:ascii="Arial" w:hAnsi="Arial" w:cs="Arial"/>
        </w:rPr>
        <w:t xml:space="preserve">ik </w:t>
      </w:r>
      <w:r w:rsidRPr="00C76E14">
        <w:rPr>
          <w:rFonts w:ascii="Arial" w:hAnsi="Arial" w:cs="Arial"/>
        </w:rPr>
        <w:t>data vanuit de softwarecatalogus kunnen exporteren</w:t>
      </w:r>
      <w:r w:rsidR="00471BB9" w:rsidRPr="00C76E14">
        <w:rPr>
          <w:rFonts w:ascii="Arial" w:hAnsi="Arial" w:cs="Arial"/>
        </w:rPr>
        <w:t xml:space="preserve"> en weer importeren</w:t>
      </w:r>
      <w:r w:rsidRPr="00C76E14">
        <w:rPr>
          <w:rFonts w:ascii="Arial" w:hAnsi="Arial" w:cs="Arial"/>
        </w:rPr>
        <w:t>, opdat ik deze in een spreadsheet kan wijzigen en weer kan importeren of dat ik deze kan importeren in een andere gemeentelijke registratie</w:t>
      </w:r>
      <w:r w:rsidR="0000634B">
        <w:rPr>
          <w:rFonts w:ascii="Arial" w:hAnsi="Arial" w:cs="Arial"/>
        </w:rPr>
        <w:t xml:space="preserve">. </w:t>
      </w:r>
      <w:r w:rsidR="005A053C" w:rsidRPr="00C76E14">
        <w:rPr>
          <w:rFonts w:ascii="Arial" w:hAnsi="Arial" w:cs="Arial"/>
        </w:rPr>
        <w:t xml:space="preserve">Dit betreft </w:t>
      </w:r>
      <w:r w:rsidR="002408A6">
        <w:rPr>
          <w:rFonts w:ascii="Arial" w:hAnsi="Arial" w:cs="Arial"/>
        </w:rPr>
        <w:t>de functiona</w:t>
      </w:r>
      <w:r w:rsidR="0000634B">
        <w:rPr>
          <w:rFonts w:ascii="Arial" w:hAnsi="Arial" w:cs="Arial"/>
        </w:rPr>
        <w:t xml:space="preserve">liteit exporteren en importeren. </w:t>
      </w:r>
    </w:p>
    <w:p w14:paraId="7FD06661" w14:textId="761B4DE2" w:rsidR="000154F9" w:rsidRPr="00C76E14" w:rsidRDefault="000154F9" w:rsidP="004629FF">
      <w:pPr>
        <w:pStyle w:val="Lijstalinea"/>
        <w:numPr>
          <w:ilvl w:val="0"/>
          <w:numId w:val="5"/>
        </w:numPr>
        <w:spacing w:before="0" w:after="160" w:line="278" w:lineRule="auto"/>
        <w:rPr>
          <w:rFonts w:ascii="Arial" w:hAnsi="Arial" w:cs="Arial"/>
        </w:rPr>
      </w:pPr>
      <w:r w:rsidRPr="000154F9">
        <w:rPr>
          <w:rFonts w:ascii="Arial" w:hAnsi="Arial" w:cs="Arial"/>
        </w:rPr>
        <w:t xml:space="preserve">Als gebruik-beheerder wil ik relevante documenten zoals </w:t>
      </w:r>
      <w:proofErr w:type="spellStart"/>
      <w:r w:rsidRPr="000154F9">
        <w:rPr>
          <w:rFonts w:ascii="Arial" w:hAnsi="Arial" w:cs="Arial"/>
        </w:rPr>
        <w:t>DPIA's</w:t>
      </w:r>
      <w:proofErr w:type="spellEnd"/>
      <w:r w:rsidRPr="000154F9">
        <w:rPr>
          <w:rFonts w:ascii="Arial" w:hAnsi="Arial" w:cs="Arial"/>
        </w:rPr>
        <w:t xml:space="preserve">, verwerkersovereenkomsten en pentesten kunnen delen, zodat andere gemeenten hier eenvoudig gebruik van kunnen maken om hun eigen processen te verbeteren en te </w:t>
      </w:r>
      <w:r w:rsidRPr="000154F9">
        <w:rPr>
          <w:rFonts w:ascii="Arial" w:hAnsi="Arial" w:cs="Arial"/>
        </w:rPr>
        <w:lastRenderedPageBreak/>
        <w:t>ondersteunen.</w:t>
      </w:r>
      <w:r>
        <w:rPr>
          <w:rFonts w:ascii="Arial" w:hAnsi="Arial" w:cs="Arial"/>
        </w:rPr>
        <w:t xml:space="preserve"> </w:t>
      </w:r>
      <w:r w:rsidRPr="00C76E14">
        <w:rPr>
          <w:rFonts w:ascii="Arial" w:hAnsi="Arial" w:cs="Arial"/>
        </w:rPr>
        <w:t xml:space="preserve">Dit betreft </w:t>
      </w:r>
      <w:r w:rsidR="008D0654">
        <w:rPr>
          <w:rFonts w:ascii="Arial" w:hAnsi="Arial" w:cs="Arial"/>
        </w:rPr>
        <w:t xml:space="preserve">een userstory </w:t>
      </w:r>
      <w:r w:rsidR="00DB452B">
        <w:rPr>
          <w:rFonts w:ascii="Arial" w:hAnsi="Arial" w:cs="Arial"/>
        </w:rPr>
        <w:t>uit de functionaliteit</w:t>
      </w:r>
      <w:r w:rsidR="00572B7A">
        <w:rPr>
          <w:rFonts w:ascii="Arial" w:hAnsi="Arial" w:cs="Arial"/>
        </w:rPr>
        <w:t xml:space="preserve"> </w:t>
      </w:r>
      <w:r w:rsidR="00572B7A" w:rsidRPr="00572B7A">
        <w:rPr>
          <w:rFonts w:ascii="Arial" w:hAnsi="Arial" w:cs="Arial"/>
        </w:rPr>
        <w:t>Delen verklaringen en overeenkomsten</w:t>
      </w:r>
      <w:r w:rsidR="00572B7A">
        <w:rPr>
          <w:rFonts w:ascii="Arial" w:hAnsi="Arial" w:cs="Arial"/>
        </w:rPr>
        <w:t>.</w:t>
      </w:r>
    </w:p>
    <w:p w14:paraId="269A422C" w14:textId="76786A0C" w:rsidR="00D45A36" w:rsidRPr="00EB1E6D" w:rsidRDefault="00A70828" w:rsidP="00D45A36">
      <w:pPr>
        <w:rPr>
          <w:rFonts w:ascii="Arial" w:hAnsi="Arial" w:cs="Arial"/>
        </w:rPr>
      </w:pPr>
      <w:r w:rsidRPr="00EB1E6D">
        <w:rPr>
          <w:rFonts w:ascii="Arial" w:hAnsi="Arial" w:cs="Arial"/>
        </w:rPr>
        <w:t xml:space="preserve">De kosten van </w:t>
      </w:r>
      <w:r w:rsidR="004B6F5D">
        <w:rPr>
          <w:rFonts w:ascii="Arial" w:hAnsi="Arial" w:cs="Arial"/>
        </w:rPr>
        <w:t xml:space="preserve">de </w:t>
      </w:r>
      <w:r w:rsidRPr="00EB1E6D">
        <w:rPr>
          <w:rFonts w:ascii="Arial" w:hAnsi="Arial" w:cs="Arial"/>
        </w:rPr>
        <w:t>realisatie van de eisen</w:t>
      </w:r>
      <w:r w:rsidR="00AD47A7">
        <w:rPr>
          <w:rFonts w:ascii="Arial" w:hAnsi="Arial" w:cs="Arial"/>
        </w:rPr>
        <w:t>, de datamigratie</w:t>
      </w:r>
      <w:r w:rsidR="006C5CF7">
        <w:rPr>
          <w:rFonts w:ascii="Arial" w:hAnsi="Arial" w:cs="Arial"/>
        </w:rPr>
        <w:t xml:space="preserve"> en</w:t>
      </w:r>
      <w:r w:rsidR="00094BDA">
        <w:rPr>
          <w:rFonts w:ascii="Arial" w:hAnsi="Arial" w:cs="Arial"/>
        </w:rPr>
        <w:t xml:space="preserve"> de afzonderlijke</w:t>
      </w:r>
      <w:r w:rsidR="006C5CF7">
        <w:rPr>
          <w:rFonts w:ascii="Arial" w:hAnsi="Arial" w:cs="Arial"/>
        </w:rPr>
        <w:t xml:space="preserve"> wensen</w:t>
      </w:r>
      <w:r w:rsidRPr="00EB1E6D">
        <w:rPr>
          <w:rFonts w:ascii="Arial" w:hAnsi="Arial" w:cs="Arial"/>
        </w:rPr>
        <w:t xml:space="preserve"> moet</w:t>
      </w:r>
      <w:r w:rsidR="00A85326">
        <w:rPr>
          <w:rFonts w:ascii="Arial" w:hAnsi="Arial" w:cs="Arial"/>
        </w:rPr>
        <w:t>en</w:t>
      </w:r>
      <w:r w:rsidRPr="00EB1E6D">
        <w:rPr>
          <w:rFonts w:ascii="Arial" w:hAnsi="Arial" w:cs="Arial"/>
        </w:rPr>
        <w:t xml:space="preserve"> worden opgenomen in </w:t>
      </w:r>
      <w:r w:rsidR="00AD47A7">
        <w:rPr>
          <w:rFonts w:ascii="Arial" w:hAnsi="Arial" w:cs="Arial"/>
        </w:rPr>
        <w:t>het</w:t>
      </w:r>
      <w:r w:rsidRPr="00EB1E6D">
        <w:rPr>
          <w:rFonts w:ascii="Arial" w:hAnsi="Arial" w:cs="Arial"/>
        </w:rPr>
        <w:t xml:space="preserve"> </w:t>
      </w:r>
      <w:r w:rsidR="00207270">
        <w:rPr>
          <w:rFonts w:ascii="Arial" w:hAnsi="Arial" w:cs="Arial"/>
        </w:rPr>
        <w:t xml:space="preserve">daarvoor bijgevoegde </w:t>
      </w:r>
      <w:r w:rsidR="00AD47A7">
        <w:rPr>
          <w:rFonts w:ascii="Arial" w:hAnsi="Arial" w:cs="Arial"/>
        </w:rPr>
        <w:t>prijzenblad</w:t>
      </w:r>
      <w:r w:rsidRPr="00EB1E6D">
        <w:rPr>
          <w:rFonts w:ascii="Arial" w:hAnsi="Arial" w:cs="Arial"/>
        </w:rPr>
        <w:t xml:space="preserve">. </w:t>
      </w:r>
      <w:r w:rsidR="00094BDA">
        <w:rPr>
          <w:rFonts w:ascii="Arial" w:hAnsi="Arial" w:cs="Arial"/>
        </w:rPr>
        <w:t xml:space="preserve">De kosten van de realisatie van de eisen </w:t>
      </w:r>
      <w:r w:rsidR="00AF2709">
        <w:rPr>
          <w:rFonts w:ascii="Arial" w:hAnsi="Arial" w:cs="Arial"/>
        </w:rPr>
        <w:t xml:space="preserve">en de uitvoering van de datamigratie mag </w:t>
      </w:r>
      <w:r w:rsidR="00AF2709" w:rsidRPr="00CE3B14">
        <w:rPr>
          <w:rFonts w:ascii="Arial" w:hAnsi="Arial" w:cs="Arial"/>
          <w:b/>
          <w:bCs/>
        </w:rPr>
        <w:t>niet</w:t>
      </w:r>
      <w:r w:rsidR="00AF2709">
        <w:rPr>
          <w:rFonts w:ascii="Arial" w:hAnsi="Arial" w:cs="Arial"/>
        </w:rPr>
        <w:t xml:space="preserve"> boven de €250.000</w:t>
      </w:r>
      <w:r w:rsidR="002E6A90">
        <w:rPr>
          <w:rFonts w:ascii="Arial" w:hAnsi="Arial" w:cs="Arial"/>
        </w:rPr>
        <w:t xml:space="preserve"> (excl. BTW)</w:t>
      </w:r>
      <w:r w:rsidR="00AF2709">
        <w:rPr>
          <w:rFonts w:ascii="Arial" w:hAnsi="Arial" w:cs="Arial"/>
        </w:rPr>
        <w:t xml:space="preserve"> liggen</w:t>
      </w:r>
      <w:r w:rsidR="00746CA6">
        <w:rPr>
          <w:rFonts w:ascii="Arial" w:hAnsi="Arial" w:cs="Arial"/>
        </w:rPr>
        <w:t xml:space="preserve"> (knock-out)</w:t>
      </w:r>
      <w:r w:rsidR="00AF2709">
        <w:rPr>
          <w:rFonts w:ascii="Arial" w:hAnsi="Arial" w:cs="Arial"/>
        </w:rPr>
        <w:t xml:space="preserve">. </w:t>
      </w:r>
      <w:r w:rsidR="006C5CF7">
        <w:rPr>
          <w:rFonts w:ascii="Arial" w:hAnsi="Arial" w:cs="Arial"/>
        </w:rPr>
        <w:t xml:space="preserve">Van de wensen </w:t>
      </w:r>
      <w:r w:rsidR="001D26C7">
        <w:rPr>
          <w:rFonts w:ascii="Arial" w:hAnsi="Arial" w:cs="Arial"/>
        </w:rPr>
        <w:t>moet afzonderlijk de kostprijs worden opgenomen</w:t>
      </w:r>
      <w:r w:rsidR="003175AA">
        <w:rPr>
          <w:rFonts w:ascii="Arial" w:hAnsi="Arial" w:cs="Arial"/>
        </w:rPr>
        <w:t xml:space="preserve"> in het prijzenblad</w:t>
      </w:r>
      <w:r w:rsidR="00B74BD0">
        <w:rPr>
          <w:rFonts w:ascii="Arial" w:hAnsi="Arial" w:cs="Arial"/>
        </w:rPr>
        <w:t xml:space="preserve">. </w:t>
      </w:r>
      <w:r w:rsidR="001D26C7">
        <w:rPr>
          <w:rFonts w:ascii="Arial" w:hAnsi="Arial" w:cs="Arial"/>
        </w:rPr>
        <w:t xml:space="preserve"> </w:t>
      </w:r>
    </w:p>
    <w:p w14:paraId="3DEFCC8C" w14:textId="77777777" w:rsidR="002E6A90" w:rsidRDefault="002E6A90" w:rsidP="00D45A36">
      <w:pPr>
        <w:rPr>
          <w:rFonts w:ascii="Arial" w:hAnsi="Arial" w:cs="Arial"/>
        </w:rPr>
      </w:pPr>
    </w:p>
    <w:p w14:paraId="53549A0E" w14:textId="225B5EDA" w:rsidR="008440AD" w:rsidRDefault="00A70828" w:rsidP="00D45A36">
      <w:pPr>
        <w:rPr>
          <w:rFonts w:ascii="Arial" w:hAnsi="Arial" w:cs="Arial"/>
        </w:rPr>
      </w:pPr>
      <w:r w:rsidRPr="00EB1E6D">
        <w:rPr>
          <w:rFonts w:ascii="Arial" w:hAnsi="Arial" w:cs="Arial"/>
        </w:rPr>
        <w:t xml:space="preserve">Daarnaast </w:t>
      </w:r>
      <w:r w:rsidR="00C45DCC">
        <w:rPr>
          <w:rFonts w:ascii="Arial" w:hAnsi="Arial" w:cs="Arial"/>
        </w:rPr>
        <w:t xml:space="preserve">willen we </w:t>
      </w:r>
      <w:r w:rsidR="00CA1A4A">
        <w:rPr>
          <w:rFonts w:ascii="Arial" w:hAnsi="Arial" w:cs="Arial"/>
        </w:rPr>
        <w:t>per wens</w:t>
      </w:r>
      <w:r w:rsidR="00E549B4">
        <w:rPr>
          <w:rStyle w:val="Voetnootmarkering"/>
          <w:rFonts w:ascii="Arial" w:hAnsi="Arial" w:cs="Arial"/>
        </w:rPr>
        <w:footnoteReference w:id="3"/>
      </w:r>
      <w:r w:rsidR="00CA1A4A">
        <w:rPr>
          <w:rFonts w:ascii="Arial" w:hAnsi="Arial" w:cs="Arial"/>
        </w:rPr>
        <w:t xml:space="preserve"> </w:t>
      </w:r>
      <w:r w:rsidR="00E549B4">
        <w:rPr>
          <w:rFonts w:ascii="Arial" w:hAnsi="Arial" w:cs="Arial"/>
        </w:rPr>
        <w:t xml:space="preserve">in het </w:t>
      </w:r>
      <w:r w:rsidR="0037030E">
        <w:rPr>
          <w:rFonts w:ascii="Arial" w:hAnsi="Arial" w:cs="Arial"/>
        </w:rPr>
        <w:t>programma van eisen</w:t>
      </w:r>
      <w:r w:rsidR="00E549B4">
        <w:rPr>
          <w:rFonts w:ascii="Arial" w:hAnsi="Arial" w:cs="Arial"/>
        </w:rPr>
        <w:t xml:space="preserve"> </w:t>
      </w:r>
      <w:r w:rsidRPr="00EB1E6D">
        <w:rPr>
          <w:rFonts w:ascii="Arial" w:hAnsi="Arial" w:cs="Arial"/>
        </w:rPr>
        <w:t>een inschatting qua doorlooptijd en effectieve tijd.</w:t>
      </w:r>
      <w:r w:rsidR="00E96B35">
        <w:rPr>
          <w:rFonts w:ascii="Arial" w:hAnsi="Arial" w:cs="Arial"/>
        </w:rPr>
        <w:t xml:space="preserve"> Maak hiervoor een tabel met daarin </w:t>
      </w:r>
      <w:r w:rsidR="00465EE5">
        <w:rPr>
          <w:rFonts w:ascii="Arial" w:hAnsi="Arial" w:cs="Arial"/>
        </w:rPr>
        <w:t xml:space="preserve">in kolom A </w:t>
      </w:r>
      <w:r w:rsidR="00E96B35">
        <w:rPr>
          <w:rFonts w:ascii="Arial" w:hAnsi="Arial" w:cs="Arial"/>
        </w:rPr>
        <w:t>het nummer van de wens zoals opgenomen in het programma van eisen</w:t>
      </w:r>
      <w:r w:rsidR="00465EE5">
        <w:rPr>
          <w:rFonts w:ascii="Arial" w:hAnsi="Arial" w:cs="Arial"/>
        </w:rPr>
        <w:t xml:space="preserve">, kolom B de effectieve tijd (alle </w:t>
      </w:r>
      <w:r w:rsidR="008C4C81">
        <w:rPr>
          <w:rFonts w:ascii="Arial" w:hAnsi="Arial" w:cs="Arial"/>
        </w:rPr>
        <w:t xml:space="preserve">effectieve </w:t>
      </w:r>
      <w:r w:rsidR="00465EE5">
        <w:rPr>
          <w:rFonts w:ascii="Arial" w:hAnsi="Arial" w:cs="Arial"/>
        </w:rPr>
        <w:t>uren van het team bij elkaar opgeteld</w:t>
      </w:r>
      <w:r w:rsidR="008C4C81">
        <w:rPr>
          <w:rFonts w:ascii="Arial" w:hAnsi="Arial" w:cs="Arial"/>
        </w:rPr>
        <w:t xml:space="preserve"> voor de realisatie van de betreffende wens</w:t>
      </w:r>
      <w:r w:rsidR="00465EE5">
        <w:rPr>
          <w:rFonts w:ascii="Arial" w:hAnsi="Arial" w:cs="Arial"/>
        </w:rPr>
        <w:t>)</w:t>
      </w:r>
      <w:r w:rsidR="00487C85">
        <w:rPr>
          <w:rFonts w:ascii="Arial" w:hAnsi="Arial" w:cs="Arial"/>
        </w:rPr>
        <w:t xml:space="preserve"> en kolom C de doorlooptijd van de realisatie</w:t>
      </w:r>
      <w:r w:rsidR="009F28EF">
        <w:rPr>
          <w:rFonts w:ascii="Arial" w:hAnsi="Arial" w:cs="Arial"/>
        </w:rPr>
        <w:t xml:space="preserve"> de betreffende wens</w:t>
      </w:r>
      <w:r w:rsidR="000029D8">
        <w:rPr>
          <w:rFonts w:ascii="Arial" w:hAnsi="Arial" w:cs="Arial"/>
        </w:rPr>
        <w:t xml:space="preserve"> in werkdagen</w:t>
      </w:r>
      <w:r w:rsidR="00487C85">
        <w:rPr>
          <w:rFonts w:ascii="Arial" w:hAnsi="Arial" w:cs="Arial"/>
        </w:rPr>
        <w:t xml:space="preserve">. Deze tabel </w:t>
      </w:r>
      <w:r w:rsidR="00E66F81">
        <w:rPr>
          <w:rFonts w:ascii="Arial" w:hAnsi="Arial" w:cs="Arial"/>
        </w:rPr>
        <w:t>opnemen</w:t>
      </w:r>
      <w:r w:rsidR="00487C85">
        <w:rPr>
          <w:rFonts w:ascii="Arial" w:hAnsi="Arial" w:cs="Arial"/>
        </w:rPr>
        <w:t xml:space="preserve"> in </w:t>
      </w:r>
      <w:r w:rsidR="00487C85" w:rsidRPr="002E6A90">
        <w:rPr>
          <w:rFonts w:ascii="Arial" w:hAnsi="Arial" w:cs="Arial"/>
          <w:b/>
          <w:bCs/>
        </w:rPr>
        <w:t>bijlage 1</w:t>
      </w:r>
      <w:r w:rsidR="00487C85">
        <w:rPr>
          <w:rFonts w:ascii="Arial" w:hAnsi="Arial" w:cs="Arial"/>
        </w:rPr>
        <w:t xml:space="preserve"> van het plan van aanpak. De</w:t>
      </w:r>
      <w:r w:rsidR="0037030E">
        <w:rPr>
          <w:rFonts w:ascii="Arial" w:hAnsi="Arial" w:cs="Arial"/>
        </w:rPr>
        <w:t>ze</w:t>
      </w:r>
      <w:r w:rsidR="00487C85">
        <w:rPr>
          <w:rFonts w:ascii="Arial" w:hAnsi="Arial" w:cs="Arial"/>
        </w:rPr>
        <w:t xml:space="preserve"> bijlage telt niet mee bij het </w:t>
      </w:r>
      <w:r w:rsidR="00523ADE">
        <w:rPr>
          <w:rFonts w:ascii="Arial" w:hAnsi="Arial" w:cs="Arial"/>
        </w:rPr>
        <w:t>maximumaantal</w:t>
      </w:r>
      <w:r w:rsidR="00487C85">
        <w:rPr>
          <w:rFonts w:ascii="Arial" w:hAnsi="Arial" w:cs="Arial"/>
        </w:rPr>
        <w:t xml:space="preserve"> pagina’s waar het plan van aanpak </w:t>
      </w:r>
      <w:r w:rsidR="009612A3">
        <w:rPr>
          <w:rFonts w:ascii="Arial" w:hAnsi="Arial" w:cs="Arial"/>
        </w:rPr>
        <w:t xml:space="preserve">aan </w:t>
      </w:r>
      <w:r w:rsidR="00487C85">
        <w:rPr>
          <w:rFonts w:ascii="Arial" w:hAnsi="Arial" w:cs="Arial"/>
        </w:rPr>
        <w:t xml:space="preserve">moet voldoen (zie hoofdstuk 3). </w:t>
      </w:r>
    </w:p>
    <w:p w14:paraId="6F7194CE" w14:textId="77777777" w:rsidR="00B95E94" w:rsidRDefault="00B95E94" w:rsidP="00D45A36">
      <w:pPr>
        <w:rPr>
          <w:rFonts w:ascii="Arial" w:hAnsi="Arial" w:cs="Arial"/>
        </w:rPr>
      </w:pPr>
    </w:p>
    <w:p w14:paraId="651B2E40" w14:textId="77777777" w:rsidR="00A70828" w:rsidRDefault="00A70828" w:rsidP="00A70828">
      <w:pPr>
        <w:rPr>
          <w:rFonts w:ascii="Arial" w:hAnsi="Arial" w:cs="Arial"/>
          <w:b/>
          <w:bCs/>
          <w:sz w:val="22"/>
          <w:szCs w:val="22"/>
        </w:rPr>
      </w:pPr>
    </w:p>
    <w:p w14:paraId="5ECA48E1" w14:textId="3857F72B" w:rsidR="00A70828" w:rsidRPr="00E05764" w:rsidRDefault="00A70828" w:rsidP="00A70828">
      <w:pPr>
        <w:pStyle w:val="Kop2"/>
        <w:rPr>
          <w:rFonts w:ascii="Arial" w:hAnsi="Arial" w:cs="Arial"/>
          <w:b w:val="0"/>
          <w:bCs w:val="0"/>
          <w:sz w:val="22"/>
          <w:szCs w:val="22"/>
          <w:lang w:val="nl-NL"/>
        </w:rPr>
      </w:pPr>
      <w:bookmarkStart w:id="4" w:name="_Toc180160985"/>
      <w:r w:rsidRPr="00E05764">
        <w:rPr>
          <w:rFonts w:ascii="Arial" w:hAnsi="Arial" w:cs="Arial"/>
          <w:lang w:val="nl-NL"/>
        </w:rPr>
        <w:t xml:space="preserve">Hoofdstuk 3: </w:t>
      </w:r>
      <w:r w:rsidR="00362F17" w:rsidRPr="00E05764">
        <w:rPr>
          <w:rFonts w:ascii="Arial" w:hAnsi="Arial" w:cs="Arial"/>
          <w:lang w:val="nl-NL"/>
        </w:rPr>
        <w:t>P</w:t>
      </w:r>
      <w:r w:rsidRPr="00E05764">
        <w:rPr>
          <w:rFonts w:ascii="Arial" w:hAnsi="Arial" w:cs="Arial"/>
          <w:lang w:val="nl-NL"/>
        </w:rPr>
        <w:t>rojectorganisatie en taakverdeling</w:t>
      </w:r>
      <w:bookmarkEnd w:id="4"/>
    </w:p>
    <w:p w14:paraId="115AD4B4" w14:textId="41F9DB12" w:rsidR="00A70828" w:rsidRPr="00EB1E6D" w:rsidRDefault="00A70828" w:rsidP="00A70828">
      <w:pPr>
        <w:rPr>
          <w:rFonts w:ascii="Arial" w:hAnsi="Arial" w:cs="Arial"/>
        </w:rPr>
      </w:pPr>
      <w:r w:rsidRPr="00EB1E6D">
        <w:rPr>
          <w:rFonts w:ascii="Arial" w:hAnsi="Arial" w:cs="Arial"/>
        </w:rPr>
        <w:t xml:space="preserve">Om de </w:t>
      </w:r>
      <w:r w:rsidR="00E36F68">
        <w:rPr>
          <w:rFonts w:ascii="Arial" w:hAnsi="Arial" w:cs="Arial"/>
        </w:rPr>
        <w:t>inschrijver</w:t>
      </w:r>
      <w:r w:rsidRPr="00EB1E6D">
        <w:rPr>
          <w:rFonts w:ascii="Arial" w:hAnsi="Arial" w:cs="Arial"/>
        </w:rPr>
        <w:t xml:space="preserve"> een goede inschatting te kunnen laten maken van de te maken uren is het belangrijk een goede toelichting te geven op de taakverdeling tussen de </w:t>
      </w:r>
      <w:r w:rsidR="00C84CA3">
        <w:rPr>
          <w:rFonts w:ascii="Arial" w:hAnsi="Arial" w:cs="Arial"/>
        </w:rPr>
        <w:t>inschrijver</w:t>
      </w:r>
      <w:r w:rsidRPr="00EB1E6D">
        <w:rPr>
          <w:rFonts w:ascii="Arial" w:hAnsi="Arial" w:cs="Arial"/>
        </w:rPr>
        <w:t xml:space="preserve"> en het projectteam van VNG Realisatie. </w:t>
      </w:r>
    </w:p>
    <w:p w14:paraId="41C2225B" w14:textId="77777777" w:rsidR="00944516" w:rsidRDefault="00944516" w:rsidP="00A70828">
      <w:pPr>
        <w:rPr>
          <w:rFonts w:ascii="Arial" w:hAnsi="Arial" w:cs="Arial"/>
        </w:rPr>
      </w:pPr>
    </w:p>
    <w:p w14:paraId="649EC59F" w14:textId="0D81A5CB" w:rsidR="00A70828" w:rsidRPr="00EB1E6D" w:rsidRDefault="00A70828" w:rsidP="00A70828">
      <w:pPr>
        <w:rPr>
          <w:rFonts w:ascii="Arial" w:hAnsi="Arial" w:cs="Arial"/>
        </w:rPr>
      </w:pPr>
      <w:r w:rsidRPr="00EB1E6D">
        <w:rPr>
          <w:rFonts w:ascii="Arial" w:hAnsi="Arial" w:cs="Arial"/>
        </w:rPr>
        <w:t xml:space="preserve">Het team van VNG-Realisatie bestaat uit een expert-e-diensten, beheerder van de Softwarecatalogus, projectleider/PO en projectondersteuner. Op ad-hoc basis zal het projectteam kunnen worden uitgebreid met VNG Realisatie collega’s. De leden van het projectteam hebben veel kennis van de functionaliteit en het doel van de Softwarecatalogus. </w:t>
      </w:r>
    </w:p>
    <w:p w14:paraId="168150E6" w14:textId="77777777" w:rsidR="00EB1E6D" w:rsidRDefault="00EB1E6D" w:rsidP="00A70828">
      <w:pPr>
        <w:rPr>
          <w:rFonts w:ascii="Arial" w:hAnsi="Arial" w:cs="Arial"/>
        </w:rPr>
      </w:pPr>
    </w:p>
    <w:p w14:paraId="3A10427F" w14:textId="1DE74B75" w:rsidR="00A70828" w:rsidRPr="00EB1E6D" w:rsidRDefault="00A70828" w:rsidP="00A70828">
      <w:pPr>
        <w:rPr>
          <w:rFonts w:ascii="Arial" w:hAnsi="Arial" w:cs="Arial"/>
        </w:rPr>
      </w:pPr>
      <w:r w:rsidRPr="00EB1E6D">
        <w:rPr>
          <w:rFonts w:ascii="Arial" w:hAnsi="Arial" w:cs="Arial"/>
        </w:rPr>
        <w:t xml:space="preserve">De </w:t>
      </w:r>
      <w:r w:rsidR="00C84CA3">
        <w:rPr>
          <w:rFonts w:ascii="Arial" w:hAnsi="Arial" w:cs="Arial"/>
        </w:rPr>
        <w:t>inschrijver</w:t>
      </w:r>
      <w:r w:rsidRPr="00EB1E6D">
        <w:rPr>
          <w:rFonts w:ascii="Arial" w:hAnsi="Arial" w:cs="Arial"/>
        </w:rPr>
        <w:t xml:space="preserve"> is verantwoordelijk voor de realisatie van de Softwarecatalogus. Het projectteam van VNG Realisatie is opdrachtgever en ondersteunt daarbij. Hieronder een opsomming van taken en verantwoordelijkheden waarmee de </w:t>
      </w:r>
      <w:r w:rsidR="008708BA">
        <w:rPr>
          <w:rFonts w:ascii="Arial" w:hAnsi="Arial" w:cs="Arial"/>
        </w:rPr>
        <w:t>inschrijver</w:t>
      </w:r>
      <w:r w:rsidRPr="00EB1E6D">
        <w:rPr>
          <w:rFonts w:ascii="Arial" w:hAnsi="Arial" w:cs="Arial"/>
        </w:rPr>
        <w:t xml:space="preserve"> rekening moet houden bij het opstellen van </w:t>
      </w:r>
      <w:r w:rsidR="006C55CA">
        <w:rPr>
          <w:rFonts w:ascii="Arial" w:hAnsi="Arial" w:cs="Arial"/>
        </w:rPr>
        <w:t>het plan van aanpak</w:t>
      </w:r>
      <w:r w:rsidRPr="00EB1E6D">
        <w:rPr>
          <w:rFonts w:ascii="Arial" w:hAnsi="Arial" w:cs="Arial"/>
        </w:rPr>
        <w:t xml:space="preserve"> en de inschatting van de inspanning en doorlooptijd en kosten. </w:t>
      </w:r>
    </w:p>
    <w:p w14:paraId="77510738" w14:textId="77777777" w:rsidR="0090265E" w:rsidRPr="00EB1E6D" w:rsidRDefault="0090265E" w:rsidP="00A70828">
      <w:pPr>
        <w:rPr>
          <w:rFonts w:ascii="Arial" w:hAnsi="Arial" w:cs="Arial"/>
        </w:rPr>
      </w:pPr>
    </w:p>
    <w:p w14:paraId="1CD3E4E5" w14:textId="02D20AF0" w:rsidR="00A70828" w:rsidRPr="00EB1E6D" w:rsidRDefault="00A70828" w:rsidP="00AE6DE4">
      <w:pPr>
        <w:pStyle w:val="Lijstalinea"/>
        <w:numPr>
          <w:ilvl w:val="0"/>
          <w:numId w:val="7"/>
        </w:numPr>
        <w:spacing w:before="0" w:after="160" w:line="278" w:lineRule="auto"/>
        <w:rPr>
          <w:rFonts w:ascii="Arial" w:hAnsi="Arial" w:cs="Arial"/>
        </w:rPr>
      </w:pPr>
      <w:r w:rsidRPr="00EB1E6D">
        <w:rPr>
          <w:rFonts w:ascii="Arial" w:hAnsi="Arial" w:cs="Arial"/>
        </w:rPr>
        <w:t xml:space="preserve">De Softwarecatalogus wordt gerealiseerd voor VNG Realisatie ten behoeve van het gebruik door gemeenten, samenwerkingsverbanden en leveranciers van deze. Er hoeft dus geen rekening te worden gehouden met de realisatie en implementatie bij alliantiepartijen, </w:t>
      </w:r>
      <w:r w:rsidR="00D325E0">
        <w:rPr>
          <w:rFonts w:ascii="Arial" w:hAnsi="Arial" w:cs="Arial"/>
        </w:rPr>
        <w:t xml:space="preserve">behalve </w:t>
      </w:r>
      <w:r w:rsidR="00F413CA">
        <w:rPr>
          <w:rFonts w:ascii="Arial" w:hAnsi="Arial" w:cs="Arial"/>
        </w:rPr>
        <w:t xml:space="preserve">eventueel </w:t>
      </w:r>
      <w:r w:rsidR="00D325E0">
        <w:rPr>
          <w:rFonts w:ascii="Arial" w:hAnsi="Arial" w:cs="Arial"/>
        </w:rPr>
        <w:t>de</w:t>
      </w:r>
      <w:r w:rsidRPr="00EB1E6D">
        <w:rPr>
          <w:rFonts w:ascii="Arial" w:hAnsi="Arial" w:cs="Arial"/>
        </w:rPr>
        <w:t xml:space="preserve"> architectuur-technisch keuze</w:t>
      </w:r>
      <w:r w:rsidR="00D325E0">
        <w:rPr>
          <w:rFonts w:ascii="Arial" w:hAnsi="Arial" w:cs="Arial"/>
        </w:rPr>
        <w:t xml:space="preserve"> die</w:t>
      </w:r>
      <w:r w:rsidRPr="00EB1E6D">
        <w:rPr>
          <w:rFonts w:ascii="Arial" w:hAnsi="Arial" w:cs="Arial"/>
        </w:rPr>
        <w:t xml:space="preserve"> word</w:t>
      </w:r>
      <w:r w:rsidR="004A03A7">
        <w:rPr>
          <w:rFonts w:ascii="Arial" w:hAnsi="Arial" w:cs="Arial"/>
        </w:rPr>
        <w:t>t</w:t>
      </w:r>
      <w:r w:rsidRPr="00EB1E6D">
        <w:rPr>
          <w:rFonts w:ascii="Arial" w:hAnsi="Arial" w:cs="Arial"/>
        </w:rPr>
        <w:t xml:space="preserve"> gemaakt </w:t>
      </w:r>
      <w:r w:rsidR="001316DC">
        <w:rPr>
          <w:rFonts w:ascii="Arial" w:hAnsi="Arial" w:cs="Arial"/>
        </w:rPr>
        <w:t xml:space="preserve">ten behoeve van </w:t>
      </w:r>
      <w:r w:rsidRPr="00EB1E6D">
        <w:rPr>
          <w:rFonts w:ascii="Arial" w:hAnsi="Arial" w:cs="Arial"/>
        </w:rPr>
        <w:t xml:space="preserve">het </w:t>
      </w:r>
      <w:r w:rsidR="001316DC">
        <w:rPr>
          <w:rFonts w:ascii="Arial" w:hAnsi="Arial" w:cs="Arial"/>
        </w:rPr>
        <w:t>gezamenlijk gebruik van één</w:t>
      </w:r>
      <w:r w:rsidRPr="00EB1E6D">
        <w:rPr>
          <w:rFonts w:ascii="Arial" w:hAnsi="Arial" w:cs="Arial"/>
        </w:rPr>
        <w:t xml:space="preserve"> Softwarecatalogus door de alliantie partijen met </w:t>
      </w:r>
      <w:r w:rsidR="004A03A7">
        <w:rPr>
          <w:rFonts w:ascii="Arial" w:hAnsi="Arial" w:cs="Arial"/>
        </w:rPr>
        <w:t xml:space="preserve">ieder </w:t>
      </w:r>
      <w:r w:rsidRPr="00EB1E6D">
        <w:rPr>
          <w:rFonts w:ascii="Arial" w:hAnsi="Arial" w:cs="Arial"/>
        </w:rPr>
        <w:t xml:space="preserve">een eigen modelarchitectuur.  </w:t>
      </w:r>
    </w:p>
    <w:p w14:paraId="0800E81B" w14:textId="0FE6FB6A" w:rsidR="00A70828" w:rsidRDefault="00A70828" w:rsidP="00AE6DE4">
      <w:pPr>
        <w:pStyle w:val="Lijstalinea"/>
        <w:numPr>
          <w:ilvl w:val="0"/>
          <w:numId w:val="7"/>
        </w:numPr>
        <w:spacing w:before="0" w:after="160" w:line="278" w:lineRule="auto"/>
        <w:rPr>
          <w:rFonts w:ascii="Arial" w:hAnsi="Arial" w:cs="Arial"/>
        </w:rPr>
      </w:pPr>
      <w:r w:rsidRPr="00EB1E6D">
        <w:rPr>
          <w:rFonts w:ascii="Arial" w:hAnsi="Arial" w:cs="Arial"/>
        </w:rPr>
        <w:t xml:space="preserve">De voorziene planning is afronding van de </w:t>
      </w:r>
      <w:proofErr w:type="spellStart"/>
      <w:r w:rsidRPr="00EB1E6D">
        <w:rPr>
          <w:rFonts w:ascii="Arial" w:hAnsi="Arial" w:cs="Arial"/>
        </w:rPr>
        <w:t>contractering</w:t>
      </w:r>
      <w:proofErr w:type="spellEnd"/>
      <w:r w:rsidRPr="00EB1E6D">
        <w:rPr>
          <w:rFonts w:ascii="Arial" w:hAnsi="Arial" w:cs="Arial"/>
        </w:rPr>
        <w:t xml:space="preserve"> in januari 2025 en start realisatie traject </w:t>
      </w:r>
      <w:r w:rsidR="004A03A7">
        <w:rPr>
          <w:rFonts w:ascii="Arial" w:hAnsi="Arial" w:cs="Arial"/>
        </w:rPr>
        <w:t xml:space="preserve">op </w:t>
      </w:r>
      <w:r w:rsidRPr="00EB1E6D">
        <w:rPr>
          <w:rFonts w:ascii="Arial" w:hAnsi="Arial" w:cs="Arial"/>
        </w:rPr>
        <w:t>3 februari 2025.</w:t>
      </w:r>
    </w:p>
    <w:p w14:paraId="627FC0E6" w14:textId="094AC087" w:rsidR="00105E5F" w:rsidRPr="00EB1E6D" w:rsidRDefault="00105E5F" w:rsidP="00AE6DE4">
      <w:pPr>
        <w:pStyle w:val="Lijstalinea"/>
        <w:numPr>
          <w:ilvl w:val="0"/>
          <w:numId w:val="7"/>
        </w:numPr>
        <w:spacing w:before="0" w:after="160" w:line="278" w:lineRule="auto"/>
        <w:rPr>
          <w:rFonts w:ascii="Arial" w:hAnsi="Arial" w:cs="Arial"/>
        </w:rPr>
      </w:pPr>
      <w:r>
        <w:rPr>
          <w:rFonts w:ascii="Arial" w:hAnsi="Arial" w:cs="Arial"/>
        </w:rPr>
        <w:t xml:space="preserve">De </w:t>
      </w:r>
      <w:r w:rsidR="008708BA">
        <w:rPr>
          <w:rFonts w:ascii="Arial" w:hAnsi="Arial" w:cs="Arial"/>
        </w:rPr>
        <w:t>inschrijver</w:t>
      </w:r>
      <w:r>
        <w:rPr>
          <w:rFonts w:ascii="Arial" w:hAnsi="Arial" w:cs="Arial"/>
        </w:rPr>
        <w:t xml:space="preserve"> stelt een acceptatietest- en productieomgeving beschikbaar. </w:t>
      </w:r>
    </w:p>
    <w:p w14:paraId="02958B29" w14:textId="5765DE67" w:rsidR="009F121F" w:rsidRDefault="00A70828" w:rsidP="00AE6DE4">
      <w:pPr>
        <w:pStyle w:val="Lijstalinea"/>
        <w:numPr>
          <w:ilvl w:val="0"/>
          <w:numId w:val="7"/>
        </w:numPr>
        <w:spacing w:before="0" w:after="160" w:line="278" w:lineRule="auto"/>
        <w:rPr>
          <w:rFonts w:ascii="Arial" w:hAnsi="Arial" w:cs="Arial"/>
        </w:rPr>
      </w:pPr>
      <w:r w:rsidRPr="00EB1E6D">
        <w:rPr>
          <w:rFonts w:ascii="Arial" w:hAnsi="Arial" w:cs="Arial"/>
        </w:rPr>
        <w:t xml:space="preserve">De </w:t>
      </w:r>
      <w:r w:rsidR="008708BA">
        <w:rPr>
          <w:rFonts w:ascii="Arial" w:hAnsi="Arial" w:cs="Arial"/>
        </w:rPr>
        <w:t>inschrijver</w:t>
      </w:r>
      <w:r w:rsidRPr="00EB1E6D">
        <w:rPr>
          <w:rFonts w:ascii="Arial" w:hAnsi="Arial" w:cs="Arial"/>
        </w:rPr>
        <w:t xml:space="preserve"> levert </w:t>
      </w:r>
      <w:r w:rsidR="009F121F">
        <w:rPr>
          <w:rFonts w:ascii="Arial" w:hAnsi="Arial" w:cs="Arial"/>
        </w:rPr>
        <w:t xml:space="preserve">de </w:t>
      </w:r>
      <w:r w:rsidRPr="00EB1E6D">
        <w:rPr>
          <w:rFonts w:ascii="Arial" w:hAnsi="Arial" w:cs="Arial"/>
        </w:rPr>
        <w:t xml:space="preserve">door hen geteste software </w:t>
      </w:r>
      <w:r w:rsidR="00FC2096">
        <w:rPr>
          <w:rFonts w:ascii="Arial" w:hAnsi="Arial" w:cs="Arial"/>
        </w:rPr>
        <w:t xml:space="preserve">periodiek </w:t>
      </w:r>
      <w:r w:rsidRPr="00EB1E6D">
        <w:rPr>
          <w:rFonts w:ascii="Arial" w:hAnsi="Arial" w:cs="Arial"/>
        </w:rPr>
        <w:t xml:space="preserve">op, op de acceptatietest omgeving. </w:t>
      </w:r>
    </w:p>
    <w:p w14:paraId="25D50F27" w14:textId="07955EEB" w:rsidR="00A70828" w:rsidRPr="00EB1E6D" w:rsidRDefault="00A70828" w:rsidP="00AE6DE4">
      <w:pPr>
        <w:pStyle w:val="Lijstalinea"/>
        <w:numPr>
          <w:ilvl w:val="0"/>
          <w:numId w:val="7"/>
        </w:numPr>
        <w:spacing w:before="0" w:after="160" w:line="278" w:lineRule="auto"/>
        <w:rPr>
          <w:rFonts w:ascii="Arial" w:hAnsi="Arial" w:cs="Arial"/>
        </w:rPr>
      </w:pPr>
      <w:r w:rsidRPr="00EB1E6D">
        <w:rPr>
          <w:rFonts w:ascii="Arial" w:hAnsi="Arial" w:cs="Arial"/>
        </w:rPr>
        <w:t>VNG Realisatie coördineert en is verantwoordelijk voor de acceptatietest van hetgeen periodiek wordt opgeleverd. Wij voorzien de volgende planning voor de</w:t>
      </w:r>
      <w:r w:rsidR="00B754BD">
        <w:rPr>
          <w:rFonts w:ascii="Arial" w:hAnsi="Arial" w:cs="Arial"/>
        </w:rPr>
        <w:t xml:space="preserve"> afrondende</w:t>
      </w:r>
      <w:r w:rsidRPr="00EB1E6D">
        <w:rPr>
          <w:rFonts w:ascii="Arial" w:hAnsi="Arial" w:cs="Arial"/>
        </w:rPr>
        <w:t xml:space="preserve"> </w:t>
      </w:r>
      <w:r w:rsidRPr="00EB1E6D">
        <w:rPr>
          <w:rFonts w:ascii="Arial" w:hAnsi="Arial" w:cs="Arial"/>
        </w:rPr>
        <w:lastRenderedPageBreak/>
        <w:t xml:space="preserve">acceptatietest: 1 week acceptatietesten, 2 weken verwerken bevindingen, 1 week </w:t>
      </w:r>
      <w:proofErr w:type="spellStart"/>
      <w:r w:rsidRPr="00EB1E6D">
        <w:rPr>
          <w:rFonts w:ascii="Arial" w:hAnsi="Arial" w:cs="Arial"/>
        </w:rPr>
        <w:t>hertest</w:t>
      </w:r>
      <w:proofErr w:type="spellEnd"/>
      <w:r w:rsidRPr="00EB1E6D">
        <w:rPr>
          <w:rFonts w:ascii="Arial" w:hAnsi="Arial" w:cs="Arial"/>
        </w:rPr>
        <w:t xml:space="preserve"> en daarna besluit go/no go</w:t>
      </w:r>
      <w:r w:rsidR="00476F28">
        <w:rPr>
          <w:rFonts w:ascii="Arial" w:hAnsi="Arial" w:cs="Arial"/>
        </w:rPr>
        <w:t xml:space="preserve"> v</w:t>
      </w:r>
      <w:r w:rsidR="002F00EB">
        <w:rPr>
          <w:rFonts w:ascii="Arial" w:hAnsi="Arial" w:cs="Arial"/>
        </w:rPr>
        <w:t>an</w:t>
      </w:r>
      <w:r w:rsidR="00476F28">
        <w:rPr>
          <w:rFonts w:ascii="Arial" w:hAnsi="Arial" w:cs="Arial"/>
        </w:rPr>
        <w:t xml:space="preserve"> in productie name</w:t>
      </w:r>
      <w:r w:rsidRPr="00EB1E6D">
        <w:rPr>
          <w:rFonts w:ascii="Arial" w:hAnsi="Arial" w:cs="Arial"/>
        </w:rPr>
        <w:t xml:space="preserve">. </w:t>
      </w:r>
    </w:p>
    <w:p w14:paraId="79B31F9C" w14:textId="41B52DF9" w:rsidR="00A70828" w:rsidRDefault="00A70828" w:rsidP="00AE6DE4">
      <w:pPr>
        <w:pStyle w:val="Lijstalinea"/>
        <w:numPr>
          <w:ilvl w:val="0"/>
          <w:numId w:val="7"/>
        </w:numPr>
        <w:spacing w:before="0" w:after="160" w:line="278" w:lineRule="auto"/>
        <w:rPr>
          <w:rFonts w:ascii="Arial" w:hAnsi="Arial" w:cs="Arial"/>
        </w:rPr>
      </w:pPr>
      <w:r w:rsidRPr="00EB1E6D">
        <w:rPr>
          <w:rFonts w:ascii="Arial" w:hAnsi="Arial" w:cs="Arial"/>
        </w:rPr>
        <w:t xml:space="preserve">De </w:t>
      </w:r>
      <w:r w:rsidR="00981D18">
        <w:rPr>
          <w:rFonts w:ascii="Arial" w:hAnsi="Arial" w:cs="Arial"/>
        </w:rPr>
        <w:t>inschrijver</w:t>
      </w:r>
      <w:r w:rsidRPr="00EB1E6D">
        <w:rPr>
          <w:rFonts w:ascii="Arial" w:hAnsi="Arial" w:cs="Arial"/>
        </w:rPr>
        <w:t xml:space="preserve"> moet rekening houden met de uitvoering van een </w:t>
      </w:r>
      <w:proofErr w:type="spellStart"/>
      <w:r w:rsidRPr="00EB1E6D">
        <w:rPr>
          <w:rFonts w:ascii="Arial" w:hAnsi="Arial" w:cs="Arial"/>
        </w:rPr>
        <w:t>pentest</w:t>
      </w:r>
      <w:proofErr w:type="spellEnd"/>
      <w:r w:rsidRPr="00EB1E6D">
        <w:rPr>
          <w:rFonts w:ascii="Arial" w:hAnsi="Arial" w:cs="Arial"/>
        </w:rPr>
        <w:t xml:space="preserve"> op de productieomgeving voordat de Softwarecatalogus beschikbaar wordt gesteld aan de gebruikers. De </w:t>
      </w:r>
      <w:proofErr w:type="spellStart"/>
      <w:r w:rsidRPr="00EB1E6D">
        <w:rPr>
          <w:rFonts w:ascii="Arial" w:hAnsi="Arial" w:cs="Arial"/>
        </w:rPr>
        <w:t>pentest</w:t>
      </w:r>
      <w:proofErr w:type="spellEnd"/>
      <w:r w:rsidRPr="00EB1E6D">
        <w:rPr>
          <w:rFonts w:ascii="Arial" w:hAnsi="Arial" w:cs="Arial"/>
        </w:rPr>
        <w:t xml:space="preserve"> wordt uitgevoerd door VNG Realisatie of een partij die door VNG Realisatie wordt ingehuurd. </w:t>
      </w:r>
      <w:r w:rsidR="001342FA">
        <w:rPr>
          <w:rFonts w:ascii="Arial" w:hAnsi="Arial" w:cs="Arial"/>
        </w:rPr>
        <w:t xml:space="preserve">De </w:t>
      </w:r>
      <w:r w:rsidR="00981D18">
        <w:rPr>
          <w:rFonts w:ascii="Arial" w:hAnsi="Arial" w:cs="Arial"/>
        </w:rPr>
        <w:t xml:space="preserve">inschrijver </w:t>
      </w:r>
      <w:r w:rsidR="001342FA">
        <w:rPr>
          <w:rFonts w:ascii="Arial" w:hAnsi="Arial" w:cs="Arial"/>
        </w:rPr>
        <w:t xml:space="preserve">moet deze partij toegang geven </w:t>
      </w:r>
      <w:r w:rsidR="002D1C55">
        <w:rPr>
          <w:rFonts w:ascii="Arial" w:hAnsi="Arial" w:cs="Arial"/>
        </w:rPr>
        <w:t xml:space="preserve">tot de productieomgeving. </w:t>
      </w:r>
      <w:r w:rsidR="001B0829">
        <w:rPr>
          <w:rFonts w:ascii="Arial" w:hAnsi="Arial" w:cs="Arial"/>
        </w:rPr>
        <w:t xml:space="preserve">De </w:t>
      </w:r>
      <w:proofErr w:type="spellStart"/>
      <w:r w:rsidR="001B0829">
        <w:rPr>
          <w:rFonts w:ascii="Arial" w:hAnsi="Arial" w:cs="Arial"/>
        </w:rPr>
        <w:t>pentest</w:t>
      </w:r>
      <w:proofErr w:type="spellEnd"/>
      <w:r w:rsidR="001B0829">
        <w:rPr>
          <w:rFonts w:ascii="Arial" w:hAnsi="Arial" w:cs="Arial"/>
        </w:rPr>
        <w:t xml:space="preserve"> wordt mogelijk ieder jaar herhaald. Ho</w:t>
      </w:r>
      <w:r w:rsidR="00064F8A">
        <w:rPr>
          <w:rFonts w:ascii="Arial" w:hAnsi="Arial" w:cs="Arial"/>
        </w:rPr>
        <w:t>u</w:t>
      </w:r>
      <w:r w:rsidR="001B0829">
        <w:rPr>
          <w:rFonts w:ascii="Arial" w:hAnsi="Arial" w:cs="Arial"/>
        </w:rPr>
        <w:t xml:space="preserve"> hier dus rekening mee</w:t>
      </w:r>
      <w:r w:rsidR="00064F8A">
        <w:rPr>
          <w:rFonts w:ascii="Arial" w:hAnsi="Arial" w:cs="Arial"/>
        </w:rPr>
        <w:t xml:space="preserve"> bij het bepalen van de beheerkosten. </w:t>
      </w:r>
    </w:p>
    <w:p w14:paraId="7C58CAE0" w14:textId="215C1E82" w:rsidR="007419A5" w:rsidRPr="00EB1E6D" w:rsidRDefault="007419A5" w:rsidP="00AE6DE4">
      <w:pPr>
        <w:pStyle w:val="Lijstalinea"/>
        <w:numPr>
          <w:ilvl w:val="0"/>
          <w:numId w:val="7"/>
        </w:numPr>
        <w:spacing w:before="0" w:after="160" w:line="278" w:lineRule="auto"/>
        <w:rPr>
          <w:rFonts w:ascii="Arial" w:hAnsi="Arial" w:cs="Arial"/>
        </w:rPr>
      </w:pPr>
      <w:r>
        <w:rPr>
          <w:rFonts w:ascii="Arial" w:hAnsi="Arial" w:cs="Arial"/>
        </w:rPr>
        <w:t>De inschrijver moet rekening houden met een code review</w:t>
      </w:r>
      <w:r w:rsidR="009B4176">
        <w:rPr>
          <w:rFonts w:ascii="Arial" w:hAnsi="Arial" w:cs="Arial"/>
        </w:rPr>
        <w:t xml:space="preserve"> van de nieuw ontwikkelde software voor de Softwarecatalogus</w:t>
      </w:r>
      <w:r>
        <w:rPr>
          <w:rFonts w:ascii="Arial" w:hAnsi="Arial" w:cs="Arial"/>
        </w:rPr>
        <w:t xml:space="preserve"> </w:t>
      </w:r>
      <w:r w:rsidR="00D9006C">
        <w:rPr>
          <w:rFonts w:ascii="Arial" w:hAnsi="Arial" w:cs="Arial"/>
        </w:rPr>
        <w:t xml:space="preserve">en medewerking hieraan verlenen. </w:t>
      </w:r>
    </w:p>
    <w:p w14:paraId="67D098B5" w14:textId="46D5C248" w:rsidR="00A70828" w:rsidRPr="00EB1E6D" w:rsidRDefault="00A70828" w:rsidP="00AE6DE4">
      <w:pPr>
        <w:pStyle w:val="Lijstalinea"/>
        <w:numPr>
          <w:ilvl w:val="0"/>
          <w:numId w:val="7"/>
        </w:numPr>
        <w:spacing w:before="0" w:after="160" w:line="278" w:lineRule="auto"/>
        <w:rPr>
          <w:rFonts w:ascii="Arial" w:hAnsi="Arial" w:cs="Arial"/>
        </w:rPr>
      </w:pPr>
      <w:r w:rsidRPr="00EB1E6D">
        <w:rPr>
          <w:rFonts w:ascii="Arial" w:hAnsi="Arial" w:cs="Arial"/>
        </w:rPr>
        <w:t xml:space="preserve">De </w:t>
      </w:r>
      <w:r w:rsidR="00981D18">
        <w:rPr>
          <w:rFonts w:ascii="Arial" w:hAnsi="Arial" w:cs="Arial"/>
        </w:rPr>
        <w:t>inschrijver</w:t>
      </w:r>
      <w:r w:rsidRPr="00EB1E6D">
        <w:rPr>
          <w:rFonts w:ascii="Arial" w:hAnsi="Arial" w:cs="Arial"/>
        </w:rPr>
        <w:t xml:space="preserve"> is verantwoordelijk voor de migratie van de data van de huidige versie van de Softwarecatalogus naar de nieuwe versie. Wij hebben hiervoor zoveel mogelijk informatie aangeleverd (zie </w:t>
      </w:r>
      <w:r w:rsidR="003372EA">
        <w:rPr>
          <w:rFonts w:ascii="Arial" w:hAnsi="Arial" w:cs="Arial"/>
        </w:rPr>
        <w:t>programma van eisen</w:t>
      </w:r>
      <w:r w:rsidRPr="00EB1E6D">
        <w:rPr>
          <w:rFonts w:ascii="Arial" w:hAnsi="Arial" w:cs="Arial"/>
        </w:rPr>
        <w:t xml:space="preserve">). Indien nodig zal ondersteuning worden geboden door de huidige </w:t>
      </w:r>
      <w:r w:rsidR="002D721F">
        <w:rPr>
          <w:rFonts w:ascii="Arial" w:hAnsi="Arial" w:cs="Arial"/>
        </w:rPr>
        <w:t xml:space="preserve">technische </w:t>
      </w:r>
      <w:r w:rsidRPr="00EB1E6D">
        <w:rPr>
          <w:rFonts w:ascii="Arial" w:hAnsi="Arial" w:cs="Arial"/>
        </w:rPr>
        <w:t>beheerder van de Softwarecatalogus</w:t>
      </w:r>
      <w:r w:rsidR="00C455A8">
        <w:rPr>
          <w:rFonts w:ascii="Arial" w:hAnsi="Arial" w:cs="Arial"/>
        </w:rPr>
        <w:t>, de kosten van de ondersteuning van de huidige beheerder zijn voor rekening van VNG Realisatie</w:t>
      </w:r>
      <w:r w:rsidRPr="00EB1E6D">
        <w:rPr>
          <w:rFonts w:ascii="Arial" w:hAnsi="Arial" w:cs="Arial"/>
        </w:rPr>
        <w:t xml:space="preserve">. </w:t>
      </w:r>
      <w:r w:rsidR="000D6B0D">
        <w:rPr>
          <w:rFonts w:ascii="Arial" w:hAnsi="Arial" w:cs="Arial"/>
        </w:rPr>
        <w:t xml:space="preserve">Het heeft de voorkeur om </w:t>
      </w:r>
      <w:r w:rsidR="00565D48">
        <w:rPr>
          <w:rFonts w:ascii="Arial" w:hAnsi="Arial" w:cs="Arial"/>
        </w:rPr>
        <w:t xml:space="preserve">na </w:t>
      </w:r>
      <w:r w:rsidR="000D6B0D">
        <w:rPr>
          <w:rFonts w:ascii="Arial" w:hAnsi="Arial" w:cs="Arial"/>
        </w:rPr>
        <w:t xml:space="preserve">iedere </w:t>
      </w:r>
      <w:r w:rsidR="00565D48">
        <w:rPr>
          <w:rFonts w:ascii="Arial" w:hAnsi="Arial" w:cs="Arial"/>
        </w:rPr>
        <w:t xml:space="preserve">tussenoplevering een datamigratie uit te voeren behorend bij de oplevering en </w:t>
      </w:r>
      <w:r w:rsidR="004777CE">
        <w:rPr>
          <w:rFonts w:ascii="Arial" w:hAnsi="Arial" w:cs="Arial"/>
        </w:rPr>
        <w:t xml:space="preserve">zowel de oplevering als de datamigratie </w:t>
      </w:r>
      <w:r w:rsidR="00565D48">
        <w:rPr>
          <w:rFonts w:ascii="Arial" w:hAnsi="Arial" w:cs="Arial"/>
        </w:rPr>
        <w:t xml:space="preserve">te </w:t>
      </w:r>
      <w:r w:rsidR="009E03EA">
        <w:rPr>
          <w:rFonts w:ascii="Arial" w:hAnsi="Arial" w:cs="Arial"/>
        </w:rPr>
        <w:t>acceptatietesten. De</w:t>
      </w:r>
      <w:r w:rsidRPr="00EB1E6D">
        <w:rPr>
          <w:rFonts w:ascii="Arial" w:hAnsi="Arial" w:cs="Arial"/>
        </w:rPr>
        <w:t xml:space="preserve"> door de </w:t>
      </w:r>
      <w:r w:rsidR="00981D18">
        <w:rPr>
          <w:rFonts w:ascii="Arial" w:hAnsi="Arial" w:cs="Arial"/>
        </w:rPr>
        <w:t>inschrijver</w:t>
      </w:r>
      <w:r w:rsidRPr="00EB1E6D">
        <w:rPr>
          <w:rFonts w:ascii="Arial" w:hAnsi="Arial" w:cs="Arial"/>
        </w:rPr>
        <w:t xml:space="preserve"> uitgevoerde </w:t>
      </w:r>
      <w:r w:rsidR="002D721F">
        <w:rPr>
          <w:rFonts w:ascii="Arial" w:hAnsi="Arial" w:cs="Arial"/>
        </w:rPr>
        <w:t>data</w:t>
      </w:r>
      <w:r w:rsidRPr="00EB1E6D">
        <w:rPr>
          <w:rFonts w:ascii="Arial" w:hAnsi="Arial" w:cs="Arial"/>
        </w:rPr>
        <w:t>migratie</w:t>
      </w:r>
      <w:r w:rsidR="00CD0DE9">
        <w:rPr>
          <w:rFonts w:ascii="Arial" w:hAnsi="Arial" w:cs="Arial"/>
        </w:rPr>
        <w:t>s</w:t>
      </w:r>
      <w:r w:rsidRPr="00EB1E6D">
        <w:rPr>
          <w:rFonts w:ascii="Arial" w:hAnsi="Arial" w:cs="Arial"/>
        </w:rPr>
        <w:t xml:space="preserve"> is onderdeel van de acceptatietest</w:t>
      </w:r>
      <w:r w:rsidR="00CD0DE9">
        <w:rPr>
          <w:rFonts w:ascii="Arial" w:hAnsi="Arial" w:cs="Arial"/>
        </w:rPr>
        <w:t>en</w:t>
      </w:r>
      <w:r w:rsidRPr="00EB1E6D">
        <w:rPr>
          <w:rFonts w:ascii="Arial" w:hAnsi="Arial" w:cs="Arial"/>
        </w:rPr>
        <w:t>.</w:t>
      </w:r>
      <w:r w:rsidR="00CD0DE9">
        <w:rPr>
          <w:rFonts w:ascii="Arial" w:hAnsi="Arial" w:cs="Arial"/>
        </w:rPr>
        <w:t xml:space="preserve"> </w:t>
      </w:r>
      <w:r w:rsidRPr="00EB1E6D">
        <w:rPr>
          <w:rFonts w:ascii="Arial" w:hAnsi="Arial" w:cs="Arial"/>
        </w:rPr>
        <w:t xml:space="preserve"> </w:t>
      </w:r>
    </w:p>
    <w:p w14:paraId="487F4D77" w14:textId="62DD622C" w:rsidR="00A70828" w:rsidRPr="00EB1E6D" w:rsidRDefault="00A70828" w:rsidP="00AE6DE4">
      <w:pPr>
        <w:pStyle w:val="Lijstalinea"/>
        <w:numPr>
          <w:ilvl w:val="0"/>
          <w:numId w:val="7"/>
        </w:numPr>
        <w:spacing w:before="0" w:after="160" w:line="278" w:lineRule="auto"/>
        <w:rPr>
          <w:rFonts w:ascii="Arial" w:hAnsi="Arial" w:cs="Arial"/>
        </w:rPr>
      </w:pPr>
      <w:r w:rsidRPr="00EB1E6D">
        <w:rPr>
          <w:rFonts w:ascii="Arial" w:hAnsi="Arial" w:cs="Arial"/>
        </w:rPr>
        <w:t>De implementatie van de Softwarecatalogus bij gemeenten, samenwerkingsverbanden en leveranciers is de verantwoordelijkheid van VNG Realisatie. Communicatie en eventuele uitleg over de werking van de nieuwe Softwarecatalogus middels</w:t>
      </w:r>
      <w:r w:rsidR="002D721F">
        <w:rPr>
          <w:rFonts w:ascii="Arial" w:hAnsi="Arial" w:cs="Arial"/>
        </w:rPr>
        <w:t xml:space="preserve"> bijvoorbeeld</w:t>
      </w:r>
      <w:r w:rsidRPr="00EB1E6D">
        <w:rPr>
          <w:rFonts w:ascii="Arial" w:hAnsi="Arial" w:cs="Arial"/>
        </w:rPr>
        <w:t xml:space="preserve"> een </w:t>
      </w:r>
      <w:proofErr w:type="spellStart"/>
      <w:r w:rsidRPr="00EB1E6D">
        <w:rPr>
          <w:rFonts w:ascii="Arial" w:hAnsi="Arial" w:cs="Arial"/>
        </w:rPr>
        <w:t>webinar</w:t>
      </w:r>
      <w:proofErr w:type="spellEnd"/>
      <w:r w:rsidRPr="00EB1E6D">
        <w:rPr>
          <w:rFonts w:ascii="Arial" w:hAnsi="Arial" w:cs="Arial"/>
        </w:rPr>
        <w:t xml:space="preserve">, wordt uitgevoerd door VNG Realisatie. Van de </w:t>
      </w:r>
      <w:r w:rsidR="00981D18">
        <w:rPr>
          <w:rFonts w:ascii="Arial" w:hAnsi="Arial" w:cs="Arial"/>
        </w:rPr>
        <w:t>inschrijver</w:t>
      </w:r>
      <w:r w:rsidRPr="00EB1E6D">
        <w:rPr>
          <w:rFonts w:ascii="Arial" w:hAnsi="Arial" w:cs="Arial"/>
        </w:rPr>
        <w:t xml:space="preserve"> wordt dus geen inspanning verwacht voor de implementatie</w:t>
      </w:r>
      <w:r w:rsidR="00980F73">
        <w:rPr>
          <w:rFonts w:ascii="Arial" w:hAnsi="Arial" w:cs="Arial"/>
        </w:rPr>
        <w:t xml:space="preserve"> van de Softwarecatalogus bij gemeenten, leveranciers en samenwerkingsverbanden</w:t>
      </w:r>
      <w:r w:rsidRPr="00EB1E6D">
        <w:rPr>
          <w:rFonts w:ascii="Arial" w:hAnsi="Arial" w:cs="Arial"/>
        </w:rPr>
        <w:t xml:space="preserve">. </w:t>
      </w:r>
    </w:p>
    <w:p w14:paraId="56CBB5C8" w14:textId="790AE2C8" w:rsidR="00A70828" w:rsidRPr="00EB1E6D" w:rsidRDefault="00A70828" w:rsidP="00AE6DE4">
      <w:pPr>
        <w:pStyle w:val="Lijstalinea"/>
        <w:numPr>
          <w:ilvl w:val="0"/>
          <w:numId w:val="7"/>
        </w:numPr>
        <w:spacing w:before="0" w:after="160" w:line="278" w:lineRule="auto"/>
        <w:rPr>
          <w:rFonts w:ascii="Arial" w:hAnsi="Arial" w:cs="Arial"/>
        </w:rPr>
      </w:pPr>
      <w:r w:rsidRPr="00EB1E6D">
        <w:rPr>
          <w:rFonts w:ascii="Arial" w:hAnsi="Arial" w:cs="Arial"/>
        </w:rPr>
        <w:t xml:space="preserve">De beheerfase gaat in na de geaccepteerde oplevering van de Softwarecatalogus. </w:t>
      </w:r>
      <w:r w:rsidR="00AE0CAC">
        <w:rPr>
          <w:rFonts w:ascii="Arial" w:hAnsi="Arial" w:cs="Arial"/>
        </w:rPr>
        <w:t xml:space="preserve">Beheer is </w:t>
      </w:r>
      <w:r w:rsidRPr="00EB1E6D">
        <w:rPr>
          <w:rFonts w:ascii="Arial" w:hAnsi="Arial" w:cs="Arial"/>
        </w:rPr>
        <w:t>eventueel bug fixing (gedurende een garantieperiode) en</w:t>
      </w:r>
      <w:r w:rsidR="00AE0CAC">
        <w:rPr>
          <w:rFonts w:ascii="Arial" w:hAnsi="Arial" w:cs="Arial"/>
        </w:rPr>
        <w:t xml:space="preserve"> de</w:t>
      </w:r>
      <w:r w:rsidRPr="00EB1E6D">
        <w:rPr>
          <w:rFonts w:ascii="Arial" w:hAnsi="Arial" w:cs="Arial"/>
        </w:rPr>
        <w:t xml:space="preserve"> andere beheer activiteiten zoals opgenomen in </w:t>
      </w:r>
      <w:r w:rsidR="00AE0CAC">
        <w:rPr>
          <w:rFonts w:ascii="Arial" w:hAnsi="Arial" w:cs="Arial"/>
        </w:rPr>
        <w:t>het</w:t>
      </w:r>
      <w:r w:rsidRPr="00EB1E6D">
        <w:rPr>
          <w:rFonts w:ascii="Arial" w:hAnsi="Arial" w:cs="Arial"/>
        </w:rPr>
        <w:t xml:space="preserve"> SLA en DAP. </w:t>
      </w:r>
    </w:p>
    <w:p w14:paraId="6009948B" w14:textId="45CE28F3" w:rsidR="00A70828" w:rsidRPr="00EB1E6D" w:rsidRDefault="00A70828" w:rsidP="00A70828">
      <w:pPr>
        <w:rPr>
          <w:rFonts w:ascii="Arial" w:hAnsi="Arial" w:cs="Arial"/>
        </w:rPr>
      </w:pPr>
      <w:r w:rsidRPr="00EB1E6D">
        <w:rPr>
          <w:rFonts w:ascii="Arial" w:hAnsi="Arial" w:cs="Arial"/>
        </w:rPr>
        <w:t xml:space="preserve">Beschrijf in hoofdstuk 3 de projectorganisatie vanuit uw organisatie. Beschrijf het team dat de opdracht gaat uitvoeren </w:t>
      </w:r>
      <w:r w:rsidR="00CA3F44">
        <w:rPr>
          <w:rFonts w:ascii="Arial" w:hAnsi="Arial" w:cs="Arial"/>
        </w:rPr>
        <w:t xml:space="preserve">middels </w:t>
      </w:r>
      <w:r w:rsidRPr="00EB1E6D">
        <w:rPr>
          <w:rFonts w:ascii="Arial" w:hAnsi="Arial" w:cs="Arial"/>
        </w:rPr>
        <w:t xml:space="preserve">de </w:t>
      </w:r>
      <w:r w:rsidR="00D91EE4">
        <w:rPr>
          <w:rFonts w:ascii="Arial" w:hAnsi="Arial" w:cs="Arial"/>
        </w:rPr>
        <w:t>functie</w:t>
      </w:r>
      <w:r w:rsidR="00CA3F44">
        <w:rPr>
          <w:rFonts w:ascii="Arial" w:hAnsi="Arial" w:cs="Arial"/>
        </w:rPr>
        <w:t>s</w:t>
      </w:r>
      <w:r w:rsidR="00D91EE4">
        <w:rPr>
          <w:rFonts w:ascii="Arial" w:hAnsi="Arial" w:cs="Arial"/>
        </w:rPr>
        <w:t xml:space="preserve"> en de </w:t>
      </w:r>
      <w:r w:rsidRPr="00EB1E6D">
        <w:rPr>
          <w:rFonts w:ascii="Arial" w:hAnsi="Arial" w:cs="Arial"/>
        </w:rPr>
        <w:t>rol</w:t>
      </w:r>
      <w:r w:rsidR="00CA3F44">
        <w:rPr>
          <w:rFonts w:ascii="Arial" w:hAnsi="Arial" w:cs="Arial"/>
        </w:rPr>
        <w:t>len</w:t>
      </w:r>
      <w:r w:rsidRPr="00EB1E6D">
        <w:rPr>
          <w:rFonts w:ascii="Arial" w:hAnsi="Arial" w:cs="Arial"/>
        </w:rPr>
        <w:t xml:space="preserve"> van de diverse </w:t>
      </w:r>
      <w:r w:rsidR="003B68A5">
        <w:rPr>
          <w:rFonts w:ascii="Arial" w:hAnsi="Arial" w:cs="Arial"/>
        </w:rPr>
        <w:t xml:space="preserve">betrokken </w:t>
      </w:r>
      <w:r w:rsidRPr="00EB1E6D">
        <w:rPr>
          <w:rFonts w:ascii="Arial" w:hAnsi="Arial" w:cs="Arial"/>
        </w:rPr>
        <w:t xml:space="preserve">personen. Deze </w:t>
      </w:r>
      <w:r w:rsidR="00D91EE4">
        <w:rPr>
          <w:rFonts w:ascii="Arial" w:hAnsi="Arial" w:cs="Arial"/>
        </w:rPr>
        <w:t xml:space="preserve">functies </w:t>
      </w:r>
      <w:r w:rsidRPr="00EB1E6D">
        <w:rPr>
          <w:rFonts w:ascii="Arial" w:hAnsi="Arial" w:cs="Arial"/>
        </w:rPr>
        <w:t xml:space="preserve">ook opnemen in </w:t>
      </w:r>
      <w:r w:rsidR="00175517">
        <w:rPr>
          <w:rFonts w:ascii="Arial" w:hAnsi="Arial" w:cs="Arial"/>
        </w:rPr>
        <w:t>het prijzenblad</w:t>
      </w:r>
      <w:r w:rsidRPr="00EB1E6D">
        <w:rPr>
          <w:rFonts w:ascii="Arial" w:hAnsi="Arial" w:cs="Arial"/>
        </w:rPr>
        <w:t xml:space="preserve"> </w:t>
      </w:r>
      <w:r w:rsidR="004C1151">
        <w:rPr>
          <w:rFonts w:ascii="Arial" w:hAnsi="Arial" w:cs="Arial"/>
        </w:rPr>
        <w:t xml:space="preserve">bij realisatie en datamigratie </w:t>
      </w:r>
      <w:r w:rsidRPr="00EB1E6D">
        <w:rPr>
          <w:rFonts w:ascii="Arial" w:hAnsi="Arial" w:cs="Arial"/>
        </w:rPr>
        <w:t xml:space="preserve">met daarbij het uurtarief per </w:t>
      </w:r>
      <w:r w:rsidR="003A2B0A">
        <w:rPr>
          <w:rFonts w:ascii="Arial" w:hAnsi="Arial" w:cs="Arial"/>
        </w:rPr>
        <w:t>functie</w:t>
      </w:r>
      <w:r w:rsidRPr="00EB1E6D">
        <w:rPr>
          <w:rFonts w:ascii="Arial" w:hAnsi="Arial" w:cs="Arial"/>
        </w:rPr>
        <w:t xml:space="preserve"> (exclusief BTW). Benoem</w:t>
      </w:r>
      <w:r w:rsidR="005D5032">
        <w:rPr>
          <w:rFonts w:ascii="Arial" w:hAnsi="Arial" w:cs="Arial"/>
        </w:rPr>
        <w:t xml:space="preserve"> in het plan van aanpak</w:t>
      </w:r>
      <w:r w:rsidRPr="00EB1E6D">
        <w:rPr>
          <w:rFonts w:ascii="Arial" w:hAnsi="Arial" w:cs="Arial"/>
        </w:rPr>
        <w:t xml:space="preserve"> ook de rollen van de opdrachtgever en verbind deze met de verantwoordelijkheid die de opdrachtgever heeft. </w:t>
      </w:r>
    </w:p>
    <w:p w14:paraId="455F2BEE" w14:textId="77777777" w:rsidR="00D45A36" w:rsidRPr="00EB1E6D" w:rsidRDefault="00D45A36" w:rsidP="00A70828">
      <w:pPr>
        <w:rPr>
          <w:rFonts w:ascii="Arial" w:hAnsi="Arial" w:cs="Arial"/>
        </w:rPr>
      </w:pPr>
    </w:p>
    <w:p w14:paraId="6A947EFF" w14:textId="6EE57EA9" w:rsidR="00A70828" w:rsidRPr="00EB1E6D" w:rsidRDefault="00A70828" w:rsidP="00A70828">
      <w:pPr>
        <w:rPr>
          <w:rFonts w:ascii="Arial" w:hAnsi="Arial" w:cs="Arial"/>
        </w:rPr>
      </w:pPr>
      <w:r w:rsidRPr="00EB1E6D">
        <w:rPr>
          <w:rFonts w:ascii="Arial" w:hAnsi="Arial" w:cs="Arial"/>
        </w:rPr>
        <w:t xml:space="preserve">Naast de </w:t>
      </w:r>
      <w:r w:rsidR="003A2B0A">
        <w:rPr>
          <w:rFonts w:ascii="Arial" w:hAnsi="Arial" w:cs="Arial"/>
        </w:rPr>
        <w:t xml:space="preserve">functies en </w:t>
      </w:r>
      <w:r w:rsidRPr="00EB1E6D">
        <w:rPr>
          <w:rFonts w:ascii="Arial" w:hAnsi="Arial" w:cs="Arial"/>
        </w:rPr>
        <w:t xml:space="preserve">rollen ook graag een uitwerking van de aanpak die </w:t>
      </w:r>
      <w:r w:rsidR="00C325C2">
        <w:rPr>
          <w:rFonts w:ascii="Arial" w:hAnsi="Arial" w:cs="Arial"/>
        </w:rPr>
        <w:t>u</w:t>
      </w:r>
      <w:r w:rsidR="00981D18">
        <w:rPr>
          <w:rFonts w:ascii="Arial" w:hAnsi="Arial" w:cs="Arial"/>
        </w:rPr>
        <w:t xml:space="preserve"> </w:t>
      </w:r>
      <w:r w:rsidRPr="00EB1E6D">
        <w:rPr>
          <w:rFonts w:ascii="Arial" w:hAnsi="Arial" w:cs="Arial"/>
        </w:rPr>
        <w:t>voor ogen he</w:t>
      </w:r>
      <w:r w:rsidR="00C325C2">
        <w:rPr>
          <w:rFonts w:ascii="Arial" w:hAnsi="Arial" w:cs="Arial"/>
        </w:rPr>
        <w:t>eft</w:t>
      </w:r>
      <w:r w:rsidRPr="00EB1E6D">
        <w:rPr>
          <w:rFonts w:ascii="Arial" w:hAnsi="Arial" w:cs="Arial"/>
        </w:rPr>
        <w:t>. Het liefst zo gedetailleerd mogelijk. Daarnaast een onderbouwing waarom deze aanpak succesvol is en gaat zorgen voor een kwalitatief goede</w:t>
      </w:r>
      <w:r w:rsidR="00783F2D">
        <w:rPr>
          <w:rFonts w:ascii="Arial" w:hAnsi="Arial" w:cs="Arial"/>
        </w:rPr>
        <w:t xml:space="preserve"> en tijdige</w:t>
      </w:r>
      <w:r w:rsidRPr="00EB1E6D">
        <w:rPr>
          <w:rFonts w:ascii="Arial" w:hAnsi="Arial" w:cs="Arial"/>
        </w:rPr>
        <w:t xml:space="preserve"> eindoplevering, conform de door </w:t>
      </w:r>
      <w:r w:rsidR="00546819">
        <w:rPr>
          <w:rFonts w:ascii="Arial" w:hAnsi="Arial" w:cs="Arial"/>
        </w:rPr>
        <w:t>de inschrijver</w:t>
      </w:r>
      <w:r w:rsidRPr="00EB1E6D">
        <w:rPr>
          <w:rFonts w:ascii="Arial" w:hAnsi="Arial" w:cs="Arial"/>
        </w:rPr>
        <w:t xml:space="preserve"> gespecificeerde doorlooptijd en effectieve inspanning en kosten. </w:t>
      </w:r>
      <w:r w:rsidR="00822C53">
        <w:rPr>
          <w:rFonts w:ascii="Arial" w:hAnsi="Arial" w:cs="Arial"/>
        </w:rPr>
        <w:t xml:space="preserve">Geef ook </w:t>
      </w:r>
      <w:r w:rsidR="00723FE6">
        <w:rPr>
          <w:rFonts w:ascii="Arial" w:hAnsi="Arial" w:cs="Arial"/>
        </w:rPr>
        <w:t>een inschatting van de inspanning die wordt gevraagd van de hierboven beschreven teamleden van VNG Realisatie</w:t>
      </w:r>
      <w:r w:rsidR="00800053">
        <w:rPr>
          <w:rFonts w:ascii="Arial" w:hAnsi="Arial" w:cs="Arial"/>
        </w:rPr>
        <w:t xml:space="preserve"> (uren per week</w:t>
      </w:r>
      <w:r w:rsidR="00546819">
        <w:rPr>
          <w:rFonts w:ascii="Arial" w:hAnsi="Arial" w:cs="Arial"/>
        </w:rPr>
        <w:t>/</w:t>
      </w:r>
      <w:r w:rsidR="00EA39A7">
        <w:rPr>
          <w:rFonts w:ascii="Arial" w:hAnsi="Arial" w:cs="Arial"/>
        </w:rPr>
        <w:t xml:space="preserve"> </w:t>
      </w:r>
      <w:r w:rsidR="001D57DB">
        <w:rPr>
          <w:rFonts w:ascii="Arial" w:hAnsi="Arial" w:cs="Arial"/>
        </w:rPr>
        <w:t>per teamlid</w:t>
      </w:r>
      <w:r w:rsidR="00800053">
        <w:rPr>
          <w:rFonts w:ascii="Arial" w:hAnsi="Arial" w:cs="Arial"/>
        </w:rPr>
        <w:t>)</w:t>
      </w:r>
      <w:r w:rsidR="00A73D5C">
        <w:rPr>
          <w:rFonts w:ascii="Arial" w:hAnsi="Arial" w:cs="Arial"/>
        </w:rPr>
        <w:t xml:space="preserve">. </w:t>
      </w:r>
    </w:p>
    <w:p w14:paraId="5DD8E90E" w14:textId="77777777" w:rsidR="00A70828" w:rsidRDefault="00A70828" w:rsidP="00A70828">
      <w:pPr>
        <w:rPr>
          <w:rFonts w:ascii="Arial" w:hAnsi="Arial" w:cs="Arial"/>
          <w:sz w:val="22"/>
          <w:szCs w:val="22"/>
        </w:rPr>
      </w:pPr>
    </w:p>
    <w:p w14:paraId="6571B7EB" w14:textId="75BD31DB" w:rsidR="00A70828" w:rsidRPr="00E05764" w:rsidRDefault="00A70828" w:rsidP="00A70828">
      <w:pPr>
        <w:pStyle w:val="Kop2"/>
        <w:rPr>
          <w:rFonts w:ascii="Arial" w:hAnsi="Arial" w:cs="Arial"/>
          <w:lang w:val="nl-NL"/>
        </w:rPr>
      </w:pPr>
      <w:bookmarkStart w:id="5" w:name="_Toc180160986"/>
      <w:r w:rsidRPr="00E05764">
        <w:rPr>
          <w:rFonts w:ascii="Arial" w:hAnsi="Arial" w:cs="Arial"/>
          <w:lang w:val="nl-NL"/>
        </w:rPr>
        <w:t>Hoofdstuk 4: Datamigratie-aanpak</w:t>
      </w:r>
      <w:bookmarkEnd w:id="5"/>
    </w:p>
    <w:p w14:paraId="56A9998C" w14:textId="7C268393" w:rsidR="00A70828" w:rsidRPr="00EB1E6D" w:rsidRDefault="00A70828" w:rsidP="00A70828">
      <w:pPr>
        <w:rPr>
          <w:rFonts w:ascii="Arial" w:hAnsi="Arial" w:cs="Arial"/>
        </w:rPr>
      </w:pPr>
      <w:r w:rsidRPr="00EB1E6D">
        <w:rPr>
          <w:rFonts w:ascii="Arial" w:hAnsi="Arial" w:cs="Arial"/>
        </w:rPr>
        <w:t xml:space="preserve">De </w:t>
      </w:r>
      <w:r w:rsidR="00981D18">
        <w:rPr>
          <w:rFonts w:ascii="Arial" w:hAnsi="Arial" w:cs="Arial"/>
        </w:rPr>
        <w:t>inschrijver</w:t>
      </w:r>
      <w:r w:rsidRPr="00EB1E6D">
        <w:rPr>
          <w:rFonts w:ascii="Arial" w:hAnsi="Arial" w:cs="Arial"/>
        </w:rPr>
        <w:t xml:space="preserve"> is verantwoordelijk voor de uitvoering van de datamigratie. De huidige Softwarecatalogus is gevuld door 342 gemeenten, 153 samenwerkingsverbanden en 317 leveranciers. De data moet worden gemigreerd naar de nieuwe Softwarecatalogus.  </w:t>
      </w:r>
    </w:p>
    <w:p w14:paraId="7126BA12" w14:textId="77777777" w:rsidR="00E11194" w:rsidRPr="00EB1E6D" w:rsidRDefault="00E11194" w:rsidP="00A70828">
      <w:pPr>
        <w:rPr>
          <w:rFonts w:ascii="Arial" w:hAnsi="Arial" w:cs="Arial"/>
        </w:rPr>
      </w:pPr>
    </w:p>
    <w:p w14:paraId="146B7DA9" w14:textId="20B93EB8" w:rsidR="002E4AA3" w:rsidRDefault="00AD44F5" w:rsidP="00A70828">
      <w:pPr>
        <w:rPr>
          <w:rFonts w:ascii="Arial" w:hAnsi="Arial" w:cs="Arial"/>
        </w:rPr>
      </w:pPr>
      <w:r w:rsidRPr="00EB1E6D">
        <w:rPr>
          <w:rFonts w:ascii="Arial" w:hAnsi="Arial" w:cs="Arial"/>
        </w:rPr>
        <w:t xml:space="preserve">De datamigratie zal in eerste instantie worden beproefd op de </w:t>
      </w:r>
      <w:proofErr w:type="spellStart"/>
      <w:r w:rsidRPr="00EB1E6D">
        <w:rPr>
          <w:rFonts w:ascii="Arial" w:hAnsi="Arial" w:cs="Arial"/>
        </w:rPr>
        <w:t>acceptatietestomgeving</w:t>
      </w:r>
      <w:proofErr w:type="spellEnd"/>
      <w:r w:rsidRPr="00EB1E6D">
        <w:rPr>
          <w:rFonts w:ascii="Arial" w:hAnsi="Arial" w:cs="Arial"/>
        </w:rPr>
        <w:t>.</w:t>
      </w:r>
      <w:r w:rsidR="002C4FA1">
        <w:rPr>
          <w:rFonts w:ascii="Arial" w:hAnsi="Arial" w:cs="Arial"/>
        </w:rPr>
        <w:t xml:space="preserve"> </w:t>
      </w:r>
      <w:r w:rsidR="006F7642">
        <w:rPr>
          <w:rFonts w:ascii="Arial" w:hAnsi="Arial" w:cs="Arial"/>
        </w:rPr>
        <w:t xml:space="preserve">Het heeft de voorkeur om na iedere tussenoplevering een datamigratie uit te voeren behorend bij de </w:t>
      </w:r>
      <w:r w:rsidR="008D26B9">
        <w:rPr>
          <w:rFonts w:ascii="Arial" w:hAnsi="Arial" w:cs="Arial"/>
        </w:rPr>
        <w:t xml:space="preserve">functionaliteit van de </w:t>
      </w:r>
      <w:r w:rsidR="006F7642">
        <w:rPr>
          <w:rFonts w:ascii="Arial" w:hAnsi="Arial" w:cs="Arial"/>
        </w:rPr>
        <w:t>oplevering</w:t>
      </w:r>
      <w:r w:rsidR="008D26B9">
        <w:rPr>
          <w:rFonts w:ascii="Arial" w:hAnsi="Arial" w:cs="Arial"/>
        </w:rPr>
        <w:t xml:space="preserve">. Vervolgens wordt </w:t>
      </w:r>
      <w:r w:rsidR="006F7642">
        <w:rPr>
          <w:rFonts w:ascii="Arial" w:hAnsi="Arial" w:cs="Arial"/>
        </w:rPr>
        <w:t xml:space="preserve">zowel de </w:t>
      </w:r>
      <w:r w:rsidR="008D26B9">
        <w:rPr>
          <w:rFonts w:ascii="Arial" w:hAnsi="Arial" w:cs="Arial"/>
        </w:rPr>
        <w:t xml:space="preserve">functionele </w:t>
      </w:r>
      <w:r w:rsidR="006F7642">
        <w:rPr>
          <w:rFonts w:ascii="Arial" w:hAnsi="Arial" w:cs="Arial"/>
        </w:rPr>
        <w:t xml:space="preserve">oplevering als de datamigratie </w:t>
      </w:r>
      <w:r w:rsidR="003925BE">
        <w:rPr>
          <w:rFonts w:ascii="Arial" w:hAnsi="Arial" w:cs="Arial"/>
        </w:rPr>
        <w:t>onderworpen aan een acceptatietest</w:t>
      </w:r>
      <w:r w:rsidR="006F7642" w:rsidRPr="00EB1E6D">
        <w:rPr>
          <w:rFonts w:ascii="Arial" w:hAnsi="Arial" w:cs="Arial"/>
        </w:rPr>
        <w:t>.</w:t>
      </w:r>
      <w:r w:rsidR="006C1C8C">
        <w:rPr>
          <w:rFonts w:ascii="Arial" w:hAnsi="Arial" w:cs="Arial"/>
        </w:rPr>
        <w:t xml:space="preserve"> </w:t>
      </w:r>
    </w:p>
    <w:p w14:paraId="45343CCD" w14:textId="77777777" w:rsidR="002E4AA3" w:rsidRDefault="002E4AA3" w:rsidP="00A70828">
      <w:pPr>
        <w:rPr>
          <w:rFonts w:ascii="Arial" w:hAnsi="Arial" w:cs="Arial"/>
        </w:rPr>
      </w:pPr>
    </w:p>
    <w:p w14:paraId="06C0B5D1" w14:textId="0422D75D" w:rsidR="00E11194" w:rsidRPr="00EB1E6D" w:rsidRDefault="001B1F97" w:rsidP="00A70828">
      <w:pPr>
        <w:rPr>
          <w:rFonts w:ascii="Arial" w:hAnsi="Arial" w:cs="Arial"/>
        </w:rPr>
      </w:pPr>
      <w:r>
        <w:rPr>
          <w:rFonts w:ascii="Arial" w:hAnsi="Arial" w:cs="Arial"/>
        </w:rPr>
        <w:t xml:space="preserve">Bij de definitieve datamigratie aan het eind van de realisatie, zal </w:t>
      </w:r>
      <w:r w:rsidR="00A70828" w:rsidRPr="00EB1E6D">
        <w:rPr>
          <w:rFonts w:ascii="Arial" w:hAnsi="Arial" w:cs="Arial"/>
        </w:rPr>
        <w:t xml:space="preserve">VNG Realisatie diverse gemeenten, samenwerkingsverbanden en leveranciers vragen om hun data te controleren. Op basis van de resultaten </w:t>
      </w:r>
      <w:r w:rsidR="00791E84">
        <w:rPr>
          <w:rFonts w:ascii="Arial" w:hAnsi="Arial" w:cs="Arial"/>
        </w:rPr>
        <w:t xml:space="preserve">van deze acceptatietest </w:t>
      </w:r>
      <w:r w:rsidR="00A70828" w:rsidRPr="00EB1E6D">
        <w:rPr>
          <w:rFonts w:ascii="Arial" w:hAnsi="Arial" w:cs="Arial"/>
        </w:rPr>
        <w:t xml:space="preserve">wordt een go gegeven </w:t>
      </w:r>
      <w:r w:rsidR="00980C61">
        <w:rPr>
          <w:rFonts w:ascii="Arial" w:hAnsi="Arial" w:cs="Arial"/>
        </w:rPr>
        <w:t>voor</w:t>
      </w:r>
      <w:r w:rsidR="00A70828" w:rsidRPr="00EB1E6D">
        <w:rPr>
          <w:rFonts w:ascii="Arial" w:hAnsi="Arial" w:cs="Arial"/>
        </w:rPr>
        <w:t xml:space="preserve"> de </w:t>
      </w:r>
      <w:r w:rsidR="006A05F5">
        <w:rPr>
          <w:rFonts w:ascii="Arial" w:hAnsi="Arial" w:cs="Arial"/>
        </w:rPr>
        <w:t>data</w:t>
      </w:r>
      <w:r w:rsidR="00A70828" w:rsidRPr="00EB1E6D">
        <w:rPr>
          <w:rFonts w:ascii="Arial" w:hAnsi="Arial" w:cs="Arial"/>
        </w:rPr>
        <w:t xml:space="preserve">migratie </w:t>
      </w:r>
      <w:r w:rsidR="00980C61">
        <w:rPr>
          <w:rFonts w:ascii="Arial" w:hAnsi="Arial" w:cs="Arial"/>
        </w:rPr>
        <w:t>naar</w:t>
      </w:r>
      <w:r w:rsidR="00A70828" w:rsidRPr="00EB1E6D">
        <w:rPr>
          <w:rFonts w:ascii="Arial" w:hAnsi="Arial" w:cs="Arial"/>
        </w:rPr>
        <w:t xml:space="preserve"> productie. Ook deze datamigratie zal worden gecontroleerd.</w:t>
      </w:r>
      <w:r w:rsidR="007145C5">
        <w:rPr>
          <w:rFonts w:ascii="Arial" w:hAnsi="Arial" w:cs="Arial"/>
        </w:rPr>
        <w:t xml:space="preserve"> </w:t>
      </w:r>
      <w:r w:rsidR="007145C5" w:rsidRPr="00EB1E6D">
        <w:rPr>
          <w:rFonts w:ascii="Arial" w:hAnsi="Arial" w:cs="Arial"/>
        </w:rPr>
        <w:t xml:space="preserve">Indien nodig zal ondersteuning worden geboden door de huidige </w:t>
      </w:r>
      <w:r w:rsidR="007145C5">
        <w:rPr>
          <w:rFonts w:ascii="Arial" w:hAnsi="Arial" w:cs="Arial"/>
        </w:rPr>
        <w:t xml:space="preserve">technische </w:t>
      </w:r>
      <w:r w:rsidR="007145C5" w:rsidRPr="00EB1E6D">
        <w:rPr>
          <w:rFonts w:ascii="Arial" w:hAnsi="Arial" w:cs="Arial"/>
        </w:rPr>
        <w:t>beheerder van de Softwarecatalogus.</w:t>
      </w:r>
    </w:p>
    <w:p w14:paraId="43746E45" w14:textId="188378DF" w:rsidR="00A70828" w:rsidRPr="00EB1E6D" w:rsidRDefault="00A70828" w:rsidP="00A70828">
      <w:pPr>
        <w:rPr>
          <w:rFonts w:ascii="Arial" w:hAnsi="Arial" w:cs="Arial"/>
        </w:rPr>
      </w:pPr>
      <w:r w:rsidRPr="00EB1E6D">
        <w:rPr>
          <w:rFonts w:ascii="Arial" w:hAnsi="Arial" w:cs="Arial"/>
        </w:rPr>
        <w:t xml:space="preserve"> </w:t>
      </w:r>
    </w:p>
    <w:p w14:paraId="64B721CF" w14:textId="2B9CA37D" w:rsidR="00A70828" w:rsidRPr="00EB1E6D" w:rsidRDefault="00A70828" w:rsidP="00A70828">
      <w:pPr>
        <w:rPr>
          <w:rFonts w:ascii="Arial" w:hAnsi="Arial" w:cs="Arial"/>
        </w:rPr>
      </w:pPr>
      <w:r w:rsidRPr="00EB1E6D">
        <w:rPr>
          <w:rFonts w:ascii="Arial" w:hAnsi="Arial" w:cs="Arial"/>
        </w:rPr>
        <w:t xml:space="preserve">Om de </w:t>
      </w:r>
      <w:r w:rsidR="00981D18">
        <w:rPr>
          <w:rFonts w:ascii="Arial" w:hAnsi="Arial" w:cs="Arial"/>
        </w:rPr>
        <w:t xml:space="preserve">inschrijver </w:t>
      </w:r>
      <w:r w:rsidRPr="00EB1E6D">
        <w:rPr>
          <w:rFonts w:ascii="Arial" w:hAnsi="Arial" w:cs="Arial"/>
        </w:rPr>
        <w:t xml:space="preserve">zoveel mogelijk input te geven heeft VNG Realisatie een </w:t>
      </w:r>
      <w:r w:rsidR="00F61147">
        <w:rPr>
          <w:rFonts w:ascii="Arial" w:hAnsi="Arial" w:cs="Arial"/>
        </w:rPr>
        <w:t xml:space="preserve">beschrijving gemaakt van de datamigratie </w:t>
      </w:r>
      <w:r w:rsidRPr="00EB1E6D">
        <w:rPr>
          <w:rFonts w:ascii="Arial" w:hAnsi="Arial" w:cs="Arial"/>
        </w:rPr>
        <w:t xml:space="preserve">(zie </w:t>
      </w:r>
      <w:r w:rsidR="00F45710">
        <w:rPr>
          <w:rFonts w:ascii="Arial" w:hAnsi="Arial" w:cs="Arial"/>
        </w:rPr>
        <w:t>programma van eisen</w:t>
      </w:r>
      <w:r w:rsidRPr="00EB1E6D">
        <w:rPr>
          <w:rFonts w:ascii="Arial" w:hAnsi="Arial" w:cs="Arial"/>
        </w:rPr>
        <w:t xml:space="preserve">). Op basis </w:t>
      </w:r>
      <w:r w:rsidR="005478DF">
        <w:rPr>
          <w:rFonts w:ascii="Arial" w:hAnsi="Arial" w:cs="Arial"/>
        </w:rPr>
        <w:t xml:space="preserve">hiervan </w:t>
      </w:r>
      <w:r w:rsidRPr="00EB1E6D">
        <w:rPr>
          <w:rFonts w:ascii="Arial" w:hAnsi="Arial" w:cs="Arial"/>
        </w:rPr>
        <w:t xml:space="preserve">is hopelijk een goede inschatting te maken van de doorlooptijd, effectieve inspanning en kosten. </w:t>
      </w:r>
    </w:p>
    <w:p w14:paraId="21A76501" w14:textId="77777777" w:rsidR="00E11194" w:rsidRPr="00EB1E6D" w:rsidRDefault="00E11194" w:rsidP="00A70828">
      <w:pPr>
        <w:rPr>
          <w:rFonts w:ascii="Arial" w:hAnsi="Arial" w:cs="Arial"/>
        </w:rPr>
      </w:pPr>
    </w:p>
    <w:p w14:paraId="6098ECBF" w14:textId="419C17FF" w:rsidR="00A70828" w:rsidRDefault="00A70828" w:rsidP="00A70828">
      <w:pPr>
        <w:rPr>
          <w:rFonts w:ascii="Arial" w:hAnsi="Arial" w:cs="Arial"/>
        </w:rPr>
      </w:pPr>
      <w:r w:rsidRPr="00EB1E6D">
        <w:rPr>
          <w:rFonts w:ascii="Arial" w:hAnsi="Arial" w:cs="Arial"/>
        </w:rPr>
        <w:t xml:space="preserve">In hoofdstuk 4 verwachten wij een beschrijving van de </w:t>
      </w:r>
      <w:r w:rsidR="006A05F5">
        <w:rPr>
          <w:rFonts w:ascii="Arial" w:hAnsi="Arial" w:cs="Arial"/>
        </w:rPr>
        <w:t xml:space="preserve">datamigratie </w:t>
      </w:r>
      <w:r w:rsidRPr="00EB1E6D">
        <w:rPr>
          <w:rFonts w:ascii="Arial" w:hAnsi="Arial" w:cs="Arial"/>
        </w:rPr>
        <w:t>aanpak, de doorlooptijd en de effectieve inspanning</w:t>
      </w:r>
      <w:r w:rsidR="00C05C1F">
        <w:rPr>
          <w:rFonts w:ascii="Arial" w:hAnsi="Arial" w:cs="Arial"/>
        </w:rPr>
        <w:t xml:space="preserve">. Mocht de </w:t>
      </w:r>
      <w:r w:rsidR="007145C5">
        <w:rPr>
          <w:rFonts w:ascii="Arial" w:hAnsi="Arial" w:cs="Arial"/>
        </w:rPr>
        <w:t xml:space="preserve">definitieve </w:t>
      </w:r>
      <w:r w:rsidR="00C05C1F">
        <w:rPr>
          <w:rFonts w:ascii="Arial" w:hAnsi="Arial" w:cs="Arial"/>
        </w:rPr>
        <w:t>datamigratie langer dan twee werkdagen duren, dan gaan wij</w:t>
      </w:r>
      <w:r w:rsidR="007B4EB4">
        <w:rPr>
          <w:rFonts w:ascii="Arial" w:hAnsi="Arial" w:cs="Arial"/>
        </w:rPr>
        <w:t xml:space="preserve"> ervan uit dat de resterende activiteiten worden uitgevoerd in het weekend en dat maandagochtend </w:t>
      </w:r>
      <w:r w:rsidR="00D5390D">
        <w:rPr>
          <w:rFonts w:ascii="Arial" w:hAnsi="Arial" w:cs="Arial"/>
        </w:rPr>
        <w:t>om 8.00 uur de migratie is afgerond en gecontroleerd</w:t>
      </w:r>
      <w:r w:rsidRPr="00EB1E6D">
        <w:rPr>
          <w:rFonts w:ascii="Arial" w:hAnsi="Arial" w:cs="Arial"/>
        </w:rPr>
        <w:t>. De kosten</w:t>
      </w:r>
      <w:r w:rsidR="000E527D">
        <w:rPr>
          <w:rFonts w:ascii="Arial" w:hAnsi="Arial" w:cs="Arial"/>
        </w:rPr>
        <w:t xml:space="preserve"> van de datamigratie</w:t>
      </w:r>
      <w:r w:rsidRPr="00EB1E6D">
        <w:rPr>
          <w:rFonts w:ascii="Arial" w:hAnsi="Arial" w:cs="Arial"/>
        </w:rPr>
        <w:t xml:space="preserve"> moeten worden opgenomen in </w:t>
      </w:r>
      <w:r w:rsidR="000E527D">
        <w:rPr>
          <w:rFonts w:ascii="Arial" w:hAnsi="Arial" w:cs="Arial"/>
        </w:rPr>
        <w:t xml:space="preserve">het </w:t>
      </w:r>
      <w:r w:rsidR="002D0C58">
        <w:rPr>
          <w:rFonts w:ascii="Arial" w:hAnsi="Arial" w:cs="Arial"/>
        </w:rPr>
        <w:t>prijzenblad</w:t>
      </w:r>
      <w:r w:rsidRPr="00EB1E6D">
        <w:rPr>
          <w:rFonts w:ascii="Arial" w:hAnsi="Arial" w:cs="Arial"/>
        </w:rPr>
        <w:t xml:space="preserve">. </w:t>
      </w:r>
    </w:p>
    <w:p w14:paraId="1866EF1E" w14:textId="77777777" w:rsidR="0083779D" w:rsidRPr="00EB1E6D" w:rsidRDefault="0083779D" w:rsidP="00A70828">
      <w:pPr>
        <w:rPr>
          <w:rFonts w:ascii="Arial" w:hAnsi="Arial" w:cs="Arial"/>
        </w:rPr>
      </w:pPr>
    </w:p>
    <w:p w14:paraId="65BF4077" w14:textId="77777777" w:rsidR="00A70828" w:rsidRDefault="00A70828" w:rsidP="00A70828">
      <w:pPr>
        <w:rPr>
          <w:rFonts w:ascii="Arial" w:hAnsi="Arial" w:cs="Arial"/>
          <w:b/>
          <w:bCs/>
          <w:sz w:val="22"/>
          <w:szCs w:val="22"/>
        </w:rPr>
      </w:pPr>
    </w:p>
    <w:p w14:paraId="7518F057" w14:textId="77777777" w:rsidR="00A70828" w:rsidRPr="0058722E" w:rsidRDefault="00A70828" w:rsidP="00EC0079">
      <w:pPr>
        <w:pStyle w:val="Kop2"/>
        <w:rPr>
          <w:rFonts w:ascii="Arial" w:hAnsi="Arial" w:cs="Arial"/>
          <w:lang w:val="nl-NL"/>
        </w:rPr>
      </w:pPr>
      <w:bookmarkStart w:id="6" w:name="_Toc180160987"/>
      <w:r w:rsidRPr="0058722E">
        <w:rPr>
          <w:rFonts w:ascii="Arial" w:hAnsi="Arial" w:cs="Arial"/>
          <w:lang w:val="nl-NL"/>
        </w:rPr>
        <w:t>Hoofdstuk 5: Informatiemodel en architectuur van de Softwarecatalogus</w:t>
      </w:r>
      <w:bookmarkEnd w:id="6"/>
    </w:p>
    <w:p w14:paraId="58C93503" w14:textId="23CD8A7C" w:rsidR="00A70828" w:rsidRPr="00EB1E6D" w:rsidRDefault="00A70828" w:rsidP="00A70828">
      <w:r w:rsidRPr="00EB1E6D">
        <w:rPr>
          <w:rFonts w:ascii="Arial" w:hAnsi="Arial" w:cs="Arial"/>
        </w:rPr>
        <w:t>In opdracht van de alliantiepartijen is er een</w:t>
      </w:r>
      <w:r w:rsidRPr="00EB1E6D">
        <w:t xml:space="preserve"> </w:t>
      </w:r>
      <w:hyperlink r:id="rId15">
        <w:r w:rsidRPr="4E38E2E1">
          <w:rPr>
            <w:rStyle w:val="Hyperlink"/>
            <w:rFonts w:ascii="Arial" w:hAnsi="Arial" w:cs="Arial"/>
            <w:b/>
            <w:bCs/>
          </w:rPr>
          <w:t>Gemeenschappelijke Informatiemodel voor Voorzieningen</w:t>
        </w:r>
      </w:hyperlink>
      <w:r>
        <w:t xml:space="preserve"> </w:t>
      </w:r>
      <w:r w:rsidRPr="4E38E2E1">
        <w:rPr>
          <w:rFonts w:ascii="Arial" w:hAnsi="Arial" w:cs="Arial"/>
        </w:rPr>
        <w:t>gemaakt.</w:t>
      </w:r>
      <w:r w:rsidRPr="00EB1E6D">
        <w:rPr>
          <w:rFonts w:ascii="Arial" w:hAnsi="Arial" w:cs="Arial"/>
        </w:rPr>
        <w:t xml:space="preserve"> De Voorzieningencatalogus bouwt voort op het gedachtengoed van de Softwarecatalogus en maakt deze geschikt om te worden gebruikt door meerdere partijen, met ieder een eigen referentiearchitectuur en voor meer dan alleen software. De alliantie bestaat uit partijen die naast VNG-R ook de Softwarecatalogus gebruiken of willen gaan gebruiken. Dit zijn op dit moment Kennisnet, </w:t>
      </w:r>
      <w:r w:rsidR="4FD546FD" w:rsidRPr="4E38E2E1">
        <w:rPr>
          <w:rFonts w:ascii="Arial" w:hAnsi="Arial" w:cs="Arial"/>
        </w:rPr>
        <w:t xml:space="preserve">Het </w:t>
      </w:r>
      <w:proofErr w:type="spellStart"/>
      <w:r w:rsidRPr="4E38E2E1">
        <w:rPr>
          <w:rFonts w:ascii="Arial" w:hAnsi="Arial" w:cs="Arial"/>
        </w:rPr>
        <w:t>Waterschap</w:t>
      </w:r>
      <w:r w:rsidR="6C580737" w:rsidRPr="4E38E2E1">
        <w:rPr>
          <w:rFonts w:ascii="Arial" w:hAnsi="Arial" w:cs="Arial"/>
        </w:rPr>
        <w:t>shuis</w:t>
      </w:r>
      <w:proofErr w:type="spellEnd"/>
      <w:r w:rsidRPr="00EB1E6D">
        <w:rPr>
          <w:rFonts w:ascii="Arial" w:hAnsi="Arial" w:cs="Arial"/>
        </w:rPr>
        <w:t xml:space="preserve"> en Bij12 (aspirant lid). Deze alliantie kan in de toekomst worden uitgebreid met meerdere partijen die dezelfde behoefte hebben als VNG-R, de gemeenten en de alliantiepartijen. </w:t>
      </w:r>
    </w:p>
    <w:p w14:paraId="6E0BD923" w14:textId="77777777" w:rsidR="00A93DC0" w:rsidRDefault="00A93DC0" w:rsidP="0090265E">
      <w:pPr>
        <w:rPr>
          <w:rFonts w:ascii="Arial" w:hAnsi="Arial" w:cs="Arial"/>
        </w:rPr>
      </w:pPr>
    </w:p>
    <w:p w14:paraId="3A039439" w14:textId="058ADEFA" w:rsidR="00A70828" w:rsidRPr="00EB1E6D" w:rsidRDefault="00A70828" w:rsidP="0090265E">
      <w:pPr>
        <w:rPr>
          <w:rFonts w:ascii="Arial" w:hAnsi="Arial" w:cs="Arial"/>
        </w:rPr>
      </w:pPr>
      <w:r w:rsidRPr="00EB1E6D">
        <w:rPr>
          <w:rFonts w:ascii="Arial" w:hAnsi="Arial" w:cs="Arial"/>
        </w:rPr>
        <w:t>Het moet mogelijk zijn om de Softwarecatalogus ook beschikbaar te stellen aan andere alliantiepartijen. Dit kan door een extra instantie beschikbaar te stellen voor de individuele alliantiepartijen, maar liever nog gezamenlijk in één instantie, waarbij autorisatielagen ervoor zorgen dat het lijkt alsof sprake is van een eigen instantie. Door één instantie te gebruiken k</w:t>
      </w:r>
      <w:r w:rsidR="005657A5">
        <w:rPr>
          <w:rFonts w:ascii="Arial" w:hAnsi="Arial" w:cs="Arial"/>
        </w:rPr>
        <w:t xml:space="preserve">an de </w:t>
      </w:r>
      <w:r w:rsidR="00B04518">
        <w:rPr>
          <w:rFonts w:ascii="Arial" w:hAnsi="Arial" w:cs="Arial"/>
        </w:rPr>
        <w:t>leverancier</w:t>
      </w:r>
      <w:r w:rsidRPr="00EB1E6D">
        <w:rPr>
          <w:rFonts w:ascii="Arial" w:hAnsi="Arial" w:cs="Arial"/>
        </w:rPr>
        <w:t xml:space="preserve"> meerdere leden van alliantie voorzien van pakketten/software/diensten </w:t>
      </w:r>
      <w:r w:rsidR="00252E74">
        <w:rPr>
          <w:rFonts w:ascii="Arial" w:hAnsi="Arial" w:cs="Arial"/>
        </w:rPr>
        <w:t xml:space="preserve">en </w:t>
      </w:r>
      <w:r w:rsidRPr="00EB1E6D">
        <w:rPr>
          <w:rFonts w:ascii="Arial" w:hAnsi="Arial" w:cs="Arial"/>
        </w:rPr>
        <w:t xml:space="preserve">deze één keer opvoeren </w:t>
      </w:r>
      <w:r w:rsidR="007A4355">
        <w:rPr>
          <w:rFonts w:ascii="Arial" w:hAnsi="Arial" w:cs="Arial"/>
        </w:rPr>
        <w:t xml:space="preserve">en </w:t>
      </w:r>
      <w:r w:rsidRPr="00EB1E6D">
        <w:rPr>
          <w:rFonts w:ascii="Arial" w:hAnsi="Arial" w:cs="Arial"/>
        </w:rPr>
        <w:t xml:space="preserve">voor meerdere alliantiepartijen beschikbaar stellen. Dit voorkomt meervoudige invoer van dezelfde gegevens </w:t>
      </w:r>
      <w:r w:rsidR="00C65664">
        <w:rPr>
          <w:rFonts w:ascii="Arial" w:hAnsi="Arial" w:cs="Arial"/>
        </w:rPr>
        <w:t>d</w:t>
      </w:r>
      <w:r w:rsidRPr="00EB1E6D">
        <w:rPr>
          <w:rFonts w:ascii="Arial" w:hAnsi="Arial" w:cs="Arial"/>
        </w:rPr>
        <w:t xml:space="preserve">oor </w:t>
      </w:r>
      <w:r w:rsidR="004F79C3">
        <w:rPr>
          <w:rFonts w:ascii="Arial" w:hAnsi="Arial" w:cs="Arial"/>
        </w:rPr>
        <w:t xml:space="preserve">de </w:t>
      </w:r>
      <w:r w:rsidRPr="00EB1E6D">
        <w:rPr>
          <w:rFonts w:ascii="Arial" w:hAnsi="Arial" w:cs="Arial"/>
        </w:rPr>
        <w:t xml:space="preserve">leveranciers. </w:t>
      </w:r>
    </w:p>
    <w:p w14:paraId="0D1D3E82" w14:textId="77777777" w:rsidR="0090265E" w:rsidRPr="00EB1E6D" w:rsidRDefault="0090265E" w:rsidP="00A70828">
      <w:pPr>
        <w:rPr>
          <w:rFonts w:ascii="Arial" w:hAnsi="Arial" w:cs="Arial"/>
        </w:rPr>
      </w:pPr>
    </w:p>
    <w:p w14:paraId="365A2A45" w14:textId="1B28D3BD" w:rsidR="00A70828" w:rsidRDefault="00A70828" w:rsidP="00A70828">
      <w:pPr>
        <w:rPr>
          <w:rFonts w:ascii="Arial" w:hAnsi="Arial" w:cs="Arial"/>
        </w:rPr>
      </w:pPr>
      <w:r w:rsidRPr="00EB1E6D">
        <w:rPr>
          <w:rFonts w:ascii="Arial" w:hAnsi="Arial" w:cs="Arial"/>
        </w:rPr>
        <w:t xml:space="preserve">De toekomstige </w:t>
      </w:r>
      <w:r w:rsidR="007A4355">
        <w:rPr>
          <w:rFonts w:ascii="Arial" w:hAnsi="Arial" w:cs="Arial"/>
        </w:rPr>
        <w:t>S</w:t>
      </w:r>
      <w:r w:rsidRPr="00EB1E6D">
        <w:rPr>
          <w:rFonts w:ascii="Arial" w:hAnsi="Arial" w:cs="Arial"/>
        </w:rPr>
        <w:t xml:space="preserve">oftwarecatalogus wordt ontworpen als een ecosysteem met een basisapplicatie die modulair </w:t>
      </w:r>
      <w:proofErr w:type="spellStart"/>
      <w:r w:rsidRPr="00EB1E6D">
        <w:rPr>
          <w:rFonts w:ascii="Arial" w:hAnsi="Arial" w:cs="Arial"/>
        </w:rPr>
        <w:t>uitbreidbaar</w:t>
      </w:r>
      <w:proofErr w:type="spellEnd"/>
      <w:r w:rsidRPr="00EB1E6D">
        <w:rPr>
          <w:rFonts w:ascii="Arial" w:hAnsi="Arial" w:cs="Arial"/>
        </w:rPr>
        <w:t xml:space="preserve"> is. Hierbij staat centraal dat data slechts éénmalig wordt vastgelegd. Waar passend zal de architectuur aansluiten op de </w:t>
      </w:r>
      <w:hyperlink r:id="rId16" w:history="1">
        <w:r w:rsidRPr="00EB1E6D">
          <w:rPr>
            <w:rStyle w:val="Hyperlink"/>
            <w:rFonts w:ascii="Arial" w:hAnsi="Arial" w:cs="Arial"/>
          </w:rPr>
          <w:t xml:space="preserve">Common </w:t>
        </w:r>
        <w:proofErr w:type="spellStart"/>
        <w:r w:rsidRPr="00EB1E6D">
          <w:rPr>
            <w:rStyle w:val="Hyperlink"/>
            <w:rFonts w:ascii="Arial" w:hAnsi="Arial" w:cs="Arial"/>
          </w:rPr>
          <w:t>Ground</w:t>
        </w:r>
        <w:proofErr w:type="spellEnd"/>
        <w:r w:rsidRPr="00EB1E6D">
          <w:rPr>
            <w:rStyle w:val="Hyperlink"/>
            <w:rFonts w:ascii="Arial" w:hAnsi="Arial" w:cs="Arial"/>
          </w:rPr>
          <w:t xml:space="preserve"> </w:t>
        </w:r>
        <w:proofErr w:type="spellStart"/>
        <w:r w:rsidRPr="00EB1E6D">
          <w:rPr>
            <w:rStyle w:val="Hyperlink"/>
            <w:rFonts w:ascii="Arial" w:hAnsi="Arial" w:cs="Arial"/>
          </w:rPr>
          <w:t>informatiearchitectuurprincipes</w:t>
        </w:r>
        <w:proofErr w:type="spellEnd"/>
      </w:hyperlink>
      <w:r w:rsidRPr="00EB1E6D">
        <w:rPr>
          <w:rFonts w:ascii="Arial" w:hAnsi="Arial" w:cs="Arial"/>
        </w:rPr>
        <w:t xml:space="preserve">, met een voorkeur voor </w:t>
      </w:r>
      <w:r w:rsidR="002B63FD">
        <w:rPr>
          <w:rFonts w:ascii="Arial" w:hAnsi="Arial" w:cs="Arial"/>
        </w:rPr>
        <w:t xml:space="preserve">een </w:t>
      </w:r>
      <w:r w:rsidRPr="00EB1E6D">
        <w:rPr>
          <w:rFonts w:ascii="Arial" w:hAnsi="Arial" w:cs="Arial"/>
        </w:rPr>
        <w:t xml:space="preserve">open-source oplossingen. </w:t>
      </w:r>
    </w:p>
    <w:p w14:paraId="79553D37" w14:textId="77777777" w:rsidR="002B0454" w:rsidRDefault="002B0454" w:rsidP="00A70828">
      <w:pPr>
        <w:rPr>
          <w:rFonts w:ascii="Arial" w:hAnsi="Arial" w:cs="Arial"/>
        </w:rPr>
      </w:pPr>
    </w:p>
    <w:p w14:paraId="793DA8DD" w14:textId="77777777" w:rsidR="002B0454" w:rsidRPr="002B0454" w:rsidRDefault="002B0454" w:rsidP="002B0454">
      <w:pPr>
        <w:rPr>
          <w:rFonts w:ascii="Arial" w:hAnsi="Arial" w:cs="Arial"/>
          <w:b/>
          <w:bCs/>
        </w:rPr>
      </w:pPr>
      <w:r w:rsidRPr="002B0454">
        <w:rPr>
          <w:rFonts w:ascii="Arial" w:hAnsi="Arial" w:cs="Arial"/>
          <w:b/>
          <w:bCs/>
        </w:rPr>
        <w:t>Softwarecatalogus API</w:t>
      </w:r>
    </w:p>
    <w:p w14:paraId="4D84285C" w14:textId="77777777" w:rsidR="002B0454" w:rsidRPr="002B0454" w:rsidRDefault="002B0454" w:rsidP="002B0454">
      <w:pPr>
        <w:rPr>
          <w:rFonts w:ascii="Arial" w:hAnsi="Arial" w:cs="Arial"/>
        </w:rPr>
      </w:pPr>
      <w:r w:rsidRPr="002B0454">
        <w:rPr>
          <w:rFonts w:ascii="Arial" w:hAnsi="Arial" w:cs="Arial"/>
        </w:rPr>
        <w:t>De Softwarecatalogus API sluit nauw aan op het informatiemodel Voorzieningencatalogus:</w:t>
      </w:r>
    </w:p>
    <w:p w14:paraId="5AFEFD60" w14:textId="77777777" w:rsidR="00097F36" w:rsidRDefault="002B0454" w:rsidP="004629FF">
      <w:pPr>
        <w:pStyle w:val="Lijstalinea"/>
        <w:numPr>
          <w:ilvl w:val="0"/>
          <w:numId w:val="11"/>
        </w:numPr>
        <w:rPr>
          <w:rFonts w:ascii="Arial" w:hAnsi="Arial" w:cs="Arial"/>
        </w:rPr>
      </w:pPr>
      <w:r w:rsidRPr="00097F36">
        <w:rPr>
          <w:rFonts w:ascii="Arial" w:hAnsi="Arial" w:cs="Arial"/>
        </w:rPr>
        <w:t>We ontwikkelen API-first in lijn met de NL API strategie en de recent gepubliceerde API standaarden bij het forum standaardisatie.</w:t>
      </w:r>
    </w:p>
    <w:p w14:paraId="660BC22F" w14:textId="7C1FE271" w:rsidR="00052784" w:rsidRDefault="002B0454" w:rsidP="00052784">
      <w:pPr>
        <w:pStyle w:val="Lijstalinea"/>
        <w:numPr>
          <w:ilvl w:val="1"/>
          <w:numId w:val="11"/>
        </w:numPr>
        <w:rPr>
          <w:rFonts w:ascii="Arial" w:hAnsi="Arial" w:cs="Arial"/>
        </w:rPr>
      </w:pPr>
      <w:r w:rsidRPr="00097F36">
        <w:rPr>
          <w:rFonts w:ascii="Arial" w:hAnsi="Arial" w:cs="Arial"/>
        </w:rPr>
        <w:t xml:space="preserve">Dit zijn de </w:t>
      </w:r>
      <w:hyperlink r:id="rId17" w:history="1">
        <w:proofErr w:type="spellStart"/>
        <w:r w:rsidRPr="007A379B">
          <w:rPr>
            <w:rStyle w:val="Hyperlink"/>
            <w:rFonts w:ascii="Arial" w:hAnsi="Arial" w:cs="Arial"/>
          </w:rPr>
          <w:t>OpenAPI</w:t>
        </w:r>
        <w:proofErr w:type="spellEnd"/>
        <w:r w:rsidRPr="007A379B">
          <w:rPr>
            <w:rStyle w:val="Hyperlink"/>
            <w:rFonts w:ascii="Arial" w:hAnsi="Arial" w:cs="Arial"/>
          </w:rPr>
          <w:t xml:space="preserve"> </w:t>
        </w:r>
        <w:proofErr w:type="spellStart"/>
        <w:r w:rsidRPr="007A379B">
          <w:rPr>
            <w:rStyle w:val="Hyperlink"/>
            <w:rFonts w:ascii="Arial" w:hAnsi="Arial" w:cs="Arial"/>
          </w:rPr>
          <w:t>Specification</w:t>
        </w:r>
        <w:proofErr w:type="spellEnd"/>
      </w:hyperlink>
      <w:r w:rsidRPr="00097F36">
        <w:rPr>
          <w:rFonts w:ascii="Arial" w:hAnsi="Arial" w:cs="Arial"/>
        </w:rPr>
        <w:t xml:space="preserve"> en </w:t>
      </w:r>
    </w:p>
    <w:p w14:paraId="0379ED6E" w14:textId="765D952D" w:rsidR="00DC053F" w:rsidRDefault="002B0454" w:rsidP="00DC053F">
      <w:pPr>
        <w:pStyle w:val="Lijstalinea"/>
        <w:numPr>
          <w:ilvl w:val="1"/>
          <w:numId w:val="11"/>
        </w:numPr>
        <w:rPr>
          <w:rFonts w:ascii="Arial" w:hAnsi="Arial" w:cs="Arial"/>
          <w:lang w:val="en-GB"/>
        </w:rPr>
      </w:pPr>
      <w:r w:rsidRPr="00052784">
        <w:rPr>
          <w:rFonts w:ascii="Arial" w:hAnsi="Arial" w:cs="Arial"/>
          <w:lang w:val="en-GB"/>
        </w:rPr>
        <w:t xml:space="preserve">de </w:t>
      </w:r>
      <w:r w:rsidR="00000000">
        <w:fldChar w:fldCharType="begin"/>
      </w:r>
      <w:r w:rsidR="00000000" w:rsidRPr="003A7732">
        <w:rPr>
          <w:lang w:val="en-GB"/>
        </w:rPr>
        <w:instrText>HYPERLINK "https://www.forumstandaardisatie.nl/open-standaarden/rest-api-design-rules"</w:instrText>
      </w:r>
      <w:r w:rsidR="00000000">
        <w:fldChar w:fldCharType="separate"/>
      </w:r>
      <w:r w:rsidRPr="00761CD2">
        <w:rPr>
          <w:rStyle w:val="Hyperlink"/>
          <w:rFonts w:ascii="Arial" w:hAnsi="Arial" w:cs="Arial"/>
          <w:lang w:val="en-GB"/>
        </w:rPr>
        <w:t>REST-API Design Rules</w:t>
      </w:r>
      <w:r w:rsidR="00000000">
        <w:rPr>
          <w:rStyle w:val="Hyperlink"/>
          <w:rFonts w:ascii="Arial" w:hAnsi="Arial" w:cs="Arial"/>
          <w:lang w:val="en-GB"/>
        </w:rPr>
        <w:fldChar w:fldCharType="end"/>
      </w:r>
      <w:r w:rsidRPr="00052784">
        <w:rPr>
          <w:rFonts w:ascii="Arial" w:hAnsi="Arial" w:cs="Arial"/>
          <w:lang w:val="en-GB"/>
        </w:rPr>
        <w:t>.</w:t>
      </w:r>
    </w:p>
    <w:p w14:paraId="4B54A615" w14:textId="5E57B8F4" w:rsidR="002B0454" w:rsidRPr="00DC053F" w:rsidRDefault="002B0454" w:rsidP="00DC053F">
      <w:pPr>
        <w:pStyle w:val="Lijstalinea"/>
        <w:numPr>
          <w:ilvl w:val="1"/>
          <w:numId w:val="11"/>
        </w:numPr>
        <w:rPr>
          <w:rFonts w:ascii="Arial" w:hAnsi="Arial" w:cs="Arial"/>
        </w:rPr>
      </w:pPr>
      <w:r w:rsidRPr="00DC053F">
        <w:rPr>
          <w:rFonts w:ascii="Arial" w:hAnsi="Arial" w:cs="Arial"/>
        </w:rPr>
        <w:t xml:space="preserve">De API specificatie wordt gebaseerd op </w:t>
      </w:r>
      <w:hyperlink r:id="rId18" w:history="1">
        <w:r w:rsidRPr="00823286">
          <w:rPr>
            <w:rStyle w:val="Hyperlink"/>
            <w:rFonts w:ascii="Arial" w:hAnsi="Arial" w:cs="Arial"/>
          </w:rPr>
          <w:t>het informatiemodel Voorzieningencatalogus</w:t>
        </w:r>
      </w:hyperlink>
    </w:p>
    <w:p w14:paraId="3C14718F" w14:textId="77777777" w:rsidR="00A70828" w:rsidRPr="00EB1E6D" w:rsidRDefault="00A70828" w:rsidP="00AE6DE4">
      <w:pPr>
        <w:numPr>
          <w:ilvl w:val="0"/>
          <w:numId w:val="6"/>
        </w:numPr>
        <w:spacing w:before="100" w:beforeAutospacing="1" w:after="100" w:afterAutospacing="1" w:line="240" w:lineRule="auto"/>
        <w:contextualSpacing w:val="0"/>
        <w:rPr>
          <w:rFonts w:ascii="Arial" w:hAnsi="Arial" w:cs="Arial"/>
          <w:lang w:eastAsia="nl-NL"/>
        </w:rPr>
      </w:pPr>
      <w:r w:rsidRPr="00EB1E6D">
        <w:rPr>
          <w:rFonts w:ascii="Arial" w:hAnsi="Arial" w:cs="Arial"/>
          <w:b/>
          <w:lang w:eastAsia="nl-NL"/>
        </w:rPr>
        <w:lastRenderedPageBreak/>
        <w:t>Ecosysteem met basisfunctionaliteit:</w:t>
      </w:r>
    </w:p>
    <w:p w14:paraId="77554247" w14:textId="3F6909EE" w:rsidR="00A70828" w:rsidRPr="00EB1E6D" w:rsidRDefault="00A70828" w:rsidP="00AE6DE4">
      <w:pPr>
        <w:numPr>
          <w:ilvl w:val="1"/>
          <w:numId w:val="6"/>
        </w:numPr>
        <w:spacing w:before="100" w:beforeAutospacing="1" w:after="100" w:afterAutospacing="1" w:line="240" w:lineRule="auto"/>
        <w:contextualSpacing w:val="0"/>
        <w:rPr>
          <w:rFonts w:ascii="Arial" w:hAnsi="Arial" w:cs="Arial"/>
          <w:lang w:eastAsia="nl-NL"/>
        </w:rPr>
      </w:pPr>
      <w:r w:rsidRPr="00EB1E6D">
        <w:rPr>
          <w:rFonts w:ascii="Arial" w:hAnsi="Arial" w:cs="Arial"/>
          <w:lang w:eastAsia="nl-NL"/>
        </w:rPr>
        <w:t>Start met de basisfunctionaliteit die bestaat uit het drieluik van de GEMMA Referentiearchitectuur, leveranciers die hun applicatieportfolio registreren en gemeenten die hun applicatielandschap kunnen vastleggen</w:t>
      </w:r>
      <w:r w:rsidR="00CC503E">
        <w:rPr>
          <w:rFonts w:ascii="Arial" w:hAnsi="Arial" w:cs="Arial"/>
          <w:lang w:eastAsia="nl-NL"/>
        </w:rPr>
        <w:t xml:space="preserve">, mede op basis van de door de leveranciers </w:t>
      </w:r>
      <w:r w:rsidR="00EF4B8C">
        <w:rPr>
          <w:rFonts w:ascii="Arial" w:hAnsi="Arial" w:cs="Arial"/>
          <w:lang w:eastAsia="nl-NL"/>
        </w:rPr>
        <w:t>geregistreerde applicaties,</w:t>
      </w:r>
      <w:r w:rsidRPr="00EB1E6D">
        <w:rPr>
          <w:rFonts w:ascii="Arial" w:hAnsi="Arial" w:cs="Arial"/>
          <w:lang w:eastAsia="nl-NL"/>
        </w:rPr>
        <w:t xml:space="preserve"> en deze op GEMMA views kunnen plotten.</w:t>
      </w:r>
    </w:p>
    <w:p w14:paraId="1CDC9B00" w14:textId="77777777" w:rsidR="00A70828" w:rsidRPr="00EB1E6D" w:rsidRDefault="00A70828" w:rsidP="00AE6DE4">
      <w:pPr>
        <w:numPr>
          <w:ilvl w:val="0"/>
          <w:numId w:val="6"/>
        </w:numPr>
        <w:spacing w:before="100" w:beforeAutospacing="1" w:after="100" w:afterAutospacing="1" w:line="240" w:lineRule="auto"/>
        <w:contextualSpacing w:val="0"/>
        <w:rPr>
          <w:rFonts w:ascii="Arial" w:hAnsi="Arial" w:cs="Arial"/>
          <w:lang w:eastAsia="nl-NL"/>
        </w:rPr>
      </w:pPr>
      <w:r w:rsidRPr="00EB1E6D">
        <w:rPr>
          <w:rFonts w:ascii="Arial" w:hAnsi="Arial" w:cs="Arial"/>
          <w:b/>
          <w:lang w:eastAsia="nl-NL"/>
        </w:rPr>
        <w:t>Modulaire uitbreidbaarheid:</w:t>
      </w:r>
    </w:p>
    <w:p w14:paraId="5633168E" w14:textId="77777777" w:rsidR="00A70828" w:rsidRPr="00EB1E6D" w:rsidRDefault="00A70828" w:rsidP="00AE6DE4">
      <w:pPr>
        <w:numPr>
          <w:ilvl w:val="1"/>
          <w:numId w:val="6"/>
        </w:numPr>
        <w:spacing w:before="100" w:beforeAutospacing="1" w:after="100" w:afterAutospacing="1" w:line="240" w:lineRule="auto"/>
        <w:contextualSpacing w:val="0"/>
        <w:rPr>
          <w:rFonts w:ascii="Arial" w:hAnsi="Arial" w:cs="Arial"/>
          <w:lang w:eastAsia="nl-NL"/>
        </w:rPr>
      </w:pPr>
      <w:r w:rsidRPr="00EB1E6D">
        <w:rPr>
          <w:rFonts w:ascii="Arial" w:hAnsi="Arial" w:cs="Arial"/>
          <w:lang w:eastAsia="nl-NL"/>
        </w:rPr>
        <w:t xml:space="preserve">Functionaliteiten en services kunnen flexibel worden uitgebreid. </w:t>
      </w:r>
    </w:p>
    <w:p w14:paraId="00F53156" w14:textId="77777777" w:rsidR="00A70828" w:rsidRPr="00EB1E6D" w:rsidRDefault="00A70828" w:rsidP="00AE6DE4">
      <w:pPr>
        <w:numPr>
          <w:ilvl w:val="0"/>
          <w:numId w:val="6"/>
        </w:numPr>
        <w:spacing w:before="100" w:beforeAutospacing="1" w:after="100" w:afterAutospacing="1" w:line="240" w:lineRule="auto"/>
        <w:contextualSpacing w:val="0"/>
        <w:rPr>
          <w:rFonts w:ascii="Arial" w:hAnsi="Arial" w:cs="Arial"/>
          <w:lang w:eastAsia="nl-NL"/>
        </w:rPr>
      </w:pPr>
      <w:r w:rsidRPr="00EB1E6D">
        <w:rPr>
          <w:rFonts w:ascii="Arial" w:hAnsi="Arial" w:cs="Arial"/>
          <w:b/>
          <w:lang w:eastAsia="nl-NL"/>
        </w:rPr>
        <w:t>Eenmalige dataregistratie:</w:t>
      </w:r>
    </w:p>
    <w:p w14:paraId="59726B5C" w14:textId="77777777" w:rsidR="00A70828" w:rsidRPr="00EB1E6D" w:rsidRDefault="00A70828" w:rsidP="00AE6DE4">
      <w:pPr>
        <w:numPr>
          <w:ilvl w:val="1"/>
          <w:numId w:val="6"/>
        </w:numPr>
        <w:spacing w:before="100" w:beforeAutospacing="1" w:after="100" w:afterAutospacing="1" w:line="240" w:lineRule="auto"/>
        <w:contextualSpacing w:val="0"/>
        <w:rPr>
          <w:rFonts w:ascii="Arial" w:hAnsi="Arial" w:cs="Arial"/>
          <w:lang w:eastAsia="nl-NL"/>
        </w:rPr>
      </w:pPr>
      <w:r w:rsidRPr="00EB1E6D">
        <w:rPr>
          <w:rFonts w:ascii="Arial" w:hAnsi="Arial" w:cs="Arial"/>
          <w:lang w:eastAsia="nl-NL"/>
        </w:rPr>
        <w:t>Data wordt éénmalig vastgelegd en via standaardservices hergebruikt.</w:t>
      </w:r>
    </w:p>
    <w:p w14:paraId="158D8E54" w14:textId="77777777" w:rsidR="00A70828" w:rsidRPr="00EB1E6D" w:rsidRDefault="00A70828" w:rsidP="00AE6DE4">
      <w:pPr>
        <w:numPr>
          <w:ilvl w:val="1"/>
          <w:numId w:val="6"/>
        </w:numPr>
        <w:spacing w:before="100" w:beforeAutospacing="1" w:after="100" w:afterAutospacing="1" w:line="240" w:lineRule="auto"/>
        <w:contextualSpacing w:val="0"/>
        <w:rPr>
          <w:rFonts w:ascii="Arial" w:hAnsi="Arial" w:cs="Arial"/>
          <w:lang w:eastAsia="nl-NL"/>
        </w:rPr>
      </w:pPr>
      <w:r w:rsidRPr="00EB1E6D">
        <w:rPr>
          <w:rFonts w:ascii="Arial" w:hAnsi="Arial" w:cs="Arial"/>
          <w:lang w:eastAsia="nl-NL"/>
        </w:rPr>
        <w:t>Koppeling met externe bronnen om data waar mogelijk bij de bron te raadplegen en te integreren.</w:t>
      </w:r>
    </w:p>
    <w:p w14:paraId="7299ECA7" w14:textId="77777777" w:rsidR="00A70828" w:rsidRPr="00EB1E6D" w:rsidRDefault="00A70828" w:rsidP="00AE6DE4">
      <w:pPr>
        <w:numPr>
          <w:ilvl w:val="0"/>
          <w:numId w:val="6"/>
        </w:numPr>
        <w:spacing w:before="100" w:beforeAutospacing="1" w:after="100" w:afterAutospacing="1" w:line="240" w:lineRule="auto"/>
        <w:contextualSpacing w:val="0"/>
        <w:rPr>
          <w:rFonts w:ascii="Arial" w:hAnsi="Arial" w:cs="Arial"/>
          <w:lang w:eastAsia="nl-NL"/>
        </w:rPr>
      </w:pPr>
      <w:r w:rsidRPr="00EB1E6D">
        <w:rPr>
          <w:rFonts w:ascii="Arial" w:hAnsi="Arial" w:cs="Arial"/>
          <w:b/>
          <w:lang w:eastAsia="nl-NL"/>
        </w:rPr>
        <w:t xml:space="preserve">Aansluiting op Common </w:t>
      </w:r>
      <w:proofErr w:type="spellStart"/>
      <w:r w:rsidRPr="00EB1E6D">
        <w:rPr>
          <w:rFonts w:ascii="Arial" w:hAnsi="Arial" w:cs="Arial"/>
          <w:b/>
          <w:lang w:eastAsia="nl-NL"/>
        </w:rPr>
        <w:t>Ground</w:t>
      </w:r>
      <w:proofErr w:type="spellEnd"/>
      <w:r w:rsidRPr="00EB1E6D">
        <w:rPr>
          <w:rFonts w:ascii="Arial" w:hAnsi="Arial" w:cs="Arial"/>
          <w:b/>
          <w:lang w:eastAsia="nl-NL"/>
        </w:rPr>
        <w:t>:</w:t>
      </w:r>
    </w:p>
    <w:p w14:paraId="1618AF18" w14:textId="77777777" w:rsidR="00A70828" w:rsidRPr="00EB1E6D" w:rsidRDefault="00A70828" w:rsidP="00AE6DE4">
      <w:pPr>
        <w:numPr>
          <w:ilvl w:val="1"/>
          <w:numId w:val="6"/>
        </w:numPr>
        <w:spacing w:before="100" w:beforeAutospacing="1" w:after="100" w:afterAutospacing="1" w:line="240" w:lineRule="auto"/>
        <w:contextualSpacing w:val="0"/>
        <w:rPr>
          <w:rFonts w:ascii="Arial" w:hAnsi="Arial" w:cs="Arial"/>
          <w:lang w:eastAsia="nl-NL"/>
        </w:rPr>
      </w:pPr>
      <w:r w:rsidRPr="00EB1E6D">
        <w:rPr>
          <w:rFonts w:ascii="Arial" w:hAnsi="Arial" w:cs="Arial"/>
          <w:lang w:eastAsia="nl-NL"/>
        </w:rPr>
        <w:t xml:space="preserve">Vijf lagen architectuur conform Common </w:t>
      </w:r>
      <w:proofErr w:type="spellStart"/>
      <w:r w:rsidRPr="00EB1E6D">
        <w:rPr>
          <w:rFonts w:ascii="Arial" w:hAnsi="Arial" w:cs="Arial"/>
          <w:lang w:eastAsia="nl-NL"/>
        </w:rPr>
        <w:t>Ground</w:t>
      </w:r>
      <w:proofErr w:type="spellEnd"/>
      <w:r w:rsidRPr="00EB1E6D">
        <w:rPr>
          <w:rFonts w:ascii="Arial" w:hAnsi="Arial" w:cs="Arial"/>
          <w:lang w:eastAsia="nl-NL"/>
        </w:rPr>
        <w:t xml:space="preserve"> principes:</w:t>
      </w:r>
    </w:p>
    <w:p w14:paraId="4C01D8E6" w14:textId="77777777" w:rsidR="00A70828" w:rsidRPr="00EB1E6D" w:rsidRDefault="00A70828" w:rsidP="00AE6DE4">
      <w:pPr>
        <w:numPr>
          <w:ilvl w:val="2"/>
          <w:numId w:val="6"/>
        </w:numPr>
        <w:spacing w:before="100" w:beforeAutospacing="1" w:after="100" w:afterAutospacing="1" w:line="240" w:lineRule="auto"/>
        <w:contextualSpacing w:val="0"/>
        <w:rPr>
          <w:rFonts w:ascii="Arial" w:hAnsi="Arial" w:cs="Arial"/>
          <w:lang w:eastAsia="nl-NL"/>
        </w:rPr>
      </w:pPr>
      <w:proofErr w:type="spellStart"/>
      <w:r w:rsidRPr="00EB1E6D">
        <w:rPr>
          <w:rFonts w:ascii="Arial" w:hAnsi="Arial" w:cs="Arial"/>
          <w:b/>
          <w:lang w:eastAsia="nl-NL"/>
        </w:rPr>
        <w:t>Interactielaag</w:t>
      </w:r>
      <w:proofErr w:type="spellEnd"/>
      <w:r w:rsidRPr="00EB1E6D">
        <w:rPr>
          <w:rFonts w:ascii="Arial" w:hAnsi="Arial" w:cs="Arial"/>
          <w:b/>
          <w:lang w:eastAsia="nl-NL"/>
        </w:rPr>
        <w:t>:</w:t>
      </w:r>
      <w:r w:rsidRPr="00EB1E6D">
        <w:rPr>
          <w:rFonts w:ascii="Arial" w:hAnsi="Arial" w:cs="Arial"/>
          <w:lang w:eastAsia="nl-NL"/>
        </w:rPr>
        <w:t xml:space="preserve"> Voor interactie met eindgebruikers</w:t>
      </w:r>
    </w:p>
    <w:p w14:paraId="7DEADDB2" w14:textId="77777777" w:rsidR="00A70828" w:rsidRPr="00EB1E6D" w:rsidRDefault="00A70828" w:rsidP="00AE6DE4">
      <w:pPr>
        <w:numPr>
          <w:ilvl w:val="2"/>
          <w:numId w:val="6"/>
        </w:numPr>
        <w:spacing w:before="100" w:beforeAutospacing="1" w:after="100" w:afterAutospacing="1" w:line="240" w:lineRule="auto"/>
        <w:contextualSpacing w:val="0"/>
        <w:rPr>
          <w:rFonts w:ascii="Arial" w:hAnsi="Arial" w:cs="Arial"/>
          <w:lang w:eastAsia="nl-NL"/>
        </w:rPr>
      </w:pPr>
      <w:proofErr w:type="spellStart"/>
      <w:r w:rsidRPr="00EB1E6D">
        <w:rPr>
          <w:rFonts w:ascii="Arial" w:hAnsi="Arial" w:cs="Arial"/>
          <w:b/>
          <w:lang w:eastAsia="nl-NL"/>
        </w:rPr>
        <w:t>Proceslaag</w:t>
      </w:r>
      <w:proofErr w:type="spellEnd"/>
      <w:r w:rsidRPr="00EB1E6D">
        <w:rPr>
          <w:rFonts w:ascii="Arial" w:hAnsi="Arial" w:cs="Arial"/>
          <w:b/>
          <w:lang w:eastAsia="nl-NL"/>
        </w:rPr>
        <w:t>:</w:t>
      </w:r>
      <w:r w:rsidRPr="00EB1E6D">
        <w:rPr>
          <w:rFonts w:ascii="Arial" w:hAnsi="Arial" w:cs="Arial"/>
          <w:lang w:eastAsia="nl-NL"/>
        </w:rPr>
        <w:t xml:space="preserve"> Voor applicatielogica en het ophalen en combineren van gegevens uit de serviceslaag.</w:t>
      </w:r>
    </w:p>
    <w:p w14:paraId="3647F651" w14:textId="77777777" w:rsidR="00A70828" w:rsidRPr="00EB1E6D" w:rsidRDefault="00A70828" w:rsidP="00AE6DE4">
      <w:pPr>
        <w:numPr>
          <w:ilvl w:val="2"/>
          <w:numId w:val="6"/>
        </w:numPr>
        <w:spacing w:before="100" w:beforeAutospacing="1" w:after="100" w:afterAutospacing="1" w:line="240" w:lineRule="auto"/>
        <w:contextualSpacing w:val="0"/>
        <w:rPr>
          <w:rFonts w:ascii="Arial" w:hAnsi="Arial" w:cs="Arial"/>
          <w:lang w:eastAsia="nl-NL"/>
        </w:rPr>
      </w:pPr>
      <w:proofErr w:type="spellStart"/>
      <w:r w:rsidRPr="00EB1E6D">
        <w:rPr>
          <w:rFonts w:ascii="Arial" w:hAnsi="Arial" w:cs="Arial"/>
          <w:b/>
          <w:lang w:eastAsia="nl-NL"/>
        </w:rPr>
        <w:t>Verbindingslaag</w:t>
      </w:r>
      <w:proofErr w:type="spellEnd"/>
      <w:r w:rsidRPr="00EB1E6D">
        <w:rPr>
          <w:rFonts w:ascii="Arial" w:hAnsi="Arial" w:cs="Arial"/>
          <w:b/>
          <w:lang w:eastAsia="nl-NL"/>
        </w:rPr>
        <w:t>:</w:t>
      </w:r>
      <w:r w:rsidRPr="00EB1E6D">
        <w:rPr>
          <w:rFonts w:ascii="Arial" w:hAnsi="Arial" w:cs="Arial"/>
          <w:lang w:eastAsia="nl-NL"/>
        </w:rPr>
        <w:t xml:space="preserve"> Voor de uitwisseling van gegevens zonder data te kopiëren.</w:t>
      </w:r>
    </w:p>
    <w:p w14:paraId="01C156A0" w14:textId="77777777" w:rsidR="00A70828" w:rsidRPr="00EB1E6D" w:rsidRDefault="00A70828" w:rsidP="00AE6DE4">
      <w:pPr>
        <w:numPr>
          <w:ilvl w:val="2"/>
          <w:numId w:val="6"/>
        </w:numPr>
        <w:spacing w:before="100" w:beforeAutospacing="1" w:after="100" w:afterAutospacing="1" w:line="240" w:lineRule="auto"/>
        <w:contextualSpacing w:val="0"/>
        <w:rPr>
          <w:rFonts w:ascii="Arial" w:hAnsi="Arial" w:cs="Arial"/>
          <w:lang w:eastAsia="nl-NL"/>
        </w:rPr>
      </w:pPr>
      <w:r w:rsidRPr="00EB1E6D">
        <w:rPr>
          <w:rFonts w:ascii="Arial" w:hAnsi="Arial" w:cs="Arial"/>
          <w:b/>
          <w:lang w:eastAsia="nl-NL"/>
        </w:rPr>
        <w:t>Serviceslaag:</w:t>
      </w:r>
      <w:r w:rsidRPr="00EB1E6D">
        <w:rPr>
          <w:rFonts w:ascii="Arial" w:hAnsi="Arial" w:cs="Arial"/>
          <w:lang w:eastAsia="nl-NL"/>
        </w:rPr>
        <w:t xml:space="preserve"> Voor toegang tot gegevens via </w:t>
      </w:r>
      <w:proofErr w:type="spellStart"/>
      <w:r w:rsidRPr="00EB1E6D">
        <w:rPr>
          <w:rFonts w:ascii="Arial" w:hAnsi="Arial" w:cs="Arial"/>
          <w:lang w:eastAsia="nl-NL"/>
        </w:rPr>
        <w:t>API's</w:t>
      </w:r>
      <w:proofErr w:type="spellEnd"/>
      <w:r w:rsidRPr="00EB1E6D">
        <w:rPr>
          <w:rFonts w:ascii="Arial" w:hAnsi="Arial" w:cs="Arial"/>
          <w:lang w:eastAsia="nl-NL"/>
        </w:rPr>
        <w:t>.</w:t>
      </w:r>
    </w:p>
    <w:p w14:paraId="7124D964" w14:textId="77777777" w:rsidR="00A70828" w:rsidRPr="00EB1E6D" w:rsidRDefault="00A70828" w:rsidP="00AE6DE4">
      <w:pPr>
        <w:numPr>
          <w:ilvl w:val="2"/>
          <w:numId w:val="6"/>
        </w:numPr>
        <w:spacing w:before="100" w:beforeAutospacing="1" w:after="100" w:afterAutospacing="1" w:line="240" w:lineRule="auto"/>
        <w:contextualSpacing w:val="0"/>
        <w:rPr>
          <w:rFonts w:ascii="Arial" w:hAnsi="Arial" w:cs="Arial"/>
          <w:lang w:eastAsia="nl-NL"/>
        </w:rPr>
      </w:pPr>
      <w:r w:rsidRPr="00EB1E6D">
        <w:rPr>
          <w:rFonts w:ascii="Arial" w:hAnsi="Arial" w:cs="Arial"/>
          <w:b/>
          <w:lang w:eastAsia="nl-NL"/>
        </w:rPr>
        <w:t>Gegevensbronnen:</w:t>
      </w:r>
      <w:r w:rsidRPr="00EB1E6D">
        <w:rPr>
          <w:rFonts w:ascii="Arial" w:hAnsi="Arial" w:cs="Arial"/>
          <w:lang w:eastAsia="nl-NL"/>
        </w:rPr>
        <w:t xml:space="preserve"> Voor opslag en archivering van gegevens.</w:t>
      </w:r>
    </w:p>
    <w:p w14:paraId="2DB4C40C" w14:textId="77777777" w:rsidR="00A70828" w:rsidRPr="00EB1E6D" w:rsidRDefault="00A70828" w:rsidP="00AE6DE4">
      <w:pPr>
        <w:numPr>
          <w:ilvl w:val="0"/>
          <w:numId w:val="6"/>
        </w:numPr>
        <w:spacing w:before="100" w:beforeAutospacing="1" w:after="100" w:afterAutospacing="1" w:line="240" w:lineRule="auto"/>
        <w:contextualSpacing w:val="0"/>
        <w:rPr>
          <w:rFonts w:ascii="Arial" w:hAnsi="Arial" w:cs="Arial"/>
          <w:lang w:eastAsia="nl-NL"/>
        </w:rPr>
      </w:pPr>
      <w:r w:rsidRPr="00EB1E6D">
        <w:rPr>
          <w:rFonts w:ascii="Arial" w:hAnsi="Arial" w:cs="Arial"/>
          <w:b/>
          <w:lang w:eastAsia="nl-NL"/>
        </w:rPr>
        <w:t>Voorkeur voor Open Source:</w:t>
      </w:r>
    </w:p>
    <w:p w14:paraId="0AD1CE5D" w14:textId="2C8E6E24" w:rsidR="00A70828" w:rsidRPr="00EB1E6D" w:rsidRDefault="00A70828" w:rsidP="00AE6DE4">
      <w:pPr>
        <w:numPr>
          <w:ilvl w:val="1"/>
          <w:numId w:val="6"/>
        </w:numPr>
        <w:spacing w:before="100" w:beforeAutospacing="1" w:after="100" w:afterAutospacing="1" w:line="240" w:lineRule="auto"/>
        <w:contextualSpacing w:val="0"/>
        <w:rPr>
          <w:rFonts w:ascii="Arial" w:hAnsi="Arial" w:cs="Arial"/>
          <w:lang w:eastAsia="nl-NL"/>
        </w:rPr>
      </w:pPr>
      <w:r w:rsidRPr="00EB1E6D">
        <w:rPr>
          <w:rFonts w:ascii="Arial" w:hAnsi="Arial" w:cs="Arial"/>
          <w:lang w:eastAsia="nl-NL"/>
        </w:rPr>
        <w:t>Gebruik van open-source software om flexibiliteit en transparantie te waarborgen</w:t>
      </w:r>
      <w:r w:rsidR="00D75739">
        <w:rPr>
          <w:rFonts w:ascii="Arial" w:hAnsi="Arial" w:cs="Arial"/>
          <w:lang w:eastAsia="nl-NL"/>
        </w:rPr>
        <w:t>.</w:t>
      </w:r>
    </w:p>
    <w:p w14:paraId="2DE67CA2" w14:textId="6F241DE9" w:rsidR="00A70828" w:rsidRPr="00EB1E6D" w:rsidRDefault="00A70828" w:rsidP="00AE6DE4">
      <w:pPr>
        <w:numPr>
          <w:ilvl w:val="1"/>
          <w:numId w:val="6"/>
        </w:numPr>
        <w:spacing w:before="100" w:beforeAutospacing="1" w:after="100" w:afterAutospacing="1" w:line="240" w:lineRule="auto"/>
        <w:contextualSpacing w:val="0"/>
        <w:rPr>
          <w:rFonts w:ascii="Arial" w:hAnsi="Arial" w:cs="Arial"/>
          <w:lang w:eastAsia="nl-NL"/>
        </w:rPr>
      </w:pPr>
      <w:r w:rsidRPr="00EB1E6D">
        <w:rPr>
          <w:rFonts w:ascii="Arial" w:hAnsi="Arial" w:cs="Arial"/>
          <w:lang w:eastAsia="nl-NL"/>
        </w:rPr>
        <w:t xml:space="preserve">Het intellectueel eigendom van de in </w:t>
      </w:r>
      <w:r w:rsidR="00D75739">
        <w:rPr>
          <w:rFonts w:ascii="Arial" w:hAnsi="Arial" w:cs="Arial"/>
          <w:lang w:eastAsia="nl-NL"/>
        </w:rPr>
        <w:t xml:space="preserve">de </w:t>
      </w:r>
      <w:r w:rsidRPr="00EB1E6D">
        <w:rPr>
          <w:rFonts w:ascii="Arial" w:hAnsi="Arial" w:cs="Arial"/>
          <w:lang w:eastAsia="nl-NL"/>
        </w:rPr>
        <w:t>opdracht ontwikkelde software ligt bij VNG-R</w:t>
      </w:r>
      <w:r w:rsidR="00D75739">
        <w:rPr>
          <w:rFonts w:ascii="Arial" w:hAnsi="Arial" w:cs="Arial"/>
          <w:lang w:eastAsia="nl-NL"/>
        </w:rPr>
        <w:t>.</w:t>
      </w:r>
    </w:p>
    <w:p w14:paraId="7E482B30" w14:textId="307591E7" w:rsidR="00A70828" w:rsidRPr="00EB1E6D" w:rsidRDefault="00A70828" w:rsidP="00AE6DE4">
      <w:pPr>
        <w:numPr>
          <w:ilvl w:val="1"/>
          <w:numId w:val="6"/>
        </w:numPr>
        <w:spacing w:before="100" w:beforeAutospacing="1" w:after="100" w:afterAutospacing="1" w:line="240" w:lineRule="auto"/>
        <w:contextualSpacing w:val="0"/>
        <w:rPr>
          <w:rFonts w:ascii="Arial" w:hAnsi="Arial" w:cs="Arial"/>
          <w:lang w:eastAsia="nl-NL"/>
        </w:rPr>
      </w:pPr>
      <w:r w:rsidRPr="00EB1E6D">
        <w:rPr>
          <w:rFonts w:ascii="Arial" w:hAnsi="Arial" w:cs="Arial"/>
          <w:lang w:eastAsia="nl-NL"/>
        </w:rPr>
        <w:t xml:space="preserve">Bij </w:t>
      </w:r>
      <w:proofErr w:type="spellStart"/>
      <w:r w:rsidRPr="00EB1E6D">
        <w:rPr>
          <w:rFonts w:ascii="Arial" w:hAnsi="Arial" w:cs="Arial"/>
          <w:lang w:eastAsia="nl-NL"/>
        </w:rPr>
        <w:t>closed</w:t>
      </w:r>
      <w:proofErr w:type="spellEnd"/>
      <w:r w:rsidRPr="00EB1E6D">
        <w:rPr>
          <w:rFonts w:ascii="Arial" w:hAnsi="Arial" w:cs="Arial"/>
          <w:lang w:eastAsia="nl-NL"/>
        </w:rPr>
        <w:t xml:space="preserve"> source geldt dit niet, behalve voor het maatwerkdeel dat is ontwikkeld voor de Softwarecatalogus.  </w:t>
      </w:r>
    </w:p>
    <w:p w14:paraId="21D802C1" w14:textId="5D977997" w:rsidR="00A70828" w:rsidRPr="00EB1E6D" w:rsidRDefault="00A70828" w:rsidP="00A70828">
      <w:pPr>
        <w:rPr>
          <w:rFonts w:ascii="Arial" w:hAnsi="Arial" w:cs="Arial"/>
        </w:rPr>
      </w:pPr>
      <w:r w:rsidRPr="007D2C14">
        <w:rPr>
          <w:rFonts w:ascii="Arial" w:hAnsi="Arial" w:cs="Arial"/>
          <w:b/>
        </w:rPr>
        <w:t>Samenvattend</w:t>
      </w:r>
      <w:r w:rsidRPr="00EB1E6D">
        <w:rPr>
          <w:rFonts w:ascii="Arial" w:hAnsi="Arial" w:cs="Arial"/>
          <w:bCs/>
        </w:rPr>
        <w:t>:</w:t>
      </w:r>
      <w:r w:rsidRPr="00EB1E6D">
        <w:rPr>
          <w:rFonts w:ascii="Arial" w:hAnsi="Arial" w:cs="Arial"/>
        </w:rPr>
        <w:t xml:space="preserve"> De nieuwe Softwarecatalogus moet worden ontwikkeld als een flexibel, toekomstbestendig ecosysteem met een modulaire opzet, waarin data slechts éénmalig wordt vastgelegd en externe bronnen worden geïntegreerd. Geschikt voor het gebruik door meerdere alliantiepartijen. Dit alles met een voorkeur voor open-source oplossingen, gebaseerd op de Common </w:t>
      </w:r>
      <w:proofErr w:type="spellStart"/>
      <w:r w:rsidRPr="00EB1E6D">
        <w:rPr>
          <w:rFonts w:ascii="Arial" w:hAnsi="Arial" w:cs="Arial"/>
        </w:rPr>
        <w:t>Ground</w:t>
      </w:r>
      <w:proofErr w:type="spellEnd"/>
      <w:r w:rsidRPr="00EB1E6D">
        <w:rPr>
          <w:rFonts w:ascii="Arial" w:hAnsi="Arial" w:cs="Arial"/>
        </w:rPr>
        <w:t xml:space="preserve"> informatiearchitectuur</w:t>
      </w:r>
      <w:r w:rsidR="00FD6CE5">
        <w:rPr>
          <w:rFonts w:ascii="Arial" w:hAnsi="Arial" w:cs="Arial"/>
        </w:rPr>
        <w:t>-</w:t>
      </w:r>
      <w:r w:rsidRPr="00EB1E6D">
        <w:rPr>
          <w:rFonts w:ascii="Arial" w:hAnsi="Arial" w:cs="Arial"/>
        </w:rPr>
        <w:t>principes.</w:t>
      </w:r>
    </w:p>
    <w:p w14:paraId="528BACA6" w14:textId="77777777" w:rsidR="00EB1E6D" w:rsidRPr="00EB1E6D" w:rsidRDefault="00EB1E6D" w:rsidP="00A70828">
      <w:pPr>
        <w:rPr>
          <w:rFonts w:ascii="Arial" w:hAnsi="Arial" w:cs="Arial"/>
        </w:rPr>
      </w:pPr>
    </w:p>
    <w:p w14:paraId="4F72E8EC" w14:textId="3E52604B" w:rsidR="128BFA35" w:rsidRDefault="128BFA35" w:rsidP="0E80C65D">
      <w:pPr>
        <w:rPr>
          <w:rFonts w:ascii="Arial" w:hAnsi="Arial" w:cs="Arial"/>
        </w:rPr>
      </w:pPr>
      <w:r w:rsidRPr="0E80C65D">
        <w:rPr>
          <w:rFonts w:ascii="Arial" w:hAnsi="Arial" w:cs="Arial"/>
        </w:rPr>
        <w:t xml:space="preserve">Geef in hoofdstuk 5 een beschrijving en een toelichting van de opzet van de Softwarecatalogus, uitgaande van de hierboven </w:t>
      </w:r>
      <w:r w:rsidR="00B9DD05" w:rsidRPr="0E80C65D">
        <w:rPr>
          <w:rFonts w:ascii="Arial" w:hAnsi="Arial" w:cs="Arial"/>
        </w:rPr>
        <w:t xml:space="preserve">beschreven </w:t>
      </w:r>
      <w:r w:rsidRPr="0E80C65D">
        <w:rPr>
          <w:rFonts w:ascii="Arial" w:hAnsi="Arial" w:cs="Arial"/>
        </w:rPr>
        <w:t>informatiemodel en architectuur van de Softwarecatalogus.</w:t>
      </w:r>
      <w:r w:rsidR="7660D825" w:rsidRPr="0E80C65D">
        <w:rPr>
          <w:rFonts w:ascii="Arial" w:hAnsi="Arial" w:cs="Arial"/>
        </w:rPr>
        <w:t xml:space="preserve"> De beschrijving bevat </w:t>
      </w:r>
      <w:r w:rsidR="40480318" w:rsidRPr="0E80C65D">
        <w:rPr>
          <w:rFonts w:ascii="Arial" w:hAnsi="Arial" w:cs="Arial"/>
        </w:rPr>
        <w:t xml:space="preserve">minimaal </w:t>
      </w:r>
      <w:r w:rsidR="018F1F10" w:rsidRPr="581F3712">
        <w:rPr>
          <w:rFonts w:ascii="Arial" w:hAnsi="Arial" w:cs="Arial"/>
        </w:rPr>
        <w:t xml:space="preserve">een </w:t>
      </w:r>
      <w:r w:rsidR="018F1F10" w:rsidRPr="4ABCFD11">
        <w:rPr>
          <w:rFonts w:ascii="Arial" w:hAnsi="Arial" w:cs="Arial"/>
        </w:rPr>
        <w:t xml:space="preserve">schematische weergave van de </w:t>
      </w:r>
      <w:r w:rsidR="7660D825" w:rsidRPr="0E80C65D">
        <w:rPr>
          <w:rFonts w:ascii="Arial" w:hAnsi="Arial" w:cs="Arial"/>
        </w:rPr>
        <w:t>softwarearchitectuur</w:t>
      </w:r>
      <w:r w:rsidR="0A4FA432" w:rsidRPr="4ABCFD11">
        <w:rPr>
          <w:rFonts w:ascii="Arial" w:hAnsi="Arial" w:cs="Arial"/>
        </w:rPr>
        <w:t xml:space="preserve"> en technische architectuur </w:t>
      </w:r>
      <w:r w:rsidR="7660D825" w:rsidRPr="4ABCFD11">
        <w:rPr>
          <w:rFonts w:ascii="Arial" w:hAnsi="Arial" w:cs="Arial"/>
        </w:rPr>
        <w:t xml:space="preserve">met </w:t>
      </w:r>
      <w:r w:rsidR="0BD716F9" w:rsidRPr="4ABCFD11">
        <w:rPr>
          <w:rFonts w:ascii="Arial" w:hAnsi="Arial" w:cs="Arial"/>
        </w:rPr>
        <w:t>een toelichting op</w:t>
      </w:r>
      <w:r w:rsidR="7660D825" w:rsidRPr="0E80C65D">
        <w:rPr>
          <w:rFonts w:ascii="Arial" w:hAnsi="Arial" w:cs="Arial"/>
        </w:rPr>
        <w:t xml:space="preserve"> de </w:t>
      </w:r>
      <w:r w:rsidR="3EA103EA" w:rsidRPr="072736BB">
        <w:rPr>
          <w:rFonts w:ascii="Arial" w:hAnsi="Arial" w:cs="Arial"/>
        </w:rPr>
        <w:t xml:space="preserve">voorgestelde </w:t>
      </w:r>
      <w:r w:rsidR="3EA103EA" w:rsidRPr="18301545">
        <w:rPr>
          <w:rFonts w:ascii="Arial" w:hAnsi="Arial" w:cs="Arial"/>
        </w:rPr>
        <w:t xml:space="preserve">indeling, </w:t>
      </w:r>
      <w:r w:rsidR="7660D825" w:rsidRPr="18301545">
        <w:rPr>
          <w:rFonts w:ascii="Arial" w:hAnsi="Arial" w:cs="Arial"/>
        </w:rPr>
        <w:t xml:space="preserve">gebruikte </w:t>
      </w:r>
      <w:r w:rsidR="7660D825" w:rsidRPr="0E80C65D">
        <w:rPr>
          <w:rFonts w:ascii="Arial" w:hAnsi="Arial" w:cs="Arial"/>
        </w:rPr>
        <w:t>tec</w:t>
      </w:r>
      <w:r w:rsidR="257D2D0C" w:rsidRPr="0E80C65D">
        <w:rPr>
          <w:rFonts w:ascii="Arial" w:hAnsi="Arial" w:cs="Arial"/>
        </w:rPr>
        <w:t>hnologie en de gebruikte ontwikkel</w:t>
      </w:r>
      <w:r w:rsidR="0A732DAD" w:rsidRPr="18301545">
        <w:rPr>
          <w:rFonts w:ascii="Arial" w:hAnsi="Arial" w:cs="Arial"/>
        </w:rPr>
        <w:t>-</w:t>
      </w:r>
      <w:r w:rsidR="257D2D0C" w:rsidRPr="0E80C65D">
        <w:rPr>
          <w:rFonts w:ascii="Arial" w:hAnsi="Arial" w:cs="Arial"/>
        </w:rPr>
        <w:t xml:space="preserve"> en testtools.</w:t>
      </w:r>
    </w:p>
    <w:p w14:paraId="28379C07" w14:textId="77777777" w:rsidR="00D75739" w:rsidRDefault="00D75739" w:rsidP="0E80C65D">
      <w:pPr>
        <w:rPr>
          <w:rFonts w:ascii="Arial" w:hAnsi="Arial" w:cs="Arial"/>
        </w:rPr>
      </w:pPr>
    </w:p>
    <w:p w14:paraId="3553B4F6" w14:textId="77777777" w:rsidR="00A70828" w:rsidRDefault="00A70828" w:rsidP="00A70828">
      <w:pPr>
        <w:rPr>
          <w:rFonts w:ascii="Arial" w:hAnsi="Arial" w:cs="Arial"/>
          <w:b/>
          <w:bCs/>
          <w:sz w:val="22"/>
          <w:szCs w:val="22"/>
        </w:rPr>
      </w:pPr>
    </w:p>
    <w:p w14:paraId="67521AC1" w14:textId="77777777" w:rsidR="00A70828" w:rsidRPr="00E05764" w:rsidRDefault="00A70828" w:rsidP="00EC0079">
      <w:pPr>
        <w:pStyle w:val="Kop2"/>
        <w:rPr>
          <w:rFonts w:ascii="Arial" w:hAnsi="Arial" w:cs="Arial"/>
          <w:lang w:val="nl-NL"/>
        </w:rPr>
      </w:pPr>
      <w:bookmarkStart w:id="7" w:name="_Toc180160988"/>
      <w:r w:rsidRPr="00E05764">
        <w:rPr>
          <w:rFonts w:ascii="Arial" w:hAnsi="Arial" w:cs="Arial"/>
          <w:lang w:val="nl-NL"/>
        </w:rPr>
        <w:t>Hoofdstuk 6: Risico’s en maatregelen</w:t>
      </w:r>
      <w:bookmarkEnd w:id="7"/>
    </w:p>
    <w:p w14:paraId="53D952B3" w14:textId="3275A8C3" w:rsidR="00A70828" w:rsidRDefault="00A70828" w:rsidP="00A70828">
      <w:pPr>
        <w:rPr>
          <w:rFonts w:ascii="Arial" w:hAnsi="Arial" w:cs="Arial"/>
        </w:rPr>
      </w:pPr>
      <w:r w:rsidRPr="00E00323">
        <w:rPr>
          <w:rFonts w:ascii="Arial" w:hAnsi="Arial" w:cs="Arial"/>
        </w:rPr>
        <w:t>De uitvoering van de realisatie van de Softwarecatalogus kent mogelijk ook risico’s. Benoem</w:t>
      </w:r>
      <w:r w:rsidR="0024768E">
        <w:rPr>
          <w:rFonts w:ascii="Arial" w:hAnsi="Arial" w:cs="Arial"/>
        </w:rPr>
        <w:t xml:space="preserve"> in hoofdstuk 6</w:t>
      </w:r>
      <w:r w:rsidRPr="00E00323">
        <w:rPr>
          <w:rFonts w:ascii="Arial" w:hAnsi="Arial" w:cs="Arial"/>
        </w:rPr>
        <w:t xml:space="preserve"> maximaal 10 risico</w:t>
      </w:r>
      <w:r w:rsidR="0024768E">
        <w:rPr>
          <w:rFonts w:ascii="Arial" w:hAnsi="Arial" w:cs="Arial"/>
        </w:rPr>
        <w:t>’</w:t>
      </w:r>
      <w:r w:rsidRPr="00E00323">
        <w:rPr>
          <w:rFonts w:ascii="Arial" w:hAnsi="Arial" w:cs="Arial"/>
        </w:rPr>
        <w:t xml:space="preserve">s </w:t>
      </w:r>
      <w:r w:rsidR="0024768E">
        <w:rPr>
          <w:rFonts w:ascii="Arial" w:hAnsi="Arial" w:cs="Arial"/>
        </w:rPr>
        <w:t xml:space="preserve">en </w:t>
      </w:r>
      <w:r w:rsidRPr="00E00323">
        <w:rPr>
          <w:rFonts w:ascii="Arial" w:hAnsi="Arial" w:cs="Arial"/>
        </w:rPr>
        <w:t xml:space="preserve">per risico één of meerdere maatregelen. </w:t>
      </w:r>
    </w:p>
    <w:p w14:paraId="0472332B" w14:textId="77777777" w:rsidR="00D75739" w:rsidRPr="00E00323" w:rsidRDefault="00D75739" w:rsidP="00A70828">
      <w:pPr>
        <w:rPr>
          <w:rFonts w:ascii="Arial" w:hAnsi="Arial" w:cs="Arial"/>
        </w:rPr>
      </w:pPr>
    </w:p>
    <w:p w14:paraId="53468F24" w14:textId="77777777" w:rsidR="00A70828" w:rsidRDefault="00A70828" w:rsidP="00A70828">
      <w:pPr>
        <w:rPr>
          <w:rFonts w:ascii="Arial" w:hAnsi="Arial" w:cs="Arial"/>
          <w:b/>
          <w:bCs/>
          <w:i/>
          <w:iCs/>
          <w:sz w:val="22"/>
          <w:szCs w:val="22"/>
        </w:rPr>
      </w:pPr>
    </w:p>
    <w:p w14:paraId="55F84D5D" w14:textId="2A360102" w:rsidR="00A70828" w:rsidRPr="00E05764" w:rsidRDefault="128BFA35" w:rsidP="69045013">
      <w:pPr>
        <w:pStyle w:val="Kop2"/>
        <w:rPr>
          <w:rFonts w:ascii="Arial" w:hAnsi="Arial" w:cs="Arial"/>
          <w:lang w:val="nl-NL"/>
        </w:rPr>
      </w:pPr>
      <w:bookmarkStart w:id="8" w:name="_Toc180160989"/>
      <w:r w:rsidRPr="00E05764">
        <w:rPr>
          <w:rFonts w:ascii="Arial" w:hAnsi="Arial" w:cs="Arial"/>
          <w:lang w:val="nl-NL"/>
        </w:rPr>
        <w:t>Hoofdstuk 7: Globale planning</w:t>
      </w:r>
      <w:bookmarkEnd w:id="8"/>
    </w:p>
    <w:p w14:paraId="0E51183D" w14:textId="518827B6" w:rsidR="3CCD0F0E" w:rsidRDefault="3CCD0F0E" w:rsidP="44C82704">
      <w:pPr>
        <w:pStyle w:val="Plattetekst"/>
        <w:rPr>
          <w:rFonts w:ascii="Arial" w:hAnsi="Arial" w:cs="Arial"/>
        </w:rPr>
      </w:pPr>
      <w:r w:rsidRPr="44C82704">
        <w:rPr>
          <w:rFonts w:ascii="Arial" w:hAnsi="Arial" w:cs="Arial"/>
        </w:rPr>
        <w:t xml:space="preserve">Voor een effectieve monitoring </w:t>
      </w:r>
      <w:r w:rsidRPr="3F4B855B">
        <w:rPr>
          <w:rFonts w:ascii="Arial" w:hAnsi="Arial" w:cs="Arial"/>
        </w:rPr>
        <w:t>van de voortgang wordt</w:t>
      </w:r>
      <w:r w:rsidRPr="44C82704">
        <w:rPr>
          <w:rFonts w:ascii="Arial" w:hAnsi="Arial" w:cs="Arial"/>
        </w:rPr>
        <w:t xml:space="preserve"> het MVP gefaseerd opgeleverd</w:t>
      </w:r>
      <w:r w:rsidRPr="366E4490">
        <w:rPr>
          <w:rFonts w:ascii="Arial" w:hAnsi="Arial" w:cs="Arial"/>
        </w:rPr>
        <w:t>. De fasering is</w:t>
      </w:r>
      <w:r w:rsidRPr="44C82704">
        <w:rPr>
          <w:rFonts w:ascii="Arial" w:hAnsi="Arial" w:cs="Arial"/>
        </w:rPr>
        <w:t xml:space="preserve"> gebaseerd op de functionele groepen uit het programma van eisen. Eerst </w:t>
      </w:r>
      <w:r w:rsidRPr="7B7ADE96">
        <w:rPr>
          <w:rFonts w:ascii="Arial" w:hAnsi="Arial" w:cs="Arial"/>
        </w:rPr>
        <w:t>word</w:t>
      </w:r>
      <w:r w:rsidR="377007D0" w:rsidRPr="7B7ADE96">
        <w:rPr>
          <w:rFonts w:ascii="Arial" w:hAnsi="Arial" w:cs="Arial"/>
        </w:rPr>
        <w:t>t</w:t>
      </w:r>
      <w:r w:rsidRPr="7B7ADE96">
        <w:rPr>
          <w:rFonts w:ascii="Arial" w:hAnsi="Arial" w:cs="Arial"/>
        </w:rPr>
        <w:t xml:space="preserve"> de groep</w:t>
      </w:r>
      <w:r w:rsidRPr="44C82704">
        <w:rPr>
          <w:rFonts w:ascii="Arial" w:hAnsi="Arial" w:cs="Arial"/>
        </w:rPr>
        <w:t xml:space="preserve"> "Referentiearchitectuur" ontwikkeld. </w:t>
      </w:r>
      <w:r w:rsidR="056343E1" w:rsidRPr="72CBC64A">
        <w:rPr>
          <w:rFonts w:ascii="Arial" w:hAnsi="Arial" w:cs="Arial"/>
        </w:rPr>
        <w:t xml:space="preserve">Na oplevering en acceptatie van dit onderdeel </w:t>
      </w:r>
      <w:r w:rsidR="056343E1" w:rsidRPr="30A649A8">
        <w:rPr>
          <w:rFonts w:ascii="Arial" w:hAnsi="Arial" w:cs="Arial"/>
        </w:rPr>
        <w:t xml:space="preserve">wordt de </w:t>
      </w:r>
      <w:r w:rsidR="056343E1" w:rsidRPr="2212417F">
        <w:rPr>
          <w:rFonts w:ascii="Arial" w:hAnsi="Arial" w:cs="Arial"/>
        </w:rPr>
        <w:t xml:space="preserve">functionaliteit voor "Organisatie" </w:t>
      </w:r>
      <w:r w:rsidR="056343E1" w:rsidRPr="1DB26BB2">
        <w:rPr>
          <w:rFonts w:ascii="Arial" w:hAnsi="Arial" w:cs="Arial"/>
        </w:rPr>
        <w:t>ontwikkeld.</w:t>
      </w:r>
      <w:r w:rsidR="056343E1" w:rsidRPr="28C69303">
        <w:rPr>
          <w:rFonts w:ascii="Arial" w:hAnsi="Arial" w:cs="Arial"/>
        </w:rPr>
        <w:t xml:space="preserve"> </w:t>
      </w:r>
      <w:r w:rsidR="056343E1" w:rsidRPr="21F7FDD0">
        <w:rPr>
          <w:rFonts w:ascii="Arial" w:hAnsi="Arial" w:cs="Arial"/>
        </w:rPr>
        <w:t xml:space="preserve">Daarna </w:t>
      </w:r>
      <w:r w:rsidR="056343E1" w:rsidRPr="16747B3C">
        <w:rPr>
          <w:rFonts w:ascii="Arial" w:hAnsi="Arial" w:cs="Arial"/>
        </w:rPr>
        <w:t xml:space="preserve">volgen </w:t>
      </w:r>
      <w:r w:rsidR="056343E1" w:rsidRPr="36B7B88D">
        <w:rPr>
          <w:rFonts w:ascii="Arial" w:hAnsi="Arial" w:cs="Arial"/>
        </w:rPr>
        <w:t xml:space="preserve">de </w:t>
      </w:r>
      <w:r w:rsidR="056343E1" w:rsidRPr="79CEE6CF">
        <w:rPr>
          <w:rFonts w:ascii="Arial" w:hAnsi="Arial" w:cs="Arial"/>
        </w:rPr>
        <w:t xml:space="preserve">functionaliteitgroepen </w:t>
      </w:r>
      <w:r w:rsidR="2DEF7ABF" w:rsidRPr="5D40109C">
        <w:rPr>
          <w:rFonts w:ascii="Arial" w:hAnsi="Arial" w:cs="Arial"/>
        </w:rPr>
        <w:t>"</w:t>
      </w:r>
      <w:r w:rsidRPr="44C82704">
        <w:rPr>
          <w:rFonts w:ascii="Arial" w:hAnsi="Arial" w:cs="Arial"/>
        </w:rPr>
        <w:t>Aanbod</w:t>
      </w:r>
      <w:r w:rsidR="4210E317" w:rsidRPr="36DD5439">
        <w:rPr>
          <w:rFonts w:ascii="Arial" w:hAnsi="Arial" w:cs="Arial"/>
        </w:rPr>
        <w:t xml:space="preserve">" en </w:t>
      </w:r>
      <w:r w:rsidR="4210E317" w:rsidRPr="0064916A">
        <w:rPr>
          <w:rFonts w:ascii="Arial" w:hAnsi="Arial" w:cs="Arial"/>
        </w:rPr>
        <w:t>"Gebruik</w:t>
      </w:r>
      <w:r w:rsidR="4210E317" w:rsidRPr="7B7ADE96">
        <w:rPr>
          <w:rFonts w:ascii="Arial" w:hAnsi="Arial" w:cs="Arial"/>
        </w:rPr>
        <w:t>"</w:t>
      </w:r>
      <w:r w:rsidR="56D41AE7" w:rsidRPr="6B169362">
        <w:rPr>
          <w:rFonts w:ascii="Arial" w:hAnsi="Arial" w:cs="Arial"/>
        </w:rPr>
        <w:t xml:space="preserve"> </w:t>
      </w:r>
      <w:r w:rsidR="004056CC">
        <w:rPr>
          <w:rFonts w:ascii="Arial" w:hAnsi="Arial" w:cs="Arial"/>
        </w:rPr>
        <w:t xml:space="preserve">en </w:t>
      </w:r>
      <w:r w:rsidR="56D41AE7" w:rsidRPr="22ED61A6">
        <w:rPr>
          <w:rFonts w:ascii="Arial" w:hAnsi="Arial" w:cs="Arial"/>
        </w:rPr>
        <w:t xml:space="preserve">de hiervoor </w:t>
      </w:r>
      <w:r w:rsidR="56D41AE7" w:rsidRPr="58E23FC7">
        <w:rPr>
          <w:rFonts w:ascii="Arial" w:hAnsi="Arial" w:cs="Arial"/>
        </w:rPr>
        <w:t xml:space="preserve">gerealiseerde </w:t>
      </w:r>
      <w:r w:rsidRPr="58E23FC7">
        <w:rPr>
          <w:rFonts w:ascii="Arial" w:hAnsi="Arial" w:cs="Arial"/>
        </w:rPr>
        <w:t>functies.</w:t>
      </w:r>
      <w:r w:rsidR="003C4131">
        <w:rPr>
          <w:rFonts w:ascii="Arial" w:hAnsi="Arial" w:cs="Arial"/>
        </w:rPr>
        <w:t xml:space="preserve"> </w:t>
      </w:r>
      <w:r w:rsidRPr="44C82704">
        <w:rPr>
          <w:rFonts w:ascii="Arial" w:hAnsi="Arial" w:cs="Arial"/>
        </w:rPr>
        <w:t xml:space="preserve">In overleg wordt de fasering van de overige eisen bepaald, passend bij de oplossing van de </w:t>
      </w:r>
      <w:r w:rsidRPr="70077472">
        <w:rPr>
          <w:rFonts w:ascii="Arial" w:hAnsi="Arial" w:cs="Arial"/>
        </w:rPr>
        <w:t>inschrijver.</w:t>
      </w:r>
    </w:p>
    <w:p w14:paraId="361E4633" w14:textId="18643287" w:rsidR="69045013" w:rsidRDefault="69045013" w:rsidP="0E80C65D">
      <w:pPr>
        <w:pStyle w:val="Plattetekst"/>
      </w:pPr>
    </w:p>
    <w:p w14:paraId="4454C251" w14:textId="0FE440F7" w:rsidR="0E80C65D" w:rsidRDefault="2743566C" w:rsidP="00566194">
      <w:pPr>
        <w:rPr>
          <w:rFonts w:ascii="Arial" w:hAnsi="Arial" w:cs="Arial"/>
        </w:rPr>
      </w:pPr>
      <w:r w:rsidRPr="007D2C14">
        <w:rPr>
          <w:rFonts w:ascii="Arial" w:hAnsi="Arial" w:cs="Arial"/>
        </w:rPr>
        <w:t xml:space="preserve">Elke gerealiseerde functionele groep wordt </w:t>
      </w:r>
      <w:proofErr w:type="spellStart"/>
      <w:r w:rsidRPr="007D2C14">
        <w:rPr>
          <w:rFonts w:ascii="Arial" w:hAnsi="Arial" w:cs="Arial"/>
        </w:rPr>
        <w:t>testbaar</w:t>
      </w:r>
      <w:proofErr w:type="spellEnd"/>
      <w:r w:rsidRPr="007D2C14">
        <w:rPr>
          <w:rFonts w:ascii="Arial" w:hAnsi="Arial" w:cs="Arial"/>
        </w:rPr>
        <w:t xml:space="preserve"> opgeleverd aan de opdrachtgever. Dit houdt in dat de functionaliteit zodanig beschikbaar is dat deze beoordeeld en getest kan worden, inclusief voldoende relevante data om de werking te evalueren. Bij voorkeur wordt voor elke functionele groep ook het bijbehorende deel van de datamigratie uitgevoerd, zodat de functionaliteit in een realistische omgeving getest kan worden. Voor de start van elk blok worden de acceptatiecriteria van de op te leveren functionaliteit gezamenlijk vastgesteld, zodat duidelijk is aan welke eisen de oplevering moet voldoen.</w:t>
      </w:r>
    </w:p>
    <w:p w14:paraId="1F6469DA" w14:textId="77777777" w:rsidR="002730FD" w:rsidRDefault="002730FD" w:rsidP="00566194">
      <w:pPr>
        <w:rPr>
          <w:rFonts w:ascii="Arial" w:hAnsi="Arial" w:cs="Arial"/>
          <w:b/>
          <w:bCs/>
        </w:rPr>
      </w:pPr>
    </w:p>
    <w:p w14:paraId="54A9CBC1" w14:textId="77777777" w:rsidR="00A70828" w:rsidRPr="00E00323" w:rsidRDefault="00A70828" w:rsidP="00A70828">
      <w:pPr>
        <w:rPr>
          <w:rFonts w:ascii="Arial" w:hAnsi="Arial" w:cs="Arial"/>
        </w:rPr>
      </w:pPr>
      <w:r w:rsidRPr="00E00323">
        <w:rPr>
          <w:rFonts w:ascii="Arial" w:hAnsi="Arial" w:cs="Arial"/>
        </w:rPr>
        <w:t>Maak in hoofdstuk 7 een globale planning waarin minimaal onderscheid wordt gemaakt tussen:</w:t>
      </w:r>
    </w:p>
    <w:p w14:paraId="79EBE2E4" w14:textId="77777777" w:rsidR="0090265E" w:rsidRPr="00E00323" w:rsidRDefault="0090265E" w:rsidP="00A70828">
      <w:pPr>
        <w:rPr>
          <w:rFonts w:ascii="Arial" w:hAnsi="Arial" w:cs="Arial"/>
        </w:rPr>
      </w:pPr>
    </w:p>
    <w:p w14:paraId="6368DEB2" w14:textId="765C0BD4" w:rsidR="00497E4C" w:rsidRDefault="00A70828" w:rsidP="002F0389">
      <w:pPr>
        <w:pStyle w:val="Lijstalinea"/>
        <w:numPr>
          <w:ilvl w:val="0"/>
          <w:numId w:val="8"/>
        </w:numPr>
        <w:spacing w:before="0" w:after="160" w:line="278" w:lineRule="auto"/>
        <w:rPr>
          <w:rFonts w:ascii="Arial" w:hAnsi="Arial" w:cs="Arial"/>
        </w:rPr>
      </w:pPr>
      <w:r w:rsidRPr="00E00323">
        <w:rPr>
          <w:rFonts w:ascii="Arial" w:hAnsi="Arial" w:cs="Arial"/>
        </w:rPr>
        <w:t>Projectstart</w:t>
      </w:r>
    </w:p>
    <w:p w14:paraId="2F647924" w14:textId="08E56539" w:rsidR="004056CC" w:rsidRPr="002F0389" w:rsidRDefault="128BFA35" w:rsidP="002F0389">
      <w:pPr>
        <w:pStyle w:val="Lijstalinea"/>
        <w:numPr>
          <w:ilvl w:val="0"/>
          <w:numId w:val="8"/>
        </w:numPr>
        <w:spacing w:before="0" w:after="160" w:line="278" w:lineRule="auto"/>
        <w:rPr>
          <w:rFonts w:ascii="Arial" w:hAnsi="Arial" w:cs="Arial"/>
        </w:rPr>
      </w:pPr>
      <w:r w:rsidRPr="002F0389">
        <w:rPr>
          <w:rFonts w:ascii="Arial" w:hAnsi="Arial" w:cs="Arial"/>
        </w:rPr>
        <w:t>Realisatie eisen</w:t>
      </w:r>
      <w:r w:rsidR="2430042E" w:rsidRPr="002F0389">
        <w:rPr>
          <w:rFonts w:ascii="Arial" w:hAnsi="Arial" w:cs="Arial"/>
        </w:rPr>
        <w:t>, waarbij de onderstaande</w:t>
      </w:r>
      <w:r w:rsidR="6FEEA37D" w:rsidRPr="002F0389">
        <w:rPr>
          <w:rFonts w:ascii="Arial" w:hAnsi="Arial" w:cs="Arial"/>
        </w:rPr>
        <w:t xml:space="preserve"> </w:t>
      </w:r>
      <w:r w:rsidR="2430042E" w:rsidRPr="002F0389">
        <w:rPr>
          <w:rFonts w:ascii="Arial" w:hAnsi="Arial" w:cs="Arial"/>
        </w:rPr>
        <w:t>functionaliteitgroep</w:t>
      </w:r>
      <w:r w:rsidR="4CE7B5E2" w:rsidRPr="002F0389">
        <w:rPr>
          <w:rFonts w:ascii="Arial" w:hAnsi="Arial" w:cs="Arial"/>
        </w:rPr>
        <w:t>en</w:t>
      </w:r>
      <w:r w:rsidR="2430042E" w:rsidRPr="002F0389">
        <w:rPr>
          <w:rFonts w:ascii="Arial" w:hAnsi="Arial" w:cs="Arial"/>
        </w:rPr>
        <w:t xml:space="preserve"> </w:t>
      </w:r>
      <w:r w:rsidR="5D57E9F8" w:rsidRPr="002F0389">
        <w:rPr>
          <w:rFonts w:ascii="Arial" w:hAnsi="Arial" w:cs="Arial"/>
        </w:rPr>
        <w:t>in volgorde worden opgeleverd</w:t>
      </w:r>
      <w:r w:rsidR="004056CC" w:rsidRPr="002F0389">
        <w:rPr>
          <w:rFonts w:ascii="Arial" w:hAnsi="Arial" w:cs="Arial"/>
        </w:rPr>
        <w:t xml:space="preserve"> </w:t>
      </w:r>
    </w:p>
    <w:p w14:paraId="3C8DC759" w14:textId="0DBD39F1" w:rsidR="414B9DCB" w:rsidRDefault="2C1C7D81" w:rsidP="007D2C14">
      <w:pPr>
        <w:pStyle w:val="Lijstalinea"/>
        <w:numPr>
          <w:ilvl w:val="1"/>
          <w:numId w:val="8"/>
        </w:numPr>
        <w:spacing w:before="0" w:after="160" w:line="278" w:lineRule="auto"/>
        <w:rPr>
          <w:rFonts w:ascii="Arial" w:hAnsi="Arial" w:cs="Arial"/>
        </w:rPr>
      </w:pPr>
      <w:r w:rsidRPr="69045013">
        <w:rPr>
          <w:rFonts w:ascii="Arial" w:hAnsi="Arial" w:cs="Arial"/>
        </w:rPr>
        <w:t>Referentiearchitectuur</w:t>
      </w:r>
    </w:p>
    <w:p w14:paraId="7F3E57B2" w14:textId="127AF951" w:rsidR="414B9DCB" w:rsidRDefault="34D05E29" w:rsidP="69045013">
      <w:pPr>
        <w:pStyle w:val="Lijstalinea"/>
        <w:numPr>
          <w:ilvl w:val="1"/>
          <w:numId w:val="8"/>
        </w:numPr>
        <w:spacing w:before="0" w:after="160" w:line="278" w:lineRule="auto"/>
        <w:rPr>
          <w:rFonts w:ascii="Arial" w:hAnsi="Arial" w:cs="Arial"/>
        </w:rPr>
      </w:pPr>
      <w:r w:rsidRPr="69715482">
        <w:rPr>
          <w:rFonts w:ascii="Arial" w:hAnsi="Arial" w:cs="Arial"/>
        </w:rPr>
        <w:t>Organisatie</w:t>
      </w:r>
    </w:p>
    <w:p w14:paraId="7E36E05D" w14:textId="511C0D7F" w:rsidR="414B9DCB" w:rsidRDefault="414B9DCB" w:rsidP="69045013">
      <w:pPr>
        <w:pStyle w:val="Lijstalinea"/>
        <w:numPr>
          <w:ilvl w:val="1"/>
          <w:numId w:val="8"/>
        </w:numPr>
        <w:spacing w:before="0" w:after="160" w:line="278" w:lineRule="auto"/>
        <w:rPr>
          <w:rFonts w:ascii="Arial" w:hAnsi="Arial" w:cs="Arial"/>
        </w:rPr>
      </w:pPr>
      <w:r w:rsidRPr="69045013">
        <w:rPr>
          <w:rFonts w:ascii="Arial" w:hAnsi="Arial" w:cs="Arial"/>
        </w:rPr>
        <w:t>Aanbod</w:t>
      </w:r>
    </w:p>
    <w:p w14:paraId="45FCD422" w14:textId="629102C8" w:rsidR="414B9DCB" w:rsidRDefault="414B9DCB" w:rsidP="69045013">
      <w:pPr>
        <w:pStyle w:val="Lijstalinea"/>
        <w:numPr>
          <w:ilvl w:val="1"/>
          <w:numId w:val="8"/>
        </w:numPr>
        <w:spacing w:before="0" w:after="160" w:line="278" w:lineRule="auto"/>
        <w:rPr>
          <w:rFonts w:ascii="Arial" w:hAnsi="Arial" w:cs="Arial"/>
        </w:rPr>
      </w:pPr>
      <w:r w:rsidRPr="69045013">
        <w:rPr>
          <w:rFonts w:ascii="Arial" w:hAnsi="Arial" w:cs="Arial"/>
        </w:rPr>
        <w:t>Gebruik</w:t>
      </w:r>
    </w:p>
    <w:p w14:paraId="7DE2361E" w14:textId="24446E73" w:rsidR="00A70828" w:rsidRPr="00E00323" w:rsidRDefault="00A70828" w:rsidP="00AE6DE4">
      <w:pPr>
        <w:pStyle w:val="Lijstalinea"/>
        <w:numPr>
          <w:ilvl w:val="0"/>
          <w:numId w:val="8"/>
        </w:numPr>
        <w:spacing w:before="0" w:after="160" w:line="278" w:lineRule="auto"/>
        <w:rPr>
          <w:rFonts w:ascii="Arial" w:hAnsi="Arial" w:cs="Arial"/>
        </w:rPr>
      </w:pPr>
      <w:r w:rsidRPr="00E00323">
        <w:rPr>
          <w:rFonts w:ascii="Arial" w:hAnsi="Arial" w:cs="Arial"/>
        </w:rPr>
        <w:t>Data-migratie</w:t>
      </w:r>
      <w:r w:rsidR="00274938">
        <w:rPr>
          <w:rFonts w:ascii="Arial" w:hAnsi="Arial" w:cs="Arial"/>
        </w:rPr>
        <w:t xml:space="preserve"> (</w:t>
      </w:r>
      <w:r w:rsidR="00BC0A53">
        <w:rPr>
          <w:rFonts w:ascii="Arial" w:hAnsi="Arial" w:cs="Arial"/>
        </w:rPr>
        <w:t xml:space="preserve">definitief en </w:t>
      </w:r>
      <w:r w:rsidR="00274938">
        <w:rPr>
          <w:rFonts w:ascii="Arial" w:hAnsi="Arial" w:cs="Arial"/>
        </w:rPr>
        <w:t>ook na iedere tussenoplevering)</w:t>
      </w:r>
    </w:p>
    <w:p w14:paraId="6A430A84" w14:textId="2FAFD9B8" w:rsidR="00A70828" w:rsidRPr="00E00323" w:rsidRDefault="001232C4" w:rsidP="00AE6DE4">
      <w:pPr>
        <w:pStyle w:val="Lijstalinea"/>
        <w:numPr>
          <w:ilvl w:val="0"/>
          <w:numId w:val="8"/>
        </w:numPr>
        <w:spacing w:before="0" w:after="160" w:line="278" w:lineRule="auto"/>
        <w:rPr>
          <w:rFonts w:ascii="Arial" w:hAnsi="Arial" w:cs="Arial"/>
        </w:rPr>
      </w:pPr>
      <w:r>
        <w:rPr>
          <w:rFonts w:ascii="Arial" w:hAnsi="Arial" w:cs="Arial"/>
        </w:rPr>
        <w:t>Afsluitende a</w:t>
      </w:r>
      <w:r w:rsidR="00A70828" w:rsidRPr="00E00323">
        <w:rPr>
          <w:rFonts w:ascii="Arial" w:hAnsi="Arial" w:cs="Arial"/>
        </w:rPr>
        <w:t>cceptatietest</w:t>
      </w:r>
    </w:p>
    <w:p w14:paraId="28F76044" w14:textId="550F6206" w:rsidR="00A70828" w:rsidRPr="00E00323" w:rsidRDefault="00A70828" w:rsidP="00AE6DE4">
      <w:pPr>
        <w:pStyle w:val="Lijstalinea"/>
        <w:numPr>
          <w:ilvl w:val="0"/>
          <w:numId w:val="8"/>
        </w:numPr>
        <w:spacing w:before="0" w:after="160" w:line="278" w:lineRule="auto"/>
        <w:rPr>
          <w:rFonts w:ascii="Arial" w:hAnsi="Arial" w:cs="Arial"/>
        </w:rPr>
      </w:pPr>
      <w:r w:rsidRPr="00E00323">
        <w:rPr>
          <w:rFonts w:ascii="Arial" w:hAnsi="Arial" w:cs="Arial"/>
        </w:rPr>
        <w:t>In productie</w:t>
      </w:r>
      <w:r w:rsidR="00E10887">
        <w:rPr>
          <w:rFonts w:ascii="Arial" w:hAnsi="Arial" w:cs="Arial"/>
        </w:rPr>
        <w:t xml:space="preserve"> </w:t>
      </w:r>
      <w:r w:rsidRPr="00E00323">
        <w:rPr>
          <w:rFonts w:ascii="Arial" w:hAnsi="Arial" w:cs="Arial"/>
        </w:rPr>
        <w:t>name</w:t>
      </w:r>
    </w:p>
    <w:p w14:paraId="3534E346" w14:textId="77777777" w:rsidR="00A70828" w:rsidRPr="00E00323" w:rsidRDefault="00A70828" w:rsidP="00AE6DE4">
      <w:pPr>
        <w:pStyle w:val="Lijstalinea"/>
        <w:numPr>
          <w:ilvl w:val="0"/>
          <w:numId w:val="8"/>
        </w:numPr>
        <w:spacing w:before="0" w:after="160" w:line="278" w:lineRule="auto"/>
        <w:rPr>
          <w:rFonts w:ascii="Arial" w:hAnsi="Arial" w:cs="Arial"/>
        </w:rPr>
      </w:pPr>
      <w:r w:rsidRPr="00E00323">
        <w:rPr>
          <w:rFonts w:ascii="Arial" w:hAnsi="Arial" w:cs="Arial"/>
        </w:rPr>
        <w:t>Garantieperiode</w:t>
      </w:r>
    </w:p>
    <w:p w14:paraId="48FFD4B6" w14:textId="77777777" w:rsidR="00A70828" w:rsidRPr="00E00323" w:rsidRDefault="128BFA35" w:rsidP="00A70828">
      <w:pPr>
        <w:rPr>
          <w:rFonts w:ascii="Arial" w:hAnsi="Arial" w:cs="Arial"/>
        </w:rPr>
      </w:pPr>
      <w:r w:rsidRPr="0E80C65D">
        <w:rPr>
          <w:rFonts w:ascii="Arial" w:hAnsi="Arial" w:cs="Arial"/>
        </w:rPr>
        <w:t xml:space="preserve">Geef per onderdeel de startdatum en einddatum aan, uitgaande van een start van het realisatieproject op 3 februari 2025. </w:t>
      </w:r>
    </w:p>
    <w:p w14:paraId="34C820BE" w14:textId="7BDE63E8" w:rsidR="0E80C65D" w:rsidRDefault="0E80C65D" w:rsidP="0E80C65D">
      <w:pPr>
        <w:rPr>
          <w:rFonts w:ascii="Arial" w:hAnsi="Arial" w:cs="Arial"/>
        </w:rPr>
      </w:pPr>
    </w:p>
    <w:p w14:paraId="1990339E" w14:textId="77777777" w:rsidR="00A70828" w:rsidRDefault="00A70828" w:rsidP="00A70828">
      <w:pPr>
        <w:rPr>
          <w:rFonts w:ascii="Arial" w:hAnsi="Arial" w:cs="Arial"/>
          <w:b/>
          <w:bCs/>
          <w:sz w:val="22"/>
          <w:szCs w:val="22"/>
        </w:rPr>
      </w:pPr>
    </w:p>
    <w:p w14:paraId="4C1904A5" w14:textId="0840401D" w:rsidR="00A70828" w:rsidRPr="00E05764" w:rsidRDefault="00A70828" w:rsidP="00EC0079">
      <w:pPr>
        <w:pStyle w:val="Kop2"/>
        <w:rPr>
          <w:rFonts w:ascii="Arial" w:hAnsi="Arial" w:cs="Arial"/>
          <w:lang w:val="nl-NL"/>
        </w:rPr>
      </w:pPr>
      <w:bookmarkStart w:id="9" w:name="_Toc180160990"/>
      <w:r w:rsidRPr="00E05764">
        <w:rPr>
          <w:rFonts w:ascii="Arial" w:hAnsi="Arial" w:cs="Arial"/>
          <w:lang w:val="nl-NL"/>
        </w:rPr>
        <w:t xml:space="preserve">Hoofdstuk 8: </w:t>
      </w:r>
      <w:r w:rsidR="00035D95" w:rsidRPr="00E05764">
        <w:rPr>
          <w:rFonts w:ascii="Arial" w:hAnsi="Arial" w:cs="Arial"/>
          <w:lang w:val="nl-NL"/>
        </w:rPr>
        <w:t>Beheer en hosting</w:t>
      </w:r>
      <w:bookmarkEnd w:id="9"/>
    </w:p>
    <w:p w14:paraId="76D41C62" w14:textId="6C44214B" w:rsidR="00A70828" w:rsidRPr="00E00323" w:rsidRDefault="00A70828" w:rsidP="00A70828">
      <w:pPr>
        <w:rPr>
          <w:rFonts w:ascii="Arial" w:hAnsi="Arial" w:cs="Arial"/>
        </w:rPr>
      </w:pPr>
      <w:r w:rsidRPr="00E00323">
        <w:rPr>
          <w:rFonts w:ascii="Arial" w:hAnsi="Arial" w:cs="Arial"/>
        </w:rPr>
        <w:t xml:space="preserve">Als onderdeel van het bestek zijn </w:t>
      </w:r>
      <w:r w:rsidR="005E7A22">
        <w:rPr>
          <w:rFonts w:ascii="Arial" w:hAnsi="Arial" w:cs="Arial"/>
        </w:rPr>
        <w:t>vier</w:t>
      </w:r>
      <w:r w:rsidRPr="00E00323">
        <w:rPr>
          <w:rFonts w:ascii="Arial" w:hAnsi="Arial" w:cs="Arial"/>
        </w:rPr>
        <w:t xml:space="preserve"> documenten toegevoegd die betrekking hebben op het beheer</w:t>
      </w:r>
      <w:r w:rsidR="00BC0A53">
        <w:rPr>
          <w:rFonts w:ascii="Arial" w:hAnsi="Arial" w:cs="Arial"/>
        </w:rPr>
        <w:t xml:space="preserve"> en hosting</w:t>
      </w:r>
      <w:r w:rsidRPr="00E00323">
        <w:rPr>
          <w:rFonts w:ascii="Arial" w:hAnsi="Arial" w:cs="Arial"/>
        </w:rPr>
        <w:t xml:space="preserve"> van de Softwarecatalogus:</w:t>
      </w:r>
    </w:p>
    <w:p w14:paraId="0391412D" w14:textId="77777777" w:rsidR="0090265E" w:rsidRPr="00E00323" w:rsidRDefault="0090265E" w:rsidP="00A70828">
      <w:pPr>
        <w:rPr>
          <w:rFonts w:ascii="Arial" w:hAnsi="Arial" w:cs="Arial"/>
        </w:rPr>
      </w:pPr>
    </w:p>
    <w:p w14:paraId="4251D1C3" w14:textId="77777777" w:rsidR="00A70828" w:rsidRPr="00E00323" w:rsidRDefault="00A70828" w:rsidP="00AE6DE4">
      <w:pPr>
        <w:pStyle w:val="Lijstalinea"/>
        <w:numPr>
          <w:ilvl w:val="0"/>
          <w:numId w:val="9"/>
        </w:numPr>
        <w:spacing w:before="0" w:after="160" w:line="278" w:lineRule="auto"/>
        <w:rPr>
          <w:rFonts w:ascii="Arial" w:hAnsi="Arial" w:cs="Arial"/>
        </w:rPr>
      </w:pPr>
      <w:r w:rsidRPr="00E00323">
        <w:rPr>
          <w:rFonts w:ascii="Arial" w:hAnsi="Arial" w:cs="Arial"/>
        </w:rPr>
        <w:t>Service Level Agreement (SLA)</w:t>
      </w:r>
    </w:p>
    <w:p w14:paraId="57E910E9" w14:textId="77777777" w:rsidR="00A70828" w:rsidRPr="00E00323" w:rsidRDefault="00A70828" w:rsidP="00AE6DE4">
      <w:pPr>
        <w:pStyle w:val="Lijstalinea"/>
        <w:numPr>
          <w:ilvl w:val="0"/>
          <w:numId w:val="9"/>
        </w:numPr>
        <w:spacing w:before="0" w:after="160" w:line="278" w:lineRule="auto"/>
        <w:rPr>
          <w:rFonts w:ascii="Arial" w:hAnsi="Arial" w:cs="Arial"/>
        </w:rPr>
      </w:pPr>
      <w:r w:rsidRPr="00E00323">
        <w:rPr>
          <w:rFonts w:ascii="Arial" w:hAnsi="Arial" w:cs="Arial"/>
        </w:rPr>
        <w:t>Dossier Afspraken Procedures (DAP)</w:t>
      </w:r>
    </w:p>
    <w:p w14:paraId="233AAA24" w14:textId="63DD65E8" w:rsidR="00A70828" w:rsidRDefault="008C7937" w:rsidP="00AE6DE4">
      <w:pPr>
        <w:pStyle w:val="Lijstalinea"/>
        <w:numPr>
          <w:ilvl w:val="0"/>
          <w:numId w:val="9"/>
        </w:numPr>
        <w:spacing w:before="0" w:after="160" w:line="278" w:lineRule="auto"/>
        <w:rPr>
          <w:rFonts w:ascii="Arial" w:hAnsi="Arial" w:cs="Arial"/>
        </w:rPr>
      </w:pPr>
      <w:r>
        <w:rPr>
          <w:rFonts w:ascii="Arial" w:hAnsi="Arial" w:cs="Arial"/>
        </w:rPr>
        <w:t>Hosting</w:t>
      </w:r>
      <w:r w:rsidR="00C411B5">
        <w:rPr>
          <w:rFonts w:ascii="Arial" w:hAnsi="Arial" w:cs="Arial"/>
        </w:rPr>
        <w:t xml:space="preserve"> eisen Softwarecatalogus</w:t>
      </w:r>
    </w:p>
    <w:p w14:paraId="6A583B4D" w14:textId="32820391" w:rsidR="005E7A22" w:rsidRPr="00E00323" w:rsidRDefault="005E7A22" w:rsidP="00AE6DE4">
      <w:pPr>
        <w:pStyle w:val="Lijstalinea"/>
        <w:numPr>
          <w:ilvl w:val="0"/>
          <w:numId w:val="9"/>
        </w:numPr>
        <w:spacing w:before="0" w:after="160" w:line="278" w:lineRule="auto"/>
        <w:rPr>
          <w:rFonts w:ascii="Arial" w:hAnsi="Arial" w:cs="Arial"/>
        </w:rPr>
      </w:pPr>
      <w:r>
        <w:rPr>
          <w:rFonts w:ascii="Arial" w:hAnsi="Arial" w:cs="Arial"/>
        </w:rPr>
        <w:t>Verwerkersovereenkomst</w:t>
      </w:r>
    </w:p>
    <w:p w14:paraId="1C9DE559" w14:textId="23F3BAD9" w:rsidR="00A70828" w:rsidRPr="00E00323" w:rsidRDefault="00A70828" w:rsidP="00A70828">
      <w:pPr>
        <w:rPr>
          <w:rFonts w:ascii="Arial" w:hAnsi="Arial" w:cs="Arial"/>
        </w:rPr>
      </w:pPr>
      <w:r w:rsidRPr="00E00323">
        <w:rPr>
          <w:rFonts w:ascii="Arial" w:hAnsi="Arial" w:cs="Arial"/>
        </w:rPr>
        <w:t xml:space="preserve">Het beheer is van kracht zodra de Softwarecatalogus in productie is vrijgegeven aan de gebruikers. Tot die tijd is sprake van het realisatieproject en </w:t>
      </w:r>
      <w:r w:rsidR="00DB60DB">
        <w:rPr>
          <w:rFonts w:ascii="Arial" w:hAnsi="Arial" w:cs="Arial"/>
        </w:rPr>
        <w:t>komen</w:t>
      </w:r>
      <w:r w:rsidRPr="00E00323">
        <w:rPr>
          <w:rFonts w:ascii="Arial" w:hAnsi="Arial" w:cs="Arial"/>
        </w:rPr>
        <w:t xml:space="preserve"> eventueel kosten voor hosting</w:t>
      </w:r>
      <w:r w:rsidR="00E20708">
        <w:rPr>
          <w:rFonts w:ascii="Arial" w:hAnsi="Arial" w:cs="Arial"/>
        </w:rPr>
        <w:t xml:space="preserve"> van de Softwarecatalogus </w:t>
      </w:r>
      <w:r w:rsidRPr="00E00323">
        <w:rPr>
          <w:rFonts w:ascii="Arial" w:hAnsi="Arial" w:cs="Arial"/>
        </w:rPr>
        <w:t xml:space="preserve">tijdens het project </w:t>
      </w:r>
      <w:r w:rsidR="00DB60DB">
        <w:rPr>
          <w:rFonts w:ascii="Arial" w:hAnsi="Arial" w:cs="Arial"/>
        </w:rPr>
        <w:t xml:space="preserve">voor rekening </w:t>
      </w:r>
      <w:r w:rsidR="00E20708">
        <w:rPr>
          <w:rFonts w:ascii="Arial" w:hAnsi="Arial" w:cs="Arial"/>
        </w:rPr>
        <w:t>van de inschrijver</w:t>
      </w:r>
      <w:r w:rsidR="009C7DE8">
        <w:rPr>
          <w:rFonts w:ascii="Arial" w:hAnsi="Arial" w:cs="Arial"/>
        </w:rPr>
        <w:t>.</w:t>
      </w:r>
    </w:p>
    <w:p w14:paraId="5ECBF226" w14:textId="77777777" w:rsidR="0090265E" w:rsidRPr="00E00323" w:rsidRDefault="0090265E" w:rsidP="00A70828">
      <w:pPr>
        <w:rPr>
          <w:rFonts w:ascii="Arial" w:hAnsi="Arial" w:cs="Arial"/>
        </w:rPr>
      </w:pPr>
    </w:p>
    <w:p w14:paraId="707438A2" w14:textId="1819E01E" w:rsidR="00A70828" w:rsidRPr="00E00323" w:rsidRDefault="00A70828" w:rsidP="00A70828">
      <w:pPr>
        <w:rPr>
          <w:rFonts w:ascii="Arial" w:hAnsi="Arial" w:cs="Arial"/>
        </w:rPr>
      </w:pPr>
      <w:r w:rsidRPr="00E00323">
        <w:rPr>
          <w:rFonts w:ascii="Arial" w:hAnsi="Arial" w:cs="Arial"/>
        </w:rPr>
        <w:t xml:space="preserve">In aanloop van de beheerfase zal </w:t>
      </w:r>
      <w:r w:rsidR="00547E5E">
        <w:rPr>
          <w:rFonts w:ascii="Arial" w:hAnsi="Arial" w:cs="Arial"/>
        </w:rPr>
        <w:t>het</w:t>
      </w:r>
      <w:r w:rsidRPr="00E00323">
        <w:rPr>
          <w:rFonts w:ascii="Arial" w:hAnsi="Arial" w:cs="Arial"/>
        </w:rPr>
        <w:t xml:space="preserve"> SLA en DAP gezamenlijk worden ingevuld en worden ondertekend. </w:t>
      </w:r>
    </w:p>
    <w:p w14:paraId="40A7FD18" w14:textId="77777777" w:rsidR="0090265E" w:rsidRPr="00E00323" w:rsidRDefault="0090265E" w:rsidP="00A70828">
      <w:pPr>
        <w:rPr>
          <w:rFonts w:ascii="Arial" w:hAnsi="Arial" w:cs="Arial"/>
        </w:rPr>
      </w:pPr>
    </w:p>
    <w:p w14:paraId="5DF88DA5" w14:textId="1C85632B" w:rsidR="00A70828" w:rsidRPr="00E00323" w:rsidRDefault="00A70828" w:rsidP="00A70828">
      <w:pPr>
        <w:rPr>
          <w:rFonts w:ascii="Arial" w:hAnsi="Arial" w:cs="Arial"/>
        </w:rPr>
      </w:pPr>
      <w:r w:rsidRPr="00E00323">
        <w:rPr>
          <w:rFonts w:ascii="Arial" w:hAnsi="Arial" w:cs="Arial"/>
        </w:rPr>
        <w:t xml:space="preserve">De hosting omgeving van de Softwarecatalogus moet voldoen aan de in </w:t>
      </w:r>
      <w:r w:rsidR="00552B91">
        <w:rPr>
          <w:rFonts w:ascii="Arial" w:hAnsi="Arial" w:cs="Arial"/>
        </w:rPr>
        <w:t xml:space="preserve">het </w:t>
      </w:r>
      <w:r w:rsidR="002C63C1">
        <w:rPr>
          <w:rFonts w:ascii="Arial" w:hAnsi="Arial" w:cs="Arial"/>
        </w:rPr>
        <w:t>H</w:t>
      </w:r>
      <w:r w:rsidR="00552B91">
        <w:rPr>
          <w:rFonts w:ascii="Arial" w:hAnsi="Arial" w:cs="Arial"/>
        </w:rPr>
        <w:t>osting document</w:t>
      </w:r>
      <w:r w:rsidRPr="00E00323">
        <w:rPr>
          <w:rFonts w:ascii="Arial" w:hAnsi="Arial" w:cs="Arial"/>
        </w:rPr>
        <w:t xml:space="preserve"> gedefinieerde eisen. Bij het doen van een aanbieding stemt een </w:t>
      </w:r>
      <w:r w:rsidR="00F82261">
        <w:rPr>
          <w:rFonts w:ascii="Arial" w:hAnsi="Arial" w:cs="Arial"/>
        </w:rPr>
        <w:t>inschrijver</w:t>
      </w:r>
      <w:r w:rsidRPr="00E00323">
        <w:rPr>
          <w:rFonts w:ascii="Arial" w:hAnsi="Arial" w:cs="Arial"/>
        </w:rPr>
        <w:t xml:space="preserve"> automatisch in met de inhoud van </w:t>
      </w:r>
      <w:r w:rsidR="009777F9">
        <w:rPr>
          <w:rFonts w:ascii="Arial" w:hAnsi="Arial" w:cs="Arial"/>
        </w:rPr>
        <w:t>het</w:t>
      </w:r>
      <w:r w:rsidRPr="00E00323">
        <w:rPr>
          <w:rFonts w:ascii="Arial" w:hAnsi="Arial" w:cs="Arial"/>
        </w:rPr>
        <w:t xml:space="preserve"> SLA, DAP en </w:t>
      </w:r>
      <w:r w:rsidR="00552B91">
        <w:rPr>
          <w:rFonts w:ascii="Arial" w:hAnsi="Arial" w:cs="Arial"/>
        </w:rPr>
        <w:t>eisen in het hosting document</w:t>
      </w:r>
      <w:r w:rsidR="006B56C4">
        <w:rPr>
          <w:rFonts w:ascii="Arial" w:hAnsi="Arial" w:cs="Arial"/>
        </w:rPr>
        <w:t xml:space="preserve"> </w:t>
      </w:r>
    </w:p>
    <w:p w14:paraId="6E460827" w14:textId="77777777" w:rsidR="0090265E" w:rsidRDefault="0090265E" w:rsidP="00A70828">
      <w:pPr>
        <w:rPr>
          <w:rFonts w:ascii="Arial" w:hAnsi="Arial" w:cs="Arial"/>
        </w:rPr>
      </w:pPr>
    </w:p>
    <w:p w14:paraId="33DB4DE4" w14:textId="443A2CCE" w:rsidR="00A25155" w:rsidRDefault="00A25155" w:rsidP="00A70828">
      <w:pPr>
        <w:rPr>
          <w:rFonts w:ascii="Arial" w:hAnsi="Arial" w:cs="Arial"/>
        </w:rPr>
      </w:pPr>
      <w:r w:rsidRPr="00A25155">
        <w:rPr>
          <w:rFonts w:ascii="Arial" w:hAnsi="Arial" w:cs="Arial"/>
        </w:rPr>
        <w:t xml:space="preserve">De inschrijver biedt een </w:t>
      </w:r>
      <w:proofErr w:type="spellStart"/>
      <w:r w:rsidRPr="00A25155">
        <w:rPr>
          <w:rFonts w:ascii="Arial" w:hAnsi="Arial" w:cs="Arial"/>
        </w:rPr>
        <w:t>cloudhostingoplossing</w:t>
      </w:r>
      <w:proofErr w:type="spellEnd"/>
      <w:r w:rsidRPr="00A25155">
        <w:rPr>
          <w:rFonts w:ascii="Arial" w:hAnsi="Arial" w:cs="Arial"/>
        </w:rPr>
        <w:t xml:space="preserve"> aan (public, private of hybride) en beschrijft deze in  het plan van aanpak</w:t>
      </w:r>
      <w:r w:rsidR="005A1F80">
        <w:rPr>
          <w:rFonts w:ascii="Arial" w:hAnsi="Arial" w:cs="Arial"/>
        </w:rPr>
        <w:t xml:space="preserve"> in hoofdstuk 8</w:t>
      </w:r>
      <w:r w:rsidRPr="00A25155">
        <w:rPr>
          <w:rFonts w:ascii="Arial" w:hAnsi="Arial" w:cs="Arial"/>
        </w:rPr>
        <w:t xml:space="preserve">, inclusief waar de data wordt opgeslagen en verwerkt. </w:t>
      </w:r>
    </w:p>
    <w:p w14:paraId="7FC56BCA" w14:textId="77777777" w:rsidR="00C12C29" w:rsidRDefault="00C12C29" w:rsidP="00017DCA">
      <w:pPr>
        <w:rPr>
          <w:rFonts w:ascii="Arial" w:hAnsi="Arial" w:cs="Arial"/>
        </w:rPr>
      </w:pPr>
    </w:p>
    <w:p w14:paraId="5B6FC9A9" w14:textId="7E17DDF1" w:rsidR="00CB5322" w:rsidRDefault="00C12C29" w:rsidP="00A70828">
      <w:pPr>
        <w:rPr>
          <w:rFonts w:ascii="Arial" w:hAnsi="Arial" w:cs="Arial"/>
        </w:rPr>
      </w:pPr>
      <w:r>
        <w:rPr>
          <w:rFonts w:ascii="Arial" w:hAnsi="Arial" w:cs="Arial"/>
        </w:rPr>
        <w:lastRenderedPageBreak/>
        <w:t xml:space="preserve">Aangezien </w:t>
      </w:r>
      <w:r w:rsidR="006D3FE6">
        <w:rPr>
          <w:rFonts w:ascii="Arial" w:hAnsi="Arial" w:cs="Arial"/>
        </w:rPr>
        <w:t xml:space="preserve">sprake is van registratie van persoonsgegevens zal </w:t>
      </w:r>
      <w:r w:rsidR="00114858">
        <w:rPr>
          <w:rFonts w:ascii="Arial" w:hAnsi="Arial" w:cs="Arial"/>
        </w:rPr>
        <w:t xml:space="preserve">met de inschrijver een verwerkersovereenkomst worden afgesloten. De model verwerkersovereenkomst van de IBD is opgenomen als voorbeeld. </w:t>
      </w:r>
    </w:p>
    <w:p w14:paraId="68E6355F" w14:textId="77777777" w:rsidR="00114858" w:rsidRPr="00E00323" w:rsidRDefault="00114858" w:rsidP="00A70828">
      <w:pPr>
        <w:rPr>
          <w:rFonts w:ascii="Arial" w:hAnsi="Arial" w:cs="Arial"/>
        </w:rPr>
      </w:pPr>
    </w:p>
    <w:p w14:paraId="4AC560B4" w14:textId="4F2D4745" w:rsidR="0E80C65D" w:rsidRDefault="0E80C65D" w:rsidP="0E80C65D">
      <w:pPr>
        <w:rPr>
          <w:rFonts w:ascii="Arial" w:hAnsi="Arial" w:cs="Arial"/>
        </w:rPr>
      </w:pPr>
    </w:p>
    <w:p w14:paraId="0F689A7C" w14:textId="5FA94D3C" w:rsidR="753A170F" w:rsidRDefault="00905962" w:rsidP="0E80C65D">
      <w:pPr>
        <w:pStyle w:val="Kop2"/>
        <w:rPr>
          <w:rFonts w:ascii="Arial" w:eastAsia="Arial" w:hAnsi="Arial" w:cs="Arial"/>
          <w:color w:val="32373F"/>
          <w:sz w:val="22"/>
          <w:szCs w:val="22"/>
          <w:lang w:val="nl-NL"/>
        </w:rPr>
      </w:pPr>
      <w:bookmarkStart w:id="10" w:name="_Toc180160991"/>
      <w:r>
        <w:rPr>
          <w:rFonts w:ascii="Arial" w:hAnsi="Arial" w:cs="Arial"/>
          <w:lang w:val="nl-NL"/>
        </w:rPr>
        <w:t xml:space="preserve">Bijlage </w:t>
      </w:r>
      <w:r w:rsidR="00EB0992">
        <w:rPr>
          <w:rFonts w:ascii="Arial" w:hAnsi="Arial" w:cs="Arial"/>
          <w:lang w:val="nl-NL"/>
        </w:rPr>
        <w:t>2</w:t>
      </w:r>
      <w:r w:rsidR="753A170F" w:rsidRPr="007D2C14">
        <w:rPr>
          <w:rFonts w:ascii="Arial" w:hAnsi="Arial" w:cs="Arial"/>
          <w:lang w:val="nl-NL"/>
        </w:rPr>
        <w:t xml:space="preserve">: </w:t>
      </w:r>
      <w:r w:rsidR="753A170F" w:rsidRPr="0E80C65D">
        <w:rPr>
          <w:rFonts w:ascii="Arial" w:eastAsia="Arial" w:hAnsi="Arial" w:cs="Arial"/>
          <w:color w:val="32373F"/>
          <w:sz w:val="22"/>
          <w:szCs w:val="22"/>
          <w:lang w:val="nl-NL"/>
        </w:rPr>
        <w:t>UX Ontwerp voor Registreren van een Pakket</w:t>
      </w:r>
      <w:bookmarkEnd w:id="10"/>
    </w:p>
    <w:p w14:paraId="13D17292" w14:textId="1A4365C3" w:rsidR="753A170F" w:rsidRPr="00507A91" w:rsidRDefault="753A170F" w:rsidP="007D2C14">
      <w:pPr>
        <w:shd w:val="clear" w:color="auto" w:fill="FFFFFF" w:themeFill="background1"/>
        <w:spacing w:before="135" w:after="304"/>
        <w:rPr>
          <w:rFonts w:ascii="Arial" w:hAnsi="Arial" w:cs="Arial"/>
        </w:rPr>
      </w:pPr>
      <w:r w:rsidRPr="00507A91">
        <w:rPr>
          <w:rFonts w:ascii="Arial" w:hAnsi="Arial" w:cs="Arial"/>
        </w:rPr>
        <w:t>De inschrijver wordt gevraagd een UX-ontwerp aan te leveren voor de functionaliteit "Registreren van een Pakket". Dit ontwerp moet inzicht geven in hoe de oplossing gebruikersvriendelijk wordt gemaakt en hoe het proces van pakketregistratie wordt ondersteund.</w:t>
      </w:r>
      <w:r w:rsidR="005911F3" w:rsidRPr="00507A91">
        <w:rPr>
          <w:rFonts w:ascii="Arial" w:hAnsi="Arial" w:cs="Arial"/>
        </w:rPr>
        <w:t xml:space="preserve"> Het UX ontwerp</w:t>
      </w:r>
      <w:r w:rsidR="0058136B" w:rsidRPr="00507A91">
        <w:rPr>
          <w:rFonts w:ascii="Arial" w:hAnsi="Arial" w:cs="Arial"/>
        </w:rPr>
        <w:t>, interactieflow en UX uitgangspunten</w:t>
      </w:r>
      <w:r w:rsidR="005911F3" w:rsidRPr="00507A91">
        <w:rPr>
          <w:rFonts w:ascii="Arial" w:hAnsi="Arial" w:cs="Arial"/>
        </w:rPr>
        <w:t xml:space="preserve"> k</w:t>
      </w:r>
      <w:r w:rsidR="0058136B" w:rsidRPr="00507A91">
        <w:rPr>
          <w:rFonts w:ascii="Arial" w:hAnsi="Arial" w:cs="Arial"/>
        </w:rPr>
        <w:t>unnen worden</w:t>
      </w:r>
      <w:r w:rsidR="005911F3" w:rsidRPr="00507A91">
        <w:rPr>
          <w:rFonts w:ascii="Arial" w:hAnsi="Arial" w:cs="Arial"/>
        </w:rPr>
        <w:t xml:space="preserve"> </w:t>
      </w:r>
      <w:r w:rsidR="0058136B" w:rsidRPr="00507A91">
        <w:rPr>
          <w:rFonts w:ascii="Arial" w:hAnsi="Arial" w:cs="Arial"/>
        </w:rPr>
        <w:t xml:space="preserve">opgenomen </w:t>
      </w:r>
      <w:r w:rsidR="005911F3" w:rsidRPr="00507A91">
        <w:rPr>
          <w:rFonts w:ascii="Arial" w:hAnsi="Arial" w:cs="Arial"/>
        </w:rPr>
        <w:t>in</w:t>
      </w:r>
      <w:r w:rsidR="00EB0992" w:rsidRPr="00507A91">
        <w:rPr>
          <w:rFonts w:ascii="Arial" w:hAnsi="Arial" w:cs="Arial"/>
        </w:rPr>
        <w:t xml:space="preserve"> </w:t>
      </w:r>
      <w:r w:rsidR="00EB0992" w:rsidRPr="00A429E9">
        <w:rPr>
          <w:rFonts w:ascii="Arial" w:hAnsi="Arial" w:cs="Arial"/>
          <w:b/>
          <w:bCs/>
        </w:rPr>
        <w:t>bijlage 2</w:t>
      </w:r>
      <w:r w:rsidR="005911F3" w:rsidRPr="00507A91">
        <w:rPr>
          <w:rFonts w:ascii="Arial" w:hAnsi="Arial" w:cs="Arial"/>
        </w:rPr>
        <w:t xml:space="preserve">. </w:t>
      </w:r>
      <w:r w:rsidR="00D70A25" w:rsidRPr="00507A91">
        <w:rPr>
          <w:rFonts w:ascii="Arial" w:hAnsi="Arial" w:cs="Arial"/>
        </w:rPr>
        <w:t xml:space="preserve">Deze telt niet mee voor de maximaal 30 pagina’s. </w:t>
      </w:r>
    </w:p>
    <w:p w14:paraId="494BE780" w14:textId="5502937C" w:rsidR="753A170F" w:rsidRPr="00B822F0" w:rsidRDefault="753A170F" w:rsidP="007D2C14">
      <w:pPr>
        <w:pStyle w:val="Kop3"/>
        <w:shd w:val="clear" w:color="auto" w:fill="FFFFFF" w:themeFill="background1"/>
        <w:spacing w:before="158" w:after="172"/>
        <w:rPr>
          <w:rFonts w:ascii="Arial" w:eastAsia="Arial" w:hAnsi="Arial" w:cs="Arial"/>
          <w:bCs/>
          <w:color w:val="auto"/>
        </w:rPr>
      </w:pPr>
      <w:r w:rsidRPr="00B822F0">
        <w:rPr>
          <w:rFonts w:ascii="Arial" w:eastAsia="Arial" w:hAnsi="Arial" w:cs="Arial"/>
          <w:bCs/>
          <w:color w:val="auto"/>
        </w:rPr>
        <w:t>Te leveren onderdelen:</w:t>
      </w:r>
    </w:p>
    <w:p w14:paraId="3FF2F56D" w14:textId="7D6F7A65" w:rsidR="753A170F" w:rsidRPr="00B822F0" w:rsidRDefault="753A170F" w:rsidP="007D2C14">
      <w:pPr>
        <w:pStyle w:val="Lijstalinea"/>
        <w:numPr>
          <w:ilvl w:val="0"/>
          <w:numId w:val="2"/>
        </w:numPr>
        <w:shd w:val="clear" w:color="auto" w:fill="FFFFFF" w:themeFill="background1"/>
        <w:spacing w:before="225" w:after="225"/>
        <w:rPr>
          <w:rFonts w:ascii="Arial" w:eastAsia="Arial" w:hAnsi="Arial" w:cs="Arial"/>
          <w:b/>
          <w:bCs/>
        </w:rPr>
      </w:pPr>
      <w:r w:rsidRPr="00B822F0">
        <w:rPr>
          <w:rFonts w:ascii="Arial" w:eastAsia="Arial" w:hAnsi="Arial" w:cs="Arial"/>
          <w:b/>
          <w:bCs/>
        </w:rPr>
        <w:t>Visueel Ontwerp (</w:t>
      </w:r>
      <w:proofErr w:type="spellStart"/>
      <w:r w:rsidRPr="00B822F0">
        <w:rPr>
          <w:rFonts w:ascii="Arial" w:eastAsia="Arial" w:hAnsi="Arial" w:cs="Arial"/>
          <w:b/>
          <w:bCs/>
        </w:rPr>
        <w:t>Wireframes</w:t>
      </w:r>
      <w:proofErr w:type="spellEnd"/>
      <w:r w:rsidRPr="00B822F0">
        <w:rPr>
          <w:rFonts w:ascii="Arial" w:eastAsia="Arial" w:hAnsi="Arial" w:cs="Arial"/>
          <w:b/>
          <w:bCs/>
        </w:rPr>
        <w:t>/</w:t>
      </w:r>
      <w:proofErr w:type="spellStart"/>
      <w:r w:rsidRPr="00B822F0">
        <w:rPr>
          <w:rFonts w:ascii="Arial" w:eastAsia="Arial" w:hAnsi="Arial" w:cs="Arial"/>
          <w:b/>
          <w:bCs/>
        </w:rPr>
        <w:t>Mockups</w:t>
      </w:r>
      <w:proofErr w:type="spellEnd"/>
      <w:r w:rsidRPr="00B822F0">
        <w:rPr>
          <w:rFonts w:ascii="Arial" w:eastAsia="Arial" w:hAnsi="Arial" w:cs="Arial"/>
          <w:b/>
          <w:bCs/>
        </w:rPr>
        <w:t>):</w:t>
      </w:r>
    </w:p>
    <w:p w14:paraId="256C4554" w14:textId="279AB56A" w:rsidR="753A170F" w:rsidRPr="00B822F0" w:rsidRDefault="753A170F" w:rsidP="007D2C14">
      <w:pPr>
        <w:pStyle w:val="Lijstalinea"/>
        <w:numPr>
          <w:ilvl w:val="1"/>
          <w:numId w:val="2"/>
        </w:numPr>
        <w:shd w:val="clear" w:color="auto" w:fill="FFFFFF" w:themeFill="background1"/>
        <w:spacing w:before="0"/>
        <w:rPr>
          <w:rFonts w:ascii="Arial" w:eastAsia="Arial" w:hAnsi="Arial" w:cs="Arial"/>
        </w:rPr>
      </w:pPr>
      <w:r w:rsidRPr="00B822F0">
        <w:rPr>
          <w:rFonts w:ascii="Arial" w:eastAsia="Arial" w:hAnsi="Arial" w:cs="Arial"/>
        </w:rPr>
        <w:t>Een visuele weergave van de stappen in het proces voor het registreren van een pakket, inclusief:</w:t>
      </w:r>
    </w:p>
    <w:p w14:paraId="52C2481A" w14:textId="20E04C7F" w:rsidR="753A170F" w:rsidRPr="00B822F0" w:rsidRDefault="753A170F" w:rsidP="007D2C14">
      <w:pPr>
        <w:pStyle w:val="Lijstalinea"/>
        <w:numPr>
          <w:ilvl w:val="2"/>
          <w:numId w:val="2"/>
        </w:numPr>
        <w:shd w:val="clear" w:color="auto" w:fill="FFFFFF" w:themeFill="background1"/>
        <w:spacing w:before="0"/>
        <w:rPr>
          <w:rFonts w:ascii="Arial" w:eastAsia="Arial" w:hAnsi="Arial" w:cs="Arial"/>
        </w:rPr>
      </w:pPr>
      <w:r w:rsidRPr="00B822F0">
        <w:rPr>
          <w:rFonts w:ascii="Arial" w:eastAsia="Arial" w:hAnsi="Arial" w:cs="Arial"/>
        </w:rPr>
        <w:t>Invoerschermen</w:t>
      </w:r>
    </w:p>
    <w:p w14:paraId="3FC031A3" w14:textId="37C0A7F0" w:rsidR="753A170F" w:rsidRPr="00B822F0" w:rsidRDefault="753A170F" w:rsidP="007D2C14">
      <w:pPr>
        <w:pStyle w:val="Lijstalinea"/>
        <w:numPr>
          <w:ilvl w:val="2"/>
          <w:numId w:val="2"/>
        </w:numPr>
        <w:shd w:val="clear" w:color="auto" w:fill="FFFFFF" w:themeFill="background1"/>
        <w:spacing w:before="0"/>
        <w:rPr>
          <w:rFonts w:ascii="Arial" w:eastAsia="Arial" w:hAnsi="Arial" w:cs="Arial"/>
        </w:rPr>
      </w:pPr>
      <w:r w:rsidRPr="00B822F0">
        <w:rPr>
          <w:rFonts w:ascii="Arial" w:eastAsia="Arial" w:hAnsi="Arial" w:cs="Arial"/>
        </w:rPr>
        <w:t>Navigatie- en interactie-elementen (bijv. knoppen, dropdowns)</w:t>
      </w:r>
    </w:p>
    <w:p w14:paraId="4DD2BBE7" w14:textId="606E9102" w:rsidR="753A170F" w:rsidRPr="00B822F0" w:rsidRDefault="753A170F" w:rsidP="007D2C14">
      <w:pPr>
        <w:pStyle w:val="Lijstalinea"/>
        <w:numPr>
          <w:ilvl w:val="2"/>
          <w:numId w:val="2"/>
        </w:numPr>
        <w:shd w:val="clear" w:color="auto" w:fill="FFFFFF" w:themeFill="background1"/>
        <w:spacing w:before="0"/>
        <w:rPr>
          <w:rFonts w:ascii="Arial" w:eastAsia="Arial" w:hAnsi="Arial" w:cs="Arial"/>
        </w:rPr>
      </w:pPr>
      <w:r w:rsidRPr="00B822F0">
        <w:rPr>
          <w:rFonts w:ascii="Arial" w:eastAsia="Arial" w:hAnsi="Arial" w:cs="Arial"/>
        </w:rPr>
        <w:t>Bevestigingsschermen of foutmeldingen</w:t>
      </w:r>
    </w:p>
    <w:p w14:paraId="57CA9E7C" w14:textId="4CE87A7B" w:rsidR="753A170F" w:rsidRPr="00B822F0" w:rsidRDefault="753A170F" w:rsidP="007D2C14">
      <w:pPr>
        <w:pStyle w:val="Lijstalinea"/>
        <w:numPr>
          <w:ilvl w:val="0"/>
          <w:numId w:val="2"/>
        </w:numPr>
        <w:shd w:val="clear" w:color="auto" w:fill="FFFFFF" w:themeFill="background1"/>
        <w:spacing w:before="225" w:after="225"/>
        <w:rPr>
          <w:rFonts w:ascii="Arial" w:eastAsia="Arial" w:hAnsi="Arial" w:cs="Arial"/>
          <w:b/>
          <w:bCs/>
        </w:rPr>
      </w:pPr>
      <w:r w:rsidRPr="00B822F0">
        <w:rPr>
          <w:rFonts w:ascii="Arial" w:eastAsia="Arial" w:hAnsi="Arial" w:cs="Arial"/>
          <w:b/>
          <w:bCs/>
        </w:rPr>
        <w:t>Interactie Flow:</w:t>
      </w:r>
    </w:p>
    <w:p w14:paraId="3C404E8A" w14:textId="02B17B8E" w:rsidR="753A170F" w:rsidRPr="00B822F0" w:rsidRDefault="753A170F" w:rsidP="007D2C14">
      <w:pPr>
        <w:pStyle w:val="Lijstalinea"/>
        <w:numPr>
          <w:ilvl w:val="1"/>
          <w:numId w:val="2"/>
        </w:numPr>
        <w:shd w:val="clear" w:color="auto" w:fill="FFFFFF" w:themeFill="background1"/>
        <w:spacing w:before="0"/>
        <w:rPr>
          <w:rFonts w:ascii="Arial" w:eastAsia="Arial" w:hAnsi="Arial" w:cs="Arial"/>
        </w:rPr>
      </w:pPr>
      <w:r w:rsidRPr="00B822F0">
        <w:rPr>
          <w:rFonts w:ascii="Arial" w:eastAsia="Arial" w:hAnsi="Arial" w:cs="Arial"/>
        </w:rPr>
        <w:t>Een beschrijving van de logische stappen die de gebruiker doorloopt van begin tot eind in het registratieproces.</w:t>
      </w:r>
    </w:p>
    <w:p w14:paraId="5E07FC31" w14:textId="19E626B1" w:rsidR="753A170F" w:rsidRPr="00B822F0" w:rsidRDefault="753A170F" w:rsidP="007D2C14">
      <w:pPr>
        <w:pStyle w:val="Lijstalinea"/>
        <w:numPr>
          <w:ilvl w:val="1"/>
          <w:numId w:val="2"/>
        </w:numPr>
        <w:shd w:val="clear" w:color="auto" w:fill="FFFFFF" w:themeFill="background1"/>
        <w:spacing w:before="0"/>
        <w:rPr>
          <w:rFonts w:ascii="Arial" w:eastAsia="Arial" w:hAnsi="Arial" w:cs="Arial"/>
        </w:rPr>
      </w:pPr>
      <w:r w:rsidRPr="00B822F0">
        <w:rPr>
          <w:rFonts w:ascii="Arial" w:eastAsia="Arial" w:hAnsi="Arial" w:cs="Arial"/>
        </w:rPr>
        <w:t>Hoe de gebruiker begeleid wordt door het proces, bijvoorbeeld met duidelijke prompts, foutpreventie, en feedback bij succesvolle registratie.</w:t>
      </w:r>
    </w:p>
    <w:p w14:paraId="2FE6487D" w14:textId="11A9BAD5" w:rsidR="753A170F" w:rsidRPr="00B822F0" w:rsidRDefault="753A170F" w:rsidP="007D2C14">
      <w:pPr>
        <w:pStyle w:val="Lijstalinea"/>
        <w:numPr>
          <w:ilvl w:val="0"/>
          <w:numId w:val="2"/>
        </w:numPr>
        <w:shd w:val="clear" w:color="auto" w:fill="FFFFFF" w:themeFill="background1"/>
        <w:spacing w:before="225" w:after="225"/>
        <w:rPr>
          <w:rFonts w:ascii="Arial" w:eastAsia="Arial" w:hAnsi="Arial" w:cs="Arial"/>
          <w:b/>
          <w:bCs/>
        </w:rPr>
      </w:pPr>
      <w:r w:rsidRPr="00B822F0">
        <w:rPr>
          <w:rFonts w:ascii="Arial" w:eastAsia="Arial" w:hAnsi="Arial" w:cs="Arial"/>
          <w:b/>
          <w:bCs/>
        </w:rPr>
        <w:t>UX Uitgangspunten:</w:t>
      </w:r>
    </w:p>
    <w:p w14:paraId="7083000A" w14:textId="78935277" w:rsidR="753A170F" w:rsidRPr="00B822F0" w:rsidRDefault="753A170F" w:rsidP="007D2C14">
      <w:pPr>
        <w:pStyle w:val="Lijstalinea"/>
        <w:numPr>
          <w:ilvl w:val="1"/>
          <w:numId w:val="2"/>
        </w:numPr>
        <w:shd w:val="clear" w:color="auto" w:fill="FFFFFF" w:themeFill="background1"/>
        <w:spacing w:before="0"/>
        <w:rPr>
          <w:rFonts w:ascii="Arial" w:eastAsia="Arial" w:hAnsi="Arial" w:cs="Arial"/>
        </w:rPr>
      </w:pPr>
      <w:r w:rsidRPr="00B822F0">
        <w:rPr>
          <w:rFonts w:ascii="Arial" w:eastAsia="Arial" w:hAnsi="Arial" w:cs="Arial"/>
        </w:rPr>
        <w:t>Een korte toelichting op de belangrijkste ontwerpprincipes die zijn toegepast om de gebruiksvriendelijkheid te waarborgen, zoals:</w:t>
      </w:r>
    </w:p>
    <w:p w14:paraId="262C2448" w14:textId="6C5F21B9" w:rsidR="753A170F" w:rsidRPr="00B822F0" w:rsidRDefault="753A170F" w:rsidP="007D2C14">
      <w:pPr>
        <w:pStyle w:val="Lijstalinea"/>
        <w:numPr>
          <w:ilvl w:val="2"/>
          <w:numId w:val="2"/>
        </w:numPr>
        <w:shd w:val="clear" w:color="auto" w:fill="FFFFFF" w:themeFill="background1"/>
        <w:spacing w:before="0"/>
        <w:rPr>
          <w:rFonts w:ascii="Arial" w:eastAsia="Arial" w:hAnsi="Arial" w:cs="Arial"/>
        </w:rPr>
      </w:pPr>
      <w:r w:rsidRPr="00B822F0">
        <w:rPr>
          <w:rFonts w:ascii="Arial" w:eastAsia="Arial" w:hAnsi="Arial" w:cs="Arial"/>
          <w:b/>
          <w:bCs/>
        </w:rPr>
        <w:t>Consistentie:</w:t>
      </w:r>
      <w:r w:rsidRPr="00B822F0">
        <w:rPr>
          <w:rFonts w:ascii="Arial" w:eastAsia="Arial" w:hAnsi="Arial" w:cs="Arial"/>
        </w:rPr>
        <w:t xml:space="preserve"> Uniforme knoppen, labels en navigatiepatronen door het gehele proces.</w:t>
      </w:r>
    </w:p>
    <w:p w14:paraId="6A30F488" w14:textId="6ECF7B5A" w:rsidR="753A170F" w:rsidRPr="00B822F0" w:rsidRDefault="753A170F" w:rsidP="007D2C14">
      <w:pPr>
        <w:pStyle w:val="Lijstalinea"/>
        <w:numPr>
          <w:ilvl w:val="2"/>
          <w:numId w:val="2"/>
        </w:numPr>
        <w:shd w:val="clear" w:color="auto" w:fill="FFFFFF" w:themeFill="background1"/>
        <w:spacing w:before="0"/>
        <w:rPr>
          <w:rFonts w:ascii="Arial" w:eastAsia="Arial" w:hAnsi="Arial" w:cs="Arial"/>
        </w:rPr>
      </w:pPr>
      <w:r w:rsidRPr="00B822F0">
        <w:rPr>
          <w:rFonts w:ascii="Arial" w:eastAsia="Arial" w:hAnsi="Arial" w:cs="Arial"/>
          <w:b/>
          <w:bCs/>
        </w:rPr>
        <w:t>Simpliciteit:</w:t>
      </w:r>
      <w:r w:rsidRPr="00B822F0">
        <w:rPr>
          <w:rFonts w:ascii="Arial" w:eastAsia="Arial" w:hAnsi="Arial" w:cs="Arial"/>
        </w:rPr>
        <w:t xml:space="preserve"> Het aantal handelingen dat de gebruiker moet uitvoeren wordt tot een minimum beperkt.</w:t>
      </w:r>
    </w:p>
    <w:p w14:paraId="1267597A" w14:textId="254178AF" w:rsidR="753A170F" w:rsidRPr="00B822F0" w:rsidRDefault="753A170F">
      <w:pPr>
        <w:pStyle w:val="Lijstalinea"/>
        <w:numPr>
          <w:ilvl w:val="2"/>
          <w:numId w:val="2"/>
        </w:numPr>
        <w:shd w:val="clear" w:color="auto" w:fill="FFFFFF" w:themeFill="background1"/>
        <w:spacing w:before="0"/>
        <w:rPr>
          <w:rFonts w:ascii="Arial" w:eastAsia="Arial" w:hAnsi="Arial" w:cs="Arial"/>
        </w:rPr>
      </w:pPr>
      <w:r w:rsidRPr="00B822F0">
        <w:rPr>
          <w:rFonts w:ascii="Arial" w:eastAsia="Arial" w:hAnsi="Arial" w:cs="Arial"/>
          <w:b/>
          <w:bCs/>
        </w:rPr>
        <w:t>Toegankelijkheid:</w:t>
      </w:r>
      <w:r w:rsidRPr="00B822F0">
        <w:rPr>
          <w:rFonts w:ascii="Arial" w:eastAsia="Arial" w:hAnsi="Arial" w:cs="Arial"/>
        </w:rPr>
        <w:t xml:space="preserve"> Het ontwerp is ook bruikbaar voor mensen met beperkte digitale vaardigheden.</w:t>
      </w:r>
    </w:p>
    <w:p w14:paraId="124A10F9" w14:textId="77777777" w:rsidR="009F28EF" w:rsidRDefault="009F28EF" w:rsidP="009F28EF">
      <w:pPr>
        <w:ind w:hanging="394"/>
        <w:rPr>
          <w:rFonts w:ascii="Arial" w:hAnsi="Arial" w:cs="Arial"/>
        </w:rPr>
      </w:pPr>
    </w:p>
    <w:p w14:paraId="4C7FA59A" w14:textId="77777777" w:rsidR="009F28EF" w:rsidRPr="007D2C14" w:rsidRDefault="009F28EF" w:rsidP="007D2C14">
      <w:pPr>
        <w:shd w:val="clear" w:color="auto" w:fill="FFFFFF" w:themeFill="background1"/>
        <w:ind w:hanging="394"/>
        <w:rPr>
          <w:rFonts w:ascii="Arial" w:eastAsia="Arial" w:hAnsi="Arial" w:cs="Arial"/>
          <w:color w:val="32373F"/>
        </w:rPr>
      </w:pPr>
    </w:p>
    <w:p w14:paraId="5B3FBDEE" w14:textId="77777777" w:rsidR="001B34D9" w:rsidRPr="00ED4E89" w:rsidRDefault="001B34D9" w:rsidP="0E80C65D">
      <w:pPr>
        <w:ind w:left="0"/>
        <w:rPr>
          <w:rFonts w:ascii="Arial" w:hAnsi="Arial" w:cs="Arial"/>
        </w:rPr>
      </w:pPr>
    </w:p>
    <w:p w14:paraId="376642CE" w14:textId="4AEF1DCD" w:rsidR="001B34D9" w:rsidRPr="00ED4E89" w:rsidRDefault="000F2DF2" w:rsidP="00E230F6">
      <w:pPr>
        <w:pStyle w:val="Kop1"/>
        <w:rPr>
          <w:rFonts w:ascii="Arial" w:hAnsi="Arial" w:cs="Arial"/>
        </w:rPr>
      </w:pPr>
      <w:r>
        <w:rPr>
          <w:rFonts w:ascii="Arial" w:hAnsi="Arial" w:cs="Arial"/>
        </w:rPr>
        <w:lastRenderedPageBreak/>
        <w:t xml:space="preserve">     </w:t>
      </w:r>
      <w:bookmarkStart w:id="11" w:name="_Toc180160992"/>
      <w:r w:rsidR="002D7BF0">
        <w:rPr>
          <w:rFonts w:ascii="Arial" w:hAnsi="Arial" w:cs="Arial"/>
        </w:rPr>
        <w:t>Belangrijke eisen</w:t>
      </w:r>
      <w:bookmarkEnd w:id="11"/>
    </w:p>
    <w:p w14:paraId="691DAF87" w14:textId="77777777" w:rsidR="001B34D9" w:rsidRDefault="001B34D9" w:rsidP="00E230F6">
      <w:pPr>
        <w:rPr>
          <w:rFonts w:ascii="Arial" w:hAnsi="Arial" w:cs="Arial"/>
        </w:rPr>
      </w:pPr>
    </w:p>
    <w:p w14:paraId="41C569F0" w14:textId="0E18C092" w:rsidR="002D7BF0" w:rsidRPr="00E00323" w:rsidRDefault="002D7BF0" w:rsidP="002D7BF0">
      <w:pPr>
        <w:rPr>
          <w:rFonts w:ascii="Arial" w:hAnsi="Arial" w:cs="Arial"/>
        </w:rPr>
      </w:pPr>
      <w:r w:rsidRPr="00E00323">
        <w:rPr>
          <w:rFonts w:ascii="Arial" w:hAnsi="Arial" w:cs="Arial"/>
        </w:rPr>
        <w:t>In dit hoofdstuk beschrijven we een paar belangrijke eisen aan het plan van aanpak</w:t>
      </w:r>
      <w:r w:rsidR="00593913">
        <w:rPr>
          <w:rFonts w:ascii="Arial" w:hAnsi="Arial" w:cs="Arial"/>
        </w:rPr>
        <w:t xml:space="preserve"> en het vervolg</w:t>
      </w:r>
      <w:r w:rsidRPr="00E00323">
        <w:rPr>
          <w:rFonts w:ascii="Arial" w:hAnsi="Arial" w:cs="Arial"/>
        </w:rPr>
        <w:t xml:space="preserve">. </w:t>
      </w:r>
    </w:p>
    <w:p w14:paraId="60D1C49E" w14:textId="77777777" w:rsidR="002D7BF0" w:rsidRPr="00E00323" w:rsidRDefault="002D7BF0" w:rsidP="002D7BF0">
      <w:pPr>
        <w:rPr>
          <w:rFonts w:ascii="Arial" w:hAnsi="Arial" w:cs="Arial"/>
        </w:rPr>
      </w:pPr>
    </w:p>
    <w:p w14:paraId="4D7DEA30" w14:textId="77BE32C2" w:rsidR="002D7BF0" w:rsidRPr="00E00323" w:rsidRDefault="002D7BF0" w:rsidP="00AE6DE4">
      <w:pPr>
        <w:pStyle w:val="Lijstalinea"/>
        <w:numPr>
          <w:ilvl w:val="0"/>
          <w:numId w:val="10"/>
        </w:numPr>
        <w:spacing w:before="0" w:after="160" w:line="278" w:lineRule="auto"/>
        <w:rPr>
          <w:rFonts w:ascii="Arial" w:hAnsi="Arial" w:cs="Arial"/>
        </w:rPr>
      </w:pPr>
      <w:r w:rsidRPr="00E00323">
        <w:rPr>
          <w:rFonts w:ascii="Arial" w:hAnsi="Arial" w:cs="Arial"/>
        </w:rPr>
        <w:t xml:space="preserve">Het plan van aanpak mag niet meer dan 30 pagina’s bestrijken uitgaande van lettertype </w:t>
      </w:r>
      <w:proofErr w:type="spellStart"/>
      <w:r w:rsidRPr="00E00323">
        <w:rPr>
          <w:rFonts w:ascii="Arial" w:hAnsi="Arial" w:cs="Arial"/>
        </w:rPr>
        <w:t>arial</w:t>
      </w:r>
      <w:proofErr w:type="spellEnd"/>
      <w:r w:rsidRPr="00E00323">
        <w:rPr>
          <w:rFonts w:ascii="Arial" w:hAnsi="Arial" w:cs="Arial"/>
        </w:rPr>
        <w:t xml:space="preserve"> 1</w:t>
      </w:r>
      <w:r w:rsidR="007076C7">
        <w:rPr>
          <w:rFonts w:ascii="Arial" w:hAnsi="Arial" w:cs="Arial"/>
        </w:rPr>
        <w:t>0</w:t>
      </w:r>
      <w:r w:rsidRPr="00E00323">
        <w:rPr>
          <w:rFonts w:ascii="Arial" w:hAnsi="Arial" w:cs="Arial"/>
        </w:rPr>
        <w:t xml:space="preserve">, exclusief </w:t>
      </w:r>
      <w:r w:rsidR="009F3364">
        <w:rPr>
          <w:rFonts w:ascii="Arial" w:hAnsi="Arial" w:cs="Arial"/>
        </w:rPr>
        <w:t>g</w:t>
      </w:r>
      <w:r w:rsidRPr="00E00323">
        <w:rPr>
          <w:rFonts w:ascii="Arial" w:hAnsi="Arial" w:cs="Arial"/>
        </w:rPr>
        <w:t>enoemde bijlagen</w:t>
      </w:r>
      <w:r w:rsidR="0065342A">
        <w:rPr>
          <w:rFonts w:ascii="Arial" w:hAnsi="Arial" w:cs="Arial"/>
        </w:rPr>
        <w:t xml:space="preserve"> 1</w:t>
      </w:r>
      <w:r w:rsidR="0058136B">
        <w:rPr>
          <w:rFonts w:ascii="Arial" w:hAnsi="Arial" w:cs="Arial"/>
        </w:rPr>
        <w:t>, 2</w:t>
      </w:r>
      <w:r w:rsidR="002F6320">
        <w:rPr>
          <w:rFonts w:ascii="Arial" w:hAnsi="Arial" w:cs="Arial"/>
        </w:rPr>
        <w:t xml:space="preserve"> en</w:t>
      </w:r>
      <w:r w:rsidR="0065342A">
        <w:rPr>
          <w:rFonts w:ascii="Arial" w:hAnsi="Arial" w:cs="Arial"/>
        </w:rPr>
        <w:t xml:space="preserve"> </w:t>
      </w:r>
      <w:r w:rsidR="0058136B">
        <w:rPr>
          <w:rFonts w:ascii="Arial" w:hAnsi="Arial" w:cs="Arial"/>
        </w:rPr>
        <w:t>3</w:t>
      </w:r>
      <w:r w:rsidR="00A429E9">
        <w:rPr>
          <w:rFonts w:ascii="Arial" w:hAnsi="Arial" w:cs="Arial"/>
        </w:rPr>
        <w:t xml:space="preserve"> (zie eis nummer 4 hieronder). </w:t>
      </w:r>
      <w:r w:rsidRPr="00E00323">
        <w:rPr>
          <w:rFonts w:ascii="Arial" w:hAnsi="Arial" w:cs="Arial"/>
        </w:rPr>
        <w:t xml:space="preserve"> </w:t>
      </w:r>
    </w:p>
    <w:p w14:paraId="728E10A5" w14:textId="640B82DB" w:rsidR="002D7BF0" w:rsidRPr="00E00323" w:rsidRDefault="002D7BF0" w:rsidP="00AE6DE4">
      <w:pPr>
        <w:pStyle w:val="Lijstalinea"/>
        <w:numPr>
          <w:ilvl w:val="0"/>
          <w:numId w:val="10"/>
        </w:numPr>
        <w:spacing w:before="0" w:after="160" w:line="278" w:lineRule="auto"/>
        <w:rPr>
          <w:rFonts w:ascii="Arial" w:hAnsi="Arial" w:cs="Arial"/>
        </w:rPr>
      </w:pPr>
      <w:r w:rsidRPr="00E00323">
        <w:rPr>
          <w:rFonts w:ascii="Arial" w:hAnsi="Arial" w:cs="Arial"/>
        </w:rPr>
        <w:t>Voor de realisatie</w:t>
      </w:r>
      <w:r w:rsidR="007D5142">
        <w:rPr>
          <w:rFonts w:ascii="Arial" w:hAnsi="Arial" w:cs="Arial"/>
        </w:rPr>
        <w:t xml:space="preserve"> van de eisen (MVP)</w:t>
      </w:r>
      <w:r w:rsidRPr="00E00323">
        <w:rPr>
          <w:rFonts w:ascii="Arial" w:hAnsi="Arial" w:cs="Arial"/>
        </w:rPr>
        <w:t xml:space="preserve"> </w:t>
      </w:r>
      <w:r w:rsidR="00B8415F">
        <w:rPr>
          <w:rFonts w:ascii="Arial" w:hAnsi="Arial" w:cs="Arial"/>
        </w:rPr>
        <w:t xml:space="preserve">en de datamigratie </w:t>
      </w:r>
      <w:r w:rsidRPr="00E00323">
        <w:rPr>
          <w:rFonts w:ascii="Arial" w:hAnsi="Arial" w:cs="Arial"/>
        </w:rPr>
        <w:t xml:space="preserve">van de Softwarecatalogus is voor de </w:t>
      </w:r>
      <w:r w:rsidR="00F82261">
        <w:rPr>
          <w:rFonts w:ascii="Arial" w:hAnsi="Arial" w:cs="Arial"/>
        </w:rPr>
        <w:t>inschrijver</w:t>
      </w:r>
      <w:r w:rsidRPr="00E00323">
        <w:rPr>
          <w:rFonts w:ascii="Arial" w:hAnsi="Arial" w:cs="Arial"/>
        </w:rPr>
        <w:t xml:space="preserve"> een</w:t>
      </w:r>
      <w:r w:rsidR="00277510">
        <w:rPr>
          <w:rFonts w:ascii="Arial" w:hAnsi="Arial" w:cs="Arial"/>
        </w:rPr>
        <w:t xml:space="preserve"> maximaal</w:t>
      </w:r>
      <w:r w:rsidRPr="00E00323">
        <w:rPr>
          <w:rFonts w:ascii="Arial" w:hAnsi="Arial" w:cs="Arial"/>
        </w:rPr>
        <w:t xml:space="preserve"> budget beschikbaar van </w:t>
      </w:r>
      <w:r w:rsidRPr="00277510">
        <w:rPr>
          <w:rFonts w:ascii="Arial" w:hAnsi="Arial" w:cs="Arial"/>
          <w:b/>
          <w:bCs/>
        </w:rPr>
        <w:t>€ 250.000</w:t>
      </w:r>
      <w:r w:rsidRPr="00E00323">
        <w:rPr>
          <w:rFonts w:ascii="Arial" w:hAnsi="Arial" w:cs="Arial"/>
        </w:rPr>
        <w:t xml:space="preserve"> </w:t>
      </w:r>
      <w:r w:rsidR="00277510">
        <w:rPr>
          <w:rFonts w:ascii="Arial" w:hAnsi="Arial" w:cs="Arial"/>
        </w:rPr>
        <w:t>(</w:t>
      </w:r>
      <w:r w:rsidRPr="00E00323">
        <w:rPr>
          <w:rFonts w:ascii="Arial" w:hAnsi="Arial" w:cs="Arial"/>
        </w:rPr>
        <w:t>exclusief BTW</w:t>
      </w:r>
      <w:r w:rsidR="00277510">
        <w:rPr>
          <w:rFonts w:ascii="Arial" w:hAnsi="Arial" w:cs="Arial"/>
        </w:rPr>
        <w:t>)</w:t>
      </w:r>
      <w:r w:rsidR="00B12221">
        <w:rPr>
          <w:rFonts w:ascii="Arial" w:hAnsi="Arial" w:cs="Arial"/>
        </w:rPr>
        <w:t xml:space="preserve"> (knock-out)</w:t>
      </w:r>
      <w:r w:rsidRPr="00E00323">
        <w:rPr>
          <w:rFonts w:ascii="Arial" w:hAnsi="Arial" w:cs="Arial"/>
        </w:rPr>
        <w:t xml:space="preserve">, </w:t>
      </w:r>
      <w:r w:rsidR="00754939">
        <w:rPr>
          <w:rFonts w:ascii="Arial" w:hAnsi="Arial" w:cs="Arial"/>
        </w:rPr>
        <w:t xml:space="preserve">dit is </w:t>
      </w:r>
      <w:r w:rsidRPr="00277510">
        <w:rPr>
          <w:rFonts w:ascii="Arial" w:hAnsi="Arial" w:cs="Arial"/>
          <w:b/>
          <w:bCs/>
        </w:rPr>
        <w:t>exclusief</w:t>
      </w:r>
      <w:r w:rsidR="00754939">
        <w:rPr>
          <w:rFonts w:ascii="Arial" w:hAnsi="Arial" w:cs="Arial"/>
        </w:rPr>
        <w:t xml:space="preserve"> de</w:t>
      </w:r>
      <w:r w:rsidRPr="00E00323">
        <w:rPr>
          <w:rFonts w:ascii="Arial" w:hAnsi="Arial" w:cs="Arial"/>
        </w:rPr>
        <w:t xml:space="preserve"> beheer</w:t>
      </w:r>
      <w:r w:rsidR="00754939">
        <w:rPr>
          <w:rFonts w:ascii="Arial" w:hAnsi="Arial" w:cs="Arial"/>
        </w:rPr>
        <w:t xml:space="preserve"> en hostings</w:t>
      </w:r>
      <w:r w:rsidRPr="00E00323">
        <w:rPr>
          <w:rFonts w:ascii="Arial" w:hAnsi="Arial" w:cs="Arial"/>
        </w:rPr>
        <w:t>kosten. Hiermee moeten dus minimaal de gestelde eisen in het programma van eisen worden gerealiseerd</w:t>
      </w:r>
      <w:r w:rsidR="00AA3E58">
        <w:rPr>
          <w:rFonts w:ascii="Arial" w:hAnsi="Arial" w:cs="Arial"/>
        </w:rPr>
        <w:t xml:space="preserve"> en de datamigratie worden uitgevoerd</w:t>
      </w:r>
      <w:r w:rsidRPr="00E00323">
        <w:rPr>
          <w:rFonts w:ascii="Arial" w:hAnsi="Arial" w:cs="Arial"/>
        </w:rPr>
        <w:t>.</w:t>
      </w:r>
      <w:r w:rsidR="001D1E04">
        <w:rPr>
          <w:rFonts w:ascii="Arial" w:hAnsi="Arial" w:cs="Arial"/>
        </w:rPr>
        <w:t xml:space="preserve"> </w:t>
      </w:r>
    </w:p>
    <w:p w14:paraId="4F2188A5" w14:textId="5AEAB6E0" w:rsidR="002D7BF0" w:rsidRPr="00E00323" w:rsidRDefault="002D7BF0" w:rsidP="00AE6DE4">
      <w:pPr>
        <w:pStyle w:val="Lijstalinea"/>
        <w:numPr>
          <w:ilvl w:val="0"/>
          <w:numId w:val="10"/>
        </w:numPr>
        <w:spacing w:before="0" w:after="160" w:line="278" w:lineRule="auto"/>
        <w:rPr>
          <w:rFonts w:ascii="Arial" w:hAnsi="Arial" w:cs="Arial"/>
        </w:rPr>
      </w:pPr>
      <w:r w:rsidRPr="00E00323">
        <w:rPr>
          <w:rFonts w:ascii="Arial" w:hAnsi="Arial" w:cs="Arial"/>
        </w:rPr>
        <w:t xml:space="preserve">Onderdeel van het </w:t>
      </w:r>
      <w:r w:rsidR="00F921E8">
        <w:rPr>
          <w:rFonts w:ascii="Arial" w:hAnsi="Arial" w:cs="Arial"/>
        </w:rPr>
        <w:t>selectiep</w:t>
      </w:r>
      <w:r w:rsidRPr="00E00323">
        <w:rPr>
          <w:rFonts w:ascii="Arial" w:hAnsi="Arial" w:cs="Arial"/>
        </w:rPr>
        <w:t xml:space="preserve">roces is een toelichting door de </w:t>
      </w:r>
      <w:r w:rsidR="00F921E8">
        <w:rPr>
          <w:rFonts w:ascii="Arial" w:hAnsi="Arial" w:cs="Arial"/>
        </w:rPr>
        <w:t xml:space="preserve">drie best scorende </w:t>
      </w:r>
      <w:r w:rsidR="00F82261">
        <w:rPr>
          <w:rFonts w:ascii="Arial" w:hAnsi="Arial" w:cs="Arial"/>
        </w:rPr>
        <w:t>inschrijver</w:t>
      </w:r>
      <w:r w:rsidR="00F921E8">
        <w:rPr>
          <w:rFonts w:ascii="Arial" w:hAnsi="Arial" w:cs="Arial"/>
        </w:rPr>
        <w:t>s</w:t>
      </w:r>
      <w:r w:rsidRPr="00E00323">
        <w:rPr>
          <w:rFonts w:ascii="Arial" w:hAnsi="Arial" w:cs="Arial"/>
        </w:rPr>
        <w:t xml:space="preserve"> op de ingediende aanbieding</w:t>
      </w:r>
      <w:r w:rsidR="00652035">
        <w:rPr>
          <w:rFonts w:ascii="Arial" w:hAnsi="Arial" w:cs="Arial"/>
        </w:rPr>
        <w:t>en</w:t>
      </w:r>
      <w:r w:rsidRPr="00E00323">
        <w:rPr>
          <w:rFonts w:ascii="Arial" w:hAnsi="Arial" w:cs="Arial"/>
        </w:rPr>
        <w:t xml:space="preserve">. Deze toelichting wordt bij voorkeur gegeven door de projectleider van de </w:t>
      </w:r>
      <w:r w:rsidR="007D7C17">
        <w:rPr>
          <w:rFonts w:ascii="Arial" w:hAnsi="Arial" w:cs="Arial"/>
        </w:rPr>
        <w:t>inschrijver</w:t>
      </w:r>
      <w:r w:rsidRPr="00E00323">
        <w:rPr>
          <w:rFonts w:ascii="Arial" w:hAnsi="Arial" w:cs="Arial"/>
        </w:rPr>
        <w:t xml:space="preserve"> in aanwezigheid van tenminste één van de </w:t>
      </w:r>
      <w:r w:rsidR="00B572FA">
        <w:rPr>
          <w:rFonts w:ascii="Arial" w:hAnsi="Arial" w:cs="Arial"/>
        </w:rPr>
        <w:t xml:space="preserve">andere </w:t>
      </w:r>
      <w:r w:rsidR="00652035">
        <w:rPr>
          <w:rFonts w:ascii="Arial" w:hAnsi="Arial" w:cs="Arial"/>
        </w:rPr>
        <w:t>project</w:t>
      </w:r>
      <w:r w:rsidRPr="00E00323">
        <w:rPr>
          <w:rFonts w:ascii="Arial" w:hAnsi="Arial" w:cs="Arial"/>
        </w:rPr>
        <w:t>leden</w:t>
      </w:r>
      <w:r w:rsidR="00B572FA">
        <w:rPr>
          <w:rFonts w:ascii="Arial" w:hAnsi="Arial" w:cs="Arial"/>
        </w:rPr>
        <w:t xml:space="preserve"> van de inschrijver</w:t>
      </w:r>
      <w:r w:rsidRPr="00E00323">
        <w:rPr>
          <w:rFonts w:ascii="Arial" w:hAnsi="Arial" w:cs="Arial"/>
        </w:rPr>
        <w:t>.</w:t>
      </w:r>
      <w:r w:rsidR="001E15C2">
        <w:rPr>
          <w:rFonts w:ascii="Arial" w:hAnsi="Arial" w:cs="Arial"/>
        </w:rPr>
        <w:t xml:space="preserve"> De toelichting dient alleen ter verificatie van de ingediende aanbieding</w:t>
      </w:r>
      <w:r w:rsidR="001468A2">
        <w:rPr>
          <w:rFonts w:ascii="Arial" w:hAnsi="Arial" w:cs="Arial"/>
        </w:rPr>
        <w:t xml:space="preserve"> en kan leiden tot aanpassing in het aantal</w:t>
      </w:r>
      <w:r w:rsidR="00E53DCB">
        <w:rPr>
          <w:rFonts w:ascii="Arial" w:hAnsi="Arial" w:cs="Arial"/>
        </w:rPr>
        <w:t xml:space="preserve"> tot dan toe</w:t>
      </w:r>
      <w:r w:rsidR="001468A2">
        <w:rPr>
          <w:rFonts w:ascii="Arial" w:hAnsi="Arial" w:cs="Arial"/>
        </w:rPr>
        <w:t xml:space="preserve"> </w:t>
      </w:r>
      <w:r w:rsidR="007E090B">
        <w:rPr>
          <w:rFonts w:ascii="Arial" w:hAnsi="Arial" w:cs="Arial"/>
        </w:rPr>
        <w:t>toegekende</w:t>
      </w:r>
      <w:r w:rsidR="001468A2">
        <w:rPr>
          <w:rFonts w:ascii="Arial" w:hAnsi="Arial" w:cs="Arial"/>
        </w:rPr>
        <w:t xml:space="preserve"> punten</w:t>
      </w:r>
      <w:r w:rsidR="001E15C2">
        <w:rPr>
          <w:rFonts w:ascii="Arial" w:hAnsi="Arial" w:cs="Arial"/>
        </w:rPr>
        <w:t xml:space="preserve">. </w:t>
      </w:r>
      <w:r w:rsidR="008275D2">
        <w:rPr>
          <w:rFonts w:ascii="Arial" w:hAnsi="Arial" w:cs="Arial"/>
        </w:rPr>
        <w:t xml:space="preserve">Met de presentatie zelf </w:t>
      </w:r>
      <w:r w:rsidR="001E15C2">
        <w:rPr>
          <w:rFonts w:ascii="Arial" w:hAnsi="Arial" w:cs="Arial"/>
        </w:rPr>
        <w:t xml:space="preserve">zijn </w:t>
      </w:r>
      <w:r w:rsidR="00E53DCB">
        <w:rPr>
          <w:rFonts w:ascii="Arial" w:hAnsi="Arial" w:cs="Arial"/>
        </w:rPr>
        <w:t xml:space="preserve">dus </w:t>
      </w:r>
      <w:r w:rsidR="001E15C2">
        <w:rPr>
          <w:rFonts w:ascii="Arial" w:hAnsi="Arial" w:cs="Arial"/>
        </w:rPr>
        <w:t xml:space="preserve">geen </w:t>
      </w:r>
      <w:r w:rsidR="001468A2">
        <w:rPr>
          <w:rFonts w:ascii="Arial" w:hAnsi="Arial" w:cs="Arial"/>
        </w:rPr>
        <w:t xml:space="preserve">extra </w:t>
      </w:r>
      <w:r w:rsidR="001E15C2">
        <w:rPr>
          <w:rFonts w:ascii="Arial" w:hAnsi="Arial" w:cs="Arial"/>
        </w:rPr>
        <w:t xml:space="preserve">punten te verdienen. </w:t>
      </w:r>
    </w:p>
    <w:p w14:paraId="548401C6" w14:textId="2FC1BA5A" w:rsidR="002D7BF0" w:rsidRPr="00E00323" w:rsidRDefault="002D7BF0" w:rsidP="00AE6DE4">
      <w:pPr>
        <w:pStyle w:val="Lijstalinea"/>
        <w:numPr>
          <w:ilvl w:val="0"/>
          <w:numId w:val="10"/>
        </w:numPr>
        <w:spacing w:before="0" w:after="160" w:line="278" w:lineRule="auto"/>
        <w:rPr>
          <w:rFonts w:ascii="Arial" w:hAnsi="Arial" w:cs="Arial"/>
        </w:rPr>
      </w:pPr>
      <w:r w:rsidRPr="00E00323">
        <w:rPr>
          <w:rFonts w:ascii="Arial" w:hAnsi="Arial" w:cs="Arial"/>
        </w:rPr>
        <w:t xml:space="preserve">Om een goed beeld te krijgen van de ervaring van de </w:t>
      </w:r>
      <w:r w:rsidR="00B572FA">
        <w:rPr>
          <w:rFonts w:ascii="Arial" w:hAnsi="Arial" w:cs="Arial"/>
        </w:rPr>
        <w:t>inschrijver</w:t>
      </w:r>
      <w:r w:rsidRPr="00E00323">
        <w:rPr>
          <w:rFonts w:ascii="Arial" w:hAnsi="Arial" w:cs="Arial"/>
        </w:rPr>
        <w:t xml:space="preserve"> met de realisatie van enigszins vergelijkbare applicaties, vragen wij de </w:t>
      </w:r>
      <w:r w:rsidR="00B572FA">
        <w:rPr>
          <w:rFonts w:ascii="Arial" w:hAnsi="Arial" w:cs="Arial"/>
        </w:rPr>
        <w:t>inschrijver</w:t>
      </w:r>
      <w:r w:rsidRPr="00E00323">
        <w:rPr>
          <w:rFonts w:ascii="Arial" w:hAnsi="Arial" w:cs="Arial"/>
        </w:rPr>
        <w:t xml:space="preserve"> twee voorbeelden te geven van de realisatie en het </w:t>
      </w:r>
      <w:r w:rsidR="003616E0">
        <w:rPr>
          <w:rFonts w:ascii="Arial" w:hAnsi="Arial" w:cs="Arial"/>
        </w:rPr>
        <w:t xml:space="preserve">technisch </w:t>
      </w:r>
      <w:r w:rsidRPr="00E00323">
        <w:rPr>
          <w:rFonts w:ascii="Arial" w:hAnsi="Arial" w:cs="Arial"/>
        </w:rPr>
        <w:t xml:space="preserve">beheer (hosting mag via derde) van een portaal waarbij meerdere partijen data kunnen toevoegen. </w:t>
      </w:r>
      <w:r w:rsidR="00073B1A">
        <w:rPr>
          <w:rFonts w:ascii="Arial" w:hAnsi="Arial" w:cs="Arial"/>
        </w:rPr>
        <w:t xml:space="preserve">Deze beide voorbeelden kunnen worden opgenomen in </w:t>
      </w:r>
      <w:r w:rsidR="00073B1A" w:rsidRPr="00356CD0">
        <w:rPr>
          <w:rFonts w:ascii="Arial" w:hAnsi="Arial" w:cs="Arial"/>
          <w:b/>
          <w:bCs/>
        </w:rPr>
        <w:t xml:space="preserve">bijlage </w:t>
      </w:r>
      <w:r w:rsidR="002F6320" w:rsidRPr="00356CD0">
        <w:rPr>
          <w:rFonts w:ascii="Arial" w:hAnsi="Arial" w:cs="Arial"/>
          <w:b/>
          <w:bCs/>
        </w:rPr>
        <w:t>3</w:t>
      </w:r>
      <w:r w:rsidR="00073B1A">
        <w:rPr>
          <w:rFonts w:ascii="Arial" w:hAnsi="Arial" w:cs="Arial"/>
        </w:rPr>
        <w:t xml:space="preserve"> </w:t>
      </w:r>
      <w:r w:rsidR="00812C80">
        <w:rPr>
          <w:rFonts w:ascii="Arial" w:hAnsi="Arial" w:cs="Arial"/>
        </w:rPr>
        <w:t xml:space="preserve">van het plan van aanpak en tellen niet mee voor de maximale 30 pagina’s. </w:t>
      </w:r>
      <w:r w:rsidR="00356CD0">
        <w:rPr>
          <w:rFonts w:ascii="Arial" w:hAnsi="Arial" w:cs="Arial"/>
        </w:rPr>
        <w:t xml:space="preserve">Graag met verwijzing naar </w:t>
      </w:r>
      <w:r w:rsidR="000D0A7E">
        <w:rPr>
          <w:rFonts w:ascii="Arial" w:hAnsi="Arial" w:cs="Arial"/>
        </w:rPr>
        <w:t xml:space="preserve">waar </w:t>
      </w:r>
      <w:r w:rsidR="00356CD0">
        <w:rPr>
          <w:rFonts w:ascii="Arial" w:hAnsi="Arial" w:cs="Arial"/>
        </w:rPr>
        <w:t>het portaal</w:t>
      </w:r>
      <w:r w:rsidRPr="00E00323">
        <w:rPr>
          <w:rFonts w:ascii="Arial" w:hAnsi="Arial" w:cs="Arial"/>
        </w:rPr>
        <w:t xml:space="preserve"> </w:t>
      </w:r>
      <w:r w:rsidR="000D0A7E">
        <w:rPr>
          <w:rFonts w:ascii="Arial" w:hAnsi="Arial" w:cs="Arial"/>
        </w:rPr>
        <w:t xml:space="preserve">te vinden is. </w:t>
      </w:r>
    </w:p>
    <w:p w14:paraId="6744EEFB" w14:textId="6624E002" w:rsidR="002D7BF0" w:rsidRPr="00E00323" w:rsidRDefault="002D7BF0" w:rsidP="00AE6DE4">
      <w:pPr>
        <w:pStyle w:val="Lijstalinea"/>
        <w:numPr>
          <w:ilvl w:val="0"/>
          <w:numId w:val="10"/>
        </w:numPr>
        <w:spacing w:before="0" w:after="160" w:line="278" w:lineRule="auto"/>
        <w:rPr>
          <w:rFonts w:ascii="Arial" w:hAnsi="Arial" w:cs="Arial"/>
        </w:rPr>
      </w:pPr>
      <w:r w:rsidRPr="00E00323">
        <w:rPr>
          <w:rFonts w:ascii="Arial" w:hAnsi="Arial" w:cs="Arial"/>
        </w:rPr>
        <w:t xml:space="preserve">Laatste belangrijke eis is dat het realisatieproject ook daadwerkelijk kan worden gestart met het volledige realisatieteam op </w:t>
      </w:r>
      <w:r w:rsidRPr="000D0A7E">
        <w:rPr>
          <w:rFonts w:ascii="Arial" w:hAnsi="Arial" w:cs="Arial"/>
          <w:b/>
          <w:bCs/>
        </w:rPr>
        <w:t>3 februari 2025</w:t>
      </w:r>
      <w:r w:rsidRPr="00E00323">
        <w:rPr>
          <w:rFonts w:ascii="Arial" w:hAnsi="Arial" w:cs="Arial"/>
        </w:rPr>
        <w:t xml:space="preserve">. </w:t>
      </w:r>
      <w:r w:rsidR="006F5A2F">
        <w:rPr>
          <w:rFonts w:ascii="Arial" w:hAnsi="Arial" w:cs="Arial"/>
        </w:rPr>
        <w:t>In week 4 van 2025</w:t>
      </w:r>
      <w:r w:rsidR="00967D8E">
        <w:rPr>
          <w:rFonts w:ascii="Arial" w:hAnsi="Arial" w:cs="Arial"/>
        </w:rPr>
        <w:t xml:space="preserve"> zal  een projectstart bijeenkomst worden gehouden</w:t>
      </w:r>
      <w:r w:rsidRPr="00E00323">
        <w:rPr>
          <w:rFonts w:ascii="Arial" w:hAnsi="Arial" w:cs="Arial"/>
        </w:rPr>
        <w:t>.</w:t>
      </w:r>
      <w:r w:rsidR="00A75A81">
        <w:rPr>
          <w:rFonts w:ascii="Arial" w:hAnsi="Arial" w:cs="Arial"/>
        </w:rPr>
        <w:t xml:space="preserve"> Tijdens de projectstart bijeenkomst</w:t>
      </w:r>
      <w:r w:rsidR="009474E9">
        <w:rPr>
          <w:rFonts w:ascii="Arial" w:hAnsi="Arial" w:cs="Arial"/>
        </w:rPr>
        <w:t xml:space="preserve"> moeten beide teams fysiek aanwezig zijn en</w:t>
      </w:r>
      <w:r w:rsidR="00A75A81">
        <w:rPr>
          <w:rFonts w:ascii="Arial" w:hAnsi="Arial" w:cs="Arial"/>
        </w:rPr>
        <w:t xml:space="preserve"> wordt </w:t>
      </w:r>
      <w:r w:rsidR="0033717A">
        <w:rPr>
          <w:rFonts w:ascii="Arial" w:hAnsi="Arial" w:cs="Arial"/>
        </w:rPr>
        <w:t xml:space="preserve">o.a. </w:t>
      </w:r>
      <w:r w:rsidR="00A75A81">
        <w:rPr>
          <w:rFonts w:ascii="Arial" w:hAnsi="Arial" w:cs="Arial"/>
        </w:rPr>
        <w:t>kennisgemaakt tussen beide teams</w:t>
      </w:r>
      <w:r w:rsidR="000D0A7E">
        <w:rPr>
          <w:rFonts w:ascii="Arial" w:hAnsi="Arial" w:cs="Arial"/>
        </w:rPr>
        <w:t xml:space="preserve"> en</w:t>
      </w:r>
      <w:r w:rsidR="00A75A81">
        <w:rPr>
          <w:rFonts w:ascii="Arial" w:hAnsi="Arial" w:cs="Arial"/>
        </w:rPr>
        <w:t xml:space="preserve"> afspraken gemaakt over de aanpak</w:t>
      </w:r>
      <w:r w:rsidR="0033717A">
        <w:rPr>
          <w:rFonts w:ascii="Arial" w:hAnsi="Arial" w:cs="Arial"/>
        </w:rPr>
        <w:t xml:space="preserve"> en werkwijze. </w:t>
      </w:r>
      <w:r w:rsidRPr="00E00323">
        <w:rPr>
          <w:rFonts w:ascii="Arial" w:hAnsi="Arial" w:cs="Arial"/>
        </w:rPr>
        <w:t xml:space="preserve">    </w:t>
      </w:r>
    </w:p>
    <w:p w14:paraId="4415FD38" w14:textId="0F9CC415" w:rsidR="002D7BF0" w:rsidRDefault="006A47EE" w:rsidP="00E230F6">
      <w:pPr>
        <w:rPr>
          <w:rFonts w:ascii="Arial" w:hAnsi="Arial" w:cs="Arial"/>
        </w:rPr>
      </w:pPr>
      <w:r>
        <w:rPr>
          <w:rFonts w:ascii="Arial" w:hAnsi="Arial" w:cs="Arial"/>
        </w:rPr>
        <w:t xml:space="preserve">De beoordeling </w:t>
      </w:r>
      <w:r w:rsidR="009838B7">
        <w:rPr>
          <w:rFonts w:ascii="Arial" w:hAnsi="Arial" w:cs="Arial"/>
        </w:rPr>
        <w:t xml:space="preserve">en gunningscriteria </w:t>
      </w:r>
      <w:r>
        <w:rPr>
          <w:rFonts w:ascii="Arial" w:hAnsi="Arial" w:cs="Arial"/>
        </w:rPr>
        <w:t xml:space="preserve">van </w:t>
      </w:r>
      <w:r w:rsidR="009838B7">
        <w:rPr>
          <w:rFonts w:ascii="Arial" w:hAnsi="Arial" w:cs="Arial"/>
        </w:rPr>
        <w:t>kwaliteit en prijs, waaronder</w:t>
      </w:r>
      <w:r>
        <w:rPr>
          <w:rFonts w:ascii="Arial" w:hAnsi="Arial" w:cs="Arial"/>
        </w:rPr>
        <w:t xml:space="preserve"> het plan van aanpak is terug te vinden in het</w:t>
      </w:r>
      <w:r w:rsidR="00EA3F6A">
        <w:rPr>
          <w:rFonts w:ascii="Arial" w:hAnsi="Arial" w:cs="Arial"/>
        </w:rPr>
        <w:t xml:space="preserve"> Beschrijvend </w:t>
      </w:r>
      <w:r>
        <w:rPr>
          <w:rFonts w:ascii="Arial" w:hAnsi="Arial" w:cs="Arial"/>
        </w:rPr>
        <w:t>document</w:t>
      </w:r>
      <w:r w:rsidR="00EA3F6A">
        <w:rPr>
          <w:rFonts w:ascii="Arial" w:hAnsi="Arial" w:cs="Arial"/>
        </w:rPr>
        <w:t xml:space="preserve">. </w:t>
      </w:r>
      <w:r>
        <w:rPr>
          <w:rFonts w:ascii="Arial" w:hAnsi="Arial" w:cs="Arial"/>
        </w:rPr>
        <w:t xml:space="preserve"> </w:t>
      </w:r>
    </w:p>
    <w:p w14:paraId="43DADCBF" w14:textId="77777777" w:rsidR="00AB0248" w:rsidRPr="001E0953" w:rsidRDefault="00AB0248" w:rsidP="00AB0248">
      <w:pPr>
        <w:rPr>
          <w:rFonts w:ascii="Arial" w:hAnsi="Arial" w:cs="Arial"/>
        </w:rPr>
      </w:pPr>
    </w:p>
    <w:p w14:paraId="542C031F" w14:textId="77777777" w:rsidR="009D0A91" w:rsidRPr="001E0953" w:rsidRDefault="009D0A91" w:rsidP="00E230F6">
      <w:pPr>
        <w:rPr>
          <w:rFonts w:ascii="Arial" w:hAnsi="Arial" w:cs="Arial"/>
          <w:sz w:val="18"/>
          <w:szCs w:val="18"/>
        </w:rPr>
      </w:pPr>
    </w:p>
    <w:p w14:paraId="5C6FA514" w14:textId="77777777" w:rsidR="009D0A91" w:rsidRDefault="009D0A91" w:rsidP="00E230F6">
      <w:pPr>
        <w:rPr>
          <w:rFonts w:ascii="Arial" w:hAnsi="Arial" w:cs="Arial"/>
        </w:rPr>
      </w:pPr>
    </w:p>
    <w:p w14:paraId="69595340" w14:textId="77777777" w:rsidR="009D0A91" w:rsidRDefault="009D0A91" w:rsidP="00E230F6">
      <w:pPr>
        <w:rPr>
          <w:rFonts w:ascii="Arial" w:hAnsi="Arial" w:cs="Arial"/>
        </w:rPr>
      </w:pPr>
    </w:p>
    <w:sectPr w:rsidR="009D0A91" w:rsidSect="00E05764">
      <w:headerReference w:type="default" r:id="rId19"/>
      <w:footerReference w:type="default" r:id="rId20"/>
      <w:pgSz w:w="11906" w:h="16838"/>
      <w:pgMar w:top="1701" w:right="1418" w:bottom="816" w:left="1418" w:header="0" w:footer="476" w:gutter="0"/>
      <w:cols w:space="708"/>
      <w:formProt w:val="0"/>
      <w:docGrid w:linePitch="272"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54416D" w14:textId="77777777" w:rsidR="002B0EDC" w:rsidRDefault="002B0EDC" w:rsidP="00E230F6">
      <w:r>
        <w:separator/>
      </w:r>
    </w:p>
  </w:endnote>
  <w:endnote w:type="continuationSeparator" w:id="0">
    <w:p w14:paraId="591D1098" w14:textId="77777777" w:rsidR="002B0EDC" w:rsidRDefault="002B0EDC" w:rsidP="00E230F6">
      <w:r>
        <w:continuationSeparator/>
      </w:r>
    </w:p>
  </w:endnote>
  <w:endnote w:type="continuationNotice" w:id="1">
    <w:p w14:paraId="211A34FF" w14:textId="77777777" w:rsidR="002B0EDC" w:rsidRDefault="002B0ED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Devanagari">
    <w:charset w:val="00"/>
    <w:family w:val="swiss"/>
    <w:pitch w:val="variable"/>
    <w:sig w:usb0="80008023" w:usb1="00002046"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DejaVu Sans">
    <w:panose1 w:val="020B0603030804020204"/>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inanummer"/>
      </w:rPr>
      <w:id w:val="-897280409"/>
      <w:docPartObj>
        <w:docPartGallery w:val="Page Numbers (Bottom of Page)"/>
        <w:docPartUnique/>
      </w:docPartObj>
    </w:sdtPr>
    <w:sdtContent>
      <w:p w14:paraId="7371FBC4" w14:textId="72233B9A" w:rsidR="0001503F" w:rsidRDefault="0001503F" w:rsidP="00E05764">
        <w:pPr>
          <w:pStyle w:val="Voettekst"/>
          <w:framePr w:wrap="none" w:vAnchor="text" w:hAnchor="margin" w:xAlign="right" w:y="1"/>
          <w:rPr>
            <w:rStyle w:val="Paginanummer"/>
            <w:sz w:val="20"/>
            <w:szCs w:val="20"/>
            <w:lang w:val="nl-NL"/>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2</w:t>
        </w:r>
        <w:r>
          <w:rPr>
            <w:rStyle w:val="Paginanummer"/>
          </w:rPr>
          <w:fldChar w:fldCharType="end"/>
        </w:r>
      </w:p>
    </w:sdtContent>
  </w:sdt>
  <w:p w14:paraId="1351961E" w14:textId="6FCCC275" w:rsidR="009B0341" w:rsidRDefault="0001503F" w:rsidP="00E05764">
    <w:pPr>
      <w:pStyle w:val="Voettekst"/>
      <w:tabs>
        <w:tab w:val="left" w:pos="3100"/>
      </w:tabs>
      <w:ind w:left="0" w:right="360" w:firstLine="0"/>
    </w:pPr>
    <w:r w:rsidRPr="00F20A76">
      <w:t xml:space="preserve">Versie </w:t>
    </w:r>
    <w:r>
      <w:t>0.4</w:t>
    </w:r>
    <w:r w:rsidR="009C007E" w:rsidRPr="00F20A76">
      <w:rPr>
        <w:noProof/>
        <w:lang w:val="en-GB" w:eastAsia="en-GB"/>
      </w:rPr>
      <mc:AlternateContent>
        <mc:Choice Requires="wps">
          <w:drawing>
            <wp:anchor distT="0" distB="0" distL="114300" distR="114300" simplePos="0" relativeHeight="251657728" behindDoc="0" locked="0" layoutInCell="1" allowOverlap="1" wp14:anchorId="30F28C04" wp14:editId="63F2378A">
              <wp:simplePos x="0" y="0"/>
              <wp:positionH relativeFrom="column">
                <wp:posOffset>-95693</wp:posOffset>
              </wp:positionH>
              <wp:positionV relativeFrom="paragraph">
                <wp:posOffset>-106326</wp:posOffset>
              </wp:positionV>
              <wp:extent cx="5971309" cy="6927"/>
              <wp:effectExtent l="0" t="0" r="29845" b="31750"/>
              <wp:wrapNone/>
              <wp:docPr id="1940155632" name="Rechte verbindingslijn 1"/>
              <wp:cNvGraphicFramePr/>
              <a:graphic xmlns:a="http://schemas.openxmlformats.org/drawingml/2006/main">
                <a:graphicData uri="http://schemas.microsoft.com/office/word/2010/wordprocessingShape">
                  <wps:wsp>
                    <wps:cNvCnPr/>
                    <wps:spPr>
                      <a:xfrm>
                        <a:off x="0" y="0"/>
                        <a:ext cx="5971309" cy="692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33A8EB" id="Rechte verbindingslijn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5pt,-8.35pt" to="462.6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" strokecolor="black [3213]"/>
          </w:pict>
        </mc:Fallback>
      </mc:AlternateConten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inanummer"/>
      </w:rPr>
      <w:id w:val="-253516872"/>
      <w:docPartObj>
        <w:docPartGallery w:val="Page Numbers (Bottom of Page)"/>
        <w:docPartUnique/>
      </w:docPartObj>
    </w:sdtPr>
    <w:sdtContent>
      <w:p w14:paraId="3A29B189" w14:textId="49AC7AA7" w:rsidR="009C007E" w:rsidRDefault="009C007E" w:rsidP="00E05764">
        <w:pPr>
          <w:pStyle w:val="Voettekst"/>
          <w:framePr w:wrap="none" w:vAnchor="text" w:hAnchor="margin" w:xAlign="right" w:y="1"/>
          <w:rPr>
            <w:rStyle w:val="Paginanummer"/>
            <w:sz w:val="20"/>
            <w:szCs w:val="20"/>
            <w:lang w:val="nl-NL"/>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3</w:t>
        </w:r>
        <w:r>
          <w:rPr>
            <w:rStyle w:val="Paginanummer"/>
          </w:rPr>
          <w:fldChar w:fldCharType="end"/>
        </w:r>
      </w:p>
    </w:sdtContent>
  </w:sdt>
  <w:p w14:paraId="45292D38" w14:textId="39E2F5F6" w:rsidR="009B0341" w:rsidRDefault="004C57AE" w:rsidP="00E05764">
    <w:pPr>
      <w:pStyle w:val="Voettekst"/>
      <w:tabs>
        <w:tab w:val="right" w:pos="9070"/>
      </w:tabs>
      <w:ind w:left="0" w:firstLine="0"/>
    </w:pPr>
    <w:r w:rsidRPr="00F20A76">
      <w:rPr>
        <w:noProof/>
        <w:lang w:val="en-GB" w:eastAsia="en-GB"/>
      </w:rPr>
      <mc:AlternateContent>
        <mc:Choice Requires="wps">
          <w:drawing>
            <wp:anchor distT="0" distB="0" distL="114300" distR="114300" simplePos="0" relativeHeight="251658752" behindDoc="0" locked="0" layoutInCell="1" allowOverlap="1" wp14:anchorId="56720F20" wp14:editId="70BB2B7E">
              <wp:simplePos x="0" y="0"/>
              <wp:positionH relativeFrom="column">
                <wp:posOffset>-95693</wp:posOffset>
              </wp:positionH>
              <wp:positionV relativeFrom="paragraph">
                <wp:posOffset>-106326</wp:posOffset>
              </wp:positionV>
              <wp:extent cx="5971309" cy="6927"/>
              <wp:effectExtent l="0" t="0" r="29845" b="31750"/>
              <wp:wrapNone/>
              <wp:docPr id="1576507417" name="Rechte verbindingslijn 5"/>
              <wp:cNvGraphicFramePr/>
              <a:graphic xmlns:a="http://schemas.openxmlformats.org/drawingml/2006/main">
                <a:graphicData uri="http://schemas.microsoft.com/office/word/2010/wordprocessingShape">
                  <wps:wsp>
                    <wps:cNvCnPr/>
                    <wps:spPr>
                      <a:xfrm>
                        <a:off x="0" y="0"/>
                        <a:ext cx="5971309" cy="692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3983A9" id="Rechte verbindingslijn 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5pt,-8.35pt" to="462.6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" strokecolor="black [3213]"/>
          </w:pict>
        </mc:Fallback>
      </mc:AlternateContent>
    </w:r>
    <w:r w:rsidRPr="00F20A76">
      <w:t xml:space="preserve">Versie </w:t>
    </w:r>
    <w:r w:rsidR="00336383">
      <w:t>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D119BD" w14:textId="77777777" w:rsidR="002B0EDC" w:rsidRDefault="002B0EDC" w:rsidP="00E230F6">
      <w:r>
        <w:separator/>
      </w:r>
    </w:p>
  </w:footnote>
  <w:footnote w:type="continuationSeparator" w:id="0">
    <w:p w14:paraId="4869E6BE" w14:textId="77777777" w:rsidR="002B0EDC" w:rsidRDefault="002B0EDC" w:rsidP="00E230F6">
      <w:r>
        <w:continuationSeparator/>
      </w:r>
    </w:p>
  </w:footnote>
  <w:footnote w:type="continuationNotice" w:id="1">
    <w:p w14:paraId="3EF45419" w14:textId="77777777" w:rsidR="002B0EDC" w:rsidRDefault="002B0EDC">
      <w:pPr>
        <w:spacing w:line="240" w:lineRule="auto"/>
      </w:pPr>
    </w:p>
  </w:footnote>
  <w:footnote w:id="2">
    <w:p w14:paraId="6DB96936" w14:textId="005A110D" w:rsidR="004924B0" w:rsidRDefault="004924B0">
      <w:pPr>
        <w:pStyle w:val="Voetnoottekst"/>
      </w:pPr>
      <w:r>
        <w:rPr>
          <w:rStyle w:val="Voetnootmarkering"/>
        </w:rPr>
        <w:footnoteRef/>
      </w:r>
      <w:r>
        <w:t xml:space="preserve"> Indien sprake is van een </w:t>
      </w:r>
      <w:r w:rsidR="00073892">
        <w:t xml:space="preserve">aanbieding door meerdere organisaties, dan deze organisaties kort beschrijven en </w:t>
      </w:r>
      <w:r w:rsidR="00B1257D">
        <w:t xml:space="preserve">benoemen welke organisatie de hoofdaannemer is. </w:t>
      </w:r>
    </w:p>
  </w:footnote>
  <w:footnote w:id="3">
    <w:p w14:paraId="7EC4AF4F" w14:textId="58C6E0B8" w:rsidR="00E549B4" w:rsidRDefault="00E549B4">
      <w:pPr>
        <w:pStyle w:val="Voetnoottekst"/>
      </w:pPr>
      <w:r>
        <w:rPr>
          <w:rStyle w:val="Voetnootmarkering"/>
        </w:rPr>
        <w:footnoteRef/>
      </w:r>
      <w:r>
        <w:t xml:space="preserve"> Dus alleen de wensen die niet kunnen worden gerealiseerd </w:t>
      </w:r>
      <w:r w:rsidR="001433F0">
        <w:t xml:space="preserve">binnen het plafondbedrag van € 250.000.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8A495" w14:textId="559835B2" w:rsidR="009B0341" w:rsidRDefault="009B0341" w:rsidP="00716F26">
    <w:pPr>
      <w:pStyle w:val="Koptekst"/>
      <w:ind w:left="0"/>
    </w:pPr>
    <w:r>
      <w:rPr>
        <w:noProof/>
        <w:lang w:eastAsia="nl-NL"/>
      </w:rPr>
      <w:drawing>
        <wp:inline distT="0" distB="0" distL="0" distR="0" wp14:anchorId="4B50CBC6" wp14:editId="00791BB1">
          <wp:extent cx="875489" cy="875489"/>
          <wp:effectExtent l="0" t="0" r="1270" b="1270"/>
          <wp:docPr id="10" name="Afbeelding 10" descr="Afbeelding met teken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pic:nvPicPr>
                <pic:blipFill>
                  <a:blip r:embed="rId1">
                    <a:extLst>
                      <a:ext uri="{FF2B5EF4-FFF2-40B4-BE49-F238E27FC236}">
                        <a16:creationId xmlns="" xmlns:o="urn:schemas-microsoft-com:office:office" xmlns:v="urn:schemas-microsoft-com:vml" xmlns:w10="urn:schemas-microsoft-com:office:word" xmlns:w="http://schemas.openxmlformats.org/wordprocessingml/2006/main" xmlns:a16="http://schemas.microsoft.com/office/drawing/2014/main" xmlns:arto="http://schemas.microsoft.com/office/word/2006/arto" id="{99560EEF-B667-0642-A1EE-4AC7973408D3}"/>
                      </a:ext>
                    </a:extLst>
                  </a:blip>
                  <a:stretch>
                    <a:fillRect/>
                  </a:stretch>
                </pic:blipFill>
                <pic:spPr>
                  <a:xfrm>
                    <a:off x="0" y="0"/>
                    <a:ext cx="875489" cy="8754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FF5E8" w14:textId="2B4AD34A" w:rsidR="009B0341" w:rsidRDefault="009B0341" w:rsidP="00537C34">
    <w:pPr>
      <w:pStyle w:val="Koptekst"/>
      <w:ind w:left="0"/>
    </w:pPr>
    <w:r>
      <w:rPr>
        <w:noProof/>
        <w:lang w:eastAsia="nl-NL"/>
      </w:rPr>
      <w:drawing>
        <wp:inline distT="0" distB="0" distL="0" distR="0" wp14:anchorId="27304EAF" wp14:editId="70988F41">
          <wp:extent cx="875489" cy="875489"/>
          <wp:effectExtent l="0" t="0" r="1270" b="1270"/>
          <wp:docPr id="12" name="Afbeelding 6" descr="Afbeelding met teken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pic:nvPicPr>
                <pic:blipFill>
                  <a:blip r:embed="rId1">
                    <a:extLst>
                      <a:ext uri="{FF2B5EF4-FFF2-40B4-BE49-F238E27FC236}">
                        <a16:creationId xmlns:a14="http://schemas.microsoft.com/office/drawing/2010/main" xmlns="" xmlns:o="urn:schemas-microsoft-com:office:office" xmlns:v="urn:schemas-microsoft-com:vml" xmlns:w10="urn:schemas-microsoft-com:office:word" xmlns:w="http://schemas.openxmlformats.org/wordprocessingml/2006/main" xmlns:a16="http://schemas.microsoft.com/office/drawing/2014/main" xmlns:arto="http://schemas.microsoft.com/office/word/2006/arto" id="{99560EEF-B667-0642-A1EE-4AC7973408D3}"/>
                      </a:ext>
                    </a:extLst>
                  </a:blip>
                  <a:stretch>
                    <a:fillRect/>
                  </a:stretch>
                </pic:blipFill>
                <pic:spPr>
                  <a:xfrm>
                    <a:off x="0" y="0"/>
                    <a:ext cx="875489" cy="8754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8821B4" w14:textId="2842EB30" w:rsidR="009B0341" w:rsidRDefault="009B0341" w:rsidP="00537C34">
    <w:pPr>
      <w:pStyle w:val="Koptekst"/>
      <w:ind w:left="0"/>
    </w:pPr>
    <w:r>
      <w:rPr>
        <w:noProof/>
        <w:lang w:eastAsia="nl-NL"/>
      </w:rPr>
      <w:drawing>
        <wp:inline distT="0" distB="0" distL="0" distR="0" wp14:anchorId="1AA05024" wp14:editId="7562618A">
          <wp:extent cx="875489" cy="875489"/>
          <wp:effectExtent l="0" t="0" r="1270" b="1270"/>
          <wp:docPr id="1409767500" name="Afbeelding 6" descr="Afbeelding met teken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pic:nvPicPr>
                <pic:blipFill>
                  <a:blip r:embed="rId1">
                    <a:extLst>
                      <a:ext uri="{FF2B5EF4-FFF2-40B4-BE49-F238E27FC236}">
                        <a16:creationId xmlns="" xmlns:o="urn:schemas-microsoft-com:office:office" xmlns:v="urn:schemas-microsoft-com:vml" xmlns:w10="urn:schemas-microsoft-com:office:word" xmlns:w="http://schemas.openxmlformats.org/wordprocessingml/2006/main" xmlns:a16="http://schemas.microsoft.com/office/drawing/2014/main" xmlns:arto="http://schemas.microsoft.com/office/word/2006/arto" id="{99560EEF-B667-0642-A1EE-4AC7973408D3}"/>
                      </a:ext>
                    </a:extLst>
                  </a:blip>
                  <a:stretch>
                    <a:fillRect/>
                  </a:stretch>
                </pic:blipFill>
                <pic:spPr>
                  <a:xfrm>
                    <a:off x="0" y="0"/>
                    <a:ext cx="875489" cy="8754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032F2"/>
    <w:multiLevelType w:val="multilevel"/>
    <w:tmpl w:val="9EC8FF02"/>
    <w:name w:val="K-hoofdstuknummer"/>
    <w:lvl w:ilvl="0">
      <w:start w:val="1"/>
      <w:numFmt w:val="decimal"/>
      <w:lvlText w:val="%1"/>
      <w:lvlJc w:val="left"/>
      <w:pPr>
        <w:ind w:left="7287" w:hanging="624"/>
      </w:pPr>
      <w:rPr>
        <w:rFonts w:hint="default"/>
        <w:b/>
        <w:i w:val="0"/>
        <w:color w:val="003359"/>
        <w:sz w:val="32"/>
        <w:szCs w:val="32"/>
      </w:rPr>
    </w:lvl>
    <w:lvl w:ilvl="1">
      <w:start w:val="1"/>
      <w:numFmt w:val="decimal"/>
      <w:lvlText w:val="%1.%2"/>
      <w:lvlJc w:val="left"/>
      <w:pPr>
        <w:ind w:left="624" w:hanging="624"/>
      </w:pPr>
      <w:rPr>
        <w:rFonts w:hint="default"/>
        <w:sz w:val="24"/>
        <w:szCs w:val="24"/>
      </w:rPr>
    </w:lvl>
    <w:lvl w:ilvl="2">
      <w:start w:val="1"/>
      <w:numFmt w:val="decimal"/>
      <w:lvlText w:val="%1.%2.%3."/>
      <w:lvlJc w:val="left"/>
      <w:pPr>
        <w:ind w:left="624" w:hanging="624"/>
      </w:pPr>
      <w:rPr>
        <w:rFonts w:hint="default"/>
      </w:rPr>
    </w:lvl>
    <w:lvl w:ilvl="3">
      <w:start w:val="1"/>
      <w:numFmt w:val="decimal"/>
      <w:lvlText w:val="%1.%2.%3.%4."/>
      <w:lvlJc w:val="left"/>
      <w:pPr>
        <w:ind w:left="624" w:hanging="624"/>
      </w:pPr>
      <w:rPr>
        <w:rFonts w:hint="default"/>
      </w:rPr>
    </w:lvl>
    <w:lvl w:ilvl="4">
      <w:start w:val="1"/>
      <w:numFmt w:val="decimal"/>
      <w:lvlText w:val="%1.%2.%3.%4.%5."/>
      <w:lvlJc w:val="left"/>
      <w:pPr>
        <w:ind w:left="624" w:hanging="624"/>
      </w:pPr>
      <w:rPr>
        <w:rFonts w:hint="default"/>
      </w:rPr>
    </w:lvl>
    <w:lvl w:ilvl="5">
      <w:start w:val="1"/>
      <w:numFmt w:val="decimal"/>
      <w:lvlText w:val="%1.%2.%3.%4.%5.%6."/>
      <w:lvlJc w:val="left"/>
      <w:pPr>
        <w:ind w:left="624" w:hanging="624"/>
      </w:pPr>
      <w:rPr>
        <w:rFonts w:hint="default"/>
      </w:rPr>
    </w:lvl>
    <w:lvl w:ilvl="6">
      <w:start w:val="1"/>
      <w:numFmt w:val="decimal"/>
      <w:lvlText w:val="%1.%2.%3.%4.%5.%6.%7."/>
      <w:lvlJc w:val="left"/>
      <w:pPr>
        <w:ind w:left="624" w:hanging="624"/>
      </w:pPr>
      <w:rPr>
        <w:rFonts w:hint="default"/>
      </w:rPr>
    </w:lvl>
    <w:lvl w:ilvl="7">
      <w:start w:val="1"/>
      <w:numFmt w:val="decimal"/>
      <w:lvlText w:val="%1.%2.%3.%4.%5.%6.%7.%8."/>
      <w:lvlJc w:val="left"/>
      <w:pPr>
        <w:ind w:left="624" w:hanging="624"/>
      </w:pPr>
      <w:rPr>
        <w:rFonts w:hint="default"/>
      </w:rPr>
    </w:lvl>
    <w:lvl w:ilvl="8">
      <w:start w:val="1"/>
      <w:numFmt w:val="decimal"/>
      <w:lvlText w:val="%1.%2.%3.%4.%5.%6.%7.%8.%9."/>
      <w:lvlJc w:val="left"/>
      <w:pPr>
        <w:ind w:left="624" w:hanging="624"/>
      </w:pPr>
      <w:rPr>
        <w:rFonts w:hint="default"/>
      </w:rPr>
    </w:lvl>
  </w:abstractNum>
  <w:abstractNum w:abstractNumId="1" w15:restartNumberingAfterBreak="0">
    <w:nsid w:val="0BB966B2"/>
    <w:multiLevelType w:val="hybridMultilevel"/>
    <w:tmpl w:val="2BEEBC82"/>
    <w:lvl w:ilvl="0" w:tplc="04130001">
      <w:start w:val="1"/>
      <w:numFmt w:val="bullet"/>
      <w:lvlText w:val=""/>
      <w:lvlJc w:val="left"/>
      <w:pPr>
        <w:ind w:left="1571" w:hanging="360"/>
      </w:pPr>
      <w:rPr>
        <w:rFonts w:ascii="Symbol" w:hAnsi="Symbol" w:hint="default"/>
      </w:rPr>
    </w:lvl>
    <w:lvl w:ilvl="1" w:tplc="04130003">
      <w:start w:val="1"/>
      <w:numFmt w:val="bullet"/>
      <w:lvlText w:val="o"/>
      <w:lvlJc w:val="left"/>
      <w:pPr>
        <w:ind w:left="2291" w:hanging="360"/>
      </w:pPr>
      <w:rPr>
        <w:rFonts w:ascii="Courier New" w:hAnsi="Courier New" w:cs="Courier New" w:hint="default"/>
      </w:rPr>
    </w:lvl>
    <w:lvl w:ilvl="2" w:tplc="04130005" w:tentative="1">
      <w:start w:val="1"/>
      <w:numFmt w:val="bullet"/>
      <w:lvlText w:val=""/>
      <w:lvlJc w:val="left"/>
      <w:pPr>
        <w:ind w:left="3011" w:hanging="360"/>
      </w:pPr>
      <w:rPr>
        <w:rFonts w:ascii="Wingdings" w:hAnsi="Wingdings" w:hint="default"/>
      </w:rPr>
    </w:lvl>
    <w:lvl w:ilvl="3" w:tplc="04130001" w:tentative="1">
      <w:start w:val="1"/>
      <w:numFmt w:val="bullet"/>
      <w:lvlText w:val=""/>
      <w:lvlJc w:val="left"/>
      <w:pPr>
        <w:ind w:left="3731" w:hanging="360"/>
      </w:pPr>
      <w:rPr>
        <w:rFonts w:ascii="Symbol" w:hAnsi="Symbol" w:hint="default"/>
      </w:rPr>
    </w:lvl>
    <w:lvl w:ilvl="4" w:tplc="04130003" w:tentative="1">
      <w:start w:val="1"/>
      <w:numFmt w:val="bullet"/>
      <w:lvlText w:val="o"/>
      <w:lvlJc w:val="left"/>
      <w:pPr>
        <w:ind w:left="4451" w:hanging="360"/>
      </w:pPr>
      <w:rPr>
        <w:rFonts w:ascii="Courier New" w:hAnsi="Courier New" w:cs="Courier New" w:hint="default"/>
      </w:rPr>
    </w:lvl>
    <w:lvl w:ilvl="5" w:tplc="04130005" w:tentative="1">
      <w:start w:val="1"/>
      <w:numFmt w:val="bullet"/>
      <w:lvlText w:val=""/>
      <w:lvlJc w:val="left"/>
      <w:pPr>
        <w:ind w:left="5171" w:hanging="360"/>
      </w:pPr>
      <w:rPr>
        <w:rFonts w:ascii="Wingdings" w:hAnsi="Wingdings" w:hint="default"/>
      </w:rPr>
    </w:lvl>
    <w:lvl w:ilvl="6" w:tplc="04130001" w:tentative="1">
      <w:start w:val="1"/>
      <w:numFmt w:val="bullet"/>
      <w:lvlText w:val=""/>
      <w:lvlJc w:val="left"/>
      <w:pPr>
        <w:ind w:left="5891" w:hanging="360"/>
      </w:pPr>
      <w:rPr>
        <w:rFonts w:ascii="Symbol" w:hAnsi="Symbol" w:hint="default"/>
      </w:rPr>
    </w:lvl>
    <w:lvl w:ilvl="7" w:tplc="04130003" w:tentative="1">
      <w:start w:val="1"/>
      <w:numFmt w:val="bullet"/>
      <w:lvlText w:val="o"/>
      <w:lvlJc w:val="left"/>
      <w:pPr>
        <w:ind w:left="6611" w:hanging="360"/>
      </w:pPr>
      <w:rPr>
        <w:rFonts w:ascii="Courier New" w:hAnsi="Courier New" w:cs="Courier New" w:hint="default"/>
      </w:rPr>
    </w:lvl>
    <w:lvl w:ilvl="8" w:tplc="04130005" w:tentative="1">
      <w:start w:val="1"/>
      <w:numFmt w:val="bullet"/>
      <w:lvlText w:val=""/>
      <w:lvlJc w:val="left"/>
      <w:pPr>
        <w:ind w:left="7331" w:hanging="360"/>
      </w:pPr>
      <w:rPr>
        <w:rFonts w:ascii="Wingdings" w:hAnsi="Wingdings" w:hint="default"/>
      </w:rPr>
    </w:lvl>
  </w:abstractNum>
  <w:abstractNum w:abstractNumId="2" w15:restartNumberingAfterBreak="0">
    <w:nsid w:val="252C3B68"/>
    <w:multiLevelType w:val="hybridMultilevel"/>
    <w:tmpl w:val="7C0A04D6"/>
    <w:lvl w:ilvl="0" w:tplc="0413000F">
      <w:start w:val="1"/>
      <w:numFmt w:val="decimal"/>
      <w:lvlText w:val="%1."/>
      <w:lvlJc w:val="left"/>
      <w:pPr>
        <w:ind w:left="1211" w:hanging="360"/>
      </w:pPr>
    </w:lvl>
    <w:lvl w:ilvl="1" w:tplc="04130019" w:tentative="1">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abstractNum w:abstractNumId="3" w15:restartNumberingAfterBreak="0">
    <w:nsid w:val="3DCA366F"/>
    <w:multiLevelType w:val="multilevel"/>
    <w:tmpl w:val="525855DA"/>
    <w:lvl w:ilvl="0">
      <w:start w:val="1"/>
      <w:numFmt w:val="decimal"/>
      <w:pStyle w:val="Kop1"/>
      <w:lvlText w:val="%1."/>
      <w:lvlJc w:val="right"/>
      <w:pPr>
        <w:ind w:left="360" w:hanging="360"/>
      </w:pPr>
      <w:rPr>
        <w:rFonts w:ascii="Calibri" w:hAnsi="Calibri" w:hint="default"/>
        <w:b/>
        <w:bCs w:val="0"/>
        <w:i w:val="0"/>
        <w:iCs w:val="0"/>
        <w:caps w:val="0"/>
        <w:smallCaps w:val="0"/>
        <w:strike w:val="0"/>
        <w:dstrike w:val="0"/>
        <w:noProof w:val="0"/>
        <w:vanish w:val="0"/>
        <w:color w:val="1F497D" w:themeColor="text2"/>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Kop2"/>
      <w:lvlText w:val="%1.%2."/>
      <w:lvlJc w:val="left"/>
      <w:pPr>
        <w:ind w:left="794" w:hanging="794"/>
      </w:pPr>
      <w:rPr>
        <w:b/>
        <w:i w:val="0"/>
        <w:color w:val="0B9DD8"/>
        <w:sz w:val="24"/>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4E96414"/>
    <w:multiLevelType w:val="hybridMultilevel"/>
    <w:tmpl w:val="966C5056"/>
    <w:lvl w:ilvl="0" w:tplc="0413000F">
      <w:start w:val="1"/>
      <w:numFmt w:val="decimal"/>
      <w:lvlText w:val="%1."/>
      <w:lvlJc w:val="left"/>
      <w:pPr>
        <w:ind w:left="1211" w:hanging="360"/>
      </w:pPr>
      <w:rPr>
        <w:rFonts w:hint="default"/>
      </w:rPr>
    </w:lvl>
    <w:lvl w:ilvl="1" w:tplc="04130019" w:tentative="1">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abstractNum w:abstractNumId="5" w15:restartNumberingAfterBreak="0">
    <w:nsid w:val="4AE65D25"/>
    <w:multiLevelType w:val="hybridMultilevel"/>
    <w:tmpl w:val="B55AF10E"/>
    <w:lvl w:ilvl="0" w:tplc="563EF6F2">
      <w:start w:val="1"/>
      <w:numFmt w:val="decimal"/>
      <w:lvlText w:val="%1."/>
      <w:lvlJc w:val="left"/>
      <w:pPr>
        <w:ind w:left="1211" w:hanging="360"/>
      </w:pPr>
    </w:lvl>
    <w:lvl w:ilvl="1" w:tplc="4AC85080">
      <w:start w:val="1"/>
      <w:numFmt w:val="lowerLetter"/>
      <w:lvlText w:val="%2."/>
      <w:lvlJc w:val="left"/>
      <w:pPr>
        <w:ind w:left="1931" w:hanging="360"/>
      </w:pPr>
    </w:lvl>
    <w:lvl w:ilvl="2" w:tplc="95D6D990">
      <w:start w:val="1"/>
      <w:numFmt w:val="lowerRoman"/>
      <w:lvlText w:val="%3."/>
      <w:lvlJc w:val="right"/>
      <w:pPr>
        <w:ind w:left="2651" w:hanging="180"/>
      </w:pPr>
    </w:lvl>
    <w:lvl w:ilvl="3" w:tplc="04882C52">
      <w:start w:val="1"/>
      <w:numFmt w:val="decimal"/>
      <w:lvlText w:val="%4."/>
      <w:lvlJc w:val="left"/>
      <w:pPr>
        <w:ind w:left="3371" w:hanging="360"/>
      </w:pPr>
    </w:lvl>
    <w:lvl w:ilvl="4" w:tplc="B100BBB2">
      <w:start w:val="1"/>
      <w:numFmt w:val="lowerLetter"/>
      <w:lvlText w:val="%5."/>
      <w:lvlJc w:val="left"/>
      <w:pPr>
        <w:ind w:left="4091" w:hanging="360"/>
      </w:pPr>
    </w:lvl>
    <w:lvl w:ilvl="5" w:tplc="30C6647A">
      <w:start w:val="1"/>
      <w:numFmt w:val="lowerRoman"/>
      <w:lvlText w:val="%6."/>
      <w:lvlJc w:val="right"/>
      <w:pPr>
        <w:ind w:left="4811" w:hanging="180"/>
      </w:pPr>
    </w:lvl>
    <w:lvl w:ilvl="6" w:tplc="3B6E5E7C">
      <w:start w:val="1"/>
      <w:numFmt w:val="decimal"/>
      <w:lvlText w:val="%7."/>
      <w:lvlJc w:val="left"/>
      <w:pPr>
        <w:ind w:left="5531" w:hanging="360"/>
      </w:pPr>
    </w:lvl>
    <w:lvl w:ilvl="7" w:tplc="3482CAD2">
      <w:start w:val="1"/>
      <w:numFmt w:val="lowerLetter"/>
      <w:lvlText w:val="%8."/>
      <w:lvlJc w:val="left"/>
      <w:pPr>
        <w:ind w:left="6251" w:hanging="360"/>
      </w:pPr>
    </w:lvl>
    <w:lvl w:ilvl="8" w:tplc="7A1644E2">
      <w:start w:val="1"/>
      <w:numFmt w:val="lowerRoman"/>
      <w:lvlText w:val="%9."/>
      <w:lvlJc w:val="right"/>
      <w:pPr>
        <w:ind w:left="6971" w:hanging="180"/>
      </w:pPr>
    </w:lvl>
  </w:abstractNum>
  <w:abstractNum w:abstractNumId="6" w15:restartNumberingAfterBreak="0">
    <w:nsid w:val="547A15D6"/>
    <w:multiLevelType w:val="multilevel"/>
    <w:tmpl w:val="CD76E640"/>
    <w:lvl w:ilvl="0">
      <w:start w:val="1"/>
      <w:numFmt w:val="decimal"/>
      <w:lvlText w:val="%1."/>
      <w:lvlJc w:val="left"/>
      <w:pPr>
        <w:tabs>
          <w:tab w:val="num" w:pos="1211"/>
        </w:tabs>
        <w:ind w:left="1211" w:hanging="360"/>
      </w:pPr>
    </w:lvl>
    <w:lvl w:ilvl="1">
      <w:start w:val="1"/>
      <w:numFmt w:val="bullet"/>
      <w:lvlText w:val="o"/>
      <w:lvlJc w:val="left"/>
      <w:pPr>
        <w:tabs>
          <w:tab w:val="num" w:pos="1931"/>
        </w:tabs>
        <w:ind w:left="1931" w:hanging="360"/>
      </w:pPr>
      <w:rPr>
        <w:rFonts w:ascii="Courier New" w:hAnsi="Courier New" w:hint="default"/>
        <w:sz w:val="20"/>
      </w:rPr>
    </w:lvl>
    <w:lvl w:ilvl="2">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7" w15:restartNumberingAfterBreak="0">
    <w:nsid w:val="54D40BF5"/>
    <w:multiLevelType w:val="hybridMultilevel"/>
    <w:tmpl w:val="C7DE4446"/>
    <w:lvl w:ilvl="0" w:tplc="0413000F">
      <w:start w:val="1"/>
      <w:numFmt w:val="decimal"/>
      <w:lvlText w:val="%1."/>
      <w:lvlJc w:val="left"/>
      <w:pPr>
        <w:ind w:left="1211" w:hanging="360"/>
      </w:pPr>
    </w:lvl>
    <w:lvl w:ilvl="1" w:tplc="04130019">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abstractNum w:abstractNumId="8" w15:restartNumberingAfterBreak="0">
    <w:nsid w:val="5C7E7015"/>
    <w:multiLevelType w:val="hybridMultilevel"/>
    <w:tmpl w:val="FA8696F4"/>
    <w:lvl w:ilvl="0" w:tplc="A156D2F4">
      <w:start w:val="1"/>
      <w:numFmt w:val="decimal"/>
      <w:lvlText w:val="%1."/>
      <w:lvlJc w:val="left"/>
      <w:pPr>
        <w:ind w:left="1211" w:hanging="360"/>
      </w:pPr>
    </w:lvl>
    <w:lvl w:ilvl="1" w:tplc="70DAF556">
      <w:start w:val="1"/>
      <w:numFmt w:val="lowerLetter"/>
      <w:lvlText w:val="%2."/>
      <w:lvlJc w:val="left"/>
      <w:pPr>
        <w:ind w:left="1931" w:hanging="360"/>
      </w:pPr>
    </w:lvl>
    <w:lvl w:ilvl="2" w:tplc="8720402E">
      <w:start w:val="1"/>
      <w:numFmt w:val="lowerRoman"/>
      <w:lvlText w:val="%3."/>
      <w:lvlJc w:val="right"/>
      <w:pPr>
        <w:ind w:left="2651" w:hanging="180"/>
      </w:pPr>
    </w:lvl>
    <w:lvl w:ilvl="3" w:tplc="90442A46">
      <w:start w:val="1"/>
      <w:numFmt w:val="decimal"/>
      <w:lvlText w:val="%4."/>
      <w:lvlJc w:val="left"/>
      <w:pPr>
        <w:ind w:left="3371" w:hanging="360"/>
      </w:pPr>
    </w:lvl>
    <w:lvl w:ilvl="4" w:tplc="3910A7D2">
      <w:start w:val="1"/>
      <w:numFmt w:val="lowerLetter"/>
      <w:lvlText w:val="%5."/>
      <w:lvlJc w:val="left"/>
      <w:pPr>
        <w:ind w:left="4091" w:hanging="360"/>
      </w:pPr>
    </w:lvl>
    <w:lvl w:ilvl="5" w:tplc="A85AFD20">
      <w:start w:val="1"/>
      <w:numFmt w:val="lowerRoman"/>
      <w:lvlText w:val="%6."/>
      <w:lvlJc w:val="right"/>
      <w:pPr>
        <w:ind w:left="4811" w:hanging="180"/>
      </w:pPr>
    </w:lvl>
    <w:lvl w:ilvl="6" w:tplc="3FF62FA2">
      <w:start w:val="1"/>
      <w:numFmt w:val="decimal"/>
      <w:lvlText w:val="%7."/>
      <w:lvlJc w:val="left"/>
      <w:pPr>
        <w:ind w:left="5531" w:hanging="360"/>
      </w:pPr>
    </w:lvl>
    <w:lvl w:ilvl="7" w:tplc="E3CC950C">
      <w:start w:val="1"/>
      <w:numFmt w:val="lowerLetter"/>
      <w:lvlText w:val="%8."/>
      <w:lvlJc w:val="left"/>
      <w:pPr>
        <w:ind w:left="6251" w:hanging="360"/>
      </w:pPr>
    </w:lvl>
    <w:lvl w:ilvl="8" w:tplc="90CA1002">
      <w:start w:val="1"/>
      <w:numFmt w:val="lowerRoman"/>
      <w:lvlText w:val="%9."/>
      <w:lvlJc w:val="right"/>
      <w:pPr>
        <w:ind w:left="6971" w:hanging="180"/>
      </w:pPr>
    </w:lvl>
  </w:abstractNum>
  <w:abstractNum w:abstractNumId="9" w15:restartNumberingAfterBreak="0">
    <w:nsid w:val="600E3177"/>
    <w:multiLevelType w:val="hybridMultilevel"/>
    <w:tmpl w:val="D9648A5C"/>
    <w:lvl w:ilvl="0" w:tplc="0413000F">
      <w:start w:val="1"/>
      <w:numFmt w:val="decimal"/>
      <w:lvlText w:val="%1."/>
      <w:lvlJc w:val="left"/>
      <w:pPr>
        <w:ind w:left="1211" w:hanging="360"/>
      </w:pPr>
    </w:lvl>
    <w:lvl w:ilvl="1" w:tplc="04130019" w:tentative="1">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abstractNum w:abstractNumId="10" w15:restartNumberingAfterBreak="0">
    <w:nsid w:val="695C4561"/>
    <w:multiLevelType w:val="hybridMultilevel"/>
    <w:tmpl w:val="CD28FD7A"/>
    <w:lvl w:ilvl="0" w:tplc="0413000F">
      <w:start w:val="1"/>
      <w:numFmt w:val="decimal"/>
      <w:lvlText w:val="%1."/>
      <w:lvlJc w:val="left"/>
      <w:pPr>
        <w:ind w:left="1211" w:hanging="360"/>
      </w:pPr>
      <w:rPr>
        <w:rFonts w:hint="default"/>
      </w:rPr>
    </w:lvl>
    <w:lvl w:ilvl="1" w:tplc="04130019" w:tentative="1">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abstractNum w:abstractNumId="11" w15:restartNumberingAfterBreak="0">
    <w:nsid w:val="70634C15"/>
    <w:multiLevelType w:val="hybridMultilevel"/>
    <w:tmpl w:val="198EB682"/>
    <w:lvl w:ilvl="0" w:tplc="0413000F">
      <w:start w:val="1"/>
      <w:numFmt w:val="decimal"/>
      <w:lvlText w:val="%1."/>
      <w:lvlJc w:val="left"/>
      <w:pPr>
        <w:ind w:left="1211" w:hanging="360"/>
      </w:pPr>
      <w:rPr>
        <w:rFonts w:hint="default"/>
      </w:rPr>
    </w:lvl>
    <w:lvl w:ilvl="1" w:tplc="04130019">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num w:numId="1" w16cid:durableId="2132166864">
    <w:abstractNumId w:val="8"/>
  </w:num>
  <w:num w:numId="2" w16cid:durableId="611669426">
    <w:abstractNumId w:val="5"/>
  </w:num>
  <w:num w:numId="3" w16cid:durableId="829758096">
    <w:abstractNumId w:val="3"/>
  </w:num>
  <w:num w:numId="4" w16cid:durableId="1517499142">
    <w:abstractNumId w:val="2"/>
  </w:num>
  <w:num w:numId="5" w16cid:durableId="679355634">
    <w:abstractNumId w:val="11"/>
  </w:num>
  <w:num w:numId="6" w16cid:durableId="1678775370">
    <w:abstractNumId w:val="6"/>
  </w:num>
  <w:num w:numId="7" w16cid:durableId="1076630361">
    <w:abstractNumId w:val="10"/>
  </w:num>
  <w:num w:numId="8" w16cid:durableId="1103109847">
    <w:abstractNumId w:val="7"/>
  </w:num>
  <w:num w:numId="9" w16cid:durableId="1486122480">
    <w:abstractNumId w:val="9"/>
  </w:num>
  <w:num w:numId="10" w16cid:durableId="936212332">
    <w:abstractNumId w:val="4"/>
  </w:num>
  <w:num w:numId="11" w16cid:durableId="269044780">
    <w:abstractNumId w:val="1"/>
  </w:num>
  <w:num w:numId="12" w16cid:durableId="756286823">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57B3"/>
    <w:rsid w:val="000000F7"/>
    <w:rsid w:val="00000236"/>
    <w:rsid w:val="0000148B"/>
    <w:rsid w:val="00001900"/>
    <w:rsid w:val="00001D9C"/>
    <w:rsid w:val="000029D8"/>
    <w:rsid w:val="000047E6"/>
    <w:rsid w:val="000049EF"/>
    <w:rsid w:val="00005CE3"/>
    <w:rsid w:val="0000634B"/>
    <w:rsid w:val="00010E40"/>
    <w:rsid w:val="000139D9"/>
    <w:rsid w:val="0001503F"/>
    <w:rsid w:val="000154F9"/>
    <w:rsid w:val="0001572E"/>
    <w:rsid w:val="00016CAD"/>
    <w:rsid w:val="00017228"/>
    <w:rsid w:val="00017DCA"/>
    <w:rsid w:val="00023981"/>
    <w:rsid w:val="00023ED8"/>
    <w:rsid w:val="0002426C"/>
    <w:rsid w:val="000257B3"/>
    <w:rsid w:val="00026114"/>
    <w:rsid w:val="00026326"/>
    <w:rsid w:val="00027BE8"/>
    <w:rsid w:val="000301EF"/>
    <w:rsid w:val="00031952"/>
    <w:rsid w:val="00031D98"/>
    <w:rsid w:val="00031EA1"/>
    <w:rsid w:val="000331BF"/>
    <w:rsid w:val="00033B68"/>
    <w:rsid w:val="00033D0F"/>
    <w:rsid w:val="00033F13"/>
    <w:rsid w:val="000358D1"/>
    <w:rsid w:val="00035C80"/>
    <w:rsid w:val="00035D95"/>
    <w:rsid w:val="000364EB"/>
    <w:rsid w:val="00040131"/>
    <w:rsid w:val="00040FAD"/>
    <w:rsid w:val="000412EE"/>
    <w:rsid w:val="0004147C"/>
    <w:rsid w:val="00042CA6"/>
    <w:rsid w:val="00043054"/>
    <w:rsid w:val="0004438D"/>
    <w:rsid w:val="00044980"/>
    <w:rsid w:val="000461CF"/>
    <w:rsid w:val="00047B5E"/>
    <w:rsid w:val="00051A3E"/>
    <w:rsid w:val="000526EF"/>
    <w:rsid w:val="00052784"/>
    <w:rsid w:val="00052C5F"/>
    <w:rsid w:val="00052DF1"/>
    <w:rsid w:val="00053D29"/>
    <w:rsid w:val="00054EE6"/>
    <w:rsid w:val="00056C93"/>
    <w:rsid w:val="00056E25"/>
    <w:rsid w:val="000616AB"/>
    <w:rsid w:val="000626E3"/>
    <w:rsid w:val="000628B2"/>
    <w:rsid w:val="00062B9C"/>
    <w:rsid w:val="00062D48"/>
    <w:rsid w:val="000632BB"/>
    <w:rsid w:val="0006363E"/>
    <w:rsid w:val="00064F8A"/>
    <w:rsid w:val="0006543D"/>
    <w:rsid w:val="00065921"/>
    <w:rsid w:val="000659E2"/>
    <w:rsid w:val="00065A38"/>
    <w:rsid w:val="00066726"/>
    <w:rsid w:val="00066BB5"/>
    <w:rsid w:val="000704BB"/>
    <w:rsid w:val="000709D2"/>
    <w:rsid w:val="00070B6A"/>
    <w:rsid w:val="00070F7B"/>
    <w:rsid w:val="000718EB"/>
    <w:rsid w:val="000719CC"/>
    <w:rsid w:val="00071AFD"/>
    <w:rsid w:val="000727CD"/>
    <w:rsid w:val="00073892"/>
    <w:rsid w:val="00073B1A"/>
    <w:rsid w:val="000748EE"/>
    <w:rsid w:val="000751FE"/>
    <w:rsid w:val="00076A21"/>
    <w:rsid w:val="00076AC8"/>
    <w:rsid w:val="00077892"/>
    <w:rsid w:val="00082B83"/>
    <w:rsid w:val="00083E09"/>
    <w:rsid w:val="0008464B"/>
    <w:rsid w:val="000852D1"/>
    <w:rsid w:val="000857AC"/>
    <w:rsid w:val="000864E8"/>
    <w:rsid w:val="00086D3F"/>
    <w:rsid w:val="00087C10"/>
    <w:rsid w:val="000904C2"/>
    <w:rsid w:val="00090538"/>
    <w:rsid w:val="00091D38"/>
    <w:rsid w:val="000931C4"/>
    <w:rsid w:val="00093345"/>
    <w:rsid w:val="000938A2"/>
    <w:rsid w:val="00094072"/>
    <w:rsid w:val="00094BDA"/>
    <w:rsid w:val="00096BF0"/>
    <w:rsid w:val="000975E3"/>
    <w:rsid w:val="00097F36"/>
    <w:rsid w:val="000A0F36"/>
    <w:rsid w:val="000A1764"/>
    <w:rsid w:val="000A3A9E"/>
    <w:rsid w:val="000A4069"/>
    <w:rsid w:val="000A577D"/>
    <w:rsid w:val="000A5CF1"/>
    <w:rsid w:val="000A6794"/>
    <w:rsid w:val="000A6C6F"/>
    <w:rsid w:val="000A6DE7"/>
    <w:rsid w:val="000A6FAE"/>
    <w:rsid w:val="000A701C"/>
    <w:rsid w:val="000A7199"/>
    <w:rsid w:val="000A744C"/>
    <w:rsid w:val="000A79EC"/>
    <w:rsid w:val="000A7DCD"/>
    <w:rsid w:val="000B0974"/>
    <w:rsid w:val="000B1DFB"/>
    <w:rsid w:val="000B2542"/>
    <w:rsid w:val="000B3897"/>
    <w:rsid w:val="000B4F67"/>
    <w:rsid w:val="000B6AD1"/>
    <w:rsid w:val="000B725A"/>
    <w:rsid w:val="000C0B32"/>
    <w:rsid w:val="000C0FC1"/>
    <w:rsid w:val="000C1AD2"/>
    <w:rsid w:val="000C24BA"/>
    <w:rsid w:val="000C2DF1"/>
    <w:rsid w:val="000C42C7"/>
    <w:rsid w:val="000C46B4"/>
    <w:rsid w:val="000C51A4"/>
    <w:rsid w:val="000C5B61"/>
    <w:rsid w:val="000C5E12"/>
    <w:rsid w:val="000C6138"/>
    <w:rsid w:val="000C6A55"/>
    <w:rsid w:val="000C7CBC"/>
    <w:rsid w:val="000D0A7E"/>
    <w:rsid w:val="000D1D6E"/>
    <w:rsid w:val="000D2610"/>
    <w:rsid w:val="000D2756"/>
    <w:rsid w:val="000D32C2"/>
    <w:rsid w:val="000D4FAF"/>
    <w:rsid w:val="000D536E"/>
    <w:rsid w:val="000D5AB2"/>
    <w:rsid w:val="000D5DF8"/>
    <w:rsid w:val="000D6B0D"/>
    <w:rsid w:val="000E11A5"/>
    <w:rsid w:val="000E274B"/>
    <w:rsid w:val="000E2AB4"/>
    <w:rsid w:val="000E349F"/>
    <w:rsid w:val="000E413C"/>
    <w:rsid w:val="000E4A92"/>
    <w:rsid w:val="000E4B3C"/>
    <w:rsid w:val="000E527D"/>
    <w:rsid w:val="000E65E5"/>
    <w:rsid w:val="000E6C7B"/>
    <w:rsid w:val="000F082F"/>
    <w:rsid w:val="000F0C9C"/>
    <w:rsid w:val="000F2221"/>
    <w:rsid w:val="000F2DF2"/>
    <w:rsid w:val="000F3E2A"/>
    <w:rsid w:val="000F41F4"/>
    <w:rsid w:val="000F44C1"/>
    <w:rsid w:val="000F4E11"/>
    <w:rsid w:val="000F4E2E"/>
    <w:rsid w:val="000F7512"/>
    <w:rsid w:val="001011BB"/>
    <w:rsid w:val="00101A47"/>
    <w:rsid w:val="001027E8"/>
    <w:rsid w:val="00103DD4"/>
    <w:rsid w:val="0010428E"/>
    <w:rsid w:val="001045BC"/>
    <w:rsid w:val="00105E5F"/>
    <w:rsid w:val="00107995"/>
    <w:rsid w:val="00110192"/>
    <w:rsid w:val="00110895"/>
    <w:rsid w:val="00110A09"/>
    <w:rsid w:val="00114858"/>
    <w:rsid w:val="00114F49"/>
    <w:rsid w:val="00115732"/>
    <w:rsid w:val="00116173"/>
    <w:rsid w:val="001161CE"/>
    <w:rsid w:val="00116EB5"/>
    <w:rsid w:val="00117997"/>
    <w:rsid w:val="00120445"/>
    <w:rsid w:val="00120F19"/>
    <w:rsid w:val="0012167D"/>
    <w:rsid w:val="00121C56"/>
    <w:rsid w:val="00122051"/>
    <w:rsid w:val="001221EA"/>
    <w:rsid w:val="0012257E"/>
    <w:rsid w:val="001226F2"/>
    <w:rsid w:val="001232C4"/>
    <w:rsid w:val="001239C6"/>
    <w:rsid w:val="00123E40"/>
    <w:rsid w:val="00126292"/>
    <w:rsid w:val="00126769"/>
    <w:rsid w:val="00126E7B"/>
    <w:rsid w:val="00126F24"/>
    <w:rsid w:val="00130A17"/>
    <w:rsid w:val="00130FC5"/>
    <w:rsid w:val="001316DC"/>
    <w:rsid w:val="0013191D"/>
    <w:rsid w:val="0013313D"/>
    <w:rsid w:val="0013368E"/>
    <w:rsid w:val="00133967"/>
    <w:rsid w:val="00133DBE"/>
    <w:rsid w:val="001342FA"/>
    <w:rsid w:val="00134332"/>
    <w:rsid w:val="001346BC"/>
    <w:rsid w:val="001347E3"/>
    <w:rsid w:val="001354EC"/>
    <w:rsid w:val="00135976"/>
    <w:rsid w:val="00137164"/>
    <w:rsid w:val="00137336"/>
    <w:rsid w:val="00137E81"/>
    <w:rsid w:val="00140789"/>
    <w:rsid w:val="00140A29"/>
    <w:rsid w:val="00141A83"/>
    <w:rsid w:val="001433F0"/>
    <w:rsid w:val="00143740"/>
    <w:rsid w:val="00144BD6"/>
    <w:rsid w:val="00145381"/>
    <w:rsid w:val="00145712"/>
    <w:rsid w:val="001468A2"/>
    <w:rsid w:val="0014768A"/>
    <w:rsid w:val="00150149"/>
    <w:rsid w:val="001505D4"/>
    <w:rsid w:val="001509A7"/>
    <w:rsid w:val="00150D17"/>
    <w:rsid w:val="00151F61"/>
    <w:rsid w:val="001527C0"/>
    <w:rsid w:val="00153454"/>
    <w:rsid w:val="0015531C"/>
    <w:rsid w:val="00156EDB"/>
    <w:rsid w:val="001571EF"/>
    <w:rsid w:val="00157700"/>
    <w:rsid w:val="00160171"/>
    <w:rsid w:val="0016149D"/>
    <w:rsid w:val="00161713"/>
    <w:rsid w:val="00161F71"/>
    <w:rsid w:val="0016241F"/>
    <w:rsid w:val="00163ED9"/>
    <w:rsid w:val="00165B2D"/>
    <w:rsid w:val="00165BBA"/>
    <w:rsid w:val="0016706D"/>
    <w:rsid w:val="00167838"/>
    <w:rsid w:val="00167F9E"/>
    <w:rsid w:val="001701F6"/>
    <w:rsid w:val="001703AC"/>
    <w:rsid w:val="00170F5B"/>
    <w:rsid w:val="00171CD8"/>
    <w:rsid w:val="0017299A"/>
    <w:rsid w:val="001739E7"/>
    <w:rsid w:val="001739EF"/>
    <w:rsid w:val="00175517"/>
    <w:rsid w:val="00175657"/>
    <w:rsid w:val="00175668"/>
    <w:rsid w:val="00175777"/>
    <w:rsid w:val="00175F9C"/>
    <w:rsid w:val="00176223"/>
    <w:rsid w:val="001763D2"/>
    <w:rsid w:val="00176676"/>
    <w:rsid w:val="0017736F"/>
    <w:rsid w:val="001775BA"/>
    <w:rsid w:val="00177613"/>
    <w:rsid w:val="00177893"/>
    <w:rsid w:val="00177980"/>
    <w:rsid w:val="00177F3A"/>
    <w:rsid w:val="001801E8"/>
    <w:rsid w:val="001811D2"/>
    <w:rsid w:val="001815C7"/>
    <w:rsid w:val="00181988"/>
    <w:rsid w:val="00181BF7"/>
    <w:rsid w:val="0018202E"/>
    <w:rsid w:val="00182C36"/>
    <w:rsid w:val="0018364C"/>
    <w:rsid w:val="00183CCB"/>
    <w:rsid w:val="0018455C"/>
    <w:rsid w:val="00185ECE"/>
    <w:rsid w:val="001864D4"/>
    <w:rsid w:val="001873E0"/>
    <w:rsid w:val="00190F99"/>
    <w:rsid w:val="0019183C"/>
    <w:rsid w:val="00191B7A"/>
    <w:rsid w:val="001928BE"/>
    <w:rsid w:val="0019334F"/>
    <w:rsid w:val="001943C1"/>
    <w:rsid w:val="00194421"/>
    <w:rsid w:val="00194468"/>
    <w:rsid w:val="00196218"/>
    <w:rsid w:val="00196625"/>
    <w:rsid w:val="00196FC1"/>
    <w:rsid w:val="0019792D"/>
    <w:rsid w:val="00197EF1"/>
    <w:rsid w:val="001A0B81"/>
    <w:rsid w:val="001A0F68"/>
    <w:rsid w:val="001A21BC"/>
    <w:rsid w:val="001A2D19"/>
    <w:rsid w:val="001A4FC6"/>
    <w:rsid w:val="001A6AF7"/>
    <w:rsid w:val="001A72BA"/>
    <w:rsid w:val="001A72DE"/>
    <w:rsid w:val="001A7DAE"/>
    <w:rsid w:val="001B04B3"/>
    <w:rsid w:val="001B0680"/>
    <w:rsid w:val="001B0829"/>
    <w:rsid w:val="001B09AE"/>
    <w:rsid w:val="001B0D4B"/>
    <w:rsid w:val="001B0E3C"/>
    <w:rsid w:val="001B1B68"/>
    <w:rsid w:val="001B1F97"/>
    <w:rsid w:val="001B34D9"/>
    <w:rsid w:val="001B3739"/>
    <w:rsid w:val="001B3ED1"/>
    <w:rsid w:val="001B4EDE"/>
    <w:rsid w:val="001B5345"/>
    <w:rsid w:val="001B553B"/>
    <w:rsid w:val="001B6597"/>
    <w:rsid w:val="001B68C7"/>
    <w:rsid w:val="001B719E"/>
    <w:rsid w:val="001B77DB"/>
    <w:rsid w:val="001B797C"/>
    <w:rsid w:val="001B7E68"/>
    <w:rsid w:val="001C0816"/>
    <w:rsid w:val="001C11C0"/>
    <w:rsid w:val="001C1461"/>
    <w:rsid w:val="001C1D77"/>
    <w:rsid w:val="001C56D8"/>
    <w:rsid w:val="001C76BE"/>
    <w:rsid w:val="001D153A"/>
    <w:rsid w:val="001D1E04"/>
    <w:rsid w:val="001D26C7"/>
    <w:rsid w:val="001D2855"/>
    <w:rsid w:val="001D48F8"/>
    <w:rsid w:val="001D4D5E"/>
    <w:rsid w:val="001D4FCF"/>
    <w:rsid w:val="001D5533"/>
    <w:rsid w:val="001D57DB"/>
    <w:rsid w:val="001D5C01"/>
    <w:rsid w:val="001D700C"/>
    <w:rsid w:val="001D7351"/>
    <w:rsid w:val="001D7565"/>
    <w:rsid w:val="001E0953"/>
    <w:rsid w:val="001E120F"/>
    <w:rsid w:val="001E1223"/>
    <w:rsid w:val="001E15C2"/>
    <w:rsid w:val="001E19BB"/>
    <w:rsid w:val="001E1FEA"/>
    <w:rsid w:val="001E2980"/>
    <w:rsid w:val="001E32AD"/>
    <w:rsid w:val="001E4746"/>
    <w:rsid w:val="001E5304"/>
    <w:rsid w:val="001E58A6"/>
    <w:rsid w:val="001E5C1E"/>
    <w:rsid w:val="001E7054"/>
    <w:rsid w:val="001E7F23"/>
    <w:rsid w:val="001E7FF7"/>
    <w:rsid w:val="001F0965"/>
    <w:rsid w:val="001F0E6E"/>
    <w:rsid w:val="001F21D1"/>
    <w:rsid w:val="001F327D"/>
    <w:rsid w:val="001F611B"/>
    <w:rsid w:val="001F6166"/>
    <w:rsid w:val="001F67EB"/>
    <w:rsid w:val="001F740D"/>
    <w:rsid w:val="00203126"/>
    <w:rsid w:val="0020511C"/>
    <w:rsid w:val="00206914"/>
    <w:rsid w:val="00207270"/>
    <w:rsid w:val="002075C5"/>
    <w:rsid w:val="00207B15"/>
    <w:rsid w:val="00207E8E"/>
    <w:rsid w:val="00210184"/>
    <w:rsid w:val="002127D8"/>
    <w:rsid w:val="00212DAF"/>
    <w:rsid w:val="0021341F"/>
    <w:rsid w:val="00213816"/>
    <w:rsid w:val="0021411E"/>
    <w:rsid w:val="00216221"/>
    <w:rsid w:val="00220E56"/>
    <w:rsid w:val="002210C3"/>
    <w:rsid w:val="002225A4"/>
    <w:rsid w:val="00223095"/>
    <w:rsid w:val="002231DA"/>
    <w:rsid w:val="0022322F"/>
    <w:rsid w:val="002234DD"/>
    <w:rsid w:val="002245BC"/>
    <w:rsid w:val="00224AC2"/>
    <w:rsid w:val="00224D2F"/>
    <w:rsid w:val="00225030"/>
    <w:rsid w:val="0022578C"/>
    <w:rsid w:val="002263EE"/>
    <w:rsid w:val="00230F49"/>
    <w:rsid w:val="002310BB"/>
    <w:rsid w:val="002310C8"/>
    <w:rsid w:val="00231573"/>
    <w:rsid w:val="00234D42"/>
    <w:rsid w:val="00234FAB"/>
    <w:rsid w:val="0023582A"/>
    <w:rsid w:val="00235A47"/>
    <w:rsid w:val="00235EFD"/>
    <w:rsid w:val="002408A6"/>
    <w:rsid w:val="00240BC3"/>
    <w:rsid w:val="0024148C"/>
    <w:rsid w:val="00243F93"/>
    <w:rsid w:val="002453EC"/>
    <w:rsid w:val="00246D23"/>
    <w:rsid w:val="002472C4"/>
    <w:rsid w:val="0024768E"/>
    <w:rsid w:val="002505F3"/>
    <w:rsid w:val="00250A8A"/>
    <w:rsid w:val="0025279B"/>
    <w:rsid w:val="00252B76"/>
    <w:rsid w:val="00252CE4"/>
    <w:rsid w:val="00252DA9"/>
    <w:rsid w:val="00252E74"/>
    <w:rsid w:val="002534F1"/>
    <w:rsid w:val="0025352C"/>
    <w:rsid w:val="00253DD6"/>
    <w:rsid w:val="002549DF"/>
    <w:rsid w:val="00254D26"/>
    <w:rsid w:val="0025576E"/>
    <w:rsid w:val="00256667"/>
    <w:rsid w:val="00257F04"/>
    <w:rsid w:val="00260585"/>
    <w:rsid w:val="00261422"/>
    <w:rsid w:val="00261F88"/>
    <w:rsid w:val="00263AFC"/>
    <w:rsid w:val="00263E22"/>
    <w:rsid w:val="00264D8A"/>
    <w:rsid w:val="002666FB"/>
    <w:rsid w:val="00266867"/>
    <w:rsid w:val="002668D2"/>
    <w:rsid w:val="002701B8"/>
    <w:rsid w:val="0027024D"/>
    <w:rsid w:val="00270F75"/>
    <w:rsid w:val="002730FD"/>
    <w:rsid w:val="00274263"/>
    <w:rsid w:val="00274938"/>
    <w:rsid w:val="00274F85"/>
    <w:rsid w:val="00274FA9"/>
    <w:rsid w:val="002750C8"/>
    <w:rsid w:val="0027553F"/>
    <w:rsid w:val="00276375"/>
    <w:rsid w:val="00277510"/>
    <w:rsid w:val="0028241B"/>
    <w:rsid w:val="00282CAA"/>
    <w:rsid w:val="002833C4"/>
    <w:rsid w:val="00283954"/>
    <w:rsid w:val="00283A19"/>
    <w:rsid w:val="00283AD3"/>
    <w:rsid w:val="00283FCD"/>
    <w:rsid w:val="00284943"/>
    <w:rsid w:val="00284DBD"/>
    <w:rsid w:val="00286EC1"/>
    <w:rsid w:val="00287901"/>
    <w:rsid w:val="00287B62"/>
    <w:rsid w:val="002908D2"/>
    <w:rsid w:val="0029116D"/>
    <w:rsid w:val="002917E5"/>
    <w:rsid w:val="002926A3"/>
    <w:rsid w:val="00294527"/>
    <w:rsid w:val="00294ACF"/>
    <w:rsid w:val="00294C85"/>
    <w:rsid w:val="00294CAC"/>
    <w:rsid w:val="00295765"/>
    <w:rsid w:val="00297622"/>
    <w:rsid w:val="002A08B8"/>
    <w:rsid w:val="002A0CBB"/>
    <w:rsid w:val="002A3867"/>
    <w:rsid w:val="002A5BF3"/>
    <w:rsid w:val="002A6108"/>
    <w:rsid w:val="002A71B4"/>
    <w:rsid w:val="002A7F7A"/>
    <w:rsid w:val="002B0407"/>
    <w:rsid w:val="002B0454"/>
    <w:rsid w:val="002B09EC"/>
    <w:rsid w:val="002B0EDC"/>
    <w:rsid w:val="002B5659"/>
    <w:rsid w:val="002B63FD"/>
    <w:rsid w:val="002B6713"/>
    <w:rsid w:val="002B713B"/>
    <w:rsid w:val="002B7F5D"/>
    <w:rsid w:val="002C1128"/>
    <w:rsid w:val="002C1620"/>
    <w:rsid w:val="002C26B4"/>
    <w:rsid w:val="002C395B"/>
    <w:rsid w:val="002C3971"/>
    <w:rsid w:val="002C4464"/>
    <w:rsid w:val="002C4667"/>
    <w:rsid w:val="002C4FA1"/>
    <w:rsid w:val="002C57D4"/>
    <w:rsid w:val="002C63C1"/>
    <w:rsid w:val="002C6CFD"/>
    <w:rsid w:val="002C70ED"/>
    <w:rsid w:val="002C768C"/>
    <w:rsid w:val="002D06A6"/>
    <w:rsid w:val="002D0C58"/>
    <w:rsid w:val="002D0DDF"/>
    <w:rsid w:val="002D1C55"/>
    <w:rsid w:val="002D216F"/>
    <w:rsid w:val="002D23FC"/>
    <w:rsid w:val="002D361F"/>
    <w:rsid w:val="002D4141"/>
    <w:rsid w:val="002D45A1"/>
    <w:rsid w:val="002D4E33"/>
    <w:rsid w:val="002D5444"/>
    <w:rsid w:val="002D5630"/>
    <w:rsid w:val="002D7191"/>
    <w:rsid w:val="002D721F"/>
    <w:rsid w:val="002D7BF0"/>
    <w:rsid w:val="002E017A"/>
    <w:rsid w:val="002E01B3"/>
    <w:rsid w:val="002E0665"/>
    <w:rsid w:val="002E1D43"/>
    <w:rsid w:val="002E31B0"/>
    <w:rsid w:val="002E3869"/>
    <w:rsid w:val="002E39A1"/>
    <w:rsid w:val="002E4080"/>
    <w:rsid w:val="002E4584"/>
    <w:rsid w:val="002E4943"/>
    <w:rsid w:val="002E4AA3"/>
    <w:rsid w:val="002E5191"/>
    <w:rsid w:val="002E6A90"/>
    <w:rsid w:val="002E7984"/>
    <w:rsid w:val="002F00EB"/>
    <w:rsid w:val="002F0214"/>
    <w:rsid w:val="002F0389"/>
    <w:rsid w:val="002F0583"/>
    <w:rsid w:val="002F09E9"/>
    <w:rsid w:val="002F124C"/>
    <w:rsid w:val="002F47A4"/>
    <w:rsid w:val="002F5A09"/>
    <w:rsid w:val="002F6320"/>
    <w:rsid w:val="002F792B"/>
    <w:rsid w:val="00301093"/>
    <w:rsid w:val="00301237"/>
    <w:rsid w:val="00301540"/>
    <w:rsid w:val="00302C78"/>
    <w:rsid w:val="00304237"/>
    <w:rsid w:val="00304BE7"/>
    <w:rsid w:val="0030504A"/>
    <w:rsid w:val="003057FA"/>
    <w:rsid w:val="00305EA4"/>
    <w:rsid w:val="00311BFA"/>
    <w:rsid w:val="0031328F"/>
    <w:rsid w:val="00313CA7"/>
    <w:rsid w:val="003144D6"/>
    <w:rsid w:val="0031498A"/>
    <w:rsid w:val="003165CC"/>
    <w:rsid w:val="003166F8"/>
    <w:rsid w:val="003175AA"/>
    <w:rsid w:val="00317891"/>
    <w:rsid w:val="00317A81"/>
    <w:rsid w:val="0032027A"/>
    <w:rsid w:val="00320D9D"/>
    <w:rsid w:val="0032193A"/>
    <w:rsid w:val="00321E85"/>
    <w:rsid w:val="003225D4"/>
    <w:rsid w:val="00325B28"/>
    <w:rsid w:val="00327143"/>
    <w:rsid w:val="00327C48"/>
    <w:rsid w:val="00330D99"/>
    <w:rsid w:val="003313BC"/>
    <w:rsid w:val="003313DA"/>
    <w:rsid w:val="00331770"/>
    <w:rsid w:val="0033210C"/>
    <w:rsid w:val="00332497"/>
    <w:rsid w:val="0033266D"/>
    <w:rsid w:val="003351B7"/>
    <w:rsid w:val="00335DBB"/>
    <w:rsid w:val="00336383"/>
    <w:rsid w:val="0033717A"/>
    <w:rsid w:val="00337255"/>
    <w:rsid w:val="003372EA"/>
    <w:rsid w:val="0034191A"/>
    <w:rsid w:val="0034279D"/>
    <w:rsid w:val="00343125"/>
    <w:rsid w:val="003457F6"/>
    <w:rsid w:val="003467E2"/>
    <w:rsid w:val="003474B5"/>
    <w:rsid w:val="003519A6"/>
    <w:rsid w:val="00351DDF"/>
    <w:rsid w:val="0035317A"/>
    <w:rsid w:val="00354EEC"/>
    <w:rsid w:val="003561F8"/>
    <w:rsid w:val="00356417"/>
    <w:rsid w:val="00356859"/>
    <w:rsid w:val="00356AC7"/>
    <w:rsid w:val="00356CD0"/>
    <w:rsid w:val="00357542"/>
    <w:rsid w:val="003578C4"/>
    <w:rsid w:val="00360FA5"/>
    <w:rsid w:val="003616E0"/>
    <w:rsid w:val="0036219D"/>
    <w:rsid w:val="00362F17"/>
    <w:rsid w:val="003633BD"/>
    <w:rsid w:val="003649B4"/>
    <w:rsid w:val="0036665E"/>
    <w:rsid w:val="00367489"/>
    <w:rsid w:val="00367A81"/>
    <w:rsid w:val="00367FD0"/>
    <w:rsid w:val="0037019D"/>
    <w:rsid w:val="00370259"/>
    <w:rsid w:val="0037030E"/>
    <w:rsid w:val="00370990"/>
    <w:rsid w:val="00370B8A"/>
    <w:rsid w:val="003714AC"/>
    <w:rsid w:val="0037202F"/>
    <w:rsid w:val="00372931"/>
    <w:rsid w:val="003737D3"/>
    <w:rsid w:val="003750D6"/>
    <w:rsid w:val="00377373"/>
    <w:rsid w:val="003777D7"/>
    <w:rsid w:val="003820AD"/>
    <w:rsid w:val="00383256"/>
    <w:rsid w:val="00383E58"/>
    <w:rsid w:val="003851E7"/>
    <w:rsid w:val="0038610B"/>
    <w:rsid w:val="00387B31"/>
    <w:rsid w:val="0039058D"/>
    <w:rsid w:val="003909C8"/>
    <w:rsid w:val="003925BE"/>
    <w:rsid w:val="0039308F"/>
    <w:rsid w:val="0039318A"/>
    <w:rsid w:val="00394287"/>
    <w:rsid w:val="00394D63"/>
    <w:rsid w:val="00395EFF"/>
    <w:rsid w:val="00395F39"/>
    <w:rsid w:val="00397BC0"/>
    <w:rsid w:val="003A0965"/>
    <w:rsid w:val="003A0BA3"/>
    <w:rsid w:val="003A2B0A"/>
    <w:rsid w:val="003A3636"/>
    <w:rsid w:val="003A4413"/>
    <w:rsid w:val="003A5AF9"/>
    <w:rsid w:val="003A5B08"/>
    <w:rsid w:val="003A7732"/>
    <w:rsid w:val="003B01C4"/>
    <w:rsid w:val="003B036F"/>
    <w:rsid w:val="003B19B7"/>
    <w:rsid w:val="003B274B"/>
    <w:rsid w:val="003B2A44"/>
    <w:rsid w:val="003B44CE"/>
    <w:rsid w:val="003B4506"/>
    <w:rsid w:val="003B61D6"/>
    <w:rsid w:val="003B68A5"/>
    <w:rsid w:val="003B6D5C"/>
    <w:rsid w:val="003B6E37"/>
    <w:rsid w:val="003B6E7D"/>
    <w:rsid w:val="003C0F5F"/>
    <w:rsid w:val="003C1114"/>
    <w:rsid w:val="003C321C"/>
    <w:rsid w:val="003C3D90"/>
    <w:rsid w:val="003C3E90"/>
    <w:rsid w:val="003C4131"/>
    <w:rsid w:val="003C7D90"/>
    <w:rsid w:val="003D0207"/>
    <w:rsid w:val="003D04A1"/>
    <w:rsid w:val="003D0C5B"/>
    <w:rsid w:val="003D1293"/>
    <w:rsid w:val="003D1A39"/>
    <w:rsid w:val="003D2C4F"/>
    <w:rsid w:val="003D31A5"/>
    <w:rsid w:val="003D47FC"/>
    <w:rsid w:val="003D6F61"/>
    <w:rsid w:val="003D7A44"/>
    <w:rsid w:val="003E0C46"/>
    <w:rsid w:val="003E18C3"/>
    <w:rsid w:val="003E1979"/>
    <w:rsid w:val="003E227A"/>
    <w:rsid w:val="003E25BA"/>
    <w:rsid w:val="003E27B2"/>
    <w:rsid w:val="003E3BF7"/>
    <w:rsid w:val="003E4456"/>
    <w:rsid w:val="003E4F8C"/>
    <w:rsid w:val="003E6418"/>
    <w:rsid w:val="003E661C"/>
    <w:rsid w:val="003E7BBF"/>
    <w:rsid w:val="003F06C1"/>
    <w:rsid w:val="003F1000"/>
    <w:rsid w:val="003F2B5D"/>
    <w:rsid w:val="003F34C8"/>
    <w:rsid w:val="003F3ACB"/>
    <w:rsid w:val="003F3B65"/>
    <w:rsid w:val="003F3D97"/>
    <w:rsid w:val="003F42D4"/>
    <w:rsid w:val="003F4552"/>
    <w:rsid w:val="003F6173"/>
    <w:rsid w:val="003F63C7"/>
    <w:rsid w:val="003F6BEF"/>
    <w:rsid w:val="00400F51"/>
    <w:rsid w:val="00401957"/>
    <w:rsid w:val="004046D2"/>
    <w:rsid w:val="004056CC"/>
    <w:rsid w:val="0040677A"/>
    <w:rsid w:val="00406A6A"/>
    <w:rsid w:val="004100C7"/>
    <w:rsid w:val="004107F9"/>
    <w:rsid w:val="00411245"/>
    <w:rsid w:val="00412BA3"/>
    <w:rsid w:val="00413382"/>
    <w:rsid w:val="00414ED7"/>
    <w:rsid w:val="0041576E"/>
    <w:rsid w:val="00415BE0"/>
    <w:rsid w:val="00415F64"/>
    <w:rsid w:val="0042042E"/>
    <w:rsid w:val="004206AB"/>
    <w:rsid w:val="0042097E"/>
    <w:rsid w:val="00420A4B"/>
    <w:rsid w:val="00421A85"/>
    <w:rsid w:val="0042373A"/>
    <w:rsid w:val="00423BBA"/>
    <w:rsid w:val="00424672"/>
    <w:rsid w:val="004263EF"/>
    <w:rsid w:val="00426764"/>
    <w:rsid w:val="004269C6"/>
    <w:rsid w:val="004271B1"/>
    <w:rsid w:val="00427560"/>
    <w:rsid w:val="00430B5B"/>
    <w:rsid w:val="00431934"/>
    <w:rsid w:val="00432892"/>
    <w:rsid w:val="0043315F"/>
    <w:rsid w:val="00433B58"/>
    <w:rsid w:val="00433F86"/>
    <w:rsid w:val="0043442A"/>
    <w:rsid w:val="00434850"/>
    <w:rsid w:val="00436303"/>
    <w:rsid w:val="00436713"/>
    <w:rsid w:val="004376B3"/>
    <w:rsid w:val="00440378"/>
    <w:rsid w:val="00440722"/>
    <w:rsid w:val="0044143D"/>
    <w:rsid w:val="004439BF"/>
    <w:rsid w:val="00444DF3"/>
    <w:rsid w:val="00445663"/>
    <w:rsid w:val="004456B0"/>
    <w:rsid w:val="0044638C"/>
    <w:rsid w:val="00446627"/>
    <w:rsid w:val="00450D98"/>
    <w:rsid w:val="0045115A"/>
    <w:rsid w:val="00451E24"/>
    <w:rsid w:val="004526C2"/>
    <w:rsid w:val="00452A0D"/>
    <w:rsid w:val="004533A8"/>
    <w:rsid w:val="0045510E"/>
    <w:rsid w:val="00455FBF"/>
    <w:rsid w:val="004565DE"/>
    <w:rsid w:val="004568B2"/>
    <w:rsid w:val="00456B48"/>
    <w:rsid w:val="0045712D"/>
    <w:rsid w:val="00457395"/>
    <w:rsid w:val="004573E0"/>
    <w:rsid w:val="0046056F"/>
    <w:rsid w:val="00460752"/>
    <w:rsid w:val="004629FF"/>
    <w:rsid w:val="00463927"/>
    <w:rsid w:val="00463D1D"/>
    <w:rsid w:val="00463FEC"/>
    <w:rsid w:val="00464FB2"/>
    <w:rsid w:val="00465D29"/>
    <w:rsid w:val="00465EE5"/>
    <w:rsid w:val="00467AA4"/>
    <w:rsid w:val="004704B0"/>
    <w:rsid w:val="0047084D"/>
    <w:rsid w:val="00470897"/>
    <w:rsid w:val="004709F5"/>
    <w:rsid w:val="00471BB9"/>
    <w:rsid w:val="00472460"/>
    <w:rsid w:val="00472602"/>
    <w:rsid w:val="0047265F"/>
    <w:rsid w:val="00472F11"/>
    <w:rsid w:val="004732A0"/>
    <w:rsid w:val="00473685"/>
    <w:rsid w:val="00474425"/>
    <w:rsid w:val="004745F3"/>
    <w:rsid w:val="00474D7E"/>
    <w:rsid w:val="00475ADE"/>
    <w:rsid w:val="00476AEF"/>
    <w:rsid w:val="00476F28"/>
    <w:rsid w:val="00477533"/>
    <w:rsid w:val="004777CE"/>
    <w:rsid w:val="00477AA4"/>
    <w:rsid w:val="004801CF"/>
    <w:rsid w:val="00480AD3"/>
    <w:rsid w:val="00480CD3"/>
    <w:rsid w:val="00480DCC"/>
    <w:rsid w:val="00481E7E"/>
    <w:rsid w:val="0048206A"/>
    <w:rsid w:val="004830A8"/>
    <w:rsid w:val="0048314D"/>
    <w:rsid w:val="004843AD"/>
    <w:rsid w:val="004849E4"/>
    <w:rsid w:val="00485B66"/>
    <w:rsid w:val="004860C3"/>
    <w:rsid w:val="00486149"/>
    <w:rsid w:val="004863AB"/>
    <w:rsid w:val="004876AF"/>
    <w:rsid w:val="00487C85"/>
    <w:rsid w:val="00490F42"/>
    <w:rsid w:val="0049138A"/>
    <w:rsid w:val="00491BC8"/>
    <w:rsid w:val="0049220E"/>
    <w:rsid w:val="004924B0"/>
    <w:rsid w:val="00493A59"/>
    <w:rsid w:val="00493D31"/>
    <w:rsid w:val="00496F0A"/>
    <w:rsid w:val="00497E4C"/>
    <w:rsid w:val="004A03A7"/>
    <w:rsid w:val="004A14DD"/>
    <w:rsid w:val="004A1C6C"/>
    <w:rsid w:val="004A268E"/>
    <w:rsid w:val="004A4453"/>
    <w:rsid w:val="004A4A8A"/>
    <w:rsid w:val="004A4D46"/>
    <w:rsid w:val="004A652B"/>
    <w:rsid w:val="004A6CBB"/>
    <w:rsid w:val="004A7369"/>
    <w:rsid w:val="004B01EF"/>
    <w:rsid w:val="004B02FC"/>
    <w:rsid w:val="004B0E63"/>
    <w:rsid w:val="004B0F52"/>
    <w:rsid w:val="004B109F"/>
    <w:rsid w:val="004B21FD"/>
    <w:rsid w:val="004B5506"/>
    <w:rsid w:val="004B5E2B"/>
    <w:rsid w:val="004B6F5D"/>
    <w:rsid w:val="004B70A9"/>
    <w:rsid w:val="004B7590"/>
    <w:rsid w:val="004B7AAC"/>
    <w:rsid w:val="004C1151"/>
    <w:rsid w:val="004C1BC3"/>
    <w:rsid w:val="004C2426"/>
    <w:rsid w:val="004C3583"/>
    <w:rsid w:val="004C3DB4"/>
    <w:rsid w:val="004C3E53"/>
    <w:rsid w:val="004C445C"/>
    <w:rsid w:val="004C4EAB"/>
    <w:rsid w:val="004C513C"/>
    <w:rsid w:val="004C5192"/>
    <w:rsid w:val="004C57AE"/>
    <w:rsid w:val="004C59A2"/>
    <w:rsid w:val="004C5C8B"/>
    <w:rsid w:val="004C620D"/>
    <w:rsid w:val="004C68FD"/>
    <w:rsid w:val="004C6C6A"/>
    <w:rsid w:val="004D131C"/>
    <w:rsid w:val="004D20BD"/>
    <w:rsid w:val="004D2774"/>
    <w:rsid w:val="004D349F"/>
    <w:rsid w:val="004D52B0"/>
    <w:rsid w:val="004D563B"/>
    <w:rsid w:val="004D58BD"/>
    <w:rsid w:val="004D5B40"/>
    <w:rsid w:val="004D7387"/>
    <w:rsid w:val="004E0C2D"/>
    <w:rsid w:val="004E10D5"/>
    <w:rsid w:val="004E14AC"/>
    <w:rsid w:val="004E15DE"/>
    <w:rsid w:val="004E2AC8"/>
    <w:rsid w:val="004E32E3"/>
    <w:rsid w:val="004E376F"/>
    <w:rsid w:val="004E795A"/>
    <w:rsid w:val="004E7972"/>
    <w:rsid w:val="004F2438"/>
    <w:rsid w:val="004F2622"/>
    <w:rsid w:val="004F2BA7"/>
    <w:rsid w:val="004F40C1"/>
    <w:rsid w:val="004F4A3E"/>
    <w:rsid w:val="004F4D5B"/>
    <w:rsid w:val="004F4EF6"/>
    <w:rsid w:val="004F6B9C"/>
    <w:rsid w:val="004F7302"/>
    <w:rsid w:val="004F759B"/>
    <w:rsid w:val="004F791E"/>
    <w:rsid w:val="004F79C3"/>
    <w:rsid w:val="00500BEF"/>
    <w:rsid w:val="00501034"/>
    <w:rsid w:val="00502527"/>
    <w:rsid w:val="0050313A"/>
    <w:rsid w:val="00504143"/>
    <w:rsid w:val="005049E3"/>
    <w:rsid w:val="00504F30"/>
    <w:rsid w:val="005057DF"/>
    <w:rsid w:val="00505A78"/>
    <w:rsid w:val="00507A91"/>
    <w:rsid w:val="00507EA9"/>
    <w:rsid w:val="00507F8A"/>
    <w:rsid w:val="0051051E"/>
    <w:rsid w:val="0051081A"/>
    <w:rsid w:val="005119CF"/>
    <w:rsid w:val="00512A8A"/>
    <w:rsid w:val="00512CFA"/>
    <w:rsid w:val="005140B7"/>
    <w:rsid w:val="00514327"/>
    <w:rsid w:val="0051555C"/>
    <w:rsid w:val="005156BB"/>
    <w:rsid w:val="00516081"/>
    <w:rsid w:val="00516E6C"/>
    <w:rsid w:val="00517102"/>
    <w:rsid w:val="00517A13"/>
    <w:rsid w:val="00517CA3"/>
    <w:rsid w:val="00520726"/>
    <w:rsid w:val="00520EEF"/>
    <w:rsid w:val="00521591"/>
    <w:rsid w:val="00521CFF"/>
    <w:rsid w:val="00521E0E"/>
    <w:rsid w:val="0052230B"/>
    <w:rsid w:val="0052240A"/>
    <w:rsid w:val="00522FAA"/>
    <w:rsid w:val="00523ADE"/>
    <w:rsid w:val="00523BE8"/>
    <w:rsid w:val="005268E5"/>
    <w:rsid w:val="00527167"/>
    <w:rsid w:val="0052729F"/>
    <w:rsid w:val="00530B24"/>
    <w:rsid w:val="00531AC8"/>
    <w:rsid w:val="00531AF6"/>
    <w:rsid w:val="00532D13"/>
    <w:rsid w:val="00533ACD"/>
    <w:rsid w:val="00534897"/>
    <w:rsid w:val="00534B11"/>
    <w:rsid w:val="00535916"/>
    <w:rsid w:val="005371DD"/>
    <w:rsid w:val="00537C34"/>
    <w:rsid w:val="00537CA4"/>
    <w:rsid w:val="005405F5"/>
    <w:rsid w:val="005420D6"/>
    <w:rsid w:val="00543DF0"/>
    <w:rsid w:val="00544F4F"/>
    <w:rsid w:val="005450B1"/>
    <w:rsid w:val="005453DC"/>
    <w:rsid w:val="00546017"/>
    <w:rsid w:val="00546819"/>
    <w:rsid w:val="005478DF"/>
    <w:rsid w:val="00547E5E"/>
    <w:rsid w:val="005514EE"/>
    <w:rsid w:val="005519BB"/>
    <w:rsid w:val="005526F7"/>
    <w:rsid w:val="00552B91"/>
    <w:rsid w:val="00552D66"/>
    <w:rsid w:val="005532B1"/>
    <w:rsid w:val="00553495"/>
    <w:rsid w:val="00555320"/>
    <w:rsid w:val="00557198"/>
    <w:rsid w:val="00557CB4"/>
    <w:rsid w:val="00557D20"/>
    <w:rsid w:val="00560D62"/>
    <w:rsid w:val="005622F2"/>
    <w:rsid w:val="00562E1B"/>
    <w:rsid w:val="00562E84"/>
    <w:rsid w:val="00563384"/>
    <w:rsid w:val="00563B8E"/>
    <w:rsid w:val="0056491C"/>
    <w:rsid w:val="00565218"/>
    <w:rsid w:val="00565767"/>
    <w:rsid w:val="005657A5"/>
    <w:rsid w:val="00565D48"/>
    <w:rsid w:val="00566194"/>
    <w:rsid w:val="00566EDA"/>
    <w:rsid w:val="00570DE0"/>
    <w:rsid w:val="00572B7A"/>
    <w:rsid w:val="00574AB4"/>
    <w:rsid w:val="005766E4"/>
    <w:rsid w:val="005779A7"/>
    <w:rsid w:val="00580119"/>
    <w:rsid w:val="00581117"/>
    <w:rsid w:val="0058136B"/>
    <w:rsid w:val="0058156F"/>
    <w:rsid w:val="00583BB1"/>
    <w:rsid w:val="005840E5"/>
    <w:rsid w:val="0058487F"/>
    <w:rsid w:val="00584FB5"/>
    <w:rsid w:val="005854FF"/>
    <w:rsid w:val="00586BE9"/>
    <w:rsid w:val="0058722E"/>
    <w:rsid w:val="00587A87"/>
    <w:rsid w:val="00590226"/>
    <w:rsid w:val="005911F3"/>
    <w:rsid w:val="00592031"/>
    <w:rsid w:val="00593072"/>
    <w:rsid w:val="00593490"/>
    <w:rsid w:val="00593913"/>
    <w:rsid w:val="00593CA3"/>
    <w:rsid w:val="00594368"/>
    <w:rsid w:val="0059558F"/>
    <w:rsid w:val="00596077"/>
    <w:rsid w:val="005969E3"/>
    <w:rsid w:val="00597280"/>
    <w:rsid w:val="00597CCE"/>
    <w:rsid w:val="005A053C"/>
    <w:rsid w:val="005A058D"/>
    <w:rsid w:val="005A07FE"/>
    <w:rsid w:val="005A1098"/>
    <w:rsid w:val="005A15C7"/>
    <w:rsid w:val="005A1F80"/>
    <w:rsid w:val="005A3417"/>
    <w:rsid w:val="005A497B"/>
    <w:rsid w:val="005A6862"/>
    <w:rsid w:val="005A6CBB"/>
    <w:rsid w:val="005A6E75"/>
    <w:rsid w:val="005A7355"/>
    <w:rsid w:val="005A7BD9"/>
    <w:rsid w:val="005A7EDA"/>
    <w:rsid w:val="005B02A3"/>
    <w:rsid w:val="005B0714"/>
    <w:rsid w:val="005B1FF9"/>
    <w:rsid w:val="005B2429"/>
    <w:rsid w:val="005B31FB"/>
    <w:rsid w:val="005B366D"/>
    <w:rsid w:val="005B3E93"/>
    <w:rsid w:val="005B4C6B"/>
    <w:rsid w:val="005B500F"/>
    <w:rsid w:val="005B644A"/>
    <w:rsid w:val="005B7277"/>
    <w:rsid w:val="005C00EF"/>
    <w:rsid w:val="005C2AC9"/>
    <w:rsid w:val="005C3543"/>
    <w:rsid w:val="005C408F"/>
    <w:rsid w:val="005C5F48"/>
    <w:rsid w:val="005C79B3"/>
    <w:rsid w:val="005C7B88"/>
    <w:rsid w:val="005D0E95"/>
    <w:rsid w:val="005D1AF0"/>
    <w:rsid w:val="005D22D0"/>
    <w:rsid w:val="005D2386"/>
    <w:rsid w:val="005D2D7D"/>
    <w:rsid w:val="005D3126"/>
    <w:rsid w:val="005D4285"/>
    <w:rsid w:val="005D437F"/>
    <w:rsid w:val="005D5032"/>
    <w:rsid w:val="005D5347"/>
    <w:rsid w:val="005D5530"/>
    <w:rsid w:val="005D747C"/>
    <w:rsid w:val="005E020B"/>
    <w:rsid w:val="005E0DA4"/>
    <w:rsid w:val="005E0F55"/>
    <w:rsid w:val="005E228D"/>
    <w:rsid w:val="005E2BE5"/>
    <w:rsid w:val="005E2F3E"/>
    <w:rsid w:val="005E4DE8"/>
    <w:rsid w:val="005E5AD2"/>
    <w:rsid w:val="005E5E36"/>
    <w:rsid w:val="005E6EC7"/>
    <w:rsid w:val="005E7A22"/>
    <w:rsid w:val="005F0339"/>
    <w:rsid w:val="005F06BD"/>
    <w:rsid w:val="005F0A5F"/>
    <w:rsid w:val="005F0F67"/>
    <w:rsid w:val="005F13F5"/>
    <w:rsid w:val="005F1492"/>
    <w:rsid w:val="005F1F43"/>
    <w:rsid w:val="005F2266"/>
    <w:rsid w:val="005F35BC"/>
    <w:rsid w:val="005F37A8"/>
    <w:rsid w:val="005F4C2C"/>
    <w:rsid w:val="005F5490"/>
    <w:rsid w:val="005F55A9"/>
    <w:rsid w:val="005F71B5"/>
    <w:rsid w:val="005F7974"/>
    <w:rsid w:val="00600891"/>
    <w:rsid w:val="00601134"/>
    <w:rsid w:val="00601443"/>
    <w:rsid w:val="00602F56"/>
    <w:rsid w:val="00603086"/>
    <w:rsid w:val="00603567"/>
    <w:rsid w:val="006060F7"/>
    <w:rsid w:val="0060644B"/>
    <w:rsid w:val="006065D8"/>
    <w:rsid w:val="00607EAA"/>
    <w:rsid w:val="0061006F"/>
    <w:rsid w:val="006105EF"/>
    <w:rsid w:val="006106B2"/>
    <w:rsid w:val="00611470"/>
    <w:rsid w:val="00611FD8"/>
    <w:rsid w:val="00613346"/>
    <w:rsid w:val="006145A9"/>
    <w:rsid w:val="00614B5A"/>
    <w:rsid w:val="00616081"/>
    <w:rsid w:val="0061618E"/>
    <w:rsid w:val="00617B01"/>
    <w:rsid w:val="00617E1D"/>
    <w:rsid w:val="00621736"/>
    <w:rsid w:val="00621916"/>
    <w:rsid w:val="00621D3B"/>
    <w:rsid w:val="006222B4"/>
    <w:rsid w:val="006223A3"/>
    <w:rsid w:val="0062297B"/>
    <w:rsid w:val="006234A6"/>
    <w:rsid w:val="006236F0"/>
    <w:rsid w:val="006239BB"/>
    <w:rsid w:val="00623B83"/>
    <w:rsid w:val="006249E2"/>
    <w:rsid w:val="00624B58"/>
    <w:rsid w:val="006260C0"/>
    <w:rsid w:val="006269B1"/>
    <w:rsid w:val="00626B4E"/>
    <w:rsid w:val="0062725D"/>
    <w:rsid w:val="00627AF8"/>
    <w:rsid w:val="006309F6"/>
    <w:rsid w:val="00631A97"/>
    <w:rsid w:val="006335E1"/>
    <w:rsid w:val="00633B4B"/>
    <w:rsid w:val="00633C1E"/>
    <w:rsid w:val="006340B8"/>
    <w:rsid w:val="0063463F"/>
    <w:rsid w:val="0063510C"/>
    <w:rsid w:val="006357F9"/>
    <w:rsid w:val="00635D61"/>
    <w:rsid w:val="00635D7A"/>
    <w:rsid w:val="0063678E"/>
    <w:rsid w:val="00641DA8"/>
    <w:rsid w:val="006420C0"/>
    <w:rsid w:val="006427BC"/>
    <w:rsid w:val="00643431"/>
    <w:rsid w:val="00645E6E"/>
    <w:rsid w:val="006479B5"/>
    <w:rsid w:val="0064916A"/>
    <w:rsid w:val="00650C01"/>
    <w:rsid w:val="006513F0"/>
    <w:rsid w:val="00651C1E"/>
    <w:rsid w:val="00652035"/>
    <w:rsid w:val="00652159"/>
    <w:rsid w:val="00652D77"/>
    <w:rsid w:val="0065342A"/>
    <w:rsid w:val="006539DB"/>
    <w:rsid w:val="00653D27"/>
    <w:rsid w:val="00653F6F"/>
    <w:rsid w:val="0065539E"/>
    <w:rsid w:val="00660B12"/>
    <w:rsid w:val="00660BD5"/>
    <w:rsid w:val="00660D92"/>
    <w:rsid w:val="00661631"/>
    <w:rsid w:val="0066208C"/>
    <w:rsid w:val="0066226A"/>
    <w:rsid w:val="00662419"/>
    <w:rsid w:val="00663B10"/>
    <w:rsid w:val="00664AB8"/>
    <w:rsid w:val="00664ABB"/>
    <w:rsid w:val="00665B44"/>
    <w:rsid w:val="00666B2E"/>
    <w:rsid w:val="00666BBE"/>
    <w:rsid w:val="00666F1E"/>
    <w:rsid w:val="00670949"/>
    <w:rsid w:val="00672BD5"/>
    <w:rsid w:val="00672FE0"/>
    <w:rsid w:val="00674864"/>
    <w:rsid w:val="0067489E"/>
    <w:rsid w:val="00674C9F"/>
    <w:rsid w:val="006775FD"/>
    <w:rsid w:val="0068001B"/>
    <w:rsid w:val="00680772"/>
    <w:rsid w:val="00681164"/>
    <w:rsid w:val="006812C1"/>
    <w:rsid w:val="00683DDE"/>
    <w:rsid w:val="00683FB4"/>
    <w:rsid w:val="0068479D"/>
    <w:rsid w:val="0068492C"/>
    <w:rsid w:val="00687124"/>
    <w:rsid w:val="00690694"/>
    <w:rsid w:val="00691D3E"/>
    <w:rsid w:val="00692461"/>
    <w:rsid w:val="00692D8B"/>
    <w:rsid w:val="00693176"/>
    <w:rsid w:val="00694FDC"/>
    <w:rsid w:val="00695F6C"/>
    <w:rsid w:val="006971CF"/>
    <w:rsid w:val="00697489"/>
    <w:rsid w:val="00697513"/>
    <w:rsid w:val="006979BF"/>
    <w:rsid w:val="006A04A0"/>
    <w:rsid w:val="006A05F5"/>
    <w:rsid w:val="006A0C69"/>
    <w:rsid w:val="006A22C7"/>
    <w:rsid w:val="006A2990"/>
    <w:rsid w:val="006A4197"/>
    <w:rsid w:val="006A47EE"/>
    <w:rsid w:val="006A4852"/>
    <w:rsid w:val="006A4E60"/>
    <w:rsid w:val="006A6E59"/>
    <w:rsid w:val="006A7150"/>
    <w:rsid w:val="006A7405"/>
    <w:rsid w:val="006A7506"/>
    <w:rsid w:val="006B2538"/>
    <w:rsid w:val="006B4781"/>
    <w:rsid w:val="006B56C4"/>
    <w:rsid w:val="006B6432"/>
    <w:rsid w:val="006C0581"/>
    <w:rsid w:val="006C0D51"/>
    <w:rsid w:val="006C0E81"/>
    <w:rsid w:val="006C1BD0"/>
    <w:rsid w:val="006C1C8C"/>
    <w:rsid w:val="006C34AE"/>
    <w:rsid w:val="006C34E9"/>
    <w:rsid w:val="006C3906"/>
    <w:rsid w:val="006C3A1E"/>
    <w:rsid w:val="006C4127"/>
    <w:rsid w:val="006C4175"/>
    <w:rsid w:val="006C4737"/>
    <w:rsid w:val="006C4744"/>
    <w:rsid w:val="006C55CA"/>
    <w:rsid w:val="006C574A"/>
    <w:rsid w:val="006C5B07"/>
    <w:rsid w:val="006C5CF7"/>
    <w:rsid w:val="006D01E7"/>
    <w:rsid w:val="006D1538"/>
    <w:rsid w:val="006D1597"/>
    <w:rsid w:val="006D2993"/>
    <w:rsid w:val="006D3925"/>
    <w:rsid w:val="006D3FE6"/>
    <w:rsid w:val="006D4923"/>
    <w:rsid w:val="006D5B7E"/>
    <w:rsid w:val="006D74E9"/>
    <w:rsid w:val="006D7B65"/>
    <w:rsid w:val="006E01F7"/>
    <w:rsid w:val="006E1F39"/>
    <w:rsid w:val="006E37C1"/>
    <w:rsid w:val="006E393E"/>
    <w:rsid w:val="006E3A27"/>
    <w:rsid w:val="006E46E4"/>
    <w:rsid w:val="006E4FF1"/>
    <w:rsid w:val="006E6BBD"/>
    <w:rsid w:val="006F0610"/>
    <w:rsid w:val="006F1216"/>
    <w:rsid w:val="006F30B2"/>
    <w:rsid w:val="006F4C70"/>
    <w:rsid w:val="006F4F3F"/>
    <w:rsid w:val="006F5A2F"/>
    <w:rsid w:val="006F5C59"/>
    <w:rsid w:val="006F7036"/>
    <w:rsid w:val="006F7324"/>
    <w:rsid w:val="006F7642"/>
    <w:rsid w:val="006F78C0"/>
    <w:rsid w:val="006F78C9"/>
    <w:rsid w:val="006F7D8E"/>
    <w:rsid w:val="00700118"/>
    <w:rsid w:val="00701169"/>
    <w:rsid w:val="00701319"/>
    <w:rsid w:val="00702795"/>
    <w:rsid w:val="00702E51"/>
    <w:rsid w:val="007038F2"/>
    <w:rsid w:val="007048DD"/>
    <w:rsid w:val="007061F7"/>
    <w:rsid w:val="00706749"/>
    <w:rsid w:val="007072B7"/>
    <w:rsid w:val="007076C7"/>
    <w:rsid w:val="007106CE"/>
    <w:rsid w:val="00711B1F"/>
    <w:rsid w:val="00711F34"/>
    <w:rsid w:val="007145C5"/>
    <w:rsid w:val="007145D9"/>
    <w:rsid w:val="007157B6"/>
    <w:rsid w:val="00715CEE"/>
    <w:rsid w:val="00716F26"/>
    <w:rsid w:val="00717685"/>
    <w:rsid w:val="007179F7"/>
    <w:rsid w:val="00720395"/>
    <w:rsid w:val="007205E7"/>
    <w:rsid w:val="00720AD9"/>
    <w:rsid w:val="00722294"/>
    <w:rsid w:val="00722C1D"/>
    <w:rsid w:val="00723FE6"/>
    <w:rsid w:val="00725CEE"/>
    <w:rsid w:val="0072647C"/>
    <w:rsid w:val="007302DD"/>
    <w:rsid w:val="00730C2B"/>
    <w:rsid w:val="00731283"/>
    <w:rsid w:val="00731489"/>
    <w:rsid w:val="0073180F"/>
    <w:rsid w:val="00733E4B"/>
    <w:rsid w:val="00737EAA"/>
    <w:rsid w:val="00740BB9"/>
    <w:rsid w:val="007419A5"/>
    <w:rsid w:val="00741D16"/>
    <w:rsid w:val="00742E85"/>
    <w:rsid w:val="007433E1"/>
    <w:rsid w:val="007435ED"/>
    <w:rsid w:val="00743D6C"/>
    <w:rsid w:val="0074581B"/>
    <w:rsid w:val="0074638A"/>
    <w:rsid w:val="00746CA6"/>
    <w:rsid w:val="00747A95"/>
    <w:rsid w:val="007500FC"/>
    <w:rsid w:val="0075012E"/>
    <w:rsid w:val="00750692"/>
    <w:rsid w:val="00751AAF"/>
    <w:rsid w:val="00752823"/>
    <w:rsid w:val="00752AFE"/>
    <w:rsid w:val="00754939"/>
    <w:rsid w:val="00754FED"/>
    <w:rsid w:val="00756A3F"/>
    <w:rsid w:val="00757023"/>
    <w:rsid w:val="00757948"/>
    <w:rsid w:val="00757A20"/>
    <w:rsid w:val="00760349"/>
    <w:rsid w:val="00761CD2"/>
    <w:rsid w:val="00763311"/>
    <w:rsid w:val="00764221"/>
    <w:rsid w:val="007674B7"/>
    <w:rsid w:val="0076776E"/>
    <w:rsid w:val="007701F2"/>
    <w:rsid w:val="00770A41"/>
    <w:rsid w:val="00771D89"/>
    <w:rsid w:val="007728CE"/>
    <w:rsid w:val="00772911"/>
    <w:rsid w:val="00772981"/>
    <w:rsid w:val="00772CE3"/>
    <w:rsid w:val="00772F57"/>
    <w:rsid w:val="00774A4C"/>
    <w:rsid w:val="00774D68"/>
    <w:rsid w:val="007753A0"/>
    <w:rsid w:val="0077595E"/>
    <w:rsid w:val="00777CC2"/>
    <w:rsid w:val="007801A3"/>
    <w:rsid w:val="00781524"/>
    <w:rsid w:val="00783855"/>
    <w:rsid w:val="00783F2D"/>
    <w:rsid w:val="007855CA"/>
    <w:rsid w:val="00785A57"/>
    <w:rsid w:val="0079176D"/>
    <w:rsid w:val="007917D6"/>
    <w:rsid w:val="00791D9C"/>
    <w:rsid w:val="00791E84"/>
    <w:rsid w:val="00795653"/>
    <w:rsid w:val="00796F28"/>
    <w:rsid w:val="007A0170"/>
    <w:rsid w:val="007A0678"/>
    <w:rsid w:val="007A09A1"/>
    <w:rsid w:val="007A379B"/>
    <w:rsid w:val="007A4355"/>
    <w:rsid w:val="007A69CF"/>
    <w:rsid w:val="007A6F40"/>
    <w:rsid w:val="007B059B"/>
    <w:rsid w:val="007B203C"/>
    <w:rsid w:val="007B2501"/>
    <w:rsid w:val="007B38BD"/>
    <w:rsid w:val="007B4EB4"/>
    <w:rsid w:val="007B57EB"/>
    <w:rsid w:val="007B6DDE"/>
    <w:rsid w:val="007B7E82"/>
    <w:rsid w:val="007C1262"/>
    <w:rsid w:val="007C2570"/>
    <w:rsid w:val="007C2610"/>
    <w:rsid w:val="007C26D4"/>
    <w:rsid w:val="007C2E97"/>
    <w:rsid w:val="007C3956"/>
    <w:rsid w:val="007C4BA2"/>
    <w:rsid w:val="007C4BCE"/>
    <w:rsid w:val="007C6313"/>
    <w:rsid w:val="007D043D"/>
    <w:rsid w:val="007D1EE0"/>
    <w:rsid w:val="007D1FD9"/>
    <w:rsid w:val="007D288B"/>
    <w:rsid w:val="007D2C14"/>
    <w:rsid w:val="007D3628"/>
    <w:rsid w:val="007D4858"/>
    <w:rsid w:val="007D495F"/>
    <w:rsid w:val="007D5142"/>
    <w:rsid w:val="007D5401"/>
    <w:rsid w:val="007D6484"/>
    <w:rsid w:val="007D64BE"/>
    <w:rsid w:val="007D75F2"/>
    <w:rsid w:val="007D7C17"/>
    <w:rsid w:val="007E090B"/>
    <w:rsid w:val="007E160D"/>
    <w:rsid w:val="007E1D8C"/>
    <w:rsid w:val="007E2FB2"/>
    <w:rsid w:val="007E37CD"/>
    <w:rsid w:val="007E3CAB"/>
    <w:rsid w:val="007E6643"/>
    <w:rsid w:val="007E6B4B"/>
    <w:rsid w:val="007E6E55"/>
    <w:rsid w:val="007F076E"/>
    <w:rsid w:val="007F0828"/>
    <w:rsid w:val="007F1019"/>
    <w:rsid w:val="007F338A"/>
    <w:rsid w:val="007F34CF"/>
    <w:rsid w:val="007F50A8"/>
    <w:rsid w:val="007F60FC"/>
    <w:rsid w:val="007F684A"/>
    <w:rsid w:val="007F7A42"/>
    <w:rsid w:val="00800053"/>
    <w:rsid w:val="00800DBA"/>
    <w:rsid w:val="0080290E"/>
    <w:rsid w:val="00802B36"/>
    <w:rsid w:val="00803C85"/>
    <w:rsid w:val="00803CEE"/>
    <w:rsid w:val="0080440B"/>
    <w:rsid w:val="008052FC"/>
    <w:rsid w:val="00805E07"/>
    <w:rsid w:val="008060E9"/>
    <w:rsid w:val="0080624D"/>
    <w:rsid w:val="00806CCF"/>
    <w:rsid w:val="00807A8F"/>
    <w:rsid w:val="008102A7"/>
    <w:rsid w:val="0081077A"/>
    <w:rsid w:val="00810F37"/>
    <w:rsid w:val="008114FE"/>
    <w:rsid w:val="00811E6E"/>
    <w:rsid w:val="008121F1"/>
    <w:rsid w:val="00812507"/>
    <w:rsid w:val="00812B55"/>
    <w:rsid w:val="00812C80"/>
    <w:rsid w:val="0081362F"/>
    <w:rsid w:val="00814A7E"/>
    <w:rsid w:val="00816341"/>
    <w:rsid w:val="00816D4D"/>
    <w:rsid w:val="008211AA"/>
    <w:rsid w:val="008212B0"/>
    <w:rsid w:val="00821704"/>
    <w:rsid w:val="00821AAF"/>
    <w:rsid w:val="00822C53"/>
    <w:rsid w:val="00823286"/>
    <w:rsid w:val="00823299"/>
    <w:rsid w:val="008259A1"/>
    <w:rsid w:val="00826504"/>
    <w:rsid w:val="00826AE6"/>
    <w:rsid w:val="008275D2"/>
    <w:rsid w:val="00827F62"/>
    <w:rsid w:val="00830591"/>
    <w:rsid w:val="00831FB0"/>
    <w:rsid w:val="00832BE4"/>
    <w:rsid w:val="00833555"/>
    <w:rsid w:val="00833D1A"/>
    <w:rsid w:val="008347B5"/>
    <w:rsid w:val="00834863"/>
    <w:rsid w:val="00834977"/>
    <w:rsid w:val="00835013"/>
    <w:rsid w:val="008354DD"/>
    <w:rsid w:val="0083562E"/>
    <w:rsid w:val="00835C5E"/>
    <w:rsid w:val="00836679"/>
    <w:rsid w:val="00836753"/>
    <w:rsid w:val="0083779D"/>
    <w:rsid w:val="008414C7"/>
    <w:rsid w:val="0084343F"/>
    <w:rsid w:val="008440AD"/>
    <w:rsid w:val="008462EE"/>
    <w:rsid w:val="0084738A"/>
    <w:rsid w:val="0084743F"/>
    <w:rsid w:val="008476CD"/>
    <w:rsid w:val="00847795"/>
    <w:rsid w:val="00850101"/>
    <w:rsid w:val="008533E9"/>
    <w:rsid w:val="00854E2E"/>
    <w:rsid w:val="00856D41"/>
    <w:rsid w:val="00857236"/>
    <w:rsid w:val="00862103"/>
    <w:rsid w:val="00862CAE"/>
    <w:rsid w:val="00862D71"/>
    <w:rsid w:val="0086413D"/>
    <w:rsid w:val="008642F5"/>
    <w:rsid w:val="00864A47"/>
    <w:rsid w:val="00864D42"/>
    <w:rsid w:val="00865C9C"/>
    <w:rsid w:val="00865F15"/>
    <w:rsid w:val="00866F81"/>
    <w:rsid w:val="0086706D"/>
    <w:rsid w:val="00867654"/>
    <w:rsid w:val="008708BA"/>
    <w:rsid w:val="00870FD9"/>
    <w:rsid w:val="008724D7"/>
    <w:rsid w:val="008759C2"/>
    <w:rsid w:val="00880884"/>
    <w:rsid w:val="00880E5D"/>
    <w:rsid w:val="008812D4"/>
    <w:rsid w:val="008813E0"/>
    <w:rsid w:val="008816F1"/>
    <w:rsid w:val="00882392"/>
    <w:rsid w:val="00882D05"/>
    <w:rsid w:val="008837FB"/>
    <w:rsid w:val="00883AF2"/>
    <w:rsid w:val="00883F2E"/>
    <w:rsid w:val="00884E2E"/>
    <w:rsid w:val="00885807"/>
    <w:rsid w:val="00885C51"/>
    <w:rsid w:val="0088684C"/>
    <w:rsid w:val="008869C5"/>
    <w:rsid w:val="00886BAF"/>
    <w:rsid w:val="00891760"/>
    <w:rsid w:val="00891BF6"/>
    <w:rsid w:val="00892040"/>
    <w:rsid w:val="0089231F"/>
    <w:rsid w:val="00893874"/>
    <w:rsid w:val="00893909"/>
    <w:rsid w:val="00894522"/>
    <w:rsid w:val="00894C59"/>
    <w:rsid w:val="00894E58"/>
    <w:rsid w:val="00895C8B"/>
    <w:rsid w:val="00895CA6"/>
    <w:rsid w:val="008962ED"/>
    <w:rsid w:val="00896547"/>
    <w:rsid w:val="00896ABF"/>
    <w:rsid w:val="00897B99"/>
    <w:rsid w:val="00897C80"/>
    <w:rsid w:val="008A16B5"/>
    <w:rsid w:val="008A22D0"/>
    <w:rsid w:val="008A242C"/>
    <w:rsid w:val="008A2890"/>
    <w:rsid w:val="008A503B"/>
    <w:rsid w:val="008A5140"/>
    <w:rsid w:val="008A6D9A"/>
    <w:rsid w:val="008A7E34"/>
    <w:rsid w:val="008B0278"/>
    <w:rsid w:val="008B054F"/>
    <w:rsid w:val="008B088E"/>
    <w:rsid w:val="008B0C12"/>
    <w:rsid w:val="008B0C40"/>
    <w:rsid w:val="008B2734"/>
    <w:rsid w:val="008B336E"/>
    <w:rsid w:val="008B3B3F"/>
    <w:rsid w:val="008B432C"/>
    <w:rsid w:val="008B45B1"/>
    <w:rsid w:val="008B48A9"/>
    <w:rsid w:val="008B48F0"/>
    <w:rsid w:val="008B4BA3"/>
    <w:rsid w:val="008B5648"/>
    <w:rsid w:val="008B6D2D"/>
    <w:rsid w:val="008B6E51"/>
    <w:rsid w:val="008B7FE2"/>
    <w:rsid w:val="008C045B"/>
    <w:rsid w:val="008C0982"/>
    <w:rsid w:val="008C30E1"/>
    <w:rsid w:val="008C443F"/>
    <w:rsid w:val="008C4693"/>
    <w:rsid w:val="008C4C81"/>
    <w:rsid w:val="008C748B"/>
    <w:rsid w:val="008C7937"/>
    <w:rsid w:val="008C7BF5"/>
    <w:rsid w:val="008D01F7"/>
    <w:rsid w:val="008D0654"/>
    <w:rsid w:val="008D0741"/>
    <w:rsid w:val="008D0DED"/>
    <w:rsid w:val="008D10ED"/>
    <w:rsid w:val="008D16FB"/>
    <w:rsid w:val="008D26B9"/>
    <w:rsid w:val="008D37E2"/>
    <w:rsid w:val="008D5512"/>
    <w:rsid w:val="008D573C"/>
    <w:rsid w:val="008D6382"/>
    <w:rsid w:val="008D6BE3"/>
    <w:rsid w:val="008D6CD3"/>
    <w:rsid w:val="008D7421"/>
    <w:rsid w:val="008D7C8A"/>
    <w:rsid w:val="008E0F1A"/>
    <w:rsid w:val="008E1474"/>
    <w:rsid w:val="008E2C99"/>
    <w:rsid w:val="008E3E2A"/>
    <w:rsid w:val="008E40A7"/>
    <w:rsid w:val="008E4226"/>
    <w:rsid w:val="008E43FC"/>
    <w:rsid w:val="008E448C"/>
    <w:rsid w:val="008E455F"/>
    <w:rsid w:val="008E4679"/>
    <w:rsid w:val="008E4B5B"/>
    <w:rsid w:val="008E51EA"/>
    <w:rsid w:val="008F0152"/>
    <w:rsid w:val="008F0D18"/>
    <w:rsid w:val="008F186A"/>
    <w:rsid w:val="008F1D6D"/>
    <w:rsid w:val="008F1DA7"/>
    <w:rsid w:val="008F251E"/>
    <w:rsid w:val="008F291E"/>
    <w:rsid w:val="008F2BEF"/>
    <w:rsid w:val="008F2FAC"/>
    <w:rsid w:val="008F31C1"/>
    <w:rsid w:val="008F5CC0"/>
    <w:rsid w:val="008F7DA0"/>
    <w:rsid w:val="00900A6E"/>
    <w:rsid w:val="00901E27"/>
    <w:rsid w:val="00902032"/>
    <w:rsid w:val="009020BA"/>
    <w:rsid w:val="00902243"/>
    <w:rsid w:val="0090265E"/>
    <w:rsid w:val="009035C2"/>
    <w:rsid w:val="009040E4"/>
    <w:rsid w:val="0090456D"/>
    <w:rsid w:val="0090494D"/>
    <w:rsid w:val="00905453"/>
    <w:rsid w:val="00905962"/>
    <w:rsid w:val="00906BF3"/>
    <w:rsid w:val="00907689"/>
    <w:rsid w:val="00910EE5"/>
    <w:rsid w:val="009118EF"/>
    <w:rsid w:val="00912C67"/>
    <w:rsid w:val="00913011"/>
    <w:rsid w:val="00913C18"/>
    <w:rsid w:val="00913C95"/>
    <w:rsid w:val="00913D6D"/>
    <w:rsid w:val="00914473"/>
    <w:rsid w:val="009151B0"/>
    <w:rsid w:val="009154FF"/>
    <w:rsid w:val="009155C5"/>
    <w:rsid w:val="009158C5"/>
    <w:rsid w:val="00921B6F"/>
    <w:rsid w:val="00923C4E"/>
    <w:rsid w:val="0092403F"/>
    <w:rsid w:val="0092539B"/>
    <w:rsid w:val="00925FF8"/>
    <w:rsid w:val="00926874"/>
    <w:rsid w:val="00926985"/>
    <w:rsid w:val="009279AB"/>
    <w:rsid w:val="00927F84"/>
    <w:rsid w:val="00930282"/>
    <w:rsid w:val="0093098B"/>
    <w:rsid w:val="00930B03"/>
    <w:rsid w:val="00932029"/>
    <w:rsid w:val="00932B41"/>
    <w:rsid w:val="00933198"/>
    <w:rsid w:val="0093450F"/>
    <w:rsid w:val="0093645A"/>
    <w:rsid w:val="009365BB"/>
    <w:rsid w:val="00937694"/>
    <w:rsid w:val="00937D9B"/>
    <w:rsid w:val="00940312"/>
    <w:rsid w:val="0094068B"/>
    <w:rsid w:val="00941FC3"/>
    <w:rsid w:val="009434A0"/>
    <w:rsid w:val="00944516"/>
    <w:rsid w:val="00944CDF"/>
    <w:rsid w:val="00945712"/>
    <w:rsid w:val="00945713"/>
    <w:rsid w:val="00945E5E"/>
    <w:rsid w:val="0094693F"/>
    <w:rsid w:val="009474E9"/>
    <w:rsid w:val="00947B06"/>
    <w:rsid w:val="00950F44"/>
    <w:rsid w:val="009513D2"/>
    <w:rsid w:val="0095159B"/>
    <w:rsid w:val="00951D68"/>
    <w:rsid w:val="00952DE3"/>
    <w:rsid w:val="00953CD4"/>
    <w:rsid w:val="00954430"/>
    <w:rsid w:val="00956F82"/>
    <w:rsid w:val="00957282"/>
    <w:rsid w:val="00957616"/>
    <w:rsid w:val="00957FA5"/>
    <w:rsid w:val="009612A3"/>
    <w:rsid w:val="009629C0"/>
    <w:rsid w:val="00963175"/>
    <w:rsid w:val="00964F5B"/>
    <w:rsid w:val="0096538F"/>
    <w:rsid w:val="009658CE"/>
    <w:rsid w:val="00966E5D"/>
    <w:rsid w:val="009671F4"/>
    <w:rsid w:val="00967D8E"/>
    <w:rsid w:val="009706A7"/>
    <w:rsid w:val="0097160E"/>
    <w:rsid w:val="009718B3"/>
    <w:rsid w:val="00971948"/>
    <w:rsid w:val="009728AE"/>
    <w:rsid w:val="00972DB7"/>
    <w:rsid w:val="00973117"/>
    <w:rsid w:val="00973E26"/>
    <w:rsid w:val="00974C6E"/>
    <w:rsid w:val="00974DC6"/>
    <w:rsid w:val="00974E7B"/>
    <w:rsid w:val="00976D78"/>
    <w:rsid w:val="00976E3E"/>
    <w:rsid w:val="0097751C"/>
    <w:rsid w:val="009777F9"/>
    <w:rsid w:val="00977E1B"/>
    <w:rsid w:val="00980C61"/>
    <w:rsid w:val="00980F73"/>
    <w:rsid w:val="009816B8"/>
    <w:rsid w:val="00981A39"/>
    <w:rsid w:val="00981B62"/>
    <w:rsid w:val="00981D18"/>
    <w:rsid w:val="00983505"/>
    <w:rsid w:val="00983612"/>
    <w:rsid w:val="009838B7"/>
    <w:rsid w:val="00985F96"/>
    <w:rsid w:val="009866CC"/>
    <w:rsid w:val="009870B6"/>
    <w:rsid w:val="009871AD"/>
    <w:rsid w:val="009873CC"/>
    <w:rsid w:val="009875EE"/>
    <w:rsid w:val="00987BA5"/>
    <w:rsid w:val="00990C52"/>
    <w:rsid w:val="00991E11"/>
    <w:rsid w:val="009920AF"/>
    <w:rsid w:val="0099264C"/>
    <w:rsid w:val="00992D2D"/>
    <w:rsid w:val="00996706"/>
    <w:rsid w:val="009A07A8"/>
    <w:rsid w:val="009A0893"/>
    <w:rsid w:val="009A24D9"/>
    <w:rsid w:val="009A256D"/>
    <w:rsid w:val="009A350B"/>
    <w:rsid w:val="009A467F"/>
    <w:rsid w:val="009A4D8D"/>
    <w:rsid w:val="009A5CF8"/>
    <w:rsid w:val="009A6089"/>
    <w:rsid w:val="009A65F7"/>
    <w:rsid w:val="009A7356"/>
    <w:rsid w:val="009A743E"/>
    <w:rsid w:val="009B0341"/>
    <w:rsid w:val="009B0533"/>
    <w:rsid w:val="009B2F37"/>
    <w:rsid w:val="009B4176"/>
    <w:rsid w:val="009B4383"/>
    <w:rsid w:val="009B794B"/>
    <w:rsid w:val="009B7FBD"/>
    <w:rsid w:val="009C007E"/>
    <w:rsid w:val="009C091B"/>
    <w:rsid w:val="009C0E69"/>
    <w:rsid w:val="009C2425"/>
    <w:rsid w:val="009C2F6F"/>
    <w:rsid w:val="009C3D5D"/>
    <w:rsid w:val="009C4BF3"/>
    <w:rsid w:val="009C7483"/>
    <w:rsid w:val="009C75CA"/>
    <w:rsid w:val="009C766D"/>
    <w:rsid w:val="009C7DE8"/>
    <w:rsid w:val="009D0A91"/>
    <w:rsid w:val="009D1136"/>
    <w:rsid w:val="009D33FA"/>
    <w:rsid w:val="009D6D77"/>
    <w:rsid w:val="009D6EBE"/>
    <w:rsid w:val="009D6F95"/>
    <w:rsid w:val="009D7B7B"/>
    <w:rsid w:val="009D7EF6"/>
    <w:rsid w:val="009E03EA"/>
    <w:rsid w:val="009E06CD"/>
    <w:rsid w:val="009E1969"/>
    <w:rsid w:val="009E26DB"/>
    <w:rsid w:val="009E387C"/>
    <w:rsid w:val="009E3907"/>
    <w:rsid w:val="009E50AB"/>
    <w:rsid w:val="009E6335"/>
    <w:rsid w:val="009E684C"/>
    <w:rsid w:val="009E7194"/>
    <w:rsid w:val="009F0CF4"/>
    <w:rsid w:val="009F121F"/>
    <w:rsid w:val="009F28EF"/>
    <w:rsid w:val="009F3364"/>
    <w:rsid w:val="009F3F70"/>
    <w:rsid w:val="009F500B"/>
    <w:rsid w:val="009F564D"/>
    <w:rsid w:val="009F637C"/>
    <w:rsid w:val="009F6789"/>
    <w:rsid w:val="009F68B5"/>
    <w:rsid w:val="009F6BA8"/>
    <w:rsid w:val="009F7041"/>
    <w:rsid w:val="009F7D7D"/>
    <w:rsid w:val="00A013FF"/>
    <w:rsid w:val="00A020F3"/>
    <w:rsid w:val="00A04165"/>
    <w:rsid w:val="00A066E4"/>
    <w:rsid w:val="00A06EFB"/>
    <w:rsid w:val="00A11EAA"/>
    <w:rsid w:val="00A127E4"/>
    <w:rsid w:val="00A129F1"/>
    <w:rsid w:val="00A13E4C"/>
    <w:rsid w:val="00A17F95"/>
    <w:rsid w:val="00A21CA9"/>
    <w:rsid w:val="00A222E7"/>
    <w:rsid w:val="00A22E58"/>
    <w:rsid w:val="00A235E7"/>
    <w:rsid w:val="00A23A6E"/>
    <w:rsid w:val="00A24B47"/>
    <w:rsid w:val="00A25155"/>
    <w:rsid w:val="00A25522"/>
    <w:rsid w:val="00A25BD3"/>
    <w:rsid w:val="00A3153D"/>
    <w:rsid w:val="00A32E6D"/>
    <w:rsid w:val="00A3358E"/>
    <w:rsid w:val="00A33EBA"/>
    <w:rsid w:val="00A33EFC"/>
    <w:rsid w:val="00A345D2"/>
    <w:rsid w:val="00A35053"/>
    <w:rsid w:val="00A35739"/>
    <w:rsid w:val="00A3669E"/>
    <w:rsid w:val="00A37F35"/>
    <w:rsid w:val="00A414BC"/>
    <w:rsid w:val="00A41E2F"/>
    <w:rsid w:val="00A4263B"/>
    <w:rsid w:val="00A429E9"/>
    <w:rsid w:val="00A4326B"/>
    <w:rsid w:val="00A43EE9"/>
    <w:rsid w:val="00A459CE"/>
    <w:rsid w:val="00A4655F"/>
    <w:rsid w:val="00A47D76"/>
    <w:rsid w:val="00A50070"/>
    <w:rsid w:val="00A50147"/>
    <w:rsid w:val="00A5143B"/>
    <w:rsid w:val="00A526F9"/>
    <w:rsid w:val="00A54807"/>
    <w:rsid w:val="00A55CED"/>
    <w:rsid w:val="00A56830"/>
    <w:rsid w:val="00A56FF0"/>
    <w:rsid w:val="00A601D5"/>
    <w:rsid w:val="00A61F5E"/>
    <w:rsid w:val="00A627DA"/>
    <w:rsid w:val="00A644AB"/>
    <w:rsid w:val="00A65006"/>
    <w:rsid w:val="00A65601"/>
    <w:rsid w:val="00A659AF"/>
    <w:rsid w:val="00A66613"/>
    <w:rsid w:val="00A66CAD"/>
    <w:rsid w:val="00A670D7"/>
    <w:rsid w:val="00A67133"/>
    <w:rsid w:val="00A70828"/>
    <w:rsid w:val="00A70DDD"/>
    <w:rsid w:val="00A712F5"/>
    <w:rsid w:val="00A728E6"/>
    <w:rsid w:val="00A72DFD"/>
    <w:rsid w:val="00A73062"/>
    <w:rsid w:val="00A73BC9"/>
    <w:rsid w:val="00A73D5C"/>
    <w:rsid w:val="00A73FB6"/>
    <w:rsid w:val="00A751E4"/>
    <w:rsid w:val="00A75A81"/>
    <w:rsid w:val="00A7640C"/>
    <w:rsid w:val="00A77366"/>
    <w:rsid w:val="00A77C7F"/>
    <w:rsid w:val="00A77DF6"/>
    <w:rsid w:val="00A80D52"/>
    <w:rsid w:val="00A81144"/>
    <w:rsid w:val="00A8177F"/>
    <w:rsid w:val="00A81E34"/>
    <w:rsid w:val="00A82B9E"/>
    <w:rsid w:val="00A82D8C"/>
    <w:rsid w:val="00A84061"/>
    <w:rsid w:val="00A85326"/>
    <w:rsid w:val="00A858A8"/>
    <w:rsid w:val="00A85D7D"/>
    <w:rsid w:val="00A87107"/>
    <w:rsid w:val="00A873F7"/>
    <w:rsid w:val="00A8743A"/>
    <w:rsid w:val="00A90F47"/>
    <w:rsid w:val="00A91553"/>
    <w:rsid w:val="00A91D26"/>
    <w:rsid w:val="00A92E39"/>
    <w:rsid w:val="00A93B8B"/>
    <w:rsid w:val="00A93DC0"/>
    <w:rsid w:val="00A9426B"/>
    <w:rsid w:val="00A9490F"/>
    <w:rsid w:val="00A94A8E"/>
    <w:rsid w:val="00A955DD"/>
    <w:rsid w:val="00A95DBD"/>
    <w:rsid w:val="00A95EC1"/>
    <w:rsid w:val="00A97D35"/>
    <w:rsid w:val="00AA15BD"/>
    <w:rsid w:val="00AA1E57"/>
    <w:rsid w:val="00AA2995"/>
    <w:rsid w:val="00AA2C05"/>
    <w:rsid w:val="00AA2D2F"/>
    <w:rsid w:val="00AA3E58"/>
    <w:rsid w:val="00AA5649"/>
    <w:rsid w:val="00AA674E"/>
    <w:rsid w:val="00AA6CAC"/>
    <w:rsid w:val="00AA702D"/>
    <w:rsid w:val="00AB0248"/>
    <w:rsid w:val="00AB0286"/>
    <w:rsid w:val="00AB1511"/>
    <w:rsid w:val="00AB1810"/>
    <w:rsid w:val="00AB2256"/>
    <w:rsid w:val="00AB2427"/>
    <w:rsid w:val="00AB2E69"/>
    <w:rsid w:val="00AB3837"/>
    <w:rsid w:val="00AB4F36"/>
    <w:rsid w:val="00AB54FF"/>
    <w:rsid w:val="00AB7403"/>
    <w:rsid w:val="00AC1062"/>
    <w:rsid w:val="00AC3533"/>
    <w:rsid w:val="00AC3C02"/>
    <w:rsid w:val="00AC7BE1"/>
    <w:rsid w:val="00AD0BDD"/>
    <w:rsid w:val="00AD1465"/>
    <w:rsid w:val="00AD27FE"/>
    <w:rsid w:val="00AD2B22"/>
    <w:rsid w:val="00AD309A"/>
    <w:rsid w:val="00AD339A"/>
    <w:rsid w:val="00AD3D17"/>
    <w:rsid w:val="00AD44F5"/>
    <w:rsid w:val="00AD47A7"/>
    <w:rsid w:val="00AD49A4"/>
    <w:rsid w:val="00AE0C5F"/>
    <w:rsid w:val="00AE0CAC"/>
    <w:rsid w:val="00AE0F6C"/>
    <w:rsid w:val="00AE20A5"/>
    <w:rsid w:val="00AE2623"/>
    <w:rsid w:val="00AE30D4"/>
    <w:rsid w:val="00AE3A64"/>
    <w:rsid w:val="00AE3EB2"/>
    <w:rsid w:val="00AE444D"/>
    <w:rsid w:val="00AE4A7C"/>
    <w:rsid w:val="00AE50B8"/>
    <w:rsid w:val="00AE54BC"/>
    <w:rsid w:val="00AE5639"/>
    <w:rsid w:val="00AE5BF3"/>
    <w:rsid w:val="00AE5EF4"/>
    <w:rsid w:val="00AE6958"/>
    <w:rsid w:val="00AE6DE4"/>
    <w:rsid w:val="00AF10CF"/>
    <w:rsid w:val="00AF1AE0"/>
    <w:rsid w:val="00AF1B38"/>
    <w:rsid w:val="00AF2709"/>
    <w:rsid w:val="00AF2AD8"/>
    <w:rsid w:val="00AF3C2D"/>
    <w:rsid w:val="00AF5137"/>
    <w:rsid w:val="00AF535F"/>
    <w:rsid w:val="00AF5C4E"/>
    <w:rsid w:val="00AF5C68"/>
    <w:rsid w:val="00AF6805"/>
    <w:rsid w:val="00B0019D"/>
    <w:rsid w:val="00B012BF"/>
    <w:rsid w:val="00B013E4"/>
    <w:rsid w:val="00B04518"/>
    <w:rsid w:val="00B05F91"/>
    <w:rsid w:val="00B0646B"/>
    <w:rsid w:val="00B07C69"/>
    <w:rsid w:val="00B07CF8"/>
    <w:rsid w:val="00B07D69"/>
    <w:rsid w:val="00B12221"/>
    <w:rsid w:val="00B12277"/>
    <w:rsid w:val="00B1257D"/>
    <w:rsid w:val="00B141F4"/>
    <w:rsid w:val="00B151F8"/>
    <w:rsid w:val="00B16467"/>
    <w:rsid w:val="00B16951"/>
    <w:rsid w:val="00B1707C"/>
    <w:rsid w:val="00B17796"/>
    <w:rsid w:val="00B2171A"/>
    <w:rsid w:val="00B2214A"/>
    <w:rsid w:val="00B22323"/>
    <w:rsid w:val="00B2430F"/>
    <w:rsid w:val="00B24B01"/>
    <w:rsid w:val="00B24E58"/>
    <w:rsid w:val="00B25504"/>
    <w:rsid w:val="00B26A86"/>
    <w:rsid w:val="00B26B34"/>
    <w:rsid w:val="00B274DB"/>
    <w:rsid w:val="00B30EB6"/>
    <w:rsid w:val="00B3171C"/>
    <w:rsid w:val="00B31BB6"/>
    <w:rsid w:val="00B324B7"/>
    <w:rsid w:val="00B3371F"/>
    <w:rsid w:val="00B35F74"/>
    <w:rsid w:val="00B37253"/>
    <w:rsid w:val="00B379B2"/>
    <w:rsid w:val="00B408EC"/>
    <w:rsid w:val="00B43DA7"/>
    <w:rsid w:val="00B43F17"/>
    <w:rsid w:val="00B451D7"/>
    <w:rsid w:val="00B45ED2"/>
    <w:rsid w:val="00B461FB"/>
    <w:rsid w:val="00B47621"/>
    <w:rsid w:val="00B477AF"/>
    <w:rsid w:val="00B502CD"/>
    <w:rsid w:val="00B50E3E"/>
    <w:rsid w:val="00B5204A"/>
    <w:rsid w:val="00B538A5"/>
    <w:rsid w:val="00B53B2D"/>
    <w:rsid w:val="00B5483F"/>
    <w:rsid w:val="00B56248"/>
    <w:rsid w:val="00B568E9"/>
    <w:rsid w:val="00B56B71"/>
    <w:rsid w:val="00B572FA"/>
    <w:rsid w:val="00B609C1"/>
    <w:rsid w:val="00B614CA"/>
    <w:rsid w:val="00B62553"/>
    <w:rsid w:val="00B62D40"/>
    <w:rsid w:val="00B631B9"/>
    <w:rsid w:val="00B6430F"/>
    <w:rsid w:val="00B65C2D"/>
    <w:rsid w:val="00B71F87"/>
    <w:rsid w:val="00B722F4"/>
    <w:rsid w:val="00B7249E"/>
    <w:rsid w:val="00B724C0"/>
    <w:rsid w:val="00B746EF"/>
    <w:rsid w:val="00B74BD0"/>
    <w:rsid w:val="00B74D54"/>
    <w:rsid w:val="00B754BD"/>
    <w:rsid w:val="00B756FA"/>
    <w:rsid w:val="00B7637D"/>
    <w:rsid w:val="00B822F0"/>
    <w:rsid w:val="00B82F2A"/>
    <w:rsid w:val="00B8415F"/>
    <w:rsid w:val="00B8520C"/>
    <w:rsid w:val="00B853EE"/>
    <w:rsid w:val="00B8611D"/>
    <w:rsid w:val="00B90A24"/>
    <w:rsid w:val="00B9242A"/>
    <w:rsid w:val="00B9288C"/>
    <w:rsid w:val="00B929BF"/>
    <w:rsid w:val="00B9389F"/>
    <w:rsid w:val="00B945B3"/>
    <w:rsid w:val="00B956BB"/>
    <w:rsid w:val="00B957AC"/>
    <w:rsid w:val="00B95E94"/>
    <w:rsid w:val="00B975AB"/>
    <w:rsid w:val="00B9DD05"/>
    <w:rsid w:val="00BA02CA"/>
    <w:rsid w:val="00BA0306"/>
    <w:rsid w:val="00BA0379"/>
    <w:rsid w:val="00BA0A43"/>
    <w:rsid w:val="00BA0C8C"/>
    <w:rsid w:val="00BA20A4"/>
    <w:rsid w:val="00BA3B4F"/>
    <w:rsid w:val="00BA3E4A"/>
    <w:rsid w:val="00BA53C9"/>
    <w:rsid w:val="00BA6FCE"/>
    <w:rsid w:val="00BA7BB9"/>
    <w:rsid w:val="00BA7BFE"/>
    <w:rsid w:val="00BB0294"/>
    <w:rsid w:val="00BB0413"/>
    <w:rsid w:val="00BB0552"/>
    <w:rsid w:val="00BB1043"/>
    <w:rsid w:val="00BB1B60"/>
    <w:rsid w:val="00BB1EA0"/>
    <w:rsid w:val="00BB284F"/>
    <w:rsid w:val="00BB5327"/>
    <w:rsid w:val="00BB6931"/>
    <w:rsid w:val="00BB6E7A"/>
    <w:rsid w:val="00BC0A53"/>
    <w:rsid w:val="00BC1E78"/>
    <w:rsid w:val="00BC292C"/>
    <w:rsid w:val="00BC2946"/>
    <w:rsid w:val="00BC2D56"/>
    <w:rsid w:val="00BC3EA0"/>
    <w:rsid w:val="00BC4D38"/>
    <w:rsid w:val="00BC50CB"/>
    <w:rsid w:val="00BD0053"/>
    <w:rsid w:val="00BD030D"/>
    <w:rsid w:val="00BD0A60"/>
    <w:rsid w:val="00BD0F5D"/>
    <w:rsid w:val="00BD2939"/>
    <w:rsid w:val="00BD2BBE"/>
    <w:rsid w:val="00BD2CEB"/>
    <w:rsid w:val="00BD3308"/>
    <w:rsid w:val="00BD3A2C"/>
    <w:rsid w:val="00BD3C9F"/>
    <w:rsid w:val="00BD4013"/>
    <w:rsid w:val="00BD5FA1"/>
    <w:rsid w:val="00BD691A"/>
    <w:rsid w:val="00BE011E"/>
    <w:rsid w:val="00BE0533"/>
    <w:rsid w:val="00BE0CCB"/>
    <w:rsid w:val="00BE463F"/>
    <w:rsid w:val="00BE4A59"/>
    <w:rsid w:val="00BE5488"/>
    <w:rsid w:val="00BE6209"/>
    <w:rsid w:val="00BE68B3"/>
    <w:rsid w:val="00BE7349"/>
    <w:rsid w:val="00BE7CEA"/>
    <w:rsid w:val="00BF0000"/>
    <w:rsid w:val="00BF023B"/>
    <w:rsid w:val="00BF1E41"/>
    <w:rsid w:val="00BF20FC"/>
    <w:rsid w:val="00BF4D2B"/>
    <w:rsid w:val="00BF5CD2"/>
    <w:rsid w:val="00BF7190"/>
    <w:rsid w:val="00C005B2"/>
    <w:rsid w:val="00C03070"/>
    <w:rsid w:val="00C03337"/>
    <w:rsid w:val="00C03F5F"/>
    <w:rsid w:val="00C05624"/>
    <w:rsid w:val="00C05C1F"/>
    <w:rsid w:val="00C05D07"/>
    <w:rsid w:val="00C05DC4"/>
    <w:rsid w:val="00C06636"/>
    <w:rsid w:val="00C10DB7"/>
    <w:rsid w:val="00C1144A"/>
    <w:rsid w:val="00C11650"/>
    <w:rsid w:val="00C11843"/>
    <w:rsid w:val="00C11A41"/>
    <w:rsid w:val="00C121FA"/>
    <w:rsid w:val="00C12C29"/>
    <w:rsid w:val="00C12C43"/>
    <w:rsid w:val="00C12EAB"/>
    <w:rsid w:val="00C130DF"/>
    <w:rsid w:val="00C1324B"/>
    <w:rsid w:val="00C146A7"/>
    <w:rsid w:val="00C15A29"/>
    <w:rsid w:val="00C162FF"/>
    <w:rsid w:val="00C1796B"/>
    <w:rsid w:val="00C213B2"/>
    <w:rsid w:val="00C214B1"/>
    <w:rsid w:val="00C22014"/>
    <w:rsid w:val="00C22515"/>
    <w:rsid w:val="00C22698"/>
    <w:rsid w:val="00C23728"/>
    <w:rsid w:val="00C2435C"/>
    <w:rsid w:val="00C252BC"/>
    <w:rsid w:val="00C26694"/>
    <w:rsid w:val="00C27B53"/>
    <w:rsid w:val="00C3163A"/>
    <w:rsid w:val="00C31A90"/>
    <w:rsid w:val="00C325C2"/>
    <w:rsid w:val="00C341E2"/>
    <w:rsid w:val="00C34FC8"/>
    <w:rsid w:val="00C37C32"/>
    <w:rsid w:val="00C411B5"/>
    <w:rsid w:val="00C418BA"/>
    <w:rsid w:val="00C420CD"/>
    <w:rsid w:val="00C42AB4"/>
    <w:rsid w:val="00C43A54"/>
    <w:rsid w:val="00C43F55"/>
    <w:rsid w:val="00C444F8"/>
    <w:rsid w:val="00C45418"/>
    <w:rsid w:val="00C455A8"/>
    <w:rsid w:val="00C45BDD"/>
    <w:rsid w:val="00C45DCC"/>
    <w:rsid w:val="00C4734D"/>
    <w:rsid w:val="00C50E47"/>
    <w:rsid w:val="00C522E5"/>
    <w:rsid w:val="00C52D1A"/>
    <w:rsid w:val="00C53978"/>
    <w:rsid w:val="00C53AFE"/>
    <w:rsid w:val="00C53E85"/>
    <w:rsid w:val="00C54A7F"/>
    <w:rsid w:val="00C551B4"/>
    <w:rsid w:val="00C56207"/>
    <w:rsid w:val="00C56992"/>
    <w:rsid w:val="00C57B3F"/>
    <w:rsid w:val="00C609C8"/>
    <w:rsid w:val="00C61046"/>
    <w:rsid w:val="00C62B38"/>
    <w:rsid w:val="00C62E17"/>
    <w:rsid w:val="00C62FA9"/>
    <w:rsid w:val="00C6475C"/>
    <w:rsid w:val="00C64FAF"/>
    <w:rsid w:val="00C6510C"/>
    <w:rsid w:val="00C65664"/>
    <w:rsid w:val="00C65830"/>
    <w:rsid w:val="00C65CCE"/>
    <w:rsid w:val="00C67059"/>
    <w:rsid w:val="00C6736A"/>
    <w:rsid w:val="00C67C8F"/>
    <w:rsid w:val="00C71A8D"/>
    <w:rsid w:val="00C722BE"/>
    <w:rsid w:val="00C725FC"/>
    <w:rsid w:val="00C7283D"/>
    <w:rsid w:val="00C74419"/>
    <w:rsid w:val="00C75EA0"/>
    <w:rsid w:val="00C76CB6"/>
    <w:rsid w:val="00C76E14"/>
    <w:rsid w:val="00C7720D"/>
    <w:rsid w:val="00C77FB9"/>
    <w:rsid w:val="00C817F5"/>
    <w:rsid w:val="00C82C2A"/>
    <w:rsid w:val="00C830F0"/>
    <w:rsid w:val="00C841F6"/>
    <w:rsid w:val="00C84CA3"/>
    <w:rsid w:val="00C84DEE"/>
    <w:rsid w:val="00C85061"/>
    <w:rsid w:val="00C85389"/>
    <w:rsid w:val="00C854F7"/>
    <w:rsid w:val="00C85AAF"/>
    <w:rsid w:val="00C8641D"/>
    <w:rsid w:val="00C87DFA"/>
    <w:rsid w:val="00C90003"/>
    <w:rsid w:val="00C90379"/>
    <w:rsid w:val="00C90C85"/>
    <w:rsid w:val="00C915B2"/>
    <w:rsid w:val="00C91726"/>
    <w:rsid w:val="00C92793"/>
    <w:rsid w:val="00C928E0"/>
    <w:rsid w:val="00C93405"/>
    <w:rsid w:val="00C9398F"/>
    <w:rsid w:val="00C9706C"/>
    <w:rsid w:val="00CA0018"/>
    <w:rsid w:val="00CA0094"/>
    <w:rsid w:val="00CA1264"/>
    <w:rsid w:val="00CA12F1"/>
    <w:rsid w:val="00CA1A4A"/>
    <w:rsid w:val="00CA250F"/>
    <w:rsid w:val="00CA3794"/>
    <w:rsid w:val="00CA38F1"/>
    <w:rsid w:val="00CA3F44"/>
    <w:rsid w:val="00CA7899"/>
    <w:rsid w:val="00CA79A2"/>
    <w:rsid w:val="00CA7D3E"/>
    <w:rsid w:val="00CB1439"/>
    <w:rsid w:val="00CB16C4"/>
    <w:rsid w:val="00CB1831"/>
    <w:rsid w:val="00CB1ADC"/>
    <w:rsid w:val="00CB24CB"/>
    <w:rsid w:val="00CB2DCA"/>
    <w:rsid w:val="00CB402C"/>
    <w:rsid w:val="00CB4C87"/>
    <w:rsid w:val="00CB50F1"/>
    <w:rsid w:val="00CB5322"/>
    <w:rsid w:val="00CB5B9B"/>
    <w:rsid w:val="00CB5C7F"/>
    <w:rsid w:val="00CB69C7"/>
    <w:rsid w:val="00CB703E"/>
    <w:rsid w:val="00CB7267"/>
    <w:rsid w:val="00CB78D4"/>
    <w:rsid w:val="00CC03C6"/>
    <w:rsid w:val="00CC1BE8"/>
    <w:rsid w:val="00CC20EF"/>
    <w:rsid w:val="00CC3729"/>
    <w:rsid w:val="00CC3931"/>
    <w:rsid w:val="00CC503E"/>
    <w:rsid w:val="00CC66E9"/>
    <w:rsid w:val="00CD0911"/>
    <w:rsid w:val="00CD0DE9"/>
    <w:rsid w:val="00CD18BE"/>
    <w:rsid w:val="00CD4997"/>
    <w:rsid w:val="00CD4F58"/>
    <w:rsid w:val="00CD606B"/>
    <w:rsid w:val="00CD6801"/>
    <w:rsid w:val="00CD6C08"/>
    <w:rsid w:val="00CD720B"/>
    <w:rsid w:val="00CD72C7"/>
    <w:rsid w:val="00CE24B5"/>
    <w:rsid w:val="00CE3566"/>
    <w:rsid w:val="00CE3B14"/>
    <w:rsid w:val="00CE3D50"/>
    <w:rsid w:val="00CE3E93"/>
    <w:rsid w:val="00CE3ED9"/>
    <w:rsid w:val="00CE4173"/>
    <w:rsid w:val="00CE474A"/>
    <w:rsid w:val="00CE4A02"/>
    <w:rsid w:val="00CE53A4"/>
    <w:rsid w:val="00CE5A74"/>
    <w:rsid w:val="00CE5C94"/>
    <w:rsid w:val="00CE5D9A"/>
    <w:rsid w:val="00CE6BE5"/>
    <w:rsid w:val="00CE742F"/>
    <w:rsid w:val="00CE7D3D"/>
    <w:rsid w:val="00CF0677"/>
    <w:rsid w:val="00CF09B6"/>
    <w:rsid w:val="00CF0AB4"/>
    <w:rsid w:val="00CF1949"/>
    <w:rsid w:val="00CF1FF6"/>
    <w:rsid w:val="00CF331F"/>
    <w:rsid w:val="00CF384B"/>
    <w:rsid w:val="00CF3A72"/>
    <w:rsid w:val="00CF44B5"/>
    <w:rsid w:val="00CF7944"/>
    <w:rsid w:val="00D00D3C"/>
    <w:rsid w:val="00D01278"/>
    <w:rsid w:val="00D01EFB"/>
    <w:rsid w:val="00D03088"/>
    <w:rsid w:val="00D04CE2"/>
    <w:rsid w:val="00D04D15"/>
    <w:rsid w:val="00D05F1C"/>
    <w:rsid w:val="00D07AE8"/>
    <w:rsid w:val="00D07C0C"/>
    <w:rsid w:val="00D07DFD"/>
    <w:rsid w:val="00D103A3"/>
    <w:rsid w:val="00D1211B"/>
    <w:rsid w:val="00D137F9"/>
    <w:rsid w:val="00D13BDD"/>
    <w:rsid w:val="00D14884"/>
    <w:rsid w:val="00D1511F"/>
    <w:rsid w:val="00D15842"/>
    <w:rsid w:val="00D15F06"/>
    <w:rsid w:val="00D16823"/>
    <w:rsid w:val="00D16C3C"/>
    <w:rsid w:val="00D17762"/>
    <w:rsid w:val="00D177E4"/>
    <w:rsid w:val="00D17961"/>
    <w:rsid w:val="00D219A6"/>
    <w:rsid w:val="00D225FF"/>
    <w:rsid w:val="00D229F3"/>
    <w:rsid w:val="00D23088"/>
    <w:rsid w:val="00D255E8"/>
    <w:rsid w:val="00D265EC"/>
    <w:rsid w:val="00D2669E"/>
    <w:rsid w:val="00D266F7"/>
    <w:rsid w:val="00D27655"/>
    <w:rsid w:val="00D27D67"/>
    <w:rsid w:val="00D30440"/>
    <w:rsid w:val="00D30821"/>
    <w:rsid w:val="00D325E0"/>
    <w:rsid w:val="00D32B1D"/>
    <w:rsid w:val="00D33DDD"/>
    <w:rsid w:val="00D34330"/>
    <w:rsid w:val="00D34F7F"/>
    <w:rsid w:val="00D35549"/>
    <w:rsid w:val="00D37C9F"/>
    <w:rsid w:val="00D400FF"/>
    <w:rsid w:val="00D405E4"/>
    <w:rsid w:val="00D410BE"/>
    <w:rsid w:val="00D4134A"/>
    <w:rsid w:val="00D41CE8"/>
    <w:rsid w:val="00D41F58"/>
    <w:rsid w:val="00D42493"/>
    <w:rsid w:val="00D42707"/>
    <w:rsid w:val="00D431BC"/>
    <w:rsid w:val="00D4427A"/>
    <w:rsid w:val="00D44F8C"/>
    <w:rsid w:val="00D45A36"/>
    <w:rsid w:val="00D46D7B"/>
    <w:rsid w:val="00D50A6C"/>
    <w:rsid w:val="00D517FB"/>
    <w:rsid w:val="00D51D18"/>
    <w:rsid w:val="00D5382F"/>
    <w:rsid w:val="00D5390D"/>
    <w:rsid w:val="00D546D0"/>
    <w:rsid w:val="00D566FA"/>
    <w:rsid w:val="00D60177"/>
    <w:rsid w:val="00D60186"/>
    <w:rsid w:val="00D60303"/>
    <w:rsid w:val="00D60441"/>
    <w:rsid w:val="00D60DA7"/>
    <w:rsid w:val="00D631D5"/>
    <w:rsid w:val="00D63C2F"/>
    <w:rsid w:val="00D64CCA"/>
    <w:rsid w:val="00D64E8A"/>
    <w:rsid w:val="00D65685"/>
    <w:rsid w:val="00D66C33"/>
    <w:rsid w:val="00D673EA"/>
    <w:rsid w:val="00D70A25"/>
    <w:rsid w:val="00D70E42"/>
    <w:rsid w:val="00D71BBB"/>
    <w:rsid w:val="00D71C01"/>
    <w:rsid w:val="00D72122"/>
    <w:rsid w:val="00D72D5B"/>
    <w:rsid w:val="00D7445D"/>
    <w:rsid w:val="00D75739"/>
    <w:rsid w:val="00D7621C"/>
    <w:rsid w:val="00D76274"/>
    <w:rsid w:val="00D77ACC"/>
    <w:rsid w:val="00D77B41"/>
    <w:rsid w:val="00D80A1A"/>
    <w:rsid w:val="00D8276B"/>
    <w:rsid w:val="00D82D1E"/>
    <w:rsid w:val="00D8496F"/>
    <w:rsid w:val="00D8505E"/>
    <w:rsid w:val="00D851FD"/>
    <w:rsid w:val="00D86088"/>
    <w:rsid w:val="00D87F58"/>
    <w:rsid w:val="00D9006C"/>
    <w:rsid w:val="00D9011C"/>
    <w:rsid w:val="00D91290"/>
    <w:rsid w:val="00D91C13"/>
    <w:rsid w:val="00D91D14"/>
    <w:rsid w:val="00D91EE4"/>
    <w:rsid w:val="00D9232A"/>
    <w:rsid w:val="00D93988"/>
    <w:rsid w:val="00D94DC8"/>
    <w:rsid w:val="00D95D51"/>
    <w:rsid w:val="00D972DB"/>
    <w:rsid w:val="00D97DA5"/>
    <w:rsid w:val="00D97F79"/>
    <w:rsid w:val="00DA0167"/>
    <w:rsid w:val="00DA20E8"/>
    <w:rsid w:val="00DA3A25"/>
    <w:rsid w:val="00DA42A1"/>
    <w:rsid w:val="00DA4829"/>
    <w:rsid w:val="00DA50C1"/>
    <w:rsid w:val="00DA569A"/>
    <w:rsid w:val="00DA79A0"/>
    <w:rsid w:val="00DB10F5"/>
    <w:rsid w:val="00DB1117"/>
    <w:rsid w:val="00DB1308"/>
    <w:rsid w:val="00DB2879"/>
    <w:rsid w:val="00DB452B"/>
    <w:rsid w:val="00DB54AB"/>
    <w:rsid w:val="00DB5531"/>
    <w:rsid w:val="00DB5A56"/>
    <w:rsid w:val="00DB5AFB"/>
    <w:rsid w:val="00DB60DB"/>
    <w:rsid w:val="00DB65DC"/>
    <w:rsid w:val="00DB699A"/>
    <w:rsid w:val="00DB717E"/>
    <w:rsid w:val="00DC053F"/>
    <w:rsid w:val="00DC0AD1"/>
    <w:rsid w:val="00DC0BA2"/>
    <w:rsid w:val="00DC13A1"/>
    <w:rsid w:val="00DC1802"/>
    <w:rsid w:val="00DC19A8"/>
    <w:rsid w:val="00DC1E52"/>
    <w:rsid w:val="00DC1E6C"/>
    <w:rsid w:val="00DC27F4"/>
    <w:rsid w:val="00DC2DE8"/>
    <w:rsid w:val="00DC3164"/>
    <w:rsid w:val="00DC44B1"/>
    <w:rsid w:val="00DC52CE"/>
    <w:rsid w:val="00DC7D0C"/>
    <w:rsid w:val="00DD035D"/>
    <w:rsid w:val="00DD03F1"/>
    <w:rsid w:val="00DD2D02"/>
    <w:rsid w:val="00DD301D"/>
    <w:rsid w:val="00DD4108"/>
    <w:rsid w:val="00DD477E"/>
    <w:rsid w:val="00DD5C5E"/>
    <w:rsid w:val="00DD606B"/>
    <w:rsid w:val="00DD6449"/>
    <w:rsid w:val="00DD7753"/>
    <w:rsid w:val="00DE0067"/>
    <w:rsid w:val="00DE1591"/>
    <w:rsid w:val="00DE1B22"/>
    <w:rsid w:val="00DE3DEF"/>
    <w:rsid w:val="00DE4997"/>
    <w:rsid w:val="00DE7157"/>
    <w:rsid w:val="00DE749A"/>
    <w:rsid w:val="00DF01DB"/>
    <w:rsid w:val="00DF1159"/>
    <w:rsid w:val="00DF1353"/>
    <w:rsid w:val="00DF194E"/>
    <w:rsid w:val="00DF1A06"/>
    <w:rsid w:val="00DF2C6C"/>
    <w:rsid w:val="00DF34F4"/>
    <w:rsid w:val="00DF3F56"/>
    <w:rsid w:val="00DF6385"/>
    <w:rsid w:val="00DF6C7D"/>
    <w:rsid w:val="00DF6C91"/>
    <w:rsid w:val="00DF6E7E"/>
    <w:rsid w:val="00DF72CB"/>
    <w:rsid w:val="00DF7994"/>
    <w:rsid w:val="00DF7B8B"/>
    <w:rsid w:val="00E00323"/>
    <w:rsid w:val="00E004A0"/>
    <w:rsid w:val="00E00E06"/>
    <w:rsid w:val="00E01115"/>
    <w:rsid w:val="00E030AF"/>
    <w:rsid w:val="00E0368A"/>
    <w:rsid w:val="00E040A6"/>
    <w:rsid w:val="00E046EC"/>
    <w:rsid w:val="00E05764"/>
    <w:rsid w:val="00E05A44"/>
    <w:rsid w:val="00E060E1"/>
    <w:rsid w:val="00E061BD"/>
    <w:rsid w:val="00E0708C"/>
    <w:rsid w:val="00E1006B"/>
    <w:rsid w:val="00E10887"/>
    <w:rsid w:val="00E10D9F"/>
    <w:rsid w:val="00E10FB0"/>
    <w:rsid w:val="00E11175"/>
    <w:rsid w:val="00E11194"/>
    <w:rsid w:val="00E11671"/>
    <w:rsid w:val="00E1261B"/>
    <w:rsid w:val="00E13449"/>
    <w:rsid w:val="00E13AF5"/>
    <w:rsid w:val="00E14D31"/>
    <w:rsid w:val="00E150E8"/>
    <w:rsid w:val="00E1597B"/>
    <w:rsid w:val="00E15B47"/>
    <w:rsid w:val="00E2039E"/>
    <w:rsid w:val="00E20708"/>
    <w:rsid w:val="00E21F70"/>
    <w:rsid w:val="00E21F9A"/>
    <w:rsid w:val="00E22AE7"/>
    <w:rsid w:val="00E22E2A"/>
    <w:rsid w:val="00E22EAE"/>
    <w:rsid w:val="00E230F6"/>
    <w:rsid w:val="00E24320"/>
    <w:rsid w:val="00E245B7"/>
    <w:rsid w:val="00E247B0"/>
    <w:rsid w:val="00E25D17"/>
    <w:rsid w:val="00E26283"/>
    <w:rsid w:val="00E265D4"/>
    <w:rsid w:val="00E271F5"/>
    <w:rsid w:val="00E2789E"/>
    <w:rsid w:val="00E278AB"/>
    <w:rsid w:val="00E302BC"/>
    <w:rsid w:val="00E30C34"/>
    <w:rsid w:val="00E3120B"/>
    <w:rsid w:val="00E33844"/>
    <w:rsid w:val="00E33B6F"/>
    <w:rsid w:val="00E342CA"/>
    <w:rsid w:val="00E34452"/>
    <w:rsid w:val="00E3526B"/>
    <w:rsid w:val="00E358A3"/>
    <w:rsid w:val="00E363E9"/>
    <w:rsid w:val="00E36F68"/>
    <w:rsid w:val="00E37B5C"/>
    <w:rsid w:val="00E404C7"/>
    <w:rsid w:val="00E40F5C"/>
    <w:rsid w:val="00E41799"/>
    <w:rsid w:val="00E420EF"/>
    <w:rsid w:val="00E426B6"/>
    <w:rsid w:val="00E442C0"/>
    <w:rsid w:val="00E44544"/>
    <w:rsid w:val="00E448E1"/>
    <w:rsid w:val="00E46702"/>
    <w:rsid w:val="00E469B7"/>
    <w:rsid w:val="00E47D8D"/>
    <w:rsid w:val="00E502E1"/>
    <w:rsid w:val="00E50A96"/>
    <w:rsid w:val="00E50BD7"/>
    <w:rsid w:val="00E512DA"/>
    <w:rsid w:val="00E51305"/>
    <w:rsid w:val="00E51CE1"/>
    <w:rsid w:val="00E51F92"/>
    <w:rsid w:val="00E53DCB"/>
    <w:rsid w:val="00E549B4"/>
    <w:rsid w:val="00E54CC8"/>
    <w:rsid w:val="00E566CC"/>
    <w:rsid w:val="00E56C74"/>
    <w:rsid w:val="00E6079A"/>
    <w:rsid w:val="00E60E4E"/>
    <w:rsid w:val="00E6231E"/>
    <w:rsid w:val="00E62BC5"/>
    <w:rsid w:val="00E63530"/>
    <w:rsid w:val="00E6507A"/>
    <w:rsid w:val="00E666A0"/>
    <w:rsid w:val="00E66747"/>
    <w:rsid w:val="00E66F81"/>
    <w:rsid w:val="00E66FA0"/>
    <w:rsid w:val="00E67851"/>
    <w:rsid w:val="00E67BE8"/>
    <w:rsid w:val="00E70720"/>
    <w:rsid w:val="00E7227D"/>
    <w:rsid w:val="00E73CB8"/>
    <w:rsid w:val="00E754AF"/>
    <w:rsid w:val="00E76A1D"/>
    <w:rsid w:val="00E80360"/>
    <w:rsid w:val="00E80A0A"/>
    <w:rsid w:val="00E841EE"/>
    <w:rsid w:val="00E856ED"/>
    <w:rsid w:val="00E85820"/>
    <w:rsid w:val="00E85992"/>
    <w:rsid w:val="00E85B79"/>
    <w:rsid w:val="00E86861"/>
    <w:rsid w:val="00E86CA6"/>
    <w:rsid w:val="00E91859"/>
    <w:rsid w:val="00E91A4C"/>
    <w:rsid w:val="00E91ABD"/>
    <w:rsid w:val="00E92062"/>
    <w:rsid w:val="00E9246F"/>
    <w:rsid w:val="00E92CB7"/>
    <w:rsid w:val="00E961EE"/>
    <w:rsid w:val="00E96334"/>
    <w:rsid w:val="00E96B35"/>
    <w:rsid w:val="00EA0F76"/>
    <w:rsid w:val="00EA27C3"/>
    <w:rsid w:val="00EA299C"/>
    <w:rsid w:val="00EA33C2"/>
    <w:rsid w:val="00EA39A7"/>
    <w:rsid w:val="00EA3F6A"/>
    <w:rsid w:val="00EB0078"/>
    <w:rsid w:val="00EB0966"/>
    <w:rsid w:val="00EB0992"/>
    <w:rsid w:val="00EB1E6D"/>
    <w:rsid w:val="00EB216F"/>
    <w:rsid w:val="00EB3401"/>
    <w:rsid w:val="00EB3B7A"/>
    <w:rsid w:val="00EB3FE9"/>
    <w:rsid w:val="00EB67B8"/>
    <w:rsid w:val="00EB6886"/>
    <w:rsid w:val="00EB731B"/>
    <w:rsid w:val="00EC0079"/>
    <w:rsid w:val="00EC0962"/>
    <w:rsid w:val="00EC19E8"/>
    <w:rsid w:val="00EC2BA6"/>
    <w:rsid w:val="00EC33FE"/>
    <w:rsid w:val="00EC3F8E"/>
    <w:rsid w:val="00EC42C7"/>
    <w:rsid w:val="00EC482B"/>
    <w:rsid w:val="00EC5C1C"/>
    <w:rsid w:val="00EC5C5D"/>
    <w:rsid w:val="00EC5CF5"/>
    <w:rsid w:val="00EC6DBC"/>
    <w:rsid w:val="00EC770C"/>
    <w:rsid w:val="00ED0236"/>
    <w:rsid w:val="00ED0BAA"/>
    <w:rsid w:val="00ED1169"/>
    <w:rsid w:val="00ED15E1"/>
    <w:rsid w:val="00ED18A5"/>
    <w:rsid w:val="00ED18F7"/>
    <w:rsid w:val="00ED1907"/>
    <w:rsid w:val="00ED251D"/>
    <w:rsid w:val="00ED2984"/>
    <w:rsid w:val="00ED3623"/>
    <w:rsid w:val="00ED4E89"/>
    <w:rsid w:val="00ED5585"/>
    <w:rsid w:val="00ED6455"/>
    <w:rsid w:val="00ED6D53"/>
    <w:rsid w:val="00EE3834"/>
    <w:rsid w:val="00EE3FF7"/>
    <w:rsid w:val="00EE5199"/>
    <w:rsid w:val="00EE5DD8"/>
    <w:rsid w:val="00EE6475"/>
    <w:rsid w:val="00EE64C0"/>
    <w:rsid w:val="00EF03D5"/>
    <w:rsid w:val="00EF1800"/>
    <w:rsid w:val="00EF1B6E"/>
    <w:rsid w:val="00EF2206"/>
    <w:rsid w:val="00EF2392"/>
    <w:rsid w:val="00EF27C1"/>
    <w:rsid w:val="00EF28F2"/>
    <w:rsid w:val="00EF2B65"/>
    <w:rsid w:val="00EF4538"/>
    <w:rsid w:val="00EF4678"/>
    <w:rsid w:val="00EF4B8C"/>
    <w:rsid w:val="00EF5FF5"/>
    <w:rsid w:val="00EF6768"/>
    <w:rsid w:val="00F00C5F"/>
    <w:rsid w:val="00F010CD"/>
    <w:rsid w:val="00F0205D"/>
    <w:rsid w:val="00F03F8C"/>
    <w:rsid w:val="00F04545"/>
    <w:rsid w:val="00F046AC"/>
    <w:rsid w:val="00F04CE0"/>
    <w:rsid w:val="00F05701"/>
    <w:rsid w:val="00F0642B"/>
    <w:rsid w:val="00F1053C"/>
    <w:rsid w:val="00F10BB6"/>
    <w:rsid w:val="00F117B4"/>
    <w:rsid w:val="00F122E0"/>
    <w:rsid w:val="00F12BD8"/>
    <w:rsid w:val="00F15994"/>
    <w:rsid w:val="00F15F59"/>
    <w:rsid w:val="00F17371"/>
    <w:rsid w:val="00F17A8B"/>
    <w:rsid w:val="00F207FC"/>
    <w:rsid w:val="00F20B92"/>
    <w:rsid w:val="00F20E1B"/>
    <w:rsid w:val="00F216CE"/>
    <w:rsid w:val="00F22B96"/>
    <w:rsid w:val="00F22D7F"/>
    <w:rsid w:val="00F24399"/>
    <w:rsid w:val="00F25488"/>
    <w:rsid w:val="00F25C12"/>
    <w:rsid w:val="00F277E6"/>
    <w:rsid w:val="00F32801"/>
    <w:rsid w:val="00F3299D"/>
    <w:rsid w:val="00F33783"/>
    <w:rsid w:val="00F33A68"/>
    <w:rsid w:val="00F33AF2"/>
    <w:rsid w:val="00F34FCD"/>
    <w:rsid w:val="00F40C7B"/>
    <w:rsid w:val="00F413CA"/>
    <w:rsid w:val="00F41424"/>
    <w:rsid w:val="00F43C6F"/>
    <w:rsid w:val="00F44A20"/>
    <w:rsid w:val="00F45710"/>
    <w:rsid w:val="00F46071"/>
    <w:rsid w:val="00F468DC"/>
    <w:rsid w:val="00F4784C"/>
    <w:rsid w:val="00F504DF"/>
    <w:rsid w:val="00F50E35"/>
    <w:rsid w:val="00F5110F"/>
    <w:rsid w:val="00F514B2"/>
    <w:rsid w:val="00F515F0"/>
    <w:rsid w:val="00F5297C"/>
    <w:rsid w:val="00F53F00"/>
    <w:rsid w:val="00F542E2"/>
    <w:rsid w:val="00F5458B"/>
    <w:rsid w:val="00F54E45"/>
    <w:rsid w:val="00F54F51"/>
    <w:rsid w:val="00F5585B"/>
    <w:rsid w:val="00F55C07"/>
    <w:rsid w:val="00F571EB"/>
    <w:rsid w:val="00F5761D"/>
    <w:rsid w:val="00F57E00"/>
    <w:rsid w:val="00F61147"/>
    <w:rsid w:val="00F635BD"/>
    <w:rsid w:val="00F64432"/>
    <w:rsid w:val="00F64AD2"/>
    <w:rsid w:val="00F64CE2"/>
    <w:rsid w:val="00F661C5"/>
    <w:rsid w:val="00F6790C"/>
    <w:rsid w:val="00F679A5"/>
    <w:rsid w:val="00F712F8"/>
    <w:rsid w:val="00F71C7C"/>
    <w:rsid w:val="00F73517"/>
    <w:rsid w:val="00F736F1"/>
    <w:rsid w:val="00F74583"/>
    <w:rsid w:val="00F74A7D"/>
    <w:rsid w:val="00F74B5C"/>
    <w:rsid w:val="00F74CB3"/>
    <w:rsid w:val="00F76131"/>
    <w:rsid w:val="00F7665C"/>
    <w:rsid w:val="00F76BAE"/>
    <w:rsid w:val="00F77C2A"/>
    <w:rsid w:val="00F8142D"/>
    <w:rsid w:val="00F81E6D"/>
    <w:rsid w:val="00F82261"/>
    <w:rsid w:val="00F8300B"/>
    <w:rsid w:val="00F85289"/>
    <w:rsid w:val="00F85952"/>
    <w:rsid w:val="00F86258"/>
    <w:rsid w:val="00F86ABB"/>
    <w:rsid w:val="00F870C5"/>
    <w:rsid w:val="00F905F7"/>
    <w:rsid w:val="00F90679"/>
    <w:rsid w:val="00F910B9"/>
    <w:rsid w:val="00F91F9B"/>
    <w:rsid w:val="00F921E8"/>
    <w:rsid w:val="00F934D4"/>
    <w:rsid w:val="00F93834"/>
    <w:rsid w:val="00F94421"/>
    <w:rsid w:val="00F9471F"/>
    <w:rsid w:val="00F94CF9"/>
    <w:rsid w:val="00F966A1"/>
    <w:rsid w:val="00F96F54"/>
    <w:rsid w:val="00F96F7B"/>
    <w:rsid w:val="00F97D26"/>
    <w:rsid w:val="00FA001B"/>
    <w:rsid w:val="00FA0A87"/>
    <w:rsid w:val="00FA0D1A"/>
    <w:rsid w:val="00FA2275"/>
    <w:rsid w:val="00FA23A8"/>
    <w:rsid w:val="00FA2C86"/>
    <w:rsid w:val="00FA2DC9"/>
    <w:rsid w:val="00FA2EC5"/>
    <w:rsid w:val="00FA3175"/>
    <w:rsid w:val="00FA3421"/>
    <w:rsid w:val="00FA444D"/>
    <w:rsid w:val="00FA587A"/>
    <w:rsid w:val="00FA5F57"/>
    <w:rsid w:val="00FB0786"/>
    <w:rsid w:val="00FB080C"/>
    <w:rsid w:val="00FB0FBC"/>
    <w:rsid w:val="00FB1E7B"/>
    <w:rsid w:val="00FB3A0C"/>
    <w:rsid w:val="00FB4076"/>
    <w:rsid w:val="00FB43AA"/>
    <w:rsid w:val="00FB50D4"/>
    <w:rsid w:val="00FB520D"/>
    <w:rsid w:val="00FB53D3"/>
    <w:rsid w:val="00FB6772"/>
    <w:rsid w:val="00FB686A"/>
    <w:rsid w:val="00FB72B0"/>
    <w:rsid w:val="00FB7DD5"/>
    <w:rsid w:val="00FB7EB1"/>
    <w:rsid w:val="00FC2096"/>
    <w:rsid w:val="00FC20B9"/>
    <w:rsid w:val="00FC257D"/>
    <w:rsid w:val="00FC2925"/>
    <w:rsid w:val="00FC30EB"/>
    <w:rsid w:val="00FC32D7"/>
    <w:rsid w:val="00FC778B"/>
    <w:rsid w:val="00FD01C9"/>
    <w:rsid w:val="00FD0776"/>
    <w:rsid w:val="00FD0ABB"/>
    <w:rsid w:val="00FD1310"/>
    <w:rsid w:val="00FD2211"/>
    <w:rsid w:val="00FD3B3A"/>
    <w:rsid w:val="00FD3DC3"/>
    <w:rsid w:val="00FD3EEB"/>
    <w:rsid w:val="00FD4083"/>
    <w:rsid w:val="00FD4F50"/>
    <w:rsid w:val="00FD5A45"/>
    <w:rsid w:val="00FD6CE5"/>
    <w:rsid w:val="00FE02E2"/>
    <w:rsid w:val="00FE06A1"/>
    <w:rsid w:val="00FE10BC"/>
    <w:rsid w:val="00FE11C9"/>
    <w:rsid w:val="00FE1E57"/>
    <w:rsid w:val="00FE21E4"/>
    <w:rsid w:val="00FE2D47"/>
    <w:rsid w:val="00FE31FD"/>
    <w:rsid w:val="00FE55EA"/>
    <w:rsid w:val="00FE564F"/>
    <w:rsid w:val="00FE5780"/>
    <w:rsid w:val="00FE7848"/>
    <w:rsid w:val="00FF02A6"/>
    <w:rsid w:val="00FF0860"/>
    <w:rsid w:val="00FF0B82"/>
    <w:rsid w:val="00FF17A1"/>
    <w:rsid w:val="00FF546B"/>
    <w:rsid w:val="00FF5A11"/>
    <w:rsid w:val="00FF5A67"/>
    <w:rsid w:val="00FF6DEE"/>
    <w:rsid w:val="00FF7ACE"/>
    <w:rsid w:val="00FF7B43"/>
    <w:rsid w:val="013C3CAA"/>
    <w:rsid w:val="018F1F10"/>
    <w:rsid w:val="022099FB"/>
    <w:rsid w:val="0262526B"/>
    <w:rsid w:val="0264253E"/>
    <w:rsid w:val="0460C1E2"/>
    <w:rsid w:val="056343E1"/>
    <w:rsid w:val="06107A3A"/>
    <w:rsid w:val="072736BB"/>
    <w:rsid w:val="07C7F89A"/>
    <w:rsid w:val="091EE4EB"/>
    <w:rsid w:val="09767857"/>
    <w:rsid w:val="0A41251E"/>
    <w:rsid w:val="0A4FA432"/>
    <w:rsid w:val="0A732DAD"/>
    <w:rsid w:val="0BBA8727"/>
    <w:rsid w:val="0BD716F9"/>
    <w:rsid w:val="0D5992B8"/>
    <w:rsid w:val="0E80C65D"/>
    <w:rsid w:val="0F5AA5C0"/>
    <w:rsid w:val="10812AA2"/>
    <w:rsid w:val="11068C7A"/>
    <w:rsid w:val="1242ECED"/>
    <w:rsid w:val="127E348A"/>
    <w:rsid w:val="128BFA35"/>
    <w:rsid w:val="12A20FAC"/>
    <w:rsid w:val="139522CC"/>
    <w:rsid w:val="13D81D08"/>
    <w:rsid w:val="149233AA"/>
    <w:rsid w:val="14ABB39D"/>
    <w:rsid w:val="15810FFC"/>
    <w:rsid w:val="158DAA31"/>
    <w:rsid w:val="159B63B5"/>
    <w:rsid w:val="166D1770"/>
    <w:rsid w:val="166D27FF"/>
    <w:rsid w:val="16747B3C"/>
    <w:rsid w:val="16E0CC96"/>
    <w:rsid w:val="172A066A"/>
    <w:rsid w:val="17523CB4"/>
    <w:rsid w:val="17A37EDC"/>
    <w:rsid w:val="18301545"/>
    <w:rsid w:val="18B30317"/>
    <w:rsid w:val="1A3422E0"/>
    <w:rsid w:val="1AAB18E8"/>
    <w:rsid w:val="1AB077F3"/>
    <w:rsid w:val="1CCA0785"/>
    <w:rsid w:val="1D81A9B2"/>
    <w:rsid w:val="1DB26BB2"/>
    <w:rsid w:val="1F0C690C"/>
    <w:rsid w:val="1F2608DF"/>
    <w:rsid w:val="20BE0400"/>
    <w:rsid w:val="20DCE72B"/>
    <w:rsid w:val="21F7FDD0"/>
    <w:rsid w:val="2212417F"/>
    <w:rsid w:val="22D59724"/>
    <w:rsid w:val="22ED61A6"/>
    <w:rsid w:val="230DAF69"/>
    <w:rsid w:val="2430042E"/>
    <w:rsid w:val="24C3EF36"/>
    <w:rsid w:val="257D2D0C"/>
    <w:rsid w:val="2743566C"/>
    <w:rsid w:val="28C69303"/>
    <w:rsid w:val="29770D38"/>
    <w:rsid w:val="298077E2"/>
    <w:rsid w:val="2AAD866F"/>
    <w:rsid w:val="2B01C3F3"/>
    <w:rsid w:val="2C1C7D81"/>
    <w:rsid w:val="2C43AA63"/>
    <w:rsid w:val="2CD826FE"/>
    <w:rsid w:val="2D5EF3B6"/>
    <w:rsid w:val="2D8986D6"/>
    <w:rsid w:val="2DEF7ABF"/>
    <w:rsid w:val="2E0EFEFA"/>
    <w:rsid w:val="2E84EB0D"/>
    <w:rsid w:val="2EEDBD72"/>
    <w:rsid w:val="2F899A0E"/>
    <w:rsid w:val="2FCC844F"/>
    <w:rsid w:val="30226390"/>
    <w:rsid w:val="30A649A8"/>
    <w:rsid w:val="3123CE57"/>
    <w:rsid w:val="3203E758"/>
    <w:rsid w:val="32E4F71A"/>
    <w:rsid w:val="32EE6E3D"/>
    <w:rsid w:val="33775AEE"/>
    <w:rsid w:val="337AC9C2"/>
    <w:rsid w:val="3429B23C"/>
    <w:rsid w:val="34D05E29"/>
    <w:rsid w:val="35408B7C"/>
    <w:rsid w:val="366E4490"/>
    <w:rsid w:val="368544A7"/>
    <w:rsid w:val="36B7B88D"/>
    <w:rsid w:val="36DD5439"/>
    <w:rsid w:val="377007D0"/>
    <w:rsid w:val="38EA2E95"/>
    <w:rsid w:val="3A09E601"/>
    <w:rsid w:val="3A0CC53D"/>
    <w:rsid w:val="3A426DD0"/>
    <w:rsid w:val="3AAD7F50"/>
    <w:rsid w:val="3AED8E66"/>
    <w:rsid w:val="3C1CC456"/>
    <w:rsid w:val="3CC10D8B"/>
    <w:rsid w:val="3CCD0F0E"/>
    <w:rsid w:val="3D4C4958"/>
    <w:rsid w:val="3D5A0A1C"/>
    <w:rsid w:val="3DBB7D94"/>
    <w:rsid w:val="3EA103EA"/>
    <w:rsid w:val="3F4B855B"/>
    <w:rsid w:val="40480318"/>
    <w:rsid w:val="4100AD2B"/>
    <w:rsid w:val="41013CD0"/>
    <w:rsid w:val="41337D7A"/>
    <w:rsid w:val="414B9DCB"/>
    <w:rsid w:val="41DF8092"/>
    <w:rsid w:val="4210E317"/>
    <w:rsid w:val="42841517"/>
    <w:rsid w:val="4287AD45"/>
    <w:rsid w:val="431C3930"/>
    <w:rsid w:val="43C9B824"/>
    <w:rsid w:val="44B59FE8"/>
    <w:rsid w:val="44C82704"/>
    <w:rsid w:val="459DD89C"/>
    <w:rsid w:val="45C93EB7"/>
    <w:rsid w:val="46B8EACD"/>
    <w:rsid w:val="478B67C5"/>
    <w:rsid w:val="484DB73D"/>
    <w:rsid w:val="485EC27C"/>
    <w:rsid w:val="4A3EBC03"/>
    <w:rsid w:val="4ABCFD11"/>
    <w:rsid w:val="4CB1EC60"/>
    <w:rsid w:val="4CCBFF70"/>
    <w:rsid w:val="4CE7B5E2"/>
    <w:rsid w:val="4CF4632D"/>
    <w:rsid w:val="4D2BFA49"/>
    <w:rsid w:val="4E34742A"/>
    <w:rsid w:val="4E38E2E1"/>
    <w:rsid w:val="4ED367FD"/>
    <w:rsid w:val="4F5E73EB"/>
    <w:rsid w:val="4FD546FD"/>
    <w:rsid w:val="4FDBAC1C"/>
    <w:rsid w:val="50D8F7FC"/>
    <w:rsid w:val="5119801E"/>
    <w:rsid w:val="5297DC7A"/>
    <w:rsid w:val="52A5E78B"/>
    <w:rsid w:val="52D6329D"/>
    <w:rsid w:val="5388D7EA"/>
    <w:rsid w:val="56D41AE7"/>
    <w:rsid w:val="581F3712"/>
    <w:rsid w:val="58E23FC7"/>
    <w:rsid w:val="595FE2C6"/>
    <w:rsid w:val="5ABCDAA6"/>
    <w:rsid w:val="5B5572C9"/>
    <w:rsid w:val="5BD6328E"/>
    <w:rsid w:val="5C4B5BF6"/>
    <w:rsid w:val="5CCF36F0"/>
    <w:rsid w:val="5CEC0A7C"/>
    <w:rsid w:val="5D40109C"/>
    <w:rsid w:val="5D57E9F8"/>
    <w:rsid w:val="5D683937"/>
    <w:rsid w:val="5E636B7A"/>
    <w:rsid w:val="5E851462"/>
    <w:rsid w:val="5ECC50A1"/>
    <w:rsid w:val="5F17BEA8"/>
    <w:rsid w:val="61022A0A"/>
    <w:rsid w:val="61119825"/>
    <w:rsid w:val="612F38F0"/>
    <w:rsid w:val="61E225DB"/>
    <w:rsid w:val="641E80AD"/>
    <w:rsid w:val="6467246B"/>
    <w:rsid w:val="64761748"/>
    <w:rsid w:val="6600DD72"/>
    <w:rsid w:val="661D0735"/>
    <w:rsid w:val="66839D96"/>
    <w:rsid w:val="66AC4B6B"/>
    <w:rsid w:val="66BC4117"/>
    <w:rsid w:val="677219ED"/>
    <w:rsid w:val="69045013"/>
    <w:rsid w:val="69715482"/>
    <w:rsid w:val="69DA7154"/>
    <w:rsid w:val="6A2811F9"/>
    <w:rsid w:val="6A5811DE"/>
    <w:rsid w:val="6AA42CE6"/>
    <w:rsid w:val="6B169362"/>
    <w:rsid w:val="6C3B599A"/>
    <w:rsid w:val="6C580737"/>
    <w:rsid w:val="6D8881D6"/>
    <w:rsid w:val="6DA448B9"/>
    <w:rsid w:val="6E53ADCF"/>
    <w:rsid w:val="6EB49000"/>
    <w:rsid w:val="6FEEA37D"/>
    <w:rsid w:val="70077472"/>
    <w:rsid w:val="70385328"/>
    <w:rsid w:val="725BEFCF"/>
    <w:rsid w:val="72CBC64A"/>
    <w:rsid w:val="741199C3"/>
    <w:rsid w:val="753A170F"/>
    <w:rsid w:val="7660D825"/>
    <w:rsid w:val="76D04A42"/>
    <w:rsid w:val="7775EB72"/>
    <w:rsid w:val="77E5E373"/>
    <w:rsid w:val="787EEFD6"/>
    <w:rsid w:val="79CEE6CF"/>
    <w:rsid w:val="7A116E6D"/>
    <w:rsid w:val="7B7ADE96"/>
    <w:rsid w:val="7DDD9B62"/>
    <w:rsid w:val="7E5CB82E"/>
    <w:rsid w:val="7EAB7054"/>
    <w:rsid w:val="7FA6D554"/>
    <w:rsid w:val="7FC6806C"/>
    <w:rsid w:val="7FD4B332"/>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42AA33"/>
  <w15:docId w15:val="{73031195-B738-4C4F-88A3-ABFCB44FE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0" w:unhideWhenUsed="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lsdException w:name="Emphasis" w:uiPriority="20"/>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uiPriority w:val="1"/>
    <w:qFormat/>
    <w:rsid w:val="003B01C4"/>
    <w:pPr>
      <w:spacing w:line="280" w:lineRule="atLeast"/>
      <w:ind w:left="851"/>
      <w:contextualSpacing/>
    </w:pPr>
    <w:rPr>
      <w:rFonts w:eastAsia="Times New Roman" w:cstheme="minorHAnsi"/>
      <w:sz w:val="20"/>
      <w:szCs w:val="20"/>
      <w:lang w:val="nl-NL"/>
    </w:rPr>
  </w:style>
  <w:style w:type="paragraph" w:styleId="Kop1">
    <w:name w:val="heading 1"/>
    <w:basedOn w:val="Standaard"/>
    <w:next w:val="Plattetekst"/>
    <w:link w:val="Kop1Char"/>
    <w:uiPriority w:val="1"/>
    <w:qFormat/>
    <w:rsid w:val="000526EF"/>
    <w:pPr>
      <w:pageBreakBefore/>
      <w:numPr>
        <w:numId w:val="3"/>
      </w:numPr>
      <w:ind w:left="357" w:hanging="357"/>
      <w:outlineLvl w:val="0"/>
    </w:pPr>
    <w:rPr>
      <w:b/>
      <w:bCs/>
      <w:color w:val="0A4E8C"/>
      <w:sz w:val="36"/>
      <w:szCs w:val="60"/>
    </w:rPr>
  </w:style>
  <w:style w:type="paragraph" w:styleId="Kop2">
    <w:name w:val="heading 2"/>
    <w:basedOn w:val="Kop1"/>
    <w:next w:val="Plattetekst"/>
    <w:link w:val="Kop2Char"/>
    <w:autoRedefine/>
    <w:rsid w:val="001A21BC"/>
    <w:pPr>
      <w:keepNext/>
      <w:keepLines/>
      <w:pageBreakBefore w:val="0"/>
      <w:numPr>
        <w:ilvl w:val="1"/>
      </w:numPr>
      <w:spacing w:after="60"/>
      <w:outlineLvl w:val="1"/>
    </w:pPr>
    <w:rPr>
      <w:color w:val="0B9DD8"/>
      <w:sz w:val="24"/>
      <w:szCs w:val="20"/>
      <w:lang w:val="en-US"/>
    </w:rPr>
  </w:style>
  <w:style w:type="paragraph" w:styleId="Kop3">
    <w:name w:val="heading 3"/>
    <w:basedOn w:val="Standaard"/>
    <w:next w:val="Standaard"/>
    <w:link w:val="Kop3Char"/>
    <w:autoRedefine/>
    <w:uiPriority w:val="9"/>
    <w:unhideWhenUsed/>
    <w:qFormat/>
    <w:rsid w:val="00137E81"/>
    <w:pPr>
      <w:spacing w:before="60" w:after="60"/>
      <w:outlineLvl w:val="2"/>
    </w:pPr>
    <w:rPr>
      <w:b/>
      <w:color w:val="0C9DD8"/>
    </w:rPr>
  </w:style>
  <w:style w:type="paragraph" w:styleId="Kop4">
    <w:name w:val="heading 4"/>
    <w:basedOn w:val="Standaard"/>
    <w:next w:val="Standaard"/>
    <w:link w:val="Kop4Char"/>
    <w:uiPriority w:val="9"/>
    <w:unhideWhenUsed/>
    <w:qFormat/>
    <w:rsid w:val="008C7836"/>
    <w:pPr>
      <w:spacing w:before="40" w:after="40"/>
      <w:outlineLvl w:val="3"/>
    </w:pPr>
    <w:rPr>
      <w:i/>
      <w:color w:val="0C9DD8"/>
      <w:sz w:val="18"/>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uiPriority w:val="1"/>
    <w:qFormat/>
    <w:rsid w:val="00137E81"/>
    <w:pPr>
      <w:spacing w:line="290" w:lineRule="auto"/>
      <w:ind w:right="295"/>
    </w:pPr>
    <w:rPr>
      <w:szCs w:val="18"/>
    </w:rPr>
  </w:style>
  <w:style w:type="character" w:customStyle="1" w:styleId="PlattetekstChar">
    <w:name w:val="Platte tekst Char"/>
    <w:basedOn w:val="Standaardalinea-lettertype"/>
    <w:link w:val="Plattetekst"/>
    <w:uiPriority w:val="1"/>
    <w:rsid w:val="00137E81"/>
    <w:rPr>
      <w:rFonts w:eastAsia="Arial" w:cs="Arial"/>
      <w:sz w:val="20"/>
      <w:szCs w:val="18"/>
      <w:lang w:val="nl-NL" w:eastAsia="nl-NL" w:bidi="nl-NL"/>
    </w:rPr>
  </w:style>
  <w:style w:type="character" w:customStyle="1" w:styleId="Kop1Char">
    <w:name w:val="Kop 1 Char"/>
    <w:basedOn w:val="Standaardalinea-lettertype"/>
    <w:link w:val="Kop1"/>
    <w:uiPriority w:val="1"/>
    <w:qFormat/>
    <w:rsid w:val="000526EF"/>
    <w:rPr>
      <w:rFonts w:eastAsia="Times New Roman" w:cstheme="minorHAnsi"/>
      <w:b/>
      <w:bCs/>
      <w:color w:val="0A4E8C"/>
      <w:sz w:val="36"/>
      <w:szCs w:val="60"/>
      <w:lang w:val="nl-NL"/>
    </w:rPr>
  </w:style>
  <w:style w:type="character" w:customStyle="1" w:styleId="Kop2Char">
    <w:name w:val="Kop 2 Char"/>
    <w:basedOn w:val="Standaardalinea-lettertype"/>
    <w:link w:val="Kop2"/>
    <w:qFormat/>
    <w:rsid w:val="001A21BC"/>
    <w:rPr>
      <w:rFonts w:eastAsia="Times New Roman" w:cstheme="minorHAnsi"/>
      <w:b/>
      <w:bCs/>
      <w:color w:val="0B9DD8"/>
      <w:sz w:val="24"/>
      <w:szCs w:val="20"/>
    </w:rPr>
  </w:style>
  <w:style w:type="character" w:customStyle="1" w:styleId="Kop3Char">
    <w:name w:val="Kop 3 Char"/>
    <w:basedOn w:val="Standaardalinea-lettertype"/>
    <w:link w:val="Kop3"/>
    <w:uiPriority w:val="9"/>
    <w:qFormat/>
    <w:rsid w:val="00137E81"/>
    <w:rPr>
      <w:rFonts w:eastAsia="Arial" w:cstheme="minorHAnsi"/>
      <w:b/>
      <w:color w:val="0C9DD8"/>
      <w:sz w:val="20"/>
      <w:lang w:val="nl-NL" w:eastAsia="nl-NL" w:bidi="nl-NL"/>
    </w:rPr>
  </w:style>
  <w:style w:type="character" w:customStyle="1" w:styleId="Kop4Char">
    <w:name w:val="Kop 4 Char"/>
    <w:basedOn w:val="Standaardalinea-lettertype"/>
    <w:link w:val="Kop4"/>
    <w:uiPriority w:val="9"/>
    <w:qFormat/>
    <w:rsid w:val="008C7836"/>
    <w:rPr>
      <w:rFonts w:ascii="Arial" w:eastAsia="Arial" w:hAnsi="Arial" w:cs="Arial"/>
      <w:i/>
      <w:color w:val="0C9DD8"/>
      <w:sz w:val="18"/>
      <w:lang w:eastAsia="nl-NL" w:bidi="nl-NL"/>
    </w:rPr>
  </w:style>
  <w:style w:type="character" w:customStyle="1" w:styleId="KoptekstChar">
    <w:name w:val="Koptekst Char"/>
    <w:basedOn w:val="Standaardalinea-lettertype"/>
    <w:link w:val="Koptekst"/>
    <w:uiPriority w:val="99"/>
    <w:qFormat/>
    <w:rsid w:val="00583517"/>
    <w:rPr>
      <w:rFonts w:ascii="Arial" w:eastAsia="Arial" w:hAnsi="Arial" w:cs="Arial"/>
      <w:lang w:val="nl-NL" w:eastAsia="nl-NL" w:bidi="nl-NL"/>
    </w:rPr>
  </w:style>
  <w:style w:type="paragraph" w:styleId="Koptekst">
    <w:name w:val="header"/>
    <w:basedOn w:val="Standaard"/>
    <w:link w:val="KoptekstChar"/>
    <w:uiPriority w:val="99"/>
    <w:unhideWhenUsed/>
    <w:rsid w:val="00583517"/>
    <w:pPr>
      <w:tabs>
        <w:tab w:val="center" w:pos="4536"/>
        <w:tab w:val="right" w:pos="9072"/>
      </w:tabs>
    </w:pPr>
  </w:style>
  <w:style w:type="character" w:customStyle="1" w:styleId="VoettekstChar">
    <w:name w:val="Voettekst Char"/>
    <w:basedOn w:val="Standaardalinea-lettertype"/>
    <w:link w:val="Voettekst"/>
    <w:qFormat/>
    <w:rsid w:val="003F1000"/>
    <w:rPr>
      <w:rFonts w:eastAsia="Times New Roman" w:cstheme="minorHAnsi"/>
      <w:sz w:val="18"/>
      <w:szCs w:val="18"/>
    </w:rPr>
  </w:style>
  <w:style w:type="paragraph" w:styleId="Voettekst">
    <w:name w:val="footer"/>
    <w:basedOn w:val="Voetnoottekst"/>
    <w:link w:val="VoettekstChar"/>
    <w:unhideWhenUsed/>
    <w:rsid w:val="003F1000"/>
    <w:pPr>
      <w:ind w:left="993" w:hanging="142"/>
    </w:pPr>
    <w:rPr>
      <w:sz w:val="18"/>
      <w:szCs w:val="18"/>
      <w:lang w:val="en-US"/>
    </w:rPr>
  </w:style>
  <w:style w:type="paragraph" w:styleId="Voetnoottekst">
    <w:name w:val="footnote text"/>
    <w:basedOn w:val="Standaard"/>
    <w:link w:val="VoetnoottekstChar"/>
  </w:style>
  <w:style w:type="character" w:customStyle="1" w:styleId="VoetnoottekstChar">
    <w:name w:val="Voetnoottekst Char"/>
    <w:basedOn w:val="Standaardalinea-lettertype"/>
    <w:link w:val="Voetnoottekst"/>
    <w:qFormat/>
    <w:rsid w:val="0095471D"/>
    <w:rPr>
      <w:rFonts w:ascii="Arial" w:eastAsia="Arial" w:hAnsi="Arial" w:cs="Arial"/>
      <w:sz w:val="20"/>
      <w:szCs w:val="24"/>
      <w:lang w:val="nl-NL" w:eastAsia="nl-NL" w:bidi="nl-NL"/>
    </w:rPr>
  </w:style>
  <w:style w:type="character" w:customStyle="1" w:styleId="TitelChar">
    <w:name w:val="Titel Char"/>
    <w:basedOn w:val="Standaardalinea-lettertype"/>
    <w:link w:val="Titel"/>
    <w:uiPriority w:val="10"/>
    <w:qFormat/>
    <w:rsid w:val="008C7836"/>
    <w:rPr>
      <w:rFonts w:ascii="Arial" w:eastAsia="Arial" w:hAnsi="Arial" w:cs="Arial"/>
      <w:color w:val="0A4E8C"/>
      <w:sz w:val="36"/>
      <w:szCs w:val="60"/>
      <w:lang w:val="nl-NL" w:eastAsia="nl-NL" w:bidi="nl-NL"/>
    </w:rPr>
  </w:style>
  <w:style w:type="paragraph" w:styleId="Titel">
    <w:name w:val="Title"/>
    <w:basedOn w:val="Kop1"/>
    <w:next w:val="Standaard"/>
    <w:link w:val="TitelChar"/>
    <w:autoRedefine/>
    <w:uiPriority w:val="10"/>
    <w:rsid w:val="008C7836"/>
    <w:pPr>
      <w:numPr>
        <w:numId w:val="0"/>
      </w:numPr>
    </w:pPr>
  </w:style>
  <w:style w:type="character" w:styleId="Nadruk">
    <w:name w:val="Emphasis"/>
    <w:basedOn w:val="Standaardalinea-lettertype"/>
    <w:uiPriority w:val="20"/>
    <w:rsid w:val="00F33A52"/>
    <w:rPr>
      <w:rFonts w:ascii="Arial" w:hAnsi="Arial"/>
      <w:color w:val="0C9DD8"/>
      <w:sz w:val="32"/>
      <w:szCs w:val="32"/>
    </w:rPr>
  </w:style>
  <w:style w:type="character" w:customStyle="1" w:styleId="InternetLink">
    <w:name w:val="Internet Link"/>
    <w:basedOn w:val="Standaardalinea-lettertype"/>
    <w:uiPriority w:val="99"/>
    <w:unhideWhenUsed/>
    <w:rsid w:val="00D47028"/>
    <w:rPr>
      <w:color w:val="0000FF" w:themeColor="hyperlink"/>
      <w:u w:val="single"/>
    </w:rPr>
  </w:style>
  <w:style w:type="character" w:styleId="Voetnootmarkering">
    <w:name w:val="footnote reference"/>
    <w:basedOn w:val="Standaardalinea-lettertype"/>
    <w:unhideWhenUsed/>
    <w:rsid w:val="0076385F"/>
    <w:rPr>
      <w:vertAlign w:val="superscript"/>
    </w:rPr>
  </w:style>
  <w:style w:type="character" w:styleId="GevolgdeHyperlink">
    <w:name w:val="FollowedHyperlink"/>
    <w:basedOn w:val="Standaardalinea-lettertype"/>
    <w:uiPriority w:val="99"/>
    <w:semiHidden/>
    <w:unhideWhenUsed/>
    <w:qFormat/>
    <w:rsid w:val="00D5123C"/>
    <w:rPr>
      <w:color w:val="800080" w:themeColor="followedHyperlink"/>
      <w:u w:val="single"/>
    </w:rPr>
  </w:style>
  <w:style w:type="character" w:customStyle="1" w:styleId="DocumentstructuurChar">
    <w:name w:val="Documentstructuur Char"/>
    <w:basedOn w:val="Standaardalinea-lettertype"/>
    <w:link w:val="Documentstructuur"/>
    <w:uiPriority w:val="99"/>
    <w:semiHidden/>
    <w:qFormat/>
    <w:rsid w:val="002D318B"/>
    <w:rPr>
      <w:rFonts w:ascii="Times New Roman" w:eastAsia="Arial" w:hAnsi="Times New Roman" w:cs="Times New Roman"/>
      <w:sz w:val="24"/>
      <w:szCs w:val="24"/>
      <w:lang w:val="nl-NL" w:eastAsia="nl-NL" w:bidi="nl-NL"/>
    </w:rPr>
  </w:style>
  <w:style w:type="paragraph" w:styleId="Documentstructuur">
    <w:name w:val="Document Map"/>
    <w:basedOn w:val="Standaard"/>
    <w:link w:val="DocumentstructuurChar"/>
    <w:uiPriority w:val="99"/>
    <w:semiHidden/>
    <w:unhideWhenUsed/>
    <w:qFormat/>
    <w:rsid w:val="002D318B"/>
    <w:rPr>
      <w:rFonts w:ascii="Times New Roman" w:hAnsi="Times New Roman" w:cs="Times New Roman"/>
      <w:sz w:val="24"/>
      <w:szCs w:val="24"/>
    </w:rPr>
  </w:style>
  <w:style w:type="character" w:styleId="Subtieleverwijzing">
    <w:name w:val="Subtle Reference"/>
    <w:basedOn w:val="Standaardalinea-lettertype"/>
    <w:uiPriority w:val="31"/>
    <w:rsid w:val="007B7F12"/>
    <w:rPr>
      <w:smallCaps/>
      <w:color w:val="5A5A5A" w:themeColor="text1" w:themeTint="A5"/>
    </w:rPr>
  </w:style>
  <w:style w:type="character" w:customStyle="1" w:styleId="documenthuishoudingChar">
    <w:name w:val="document huishouding Char"/>
    <w:basedOn w:val="Kop1Char"/>
    <w:uiPriority w:val="1"/>
    <w:rsid w:val="00F33A52"/>
    <w:rPr>
      <w:rFonts w:ascii="Arial" w:eastAsia="Arial" w:hAnsi="Arial" w:cs="Arial"/>
      <w:b/>
      <w:bCs/>
      <w:color w:val="0A4E8C"/>
      <w:sz w:val="36"/>
      <w:szCs w:val="60"/>
      <w:lang w:val="nl-NL" w:eastAsia="nl-NL" w:bidi="nl-NL"/>
    </w:rPr>
  </w:style>
  <w:style w:type="character" w:customStyle="1" w:styleId="Onopgelostemelding1">
    <w:name w:val="Onopgeloste melding1"/>
    <w:basedOn w:val="Standaardalinea-lettertype"/>
    <w:uiPriority w:val="99"/>
    <w:rsid w:val="00FC592D"/>
    <w:rPr>
      <w:color w:val="605E5C"/>
      <w:shd w:val="clear" w:color="auto" w:fill="E1DFDD"/>
    </w:rPr>
  </w:style>
  <w:style w:type="character" w:customStyle="1" w:styleId="ListLabel2">
    <w:name w:val="ListLabel 2"/>
    <w:rPr>
      <w:lang w:val="nl-NL" w:eastAsia="nl-NL" w:bidi="nl-NL"/>
    </w:rPr>
  </w:style>
  <w:style w:type="character" w:customStyle="1" w:styleId="ListLabel3">
    <w:name w:val="ListLabel 3"/>
    <w:rPr>
      <w:lang w:val="nl-NL" w:eastAsia="nl-NL" w:bidi="nl-NL"/>
    </w:rPr>
  </w:style>
  <w:style w:type="character" w:customStyle="1" w:styleId="ListLabel4">
    <w:name w:val="ListLabel 4"/>
    <w:rPr>
      <w:lang w:val="nl-NL" w:eastAsia="nl-NL" w:bidi="nl-NL"/>
    </w:rPr>
  </w:style>
  <w:style w:type="character" w:customStyle="1" w:styleId="ListLabel5">
    <w:name w:val="ListLabel 5"/>
    <w:rPr>
      <w:lang w:val="nl-NL" w:eastAsia="nl-NL" w:bidi="nl-NL"/>
    </w:rPr>
  </w:style>
  <w:style w:type="character" w:customStyle="1" w:styleId="ListLabel6">
    <w:name w:val="ListLabel 6"/>
    <w:rPr>
      <w:lang w:val="nl-NL" w:eastAsia="nl-NL" w:bidi="nl-NL"/>
    </w:rPr>
  </w:style>
  <w:style w:type="character" w:customStyle="1" w:styleId="ListLabel7">
    <w:name w:val="ListLabel 7"/>
    <w:rPr>
      <w:lang w:val="nl-NL" w:eastAsia="nl-NL" w:bidi="nl-NL"/>
    </w:rPr>
  </w:style>
  <w:style w:type="character" w:customStyle="1" w:styleId="ListLabel8">
    <w:name w:val="ListLabel 8"/>
    <w:rPr>
      <w:lang w:val="nl-NL" w:eastAsia="nl-NL" w:bidi="nl-NL"/>
    </w:rPr>
  </w:style>
  <w:style w:type="character" w:customStyle="1" w:styleId="ListLabel9">
    <w:name w:val="ListLabel 9"/>
    <w:rPr>
      <w:lang w:val="nl-NL" w:eastAsia="nl-NL" w:bidi="nl-NL"/>
    </w:rPr>
  </w:style>
  <w:style w:type="character" w:customStyle="1" w:styleId="ListLabel12">
    <w:name w:val="ListLabel 12"/>
    <w:rPr>
      <w:rFonts w:eastAsia="Arial" w:cs="Arial"/>
      <w:color w:val="231F20"/>
      <w:spacing w:val="-1"/>
      <w:w w:val="100"/>
      <w:sz w:val="18"/>
      <w:szCs w:val="18"/>
      <w:lang w:val="nl-NL" w:eastAsia="nl-NL" w:bidi="nl-NL"/>
    </w:rPr>
  </w:style>
  <w:style w:type="character" w:customStyle="1" w:styleId="ListLabel14">
    <w:name w:val="ListLabel 14"/>
    <w:rPr>
      <w:lang w:val="nl-NL" w:eastAsia="nl-NL" w:bidi="nl-NL"/>
    </w:rPr>
  </w:style>
  <w:style w:type="character" w:customStyle="1" w:styleId="ListLabel15">
    <w:name w:val="ListLabel 15"/>
    <w:rPr>
      <w:lang w:val="nl-NL" w:eastAsia="nl-NL" w:bidi="nl-NL"/>
    </w:rPr>
  </w:style>
  <w:style w:type="character" w:customStyle="1" w:styleId="ListLabel16">
    <w:name w:val="ListLabel 16"/>
    <w:rPr>
      <w:lang w:val="nl-NL" w:eastAsia="nl-NL" w:bidi="nl-NL"/>
    </w:rPr>
  </w:style>
  <w:style w:type="character" w:customStyle="1" w:styleId="ListLabel17">
    <w:name w:val="ListLabel 17"/>
    <w:rPr>
      <w:lang w:val="nl-NL" w:eastAsia="nl-NL" w:bidi="nl-NL"/>
    </w:rPr>
  </w:style>
  <w:style w:type="character" w:customStyle="1" w:styleId="ListLabel18">
    <w:name w:val="ListLabel 18"/>
    <w:rPr>
      <w:lang w:val="nl-NL" w:eastAsia="nl-NL" w:bidi="nl-NL"/>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eastAsia="Arial" w:cs="Arial"/>
    </w:rPr>
  </w:style>
  <w:style w:type="character" w:customStyle="1" w:styleId="ListLabel23">
    <w:name w:val="ListLabel 23"/>
    <w:rPr>
      <w:rFonts w:eastAsia="Arial" w:cs="Arial"/>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eastAsia="Arial" w:cs="Arial"/>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eastAsia="Arial" w:cs="Arial"/>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color w:val="17365D"/>
    </w:rPr>
  </w:style>
  <w:style w:type="character" w:customStyle="1" w:styleId="ListLabel35">
    <w:name w:val="ListLabel 35"/>
    <w:rPr>
      <w:b/>
      <w:i w:val="0"/>
      <w:color w:val="548DD4"/>
      <w:sz w:val="24"/>
    </w:rPr>
  </w:style>
  <w:style w:type="character" w:customStyle="1" w:styleId="ListLabel36">
    <w:name w:val="ListLabel 36"/>
    <w:rPr>
      <w:b w:val="0"/>
      <w:i w:val="0"/>
      <w:color w:val="548DD4"/>
      <w:sz w:val="22"/>
    </w:rPr>
  </w:style>
  <w:style w:type="character" w:customStyle="1" w:styleId="ListLabel37">
    <w:name w:val="ListLabel 37"/>
    <w:rPr>
      <w:b w:val="0"/>
      <w:i/>
      <w:color w:val="548DD4"/>
      <w:sz w:val="20"/>
    </w:rPr>
  </w:style>
  <w:style w:type="character" w:customStyle="1" w:styleId="ListLabel38">
    <w:name w:val="ListLabel 38"/>
    <w:rPr>
      <w:color w:val="17365D"/>
    </w:rPr>
  </w:style>
  <w:style w:type="character" w:customStyle="1" w:styleId="ListLabel39">
    <w:name w:val="ListLabel 39"/>
    <w:rPr>
      <w:b/>
      <w:i w:val="0"/>
      <w:color w:val="548DD4"/>
      <w:sz w:val="24"/>
    </w:rPr>
  </w:style>
  <w:style w:type="character" w:customStyle="1" w:styleId="ListLabel40">
    <w:name w:val="ListLabel 40"/>
    <w:rPr>
      <w:b w:val="0"/>
      <w:i w:val="0"/>
      <w:color w:val="548DD4"/>
      <w:sz w:val="22"/>
    </w:rPr>
  </w:style>
  <w:style w:type="character" w:customStyle="1" w:styleId="ListLabel41">
    <w:name w:val="ListLabel 41"/>
    <w:rPr>
      <w:b w:val="0"/>
      <w:i/>
      <w:color w:val="548DD4"/>
      <w:sz w:val="20"/>
    </w:rPr>
  </w:style>
  <w:style w:type="character" w:customStyle="1" w:styleId="ListLabel42">
    <w:name w:val="ListLabel 42"/>
    <w:rPr>
      <w:color w:val="17365D"/>
    </w:rPr>
  </w:style>
  <w:style w:type="character" w:customStyle="1" w:styleId="ListLabel43">
    <w:name w:val="ListLabel 43"/>
    <w:rPr>
      <w:b/>
      <w:i w:val="0"/>
      <w:color w:val="548DD4"/>
      <w:sz w:val="24"/>
    </w:rPr>
  </w:style>
  <w:style w:type="character" w:customStyle="1" w:styleId="ListLabel44">
    <w:name w:val="ListLabel 44"/>
    <w:rPr>
      <w:b w:val="0"/>
      <w:i w:val="0"/>
      <w:color w:val="548DD4"/>
      <w:sz w:val="22"/>
    </w:rPr>
  </w:style>
  <w:style w:type="character" w:customStyle="1" w:styleId="ListLabel45">
    <w:name w:val="ListLabel 45"/>
    <w:rPr>
      <w:b w:val="0"/>
      <w:i/>
      <w:color w:val="548DD4"/>
      <w:sz w:val="20"/>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Eindnootanker">
    <w:name w:val="Eindnootanker"/>
    <w:rPr>
      <w:vertAlign w:val="superscript"/>
    </w:rPr>
  </w:style>
  <w:style w:type="character" w:customStyle="1" w:styleId="Eindnoottekens">
    <w:name w:val="Eindnoottekens"/>
  </w:style>
  <w:style w:type="paragraph" w:styleId="Lijst">
    <w:name w:val="List"/>
    <w:basedOn w:val="Plattetekst"/>
    <w:rPr>
      <w:rFonts w:cs="Noto Sans Devanagari"/>
    </w:rPr>
  </w:style>
  <w:style w:type="paragraph" w:customStyle="1" w:styleId="Index">
    <w:name w:val="Index"/>
    <w:basedOn w:val="Standaard"/>
    <w:pPr>
      <w:suppressLineNumbers/>
    </w:pPr>
    <w:rPr>
      <w:rFonts w:cs="Noto Sans Devanagari"/>
    </w:rPr>
  </w:style>
  <w:style w:type="paragraph" w:styleId="Lijstalinea">
    <w:name w:val="List Paragraph"/>
    <w:aliases w:val="Bulletlijst NS,Bullet Number,List Paragraph1,lp1,lp11,List Paragraph11,Bullet 1,Use Case List Paragraph,Num Bullet 1,Bullet List,FooterText,Num List Paragraph,Heading2,b1,Bullet for no #'s,Body Bullet,Ref,List Paragraph 1"/>
    <w:basedOn w:val="Standaard"/>
    <w:link w:val="LijstalineaChar"/>
    <w:uiPriority w:val="34"/>
    <w:qFormat/>
    <w:pPr>
      <w:spacing w:before="43"/>
      <w:ind w:left="394" w:hanging="567"/>
    </w:pPr>
  </w:style>
  <w:style w:type="character" w:customStyle="1" w:styleId="LijstalineaChar">
    <w:name w:val="Lijstalinea Char"/>
    <w:aliases w:val="Bulletlijst NS Char,Bullet Number Char,List Paragraph1 Char,lp1 Char,lp11 Char,List Paragraph11 Char,Bullet 1 Char,Use Case List Paragraph Char,Num Bullet 1 Char,Bullet List Char,FooterText Char,Num List Paragraph Char,Heading2 Char"/>
    <w:basedOn w:val="Standaardalinea-lettertype"/>
    <w:link w:val="Lijstalinea"/>
    <w:uiPriority w:val="34"/>
    <w:rsid w:val="005E020B"/>
    <w:rPr>
      <w:rFonts w:ascii="Arial" w:eastAsia="Arial" w:hAnsi="Arial" w:cs="Arial"/>
      <w:lang w:val="nl-NL" w:eastAsia="nl-NL" w:bidi="nl-NL"/>
    </w:rPr>
  </w:style>
  <w:style w:type="paragraph" w:customStyle="1" w:styleId="TableParagraph">
    <w:name w:val="Table Paragraph"/>
    <w:basedOn w:val="Standaard"/>
    <w:uiPriority w:val="1"/>
    <w:pPr>
      <w:spacing w:before="13" w:line="177" w:lineRule="exact"/>
    </w:pPr>
  </w:style>
  <w:style w:type="paragraph" w:styleId="Inhopg1">
    <w:name w:val="toc 1"/>
    <w:basedOn w:val="Standaard"/>
    <w:next w:val="Standaard"/>
    <w:autoRedefine/>
    <w:uiPriority w:val="39"/>
    <w:unhideWhenUsed/>
    <w:rsid w:val="004704B0"/>
    <w:pPr>
      <w:tabs>
        <w:tab w:val="left" w:pos="567"/>
        <w:tab w:val="right" w:leader="dot" w:pos="9060"/>
      </w:tabs>
      <w:spacing w:before="120"/>
      <w:ind w:left="0"/>
    </w:pPr>
    <w:rPr>
      <w:rFonts w:ascii="Arial" w:hAnsi="Arial" w:cs="Arial"/>
      <w:b/>
      <w:bCs/>
      <w:noProof/>
      <w:sz w:val="22"/>
      <w:szCs w:val="22"/>
    </w:rPr>
  </w:style>
  <w:style w:type="paragraph" w:styleId="Inhopg2">
    <w:name w:val="toc 2"/>
    <w:basedOn w:val="Standaard"/>
    <w:next w:val="Standaard"/>
    <w:autoRedefine/>
    <w:uiPriority w:val="39"/>
    <w:unhideWhenUsed/>
    <w:rsid w:val="004704B0"/>
    <w:pPr>
      <w:tabs>
        <w:tab w:val="left" w:pos="567"/>
        <w:tab w:val="right" w:leader="dot" w:pos="9060"/>
      </w:tabs>
      <w:ind w:left="0"/>
    </w:pPr>
    <w:rPr>
      <w:noProof/>
    </w:rPr>
  </w:style>
  <w:style w:type="paragraph" w:styleId="Inhopg3">
    <w:name w:val="toc 3"/>
    <w:basedOn w:val="Standaard"/>
    <w:next w:val="Standaard"/>
    <w:autoRedefine/>
    <w:uiPriority w:val="39"/>
    <w:unhideWhenUsed/>
    <w:rsid w:val="00D47028"/>
    <w:pPr>
      <w:ind w:left="220"/>
    </w:pPr>
    <w:rPr>
      <w:i/>
      <w:iCs/>
    </w:rPr>
  </w:style>
  <w:style w:type="paragraph" w:styleId="Inhopg4">
    <w:name w:val="toc 4"/>
    <w:basedOn w:val="Standaard"/>
    <w:next w:val="Standaard"/>
    <w:autoRedefine/>
    <w:uiPriority w:val="39"/>
    <w:unhideWhenUsed/>
    <w:rsid w:val="00D47028"/>
    <w:pPr>
      <w:ind w:left="440"/>
    </w:pPr>
  </w:style>
  <w:style w:type="paragraph" w:styleId="Inhopg5">
    <w:name w:val="toc 5"/>
    <w:basedOn w:val="Standaard"/>
    <w:next w:val="Standaard"/>
    <w:autoRedefine/>
    <w:uiPriority w:val="39"/>
    <w:unhideWhenUsed/>
    <w:rsid w:val="00D47028"/>
    <w:pPr>
      <w:ind w:left="660"/>
    </w:pPr>
  </w:style>
  <w:style w:type="paragraph" w:styleId="Inhopg6">
    <w:name w:val="toc 6"/>
    <w:basedOn w:val="Standaard"/>
    <w:next w:val="Standaard"/>
    <w:autoRedefine/>
    <w:uiPriority w:val="39"/>
    <w:unhideWhenUsed/>
    <w:rsid w:val="00D47028"/>
    <w:pPr>
      <w:ind w:left="880"/>
    </w:pPr>
  </w:style>
  <w:style w:type="paragraph" w:styleId="Inhopg7">
    <w:name w:val="toc 7"/>
    <w:basedOn w:val="Standaard"/>
    <w:next w:val="Standaard"/>
    <w:autoRedefine/>
    <w:uiPriority w:val="39"/>
    <w:unhideWhenUsed/>
    <w:rsid w:val="00D47028"/>
    <w:pPr>
      <w:ind w:left="1100"/>
    </w:pPr>
  </w:style>
  <w:style w:type="paragraph" w:styleId="Inhopg8">
    <w:name w:val="toc 8"/>
    <w:basedOn w:val="Standaard"/>
    <w:next w:val="Standaard"/>
    <w:autoRedefine/>
    <w:uiPriority w:val="39"/>
    <w:unhideWhenUsed/>
    <w:rsid w:val="00D47028"/>
    <w:pPr>
      <w:ind w:left="1320"/>
    </w:pPr>
  </w:style>
  <w:style w:type="paragraph" w:styleId="Inhopg9">
    <w:name w:val="toc 9"/>
    <w:basedOn w:val="Standaard"/>
    <w:next w:val="Standaard"/>
    <w:autoRedefine/>
    <w:uiPriority w:val="39"/>
    <w:unhideWhenUsed/>
    <w:rsid w:val="00D47028"/>
    <w:pPr>
      <w:ind w:left="1540"/>
    </w:pPr>
  </w:style>
  <w:style w:type="paragraph" w:styleId="Normaalweb">
    <w:name w:val="Normal (Web)"/>
    <w:basedOn w:val="Standaard"/>
    <w:uiPriority w:val="99"/>
    <w:semiHidden/>
    <w:unhideWhenUsed/>
    <w:qFormat/>
    <w:rsid w:val="00D5123C"/>
    <w:pPr>
      <w:spacing w:beforeAutospacing="1" w:afterAutospacing="1"/>
    </w:pPr>
    <w:rPr>
      <w:rFonts w:ascii="Times New Roman" w:eastAsiaTheme="minorEastAsia" w:hAnsi="Times New Roman" w:cs="Times New Roman"/>
      <w:sz w:val="24"/>
      <w:szCs w:val="24"/>
    </w:rPr>
  </w:style>
  <w:style w:type="paragraph" w:styleId="Kopvaninhoudsopgave">
    <w:name w:val="TOC Heading"/>
    <w:basedOn w:val="Kop1"/>
    <w:next w:val="Standaard"/>
    <w:uiPriority w:val="39"/>
    <w:unhideWhenUsed/>
    <w:qFormat/>
    <w:rsid w:val="007B7F12"/>
    <w:pPr>
      <w:keepNext/>
      <w:keepLines/>
      <w:numPr>
        <w:numId w:val="0"/>
      </w:numPr>
      <w:spacing w:before="480" w:line="276" w:lineRule="auto"/>
      <w:ind w:left="567" w:hanging="567"/>
    </w:pPr>
    <w:rPr>
      <w:rFonts w:asciiTheme="majorHAnsi" w:eastAsiaTheme="majorEastAsia" w:hAnsiTheme="majorHAnsi" w:cstheme="majorBidi"/>
      <w:b w:val="0"/>
      <w:bCs w:val="0"/>
      <w:color w:val="365F91" w:themeColor="accent1" w:themeShade="BF"/>
      <w:sz w:val="28"/>
      <w:szCs w:val="28"/>
    </w:rPr>
  </w:style>
  <w:style w:type="paragraph" w:customStyle="1" w:styleId="documenthuishouding">
    <w:name w:val="document huishouding"/>
    <w:basedOn w:val="Kop1"/>
    <w:uiPriority w:val="1"/>
    <w:rsid w:val="00F33A52"/>
    <w:pPr>
      <w:numPr>
        <w:numId w:val="0"/>
      </w:numPr>
    </w:pPr>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table" w:styleId="Tabelraster">
    <w:name w:val="Table Grid"/>
    <w:basedOn w:val="Standaardtabel"/>
    <w:rsid w:val="000F06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astertabel4-Accent11">
    <w:name w:val="Rastertabel 4 - Accent 11"/>
    <w:basedOn w:val="Standaardtabel"/>
    <w:uiPriority w:val="49"/>
    <w:rsid w:val="000F06E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Standaardalinea-lettertype"/>
    <w:uiPriority w:val="99"/>
    <w:unhideWhenUsed/>
    <w:rsid w:val="00261F88"/>
    <w:rPr>
      <w:color w:val="0000FF" w:themeColor="hyperlink"/>
      <w:u w:val="single"/>
    </w:rPr>
  </w:style>
  <w:style w:type="character" w:styleId="Verwijzingopmerking">
    <w:name w:val="annotation reference"/>
    <w:basedOn w:val="Standaardalinea-lettertype"/>
    <w:uiPriority w:val="99"/>
    <w:semiHidden/>
    <w:unhideWhenUsed/>
    <w:rsid w:val="002701B8"/>
    <w:rPr>
      <w:sz w:val="16"/>
      <w:szCs w:val="16"/>
    </w:rPr>
  </w:style>
  <w:style w:type="paragraph" w:styleId="Tekstopmerking">
    <w:name w:val="annotation text"/>
    <w:basedOn w:val="Standaard"/>
    <w:link w:val="TekstopmerkingChar"/>
    <w:uiPriority w:val="99"/>
    <w:unhideWhenUsed/>
    <w:rsid w:val="002701B8"/>
  </w:style>
  <w:style w:type="character" w:customStyle="1" w:styleId="TekstopmerkingChar">
    <w:name w:val="Tekst opmerking Char"/>
    <w:basedOn w:val="Standaardalinea-lettertype"/>
    <w:link w:val="Tekstopmerking"/>
    <w:uiPriority w:val="99"/>
    <w:rsid w:val="002701B8"/>
    <w:rPr>
      <w:rFonts w:ascii="Arial" w:eastAsia="Arial" w:hAnsi="Arial" w:cs="Arial"/>
      <w:sz w:val="20"/>
      <w:szCs w:val="20"/>
      <w:lang w:val="nl-NL" w:eastAsia="nl-NL" w:bidi="nl-NL"/>
    </w:rPr>
  </w:style>
  <w:style w:type="paragraph" w:styleId="Onderwerpvanopmerking">
    <w:name w:val="annotation subject"/>
    <w:basedOn w:val="Tekstopmerking"/>
    <w:next w:val="Tekstopmerking"/>
    <w:link w:val="OnderwerpvanopmerkingChar"/>
    <w:uiPriority w:val="99"/>
    <w:semiHidden/>
    <w:unhideWhenUsed/>
    <w:rsid w:val="002701B8"/>
    <w:rPr>
      <w:b/>
      <w:bCs/>
    </w:rPr>
  </w:style>
  <w:style w:type="character" w:customStyle="1" w:styleId="OnderwerpvanopmerkingChar">
    <w:name w:val="Onderwerp van opmerking Char"/>
    <w:basedOn w:val="TekstopmerkingChar"/>
    <w:link w:val="Onderwerpvanopmerking"/>
    <w:uiPriority w:val="99"/>
    <w:semiHidden/>
    <w:rsid w:val="002701B8"/>
    <w:rPr>
      <w:rFonts w:ascii="Arial" w:eastAsia="Arial" w:hAnsi="Arial" w:cs="Arial"/>
      <w:b/>
      <w:bCs/>
      <w:sz w:val="20"/>
      <w:szCs w:val="20"/>
      <w:lang w:val="nl-NL" w:eastAsia="nl-NL" w:bidi="nl-NL"/>
    </w:rPr>
  </w:style>
  <w:style w:type="paragraph" w:styleId="Ballontekst">
    <w:name w:val="Balloon Text"/>
    <w:basedOn w:val="Standaard"/>
    <w:link w:val="BallontekstChar"/>
    <w:uiPriority w:val="99"/>
    <w:semiHidden/>
    <w:unhideWhenUsed/>
    <w:rsid w:val="002701B8"/>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701B8"/>
    <w:rPr>
      <w:rFonts w:ascii="Segoe UI" w:eastAsia="Arial" w:hAnsi="Segoe UI" w:cs="Segoe UI"/>
      <w:sz w:val="18"/>
      <w:szCs w:val="18"/>
      <w:lang w:val="nl-NL" w:eastAsia="nl-NL" w:bidi="nl-NL"/>
    </w:rPr>
  </w:style>
  <w:style w:type="character" w:styleId="Zwaar">
    <w:name w:val="Strong"/>
    <w:basedOn w:val="Standaardalinea-lettertype"/>
    <w:uiPriority w:val="22"/>
    <w:rsid w:val="002701B8"/>
    <w:rPr>
      <w:b/>
      <w:bCs/>
    </w:rPr>
  </w:style>
  <w:style w:type="character" w:customStyle="1" w:styleId="UnresolvedMention1">
    <w:name w:val="Unresolved Mention1"/>
    <w:basedOn w:val="Standaardalinea-lettertype"/>
    <w:uiPriority w:val="99"/>
    <w:semiHidden/>
    <w:unhideWhenUsed/>
    <w:rsid w:val="00472460"/>
    <w:rPr>
      <w:color w:val="605E5C"/>
      <w:shd w:val="clear" w:color="auto" w:fill="E1DFDD"/>
    </w:rPr>
  </w:style>
  <w:style w:type="paragraph" w:styleId="Revisie">
    <w:name w:val="Revision"/>
    <w:hidden/>
    <w:uiPriority w:val="99"/>
    <w:semiHidden/>
    <w:rsid w:val="003D1293"/>
    <w:rPr>
      <w:rFonts w:ascii="Arial" w:eastAsia="Arial" w:hAnsi="Arial" w:cs="Arial"/>
      <w:lang w:val="nl-NL" w:eastAsia="nl-NL" w:bidi="nl-NL"/>
    </w:rPr>
  </w:style>
  <w:style w:type="character" w:customStyle="1" w:styleId="Onopgelostemelding2">
    <w:name w:val="Onopgeloste melding2"/>
    <w:basedOn w:val="Standaardalinea-lettertype"/>
    <w:uiPriority w:val="99"/>
    <w:semiHidden/>
    <w:unhideWhenUsed/>
    <w:rsid w:val="00821704"/>
    <w:rPr>
      <w:color w:val="605E5C"/>
      <w:shd w:val="clear" w:color="auto" w:fill="E1DFDD"/>
    </w:rPr>
  </w:style>
  <w:style w:type="paragraph" w:customStyle="1" w:styleId="broodtekst">
    <w:name w:val="broodtekst"/>
    <w:basedOn w:val="Standaard"/>
    <w:link w:val="broodtekstChar"/>
    <w:uiPriority w:val="99"/>
    <w:rsid w:val="00695F6C"/>
    <w:pPr>
      <w:autoSpaceDE w:val="0"/>
      <w:autoSpaceDN w:val="0"/>
      <w:adjustRightInd w:val="0"/>
      <w:spacing w:line="240" w:lineRule="atLeast"/>
      <w:ind w:left="0"/>
      <w:contextualSpacing w:val="0"/>
    </w:pPr>
    <w:rPr>
      <w:rFonts w:ascii="Verdana" w:eastAsia="DejaVu Sans" w:hAnsi="Verdana" w:cs="Times New Roman"/>
      <w:sz w:val="18"/>
      <w:szCs w:val="18"/>
      <w:lang w:eastAsia="nl-NL"/>
    </w:rPr>
  </w:style>
  <w:style w:type="character" w:customStyle="1" w:styleId="broodtekstChar">
    <w:name w:val="broodtekst Char"/>
    <w:basedOn w:val="Standaardalinea-lettertype"/>
    <w:link w:val="broodtekst"/>
    <w:uiPriority w:val="99"/>
    <w:locked/>
    <w:rsid w:val="00695F6C"/>
    <w:rPr>
      <w:rFonts w:ascii="Verdana" w:eastAsia="DejaVu Sans" w:hAnsi="Verdana" w:cs="Times New Roman"/>
      <w:sz w:val="18"/>
      <w:szCs w:val="18"/>
      <w:lang w:val="nl-NL" w:eastAsia="nl-NL"/>
    </w:rPr>
  </w:style>
  <w:style w:type="table" w:styleId="Klassieketabel1">
    <w:name w:val="Table Classic 1"/>
    <w:basedOn w:val="Standaardtabel"/>
    <w:rsid w:val="00ED18A5"/>
    <w:pPr>
      <w:widowControl w:val="0"/>
      <w:spacing w:line="240" w:lineRule="atLeast"/>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Onopgelostemelding3">
    <w:name w:val="Onopgeloste melding3"/>
    <w:basedOn w:val="Standaardalinea-lettertype"/>
    <w:uiPriority w:val="99"/>
    <w:unhideWhenUsed/>
    <w:rsid w:val="00477AA4"/>
    <w:rPr>
      <w:color w:val="605E5C"/>
      <w:shd w:val="clear" w:color="auto" w:fill="E1DFDD"/>
    </w:rPr>
  </w:style>
  <w:style w:type="table" w:customStyle="1" w:styleId="TableGrid1">
    <w:name w:val="Table Grid1"/>
    <w:basedOn w:val="Standaardtabel"/>
    <w:next w:val="Tabelraster"/>
    <w:uiPriority w:val="39"/>
    <w:rsid w:val="00990C52"/>
    <w:pPr>
      <w:widowControl w:val="0"/>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melding1">
    <w:name w:val="Vermelding1"/>
    <w:basedOn w:val="Standaardalinea-lettertype"/>
    <w:uiPriority w:val="99"/>
    <w:unhideWhenUsed/>
    <w:rsid w:val="005D4285"/>
    <w:rPr>
      <w:color w:val="2B579A"/>
      <w:shd w:val="clear" w:color="auto" w:fill="E1DFDD"/>
    </w:rPr>
  </w:style>
  <w:style w:type="character" w:styleId="Vermelding">
    <w:name w:val="Mention"/>
    <w:basedOn w:val="Standaardalinea-lettertype"/>
    <w:uiPriority w:val="99"/>
    <w:unhideWhenUsed/>
    <w:rsid w:val="001D7351"/>
    <w:rPr>
      <w:color w:val="2B579A"/>
      <w:shd w:val="clear" w:color="auto" w:fill="E1DFDD"/>
    </w:rPr>
  </w:style>
  <w:style w:type="character" w:styleId="Onopgelostemelding">
    <w:name w:val="Unresolved Mention"/>
    <w:basedOn w:val="Standaardalinea-lettertype"/>
    <w:uiPriority w:val="99"/>
    <w:semiHidden/>
    <w:unhideWhenUsed/>
    <w:rsid w:val="007A379B"/>
    <w:rPr>
      <w:color w:val="605E5C"/>
      <w:shd w:val="clear" w:color="auto" w:fill="E1DFDD"/>
    </w:rPr>
  </w:style>
  <w:style w:type="character" w:styleId="Paginanummer">
    <w:name w:val="page number"/>
    <w:basedOn w:val="Standaardalinea-lettertype"/>
    <w:uiPriority w:val="99"/>
    <w:semiHidden/>
    <w:unhideWhenUsed/>
    <w:rsid w:val="00F17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364010">
      <w:bodyDiv w:val="1"/>
      <w:marLeft w:val="0"/>
      <w:marRight w:val="0"/>
      <w:marTop w:val="0"/>
      <w:marBottom w:val="0"/>
      <w:divBdr>
        <w:top w:val="none" w:sz="0" w:space="0" w:color="auto"/>
        <w:left w:val="none" w:sz="0" w:space="0" w:color="auto"/>
        <w:bottom w:val="none" w:sz="0" w:space="0" w:color="auto"/>
        <w:right w:val="none" w:sz="0" w:space="0" w:color="auto"/>
      </w:divBdr>
    </w:div>
    <w:div w:id="605189119">
      <w:bodyDiv w:val="1"/>
      <w:marLeft w:val="0"/>
      <w:marRight w:val="0"/>
      <w:marTop w:val="0"/>
      <w:marBottom w:val="0"/>
      <w:divBdr>
        <w:top w:val="none" w:sz="0" w:space="0" w:color="auto"/>
        <w:left w:val="none" w:sz="0" w:space="0" w:color="auto"/>
        <w:bottom w:val="none" w:sz="0" w:space="0" w:color="auto"/>
        <w:right w:val="none" w:sz="0" w:space="0" w:color="auto"/>
      </w:divBdr>
    </w:div>
    <w:div w:id="948468895">
      <w:bodyDiv w:val="1"/>
      <w:marLeft w:val="0"/>
      <w:marRight w:val="0"/>
      <w:marTop w:val="0"/>
      <w:marBottom w:val="0"/>
      <w:divBdr>
        <w:top w:val="none" w:sz="0" w:space="0" w:color="auto"/>
        <w:left w:val="none" w:sz="0" w:space="0" w:color="auto"/>
        <w:bottom w:val="none" w:sz="0" w:space="0" w:color="auto"/>
        <w:right w:val="none" w:sz="0" w:space="0" w:color="auto"/>
      </w:divBdr>
      <w:divsChild>
        <w:div w:id="446973378">
          <w:marLeft w:val="0"/>
          <w:marRight w:val="0"/>
          <w:marTop w:val="0"/>
          <w:marBottom w:val="0"/>
          <w:divBdr>
            <w:top w:val="none" w:sz="0" w:space="0" w:color="auto"/>
            <w:left w:val="none" w:sz="0" w:space="0" w:color="auto"/>
            <w:bottom w:val="none" w:sz="0" w:space="0" w:color="auto"/>
            <w:right w:val="none" w:sz="0" w:space="0" w:color="auto"/>
          </w:divBdr>
          <w:divsChild>
            <w:div w:id="1661545549">
              <w:marLeft w:val="0"/>
              <w:marRight w:val="0"/>
              <w:marTop w:val="0"/>
              <w:marBottom w:val="0"/>
              <w:divBdr>
                <w:top w:val="none" w:sz="0" w:space="0" w:color="auto"/>
                <w:left w:val="none" w:sz="0" w:space="0" w:color="auto"/>
                <w:bottom w:val="none" w:sz="0" w:space="0" w:color="auto"/>
                <w:right w:val="none" w:sz="0" w:space="0" w:color="auto"/>
              </w:divBdr>
              <w:divsChild>
                <w:div w:id="1614897048">
                  <w:marLeft w:val="0"/>
                  <w:marRight w:val="0"/>
                  <w:marTop w:val="0"/>
                  <w:marBottom w:val="0"/>
                  <w:divBdr>
                    <w:top w:val="none" w:sz="0" w:space="0" w:color="auto"/>
                    <w:left w:val="none" w:sz="0" w:space="0" w:color="auto"/>
                    <w:bottom w:val="none" w:sz="0" w:space="0" w:color="auto"/>
                    <w:right w:val="none" w:sz="0" w:space="0" w:color="auto"/>
                  </w:divBdr>
                  <w:divsChild>
                    <w:div w:id="1054547065">
                      <w:marLeft w:val="0"/>
                      <w:marRight w:val="0"/>
                      <w:marTop w:val="0"/>
                      <w:marBottom w:val="0"/>
                      <w:divBdr>
                        <w:top w:val="none" w:sz="0" w:space="0" w:color="auto"/>
                        <w:left w:val="none" w:sz="0" w:space="0" w:color="auto"/>
                        <w:bottom w:val="none" w:sz="0" w:space="0" w:color="auto"/>
                        <w:right w:val="none" w:sz="0" w:space="0" w:color="auto"/>
                      </w:divBdr>
                      <w:divsChild>
                        <w:div w:id="1260093270">
                          <w:marLeft w:val="-225"/>
                          <w:marRight w:val="-225"/>
                          <w:marTop w:val="0"/>
                          <w:marBottom w:val="0"/>
                          <w:divBdr>
                            <w:top w:val="none" w:sz="0" w:space="0" w:color="auto"/>
                            <w:left w:val="none" w:sz="0" w:space="0" w:color="auto"/>
                            <w:bottom w:val="none" w:sz="0" w:space="0" w:color="auto"/>
                            <w:right w:val="none" w:sz="0" w:space="0" w:color="auto"/>
                          </w:divBdr>
                          <w:divsChild>
                            <w:div w:id="596135983">
                              <w:marLeft w:val="-225"/>
                              <w:marRight w:val="-225"/>
                              <w:marTop w:val="0"/>
                              <w:marBottom w:val="0"/>
                              <w:divBdr>
                                <w:top w:val="none" w:sz="0" w:space="0" w:color="auto"/>
                                <w:left w:val="none" w:sz="0" w:space="0" w:color="auto"/>
                                <w:bottom w:val="none" w:sz="0" w:space="0" w:color="auto"/>
                                <w:right w:val="none" w:sz="0" w:space="0" w:color="auto"/>
                              </w:divBdr>
                              <w:divsChild>
                                <w:div w:id="672727474">
                                  <w:marLeft w:val="-225"/>
                                  <w:marRight w:val="-225"/>
                                  <w:marTop w:val="0"/>
                                  <w:marBottom w:val="0"/>
                                  <w:divBdr>
                                    <w:top w:val="none" w:sz="0" w:space="0" w:color="auto"/>
                                    <w:left w:val="none" w:sz="0" w:space="0" w:color="auto"/>
                                    <w:bottom w:val="none" w:sz="0" w:space="0" w:color="auto"/>
                                    <w:right w:val="none" w:sz="0" w:space="0" w:color="auto"/>
                                  </w:divBdr>
                                  <w:divsChild>
                                    <w:div w:id="25984960">
                                      <w:marLeft w:val="-225"/>
                                      <w:marRight w:val="-225"/>
                                      <w:marTop w:val="0"/>
                                      <w:marBottom w:val="0"/>
                                      <w:divBdr>
                                        <w:top w:val="none" w:sz="0" w:space="0" w:color="auto"/>
                                        <w:left w:val="none" w:sz="0" w:space="0" w:color="auto"/>
                                        <w:bottom w:val="none" w:sz="0" w:space="0" w:color="auto"/>
                                        <w:right w:val="none" w:sz="0" w:space="0" w:color="auto"/>
                                      </w:divBdr>
                                    </w:div>
                                    <w:div w:id="413284475">
                                      <w:marLeft w:val="-225"/>
                                      <w:marRight w:val="-225"/>
                                      <w:marTop w:val="0"/>
                                      <w:marBottom w:val="0"/>
                                      <w:divBdr>
                                        <w:top w:val="none" w:sz="0" w:space="0" w:color="auto"/>
                                        <w:left w:val="none" w:sz="0" w:space="0" w:color="auto"/>
                                        <w:bottom w:val="none" w:sz="0" w:space="0" w:color="auto"/>
                                        <w:right w:val="none" w:sz="0" w:space="0" w:color="auto"/>
                                      </w:divBdr>
                                      <w:divsChild>
                                        <w:div w:id="464087859">
                                          <w:marLeft w:val="0"/>
                                          <w:marRight w:val="0"/>
                                          <w:marTop w:val="0"/>
                                          <w:marBottom w:val="0"/>
                                          <w:divBdr>
                                            <w:top w:val="none" w:sz="0" w:space="0" w:color="auto"/>
                                            <w:left w:val="none" w:sz="0" w:space="0" w:color="auto"/>
                                            <w:bottom w:val="none" w:sz="0" w:space="0" w:color="auto"/>
                                            <w:right w:val="none" w:sz="0" w:space="0" w:color="auto"/>
                                          </w:divBdr>
                                        </w:div>
                                      </w:divsChild>
                                    </w:div>
                                    <w:div w:id="420224220">
                                      <w:marLeft w:val="-225"/>
                                      <w:marRight w:val="-225"/>
                                      <w:marTop w:val="0"/>
                                      <w:marBottom w:val="0"/>
                                      <w:divBdr>
                                        <w:top w:val="none" w:sz="0" w:space="0" w:color="auto"/>
                                        <w:left w:val="none" w:sz="0" w:space="0" w:color="auto"/>
                                        <w:bottom w:val="none" w:sz="0" w:space="0" w:color="auto"/>
                                        <w:right w:val="none" w:sz="0" w:space="0" w:color="auto"/>
                                      </w:divBdr>
                                      <w:divsChild>
                                        <w:div w:id="580334793">
                                          <w:marLeft w:val="0"/>
                                          <w:marRight w:val="0"/>
                                          <w:marTop w:val="0"/>
                                          <w:marBottom w:val="0"/>
                                          <w:divBdr>
                                            <w:top w:val="none" w:sz="0" w:space="0" w:color="auto"/>
                                            <w:left w:val="none" w:sz="0" w:space="0" w:color="auto"/>
                                            <w:bottom w:val="none" w:sz="0" w:space="0" w:color="auto"/>
                                            <w:right w:val="none" w:sz="0" w:space="0" w:color="auto"/>
                                          </w:divBdr>
                                        </w:div>
                                      </w:divsChild>
                                    </w:div>
                                    <w:div w:id="198142335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20595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noraonline.nl/wiki/Gemeenschappelijke_Informatiemodel_voor_Voorzieningen"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forumstandaardisatie.nl/open-standaarden/openapi-specification" TargetMode="External"/><Relationship Id="rId2" Type="http://schemas.openxmlformats.org/officeDocument/2006/relationships/customXml" Target="../customXml/item2.xml"/><Relationship Id="rId16" Type="http://schemas.openxmlformats.org/officeDocument/2006/relationships/hyperlink" Target="https://www.gemmaonline.nl/wiki/Common_Ground_informatiearchitectuurprincipe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noraonline.nl/wiki/Gemeenschappelijke_Informatiemodel_voor_Voorzieningen" TargetMode="Externa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emmaonline.nl/wiki/ArchiMate_modelleren"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_rels/header3.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2104CD6F720534B9395D42464A0D277" ma:contentTypeVersion="9" ma:contentTypeDescription="Een nieuw document maken." ma:contentTypeScope="" ma:versionID="1bc40bde2a543fb878d4d9759a30ca09">
  <xsd:schema xmlns:xsd="http://www.w3.org/2001/XMLSchema" xmlns:xs="http://www.w3.org/2001/XMLSchema" xmlns:p="http://schemas.microsoft.com/office/2006/metadata/properties" xmlns:ns2="f13de9e7-ba5f-4883-9a84-111706bca712" xmlns:ns3="fc801192-a54e-4e76-9378-85341b4dc5de" targetNamespace="http://schemas.microsoft.com/office/2006/metadata/properties" ma:root="true" ma:fieldsID="cdb134f9d4572ee7b6f78f00db907745" ns2:_="" ns3:_="">
    <xsd:import namespace="f13de9e7-ba5f-4883-9a84-111706bca712"/>
    <xsd:import namespace="fc801192-a54e-4e76-9378-85341b4dc5d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3de9e7-ba5f-4883-9a84-111706bca7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c801192-a54e-4e76-9378-85341b4dc5de"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C6AD8F-B47A-462F-9C98-9AD41D6A509D}">
  <ds:schemaRefs>
    <ds:schemaRef ds:uri="http://schemas.openxmlformats.org/officeDocument/2006/bibliography"/>
  </ds:schemaRefs>
</ds:datastoreItem>
</file>

<file path=customXml/itemProps2.xml><?xml version="1.0" encoding="utf-8"?>
<ds:datastoreItem xmlns:ds="http://schemas.openxmlformats.org/officeDocument/2006/customXml" ds:itemID="{60E0162C-3026-44EA-A1D8-C0051AB5F4A2}">
  <ds:schemaRefs>
    <ds:schemaRef ds:uri="http://schemas.microsoft.com/sharepoint/v3/contenttype/forms"/>
  </ds:schemaRefs>
</ds:datastoreItem>
</file>

<file path=customXml/itemProps3.xml><?xml version="1.0" encoding="utf-8"?>
<ds:datastoreItem xmlns:ds="http://schemas.openxmlformats.org/officeDocument/2006/customXml" ds:itemID="{1F57ED23-B48B-4160-9D41-27F4F176C22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2FF4819-4AF7-43F7-B3CD-A337B2C7AF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3de9e7-ba5f-4883-9a84-111706bca712"/>
    <ds:schemaRef ds:uri="fc801192-a54e-4e76-9378-85341b4dc5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12</Pages>
  <Words>4060</Words>
  <Characters>22336</Characters>
  <Application>Microsoft Office Word</Application>
  <DocSecurity>0</DocSecurity>
  <Lines>186</Lines>
  <Paragraphs>52</Paragraphs>
  <ScaleCrop>false</ScaleCrop>
  <Company/>
  <LinksUpToDate>false</LinksUpToDate>
  <CharactersWithSpaces>26344</CharactersWithSpaces>
  <SharedDoc>false</SharedDoc>
  <HLinks>
    <vt:vector size="108" baseType="variant">
      <vt:variant>
        <vt:i4>655480</vt:i4>
      </vt:variant>
      <vt:variant>
        <vt:i4>90</vt:i4>
      </vt:variant>
      <vt:variant>
        <vt:i4>0</vt:i4>
      </vt:variant>
      <vt:variant>
        <vt:i4>5</vt:i4>
      </vt:variant>
      <vt:variant>
        <vt:lpwstr>https://www.noraonline.nl/wiki/Gemeenschappelijke_Informatiemodel_voor_Voorzieningen</vt:lpwstr>
      </vt:variant>
      <vt:variant>
        <vt:lpwstr/>
      </vt:variant>
      <vt:variant>
        <vt:i4>8323107</vt:i4>
      </vt:variant>
      <vt:variant>
        <vt:i4>87</vt:i4>
      </vt:variant>
      <vt:variant>
        <vt:i4>0</vt:i4>
      </vt:variant>
      <vt:variant>
        <vt:i4>5</vt:i4>
      </vt:variant>
      <vt:variant>
        <vt:lpwstr>https://www.forumstandaardisatie.nl/open-standaarden/rest-api-design-rules</vt:lpwstr>
      </vt:variant>
      <vt:variant>
        <vt:lpwstr/>
      </vt:variant>
      <vt:variant>
        <vt:i4>7536697</vt:i4>
      </vt:variant>
      <vt:variant>
        <vt:i4>84</vt:i4>
      </vt:variant>
      <vt:variant>
        <vt:i4>0</vt:i4>
      </vt:variant>
      <vt:variant>
        <vt:i4>5</vt:i4>
      </vt:variant>
      <vt:variant>
        <vt:lpwstr>https://www.forumstandaardisatie.nl/open-standaarden/openapi-specification</vt:lpwstr>
      </vt:variant>
      <vt:variant>
        <vt:lpwstr/>
      </vt:variant>
      <vt:variant>
        <vt:i4>7208997</vt:i4>
      </vt:variant>
      <vt:variant>
        <vt:i4>81</vt:i4>
      </vt:variant>
      <vt:variant>
        <vt:i4>0</vt:i4>
      </vt:variant>
      <vt:variant>
        <vt:i4>5</vt:i4>
      </vt:variant>
      <vt:variant>
        <vt:lpwstr>https://www.gemmaonline.nl/wiki/Common_Ground_informatiearchitectuurprincipes</vt:lpwstr>
      </vt:variant>
      <vt:variant>
        <vt:lpwstr/>
      </vt:variant>
      <vt:variant>
        <vt:i4>655480</vt:i4>
      </vt:variant>
      <vt:variant>
        <vt:i4>78</vt:i4>
      </vt:variant>
      <vt:variant>
        <vt:i4>0</vt:i4>
      </vt:variant>
      <vt:variant>
        <vt:i4>5</vt:i4>
      </vt:variant>
      <vt:variant>
        <vt:lpwstr>https://www.noraonline.nl/wiki/Gemeenschappelijke_Informatiemodel_voor_Voorzieningen</vt:lpwstr>
      </vt:variant>
      <vt:variant>
        <vt:lpwstr/>
      </vt:variant>
      <vt:variant>
        <vt:i4>2293762</vt:i4>
      </vt:variant>
      <vt:variant>
        <vt:i4>75</vt:i4>
      </vt:variant>
      <vt:variant>
        <vt:i4>0</vt:i4>
      </vt:variant>
      <vt:variant>
        <vt:i4>5</vt:i4>
      </vt:variant>
      <vt:variant>
        <vt:lpwstr>https://gemmaonline.nl/wiki/ArchiMate_modelleren</vt:lpwstr>
      </vt:variant>
      <vt:variant>
        <vt:lpwstr/>
      </vt:variant>
      <vt:variant>
        <vt:i4>1114169</vt:i4>
      </vt:variant>
      <vt:variant>
        <vt:i4>68</vt:i4>
      </vt:variant>
      <vt:variant>
        <vt:i4>0</vt:i4>
      </vt:variant>
      <vt:variant>
        <vt:i4>5</vt:i4>
      </vt:variant>
      <vt:variant>
        <vt:lpwstr/>
      </vt:variant>
      <vt:variant>
        <vt:lpwstr>_Toc179989910</vt:lpwstr>
      </vt:variant>
      <vt:variant>
        <vt:i4>1048633</vt:i4>
      </vt:variant>
      <vt:variant>
        <vt:i4>62</vt:i4>
      </vt:variant>
      <vt:variant>
        <vt:i4>0</vt:i4>
      </vt:variant>
      <vt:variant>
        <vt:i4>5</vt:i4>
      </vt:variant>
      <vt:variant>
        <vt:lpwstr/>
      </vt:variant>
      <vt:variant>
        <vt:lpwstr>_Toc179989909</vt:lpwstr>
      </vt:variant>
      <vt:variant>
        <vt:i4>1048633</vt:i4>
      </vt:variant>
      <vt:variant>
        <vt:i4>56</vt:i4>
      </vt:variant>
      <vt:variant>
        <vt:i4>0</vt:i4>
      </vt:variant>
      <vt:variant>
        <vt:i4>5</vt:i4>
      </vt:variant>
      <vt:variant>
        <vt:lpwstr/>
      </vt:variant>
      <vt:variant>
        <vt:lpwstr>_Toc179989908</vt:lpwstr>
      </vt:variant>
      <vt:variant>
        <vt:i4>1048633</vt:i4>
      </vt:variant>
      <vt:variant>
        <vt:i4>50</vt:i4>
      </vt:variant>
      <vt:variant>
        <vt:i4>0</vt:i4>
      </vt:variant>
      <vt:variant>
        <vt:i4>5</vt:i4>
      </vt:variant>
      <vt:variant>
        <vt:lpwstr/>
      </vt:variant>
      <vt:variant>
        <vt:lpwstr>_Toc179989907</vt:lpwstr>
      </vt:variant>
      <vt:variant>
        <vt:i4>1048633</vt:i4>
      </vt:variant>
      <vt:variant>
        <vt:i4>44</vt:i4>
      </vt:variant>
      <vt:variant>
        <vt:i4>0</vt:i4>
      </vt:variant>
      <vt:variant>
        <vt:i4>5</vt:i4>
      </vt:variant>
      <vt:variant>
        <vt:lpwstr/>
      </vt:variant>
      <vt:variant>
        <vt:lpwstr>_Toc179989906</vt:lpwstr>
      </vt:variant>
      <vt:variant>
        <vt:i4>1048633</vt:i4>
      </vt:variant>
      <vt:variant>
        <vt:i4>38</vt:i4>
      </vt:variant>
      <vt:variant>
        <vt:i4>0</vt:i4>
      </vt:variant>
      <vt:variant>
        <vt:i4>5</vt:i4>
      </vt:variant>
      <vt:variant>
        <vt:lpwstr/>
      </vt:variant>
      <vt:variant>
        <vt:lpwstr>_Toc179989905</vt:lpwstr>
      </vt:variant>
      <vt:variant>
        <vt:i4>1048633</vt:i4>
      </vt:variant>
      <vt:variant>
        <vt:i4>32</vt:i4>
      </vt:variant>
      <vt:variant>
        <vt:i4>0</vt:i4>
      </vt:variant>
      <vt:variant>
        <vt:i4>5</vt:i4>
      </vt:variant>
      <vt:variant>
        <vt:lpwstr/>
      </vt:variant>
      <vt:variant>
        <vt:lpwstr>_Toc179989904</vt:lpwstr>
      </vt:variant>
      <vt:variant>
        <vt:i4>1048633</vt:i4>
      </vt:variant>
      <vt:variant>
        <vt:i4>26</vt:i4>
      </vt:variant>
      <vt:variant>
        <vt:i4>0</vt:i4>
      </vt:variant>
      <vt:variant>
        <vt:i4>5</vt:i4>
      </vt:variant>
      <vt:variant>
        <vt:lpwstr/>
      </vt:variant>
      <vt:variant>
        <vt:lpwstr>_Toc179989903</vt:lpwstr>
      </vt:variant>
      <vt:variant>
        <vt:i4>1048633</vt:i4>
      </vt:variant>
      <vt:variant>
        <vt:i4>20</vt:i4>
      </vt:variant>
      <vt:variant>
        <vt:i4>0</vt:i4>
      </vt:variant>
      <vt:variant>
        <vt:i4>5</vt:i4>
      </vt:variant>
      <vt:variant>
        <vt:lpwstr/>
      </vt:variant>
      <vt:variant>
        <vt:lpwstr>_Toc179989902</vt:lpwstr>
      </vt:variant>
      <vt:variant>
        <vt:i4>1048633</vt:i4>
      </vt:variant>
      <vt:variant>
        <vt:i4>14</vt:i4>
      </vt:variant>
      <vt:variant>
        <vt:i4>0</vt:i4>
      </vt:variant>
      <vt:variant>
        <vt:i4>5</vt:i4>
      </vt:variant>
      <vt:variant>
        <vt:lpwstr/>
      </vt:variant>
      <vt:variant>
        <vt:lpwstr>_Toc179989901</vt:lpwstr>
      </vt:variant>
      <vt:variant>
        <vt:i4>1048633</vt:i4>
      </vt:variant>
      <vt:variant>
        <vt:i4>8</vt:i4>
      </vt:variant>
      <vt:variant>
        <vt:i4>0</vt:i4>
      </vt:variant>
      <vt:variant>
        <vt:i4>5</vt:i4>
      </vt:variant>
      <vt:variant>
        <vt:lpwstr/>
      </vt:variant>
      <vt:variant>
        <vt:lpwstr>_Toc179989900</vt:lpwstr>
      </vt:variant>
      <vt:variant>
        <vt:i4>1638456</vt:i4>
      </vt:variant>
      <vt:variant>
        <vt:i4>2</vt:i4>
      </vt:variant>
      <vt:variant>
        <vt:i4>0</vt:i4>
      </vt:variant>
      <vt:variant>
        <vt:i4>5</vt:i4>
      </vt:variant>
      <vt:variant>
        <vt:lpwstr/>
      </vt:variant>
      <vt:variant>
        <vt:lpwstr>_Toc179989899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de Ruig</dc:creator>
  <cp:keywords/>
  <cp:lastModifiedBy>Jeroen de Ruig</cp:lastModifiedBy>
  <cp:revision>279</cp:revision>
  <cp:lastPrinted>2024-12-06T08:15:00Z</cp:lastPrinted>
  <dcterms:created xsi:type="dcterms:W3CDTF">2024-10-16T02:10:00Z</dcterms:created>
  <dcterms:modified xsi:type="dcterms:W3CDTF">2024-12-06T08:15:00Z</dcterms:modified>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0x01010002104CD6F720534B9395D42464A0D277</vt:lpwstr>
  </property>
</Properties>
</file>