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6A" w:rsidRPr="00905AE5" w:rsidRDefault="00F94827" w:rsidP="00905AE5">
      <w:pPr>
        <w:pStyle w:val="Titel"/>
        <w:jc w:val="center"/>
      </w:pPr>
      <w:bookmarkStart w:id="0" w:name="_GoBack"/>
      <w:bookmarkEnd w:id="0"/>
      <w:r>
        <w:t xml:space="preserve">Een “volwassen” </w:t>
      </w:r>
      <w:r w:rsidR="00801F6C">
        <w:t>REST</w:t>
      </w:r>
      <w:r>
        <w:t>-voorbeeld</w:t>
      </w:r>
      <w:r w:rsidR="00801F6C">
        <w:t xml:space="preserve"> </w:t>
      </w:r>
      <w:r w:rsidR="00267C8E">
        <w:t>toegepast op StUF</w:t>
      </w:r>
    </w:p>
    <w:p w:rsidR="00905AE5" w:rsidRPr="00905AE5" w:rsidRDefault="00905AE5" w:rsidP="00905AE5">
      <w:pPr>
        <w:pStyle w:val="Ondertitel"/>
        <w:jc w:val="center"/>
        <w:rPr>
          <w:rStyle w:val="Nadruk"/>
          <w:i/>
          <w:iCs/>
          <w:sz w:val="28"/>
          <w:lang w:val="nl-NL"/>
        </w:rPr>
      </w:pPr>
      <w:r w:rsidRPr="00905AE5">
        <w:rPr>
          <w:rStyle w:val="Nadruk"/>
          <w:i/>
          <w:sz w:val="32"/>
          <w:lang w:val="nl-NL"/>
        </w:rPr>
        <w:t>Auteur: Henri Korver</w:t>
      </w:r>
    </w:p>
    <w:p w:rsidR="00267C8E" w:rsidRDefault="00267C8E" w:rsidP="00267C8E">
      <w:pPr>
        <w:pStyle w:val="Kop1"/>
      </w:pPr>
      <w:r>
        <w:t>Inleiding</w:t>
      </w:r>
    </w:p>
    <w:p w:rsidR="00632317" w:rsidRDefault="00665190" w:rsidP="00267C8E">
      <w:r>
        <w:t xml:space="preserve">In zijn artikel </w:t>
      </w:r>
      <w:r w:rsidR="00EF3D2B">
        <w:t>“</w:t>
      </w:r>
      <w:proofErr w:type="spellStart"/>
      <w:r w:rsidR="00061757">
        <w:fldChar w:fldCharType="begin"/>
      </w:r>
      <w:r w:rsidR="00061757">
        <w:instrText xml:space="preserve"> HYPERLINK "http://martinfowler.com/articles/richardsonMaturityModel.html" </w:instrText>
      </w:r>
      <w:r w:rsidR="00061757">
        <w:fldChar w:fldCharType="separate"/>
      </w:r>
      <w:r w:rsidR="00632317" w:rsidRPr="00665190">
        <w:rPr>
          <w:rStyle w:val="Hyperlink"/>
        </w:rPr>
        <w:t>Richardson</w:t>
      </w:r>
      <w:proofErr w:type="spellEnd"/>
      <w:r w:rsidR="00632317" w:rsidRPr="00665190">
        <w:rPr>
          <w:rStyle w:val="Hyperlink"/>
        </w:rPr>
        <w:t xml:space="preserve"> </w:t>
      </w:r>
      <w:proofErr w:type="spellStart"/>
      <w:r w:rsidR="00632317" w:rsidRPr="00665190">
        <w:rPr>
          <w:rStyle w:val="Hyperlink"/>
        </w:rPr>
        <w:t>Maturity</w:t>
      </w:r>
      <w:proofErr w:type="spellEnd"/>
      <w:r w:rsidR="00632317" w:rsidRPr="00665190">
        <w:rPr>
          <w:rStyle w:val="Hyperlink"/>
        </w:rPr>
        <w:t xml:space="preserve"> Model</w:t>
      </w:r>
      <w:r w:rsidR="00AB2606" w:rsidRPr="00665190">
        <w:rPr>
          <w:rStyle w:val="Hyperlink"/>
        </w:rPr>
        <w:t xml:space="preserve">: steps </w:t>
      </w:r>
      <w:proofErr w:type="spellStart"/>
      <w:r w:rsidR="00AB2606" w:rsidRPr="00665190">
        <w:rPr>
          <w:rStyle w:val="Hyperlink"/>
        </w:rPr>
        <w:t>towards</w:t>
      </w:r>
      <w:proofErr w:type="spellEnd"/>
      <w:r w:rsidR="00AB2606" w:rsidRPr="00665190">
        <w:rPr>
          <w:rStyle w:val="Hyperlink"/>
        </w:rPr>
        <w:t xml:space="preserve"> </w:t>
      </w:r>
      <w:proofErr w:type="spellStart"/>
      <w:r w:rsidR="00AB2606" w:rsidRPr="00665190">
        <w:rPr>
          <w:rStyle w:val="Hyperlink"/>
        </w:rPr>
        <w:t>the</w:t>
      </w:r>
      <w:proofErr w:type="spellEnd"/>
      <w:r w:rsidR="00AB2606" w:rsidRPr="00665190">
        <w:rPr>
          <w:rStyle w:val="Hyperlink"/>
        </w:rPr>
        <w:t xml:space="preserve"> </w:t>
      </w:r>
      <w:proofErr w:type="spellStart"/>
      <w:r w:rsidR="00AB2606" w:rsidRPr="00665190">
        <w:rPr>
          <w:rStyle w:val="Hyperlink"/>
        </w:rPr>
        <w:t>glory</w:t>
      </w:r>
      <w:proofErr w:type="spellEnd"/>
      <w:r w:rsidR="00AB2606" w:rsidRPr="00665190">
        <w:rPr>
          <w:rStyle w:val="Hyperlink"/>
        </w:rPr>
        <w:t xml:space="preserve"> of REST</w:t>
      </w:r>
      <w:r w:rsidR="00061757">
        <w:rPr>
          <w:rStyle w:val="Hyperlink"/>
        </w:rPr>
        <w:fldChar w:fldCharType="end"/>
      </w:r>
      <w:r w:rsidR="00EF3D2B">
        <w:rPr>
          <w:i/>
        </w:rPr>
        <w:t xml:space="preserve">” </w:t>
      </w:r>
      <w:r w:rsidR="00632317">
        <w:t xml:space="preserve">legt Martin </w:t>
      </w:r>
      <w:proofErr w:type="spellStart"/>
      <w:r w:rsidR="00632317">
        <w:t>Fowler</w:t>
      </w:r>
      <w:proofErr w:type="spellEnd"/>
      <w:r w:rsidR="00632317">
        <w:t xml:space="preserve"> drie volwassenheids</w:t>
      </w:r>
      <w:r w:rsidR="00CF11D1">
        <w:t>niveaus</w:t>
      </w:r>
      <w:r w:rsidR="00632317">
        <w:t xml:space="preserve"> van </w:t>
      </w:r>
      <w:r w:rsidR="006E0F9F">
        <w:t>REST-toepassingen</w:t>
      </w:r>
      <w:r w:rsidR="00632317">
        <w:t xml:space="preserve"> uit aan de hand van een </w:t>
      </w:r>
      <w:r w:rsidR="006E0F9F">
        <w:t xml:space="preserve">(fictief) </w:t>
      </w:r>
      <w:r w:rsidR="00632317">
        <w:t xml:space="preserve">voorbeeld waarin REST-services worden gebruikt om een </w:t>
      </w:r>
      <w:r>
        <w:t>afspraak te maken bij de dokter.</w:t>
      </w:r>
      <w:r>
        <w:rPr>
          <w:rStyle w:val="Voetnootmarkering"/>
        </w:rPr>
        <w:footnoteReference w:id="1"/>
      </w:r>
      <w:r w:rsidR="00EF3D2B">
        <w:t xml:space="preserve"> </w:t>
      </w:r>
      <w:r w:rsidR="00632317">
        <w:t xml:space="preserve">In deze notitie vertalen we </w:t>
      </w:r>
      <w:proofErr w:type="spellStart"/>
      <w:r w:rsidR="00730DE0">
        <w:t>Fowlers</w:t>
      </w:r>
      <w:proofErr w:type="spellEnd"/>
      <w:r w:rsidR="00632317">
        <w:t xml:space="preserve"> berichten die horen bij het hoogste niveau</w:t>
      </w:r>
      <w:r w:rsidR="00AB2606">
        <w:t xml:space="preserve"> (Level 3  - Hypermedia Controls) naar de context van StUF. </w:t>
      </w:r>
      <w:r w:rsidR="00AB2606" w:rsidRPr="00AB2606">
        <w:t xml:space="preserve">Dit niveau wordt vaak aangeduid met het acroniem HATEOAS (Hypertext As The Engine Of Application State). </w:t>
      </w:r>
      <w:r w:rsidR="00730DE0">
        <w:t xml:space="preserve">In het voorbeeld van </w:t>
      </w:r>
      <w:proofErr w:type="spellStart"/>
      <w:r w:rsidR="00730DE0">
        <w:t>Fowler</w:t>
      </w:r>
      <w:proofErr w:type="spellEnd"/>
      <w:r w:rsidR="00730DE0">
        <w:t xml:space="preserve"> </w:t>
      </w:r>
      <w:r w:rsidR="00AB2606">
        <w:t xml:space="preserve">beantwoordt </w:t>
      </w:r>
      <w:r w:rsidR="00730DE0">
        <w:t xml:space="preserve">het </w:t>
      </w:r>
      <w:r w:rsidR="00AB2606">
        <w:t xml:space="preserve">de </w:t>
      </w:r>
      <w:r w:rsidR="00AB2606" w:rsidRPr="00AB2606">
        <w:t xml:space="preserve"> vraag </w:t>
      </w:r>
      <w:r w:rsidR="00AB2606">
        <w:t xml:space="preserve">wat je moet doen om </w:t>
      </w:r>
      <w:r w:rsidR="00A945EE">
        <w:t>beginnend met</w:t>
      </w:r>
      <w:r w:rsidR="00AB2606">
        <w:t xml:space="preserve"> een lijst </w:t>
      </w:r>
      <w:r w:rsidR="00A945EE">
        <w:t>van</w:t>
      </w:r>
      <w:r w:rsidR="00AB2606">
        <w:t xml:space="preserve"> beschikba</w:t>
      </w:r>
      <w:r w:rsidR="00626FB5">
        <w:t xml:space="preserve">re tijden een afspraak te maken met </w:t>
      </w:r>
      <w:r w:rsidR="00A945EE">
        <w:t>een</w:t>
      </w:r>
      <w:r w:rsidR="00626FB5">
        <w:t xml:space="preserve"> dokter met eventuele vervolgstappen</w:t>
      </w:r>
      <w:r w:rsidR="00CF11D1">
        <w:t>,</w:t>
      </w:r>
      <w:r w:rsidR="00626FB5">
        <w:t xml:space="preserve"> zoals het afzeggen of wijzigen van de afspraak</w:t>
      </w:r>
      <w:r w:rsidR="00CF11D1">
        <w:t>,</w:t>
      </w:r>
      <w:r w:rsidR="00626FB5">
        <w:t xml:space="preserve"> of het toevoegen van testresultaten.</w:t>
      </w:r>
    </w:p>
    <w:p w:rsidR="005A4A48" w:rsidRDefault="005A4A48" w:rsidP="005A4A48">
      <w:pPr>
        <w:pStyle w:val="Kop1"/>
      </w:pPr>
      <w:r>
        <w:t>Semantisch model</w:t>
      </w:r>
    </w:p>
    <w:p w:rsidR="005A4A48" w:rsidRPr="005A4A48" w:rsidRDefault="005A4A48" w:rsidP="005A4A48">
      <w:r>
        <w:t xml:space="preserve">StUF gaat ervan uit dat de berichten worden gedefinieerd op basis van een semantisch model. In </w:t>
      </w:r>
      <w:r>
        <w:fldChar w:fldCharType="begin"/>
      </w:r>
      <w:r>
        <w:instrText xml:space="preserve"> REF _Ref456104223 \h </w:instrText>
      </w:r>
      <w:r>
        <w:fldChar w:fldCharType="separate"/>
      </w:r>
      <w:r>
        <w:t xml:space="preserve">Figuur </w:t>
      </w:r>
      <w:r>
        <w:rPr>
          <w:noProof/>
        </w:rPr>
        <w:t>1</w:t>
      </w:r>
      <w:r>
        <w:fldChar w:fldCharType="end"/>
      </w:r>
      <w:r>
        <w:t xml:space="preserve"> heb ik het model proberen te reconstrueren dat </w:t>
      </w:r>
      <w:proofErr w:type="spellStart"/>
      <w:r>
        <w:t>Fowler</w:t>
      </w:r>
      <w:proofErr w:type="spellEnd"/>
      <w:r>
        <w:t xml:space="preserve"> </w:t>
      </w:r>
      <w:r w:rsidR="00504D79">
        <w:t>(</w:t>
      </w:r>
      <w:r>
        <w:t>ongeveer</w:t>
      </w:r>
      <w:r w:rsidR="00504D79">
        <w:t>)</w:t>
      </w:r>
      <w:r>
        <w:t xml:space="preserve"> in zijn hoofd moet hebben gehad toen hij zijn </w:t>
      </w:r>
      <w:r w:rsidR="00504D79">
        <w:t>REST-</w:t>
      </w:r>
      <w:r>
        <w:t xml:space="preserve">berichten aan het opstellen was. </w:t>
      </w:r>
    </w:p>
    <w:p w:rsidR="005A4A48" w:rsidRPr="005A4A48" w:rsidRDefault="005A4A48" w:rsidP="005A4A48"/>
    <w:p w:rsidR="00FD5DB7" w:rsidRDefault="00083BC3" w:rsidP="00FD5DB7">
      <w:pPr>
        <w:keepNext/>
      </w:pPr>
      <w:r>
        <w:lastRenderedPageBreak/>
        <w:br w:type="textWrapping" w:clear="all"/>
      </w:r>
      <w:r w:rsidR="005A4A48">
        <w:rPr>
          <w:noProof/>
          <w:lang w:eastAsia="nl-NL"/>
        </w:rPr>
        <w:drawing>
          <wp:inline distT="0" distB="0" distL="0" distR="0" wp14:anchorId="28721D7A" wp14:editId="3CE1ABC2">
            <wp:extent cx="4866005" cy="424624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3B" w:rsidRDefault="00FD5DB7" w:rsidP="00FD5DB7">
      <w:pPr>
        <w:pStyle w:val="Bijschrift"/>
      </w:pPr>
      <w:bookmarkStart w:id="1" w:name="_Ref456104223"/>
      <w:bookmarkStart w:id="2" w:name="_Ref456195356"/>
      <w:r>
        <w:t xml:space="preserve">Figuur </w:t>
      </w:r>
      <w:fldSimple w:instr=" SEQ Figuur \* ARABIC ">
        <w:r>
          <w:rPr>
            <w:noProof/>
          </w:rPr>
          <w:t>1</w:t>
        </w:r>
      </w:fldSimple>
      <w:bookmarkEnd w:id="1"/>
      <w:r>
        <w:t>: UML model voor een afspraak</w:t>
      </w:r>
      <w:r w:rsidR="00FF68C4">
        <w:t xml:space="preserve"> met de dokter</w:t>
      </w:r>
      <w:bookmarkEnd w:id="2"/>
    </w:p>
    <w:p w:rsidR="005A4A48" w:rsidRPr="005A4A48" w:rsidRDefault="005A4A48" w:rsidP="005A4A48">
      <w:r>
        <w:t xml:space="preserve">Een </w:t>
      </w:r>
      <w:r w:rsidR="00504D79">
        <w:t>patiënt</w:t>
      </w:r>
      <w:r>
        <w:t xml:space="preserve"> (PATIENT) kan een open tijdvak (SLOT) boeken in de agenda van een dokter. Als dat is gebeurd wordt de status van het tijdvak omgezet van “open” naar “</w:t>
      </w:r>
      <w:proofErr w:type="spellStart"/>
      <w:r>
        <w:t>booked</w:t>
      </w:r>
      <w:proofErr w:type="spellEnd"/>
      <w:r>
        <w:t xml:space="preserve">”. </w:t>
      </w:r>
      <w:r w:rsidR="00BC764D">
        <w:t xml:space="preserve"> Op het moment dat een tijdvak  is gereserveerd door een </w:t>
      </w:r>
      <w:proofErr w:type="spellStart"/>
      <w:r w:rsidR="00BC764D">
        <w:t>patient</w:t>
      </w:r>
      <w:proofErr w:type="spellEnd"/>
      <w:r w:rsidR="00BC764D">
        <w:t xml:space="preserve">  spreken we over een afspraak (APPOINTMENT) . Aan een afspraak kunnen diverse tests (bloedonderzoek, etc.) worden gekoppeld.</w:t>
      </w:r>
    </w:p>
    <w:p w:rsidR="00FF793B" w:rsidRDefault="00003C39" w:rsidP="00FF793B">
      <w:r>
        <w:t>De onderstaande tabel geeft aan hoe de</w:t>
      </w:r>
      <w:r w:rsidR="00BC764D">
        <w:t xml:space="preserve"> StUF-entiteittypen vertaald worden naar de </w:t>
      </w:r>
      <w:proofErr w:type="spellStart"/>
      <w:r>
        <w:t>URI’</w:t>
      </w:r>
      <w:r w:rsidR="00BC764D">
        <w:t>s</w:t>
      </w:r>
      <w:proofErr w:type="spellEnd"/>
      <w:r w:rsidR="00BC764D">
        <w:t xml:space="preserve"> uit de voorbeelden van </w:t>
      </w:r>
      <w:proofErr w:type="spellStart"/>
      <w:r w:rsidR="00BC764D">
        <w:t>Fowler</w:t>
      </w:r>
      <w:proofErr w:type="spellEnd"/>
      <w:r w:rsidR="00BC764D">
        <w:t>.</w:t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</w:tblGrid>
      <w:tr w:rsidR="00BC764D" w:rsidRPr="001E7091" w:rsidTr="00BC764D">
        <w:tc>
          <w:tcPr>
            <w:tcW w:w="2268" w:type="dxa"/>
          </w:tcPr>
          <w:p w:rsidR="00BC764D" w:rsidRPr="001E7091" w:rsidRDefault="00BC764D" w:rsidP="00BC764D">
            <w:pPr>
              <w:pStyle w:val="Geenafstand"/>
              <w:rPr>
                <w:b/>
              </w:rPr>
            </w:pPr>
            <w:r w:rsidRPr="001E7091">
              <w:rPr>
                <w:b/>
              </w:rPr>
              <w:t>Entiteittype</w:t>
            </w:r>
          </w:p>
        </w:tc>
        <w:tc>
          <w:tcPr>
            <w:tcW w:w="2694" w:type="dxa"/>
          </w:tcPr>
          <w:p w:rsidR="00BC764D" w:rsidRPr="001E7091" w:rsidRDefault="00BC764D" w:rsidP="000B0249">
            <w:pPr>
              <w:pStyle w:val="Geenafstand"/>
              <w:rPr>
                <w:b/>
              </w:rPr>
            </w:pPr>
            <w:r w:rsidRPr="001E7091">
              <w:rPr>
                <w:b/>
              </w:rPr>
              <w:t>URI</w:t>
            </w:r>
          </w:p>
        </w:tc>
      </w:tr>
      <w:tr w:rsidR="00BC764D" w:rsidTr="00BC764D">
        <w:tc>
          <w:tcPr>
            <w:tcW w:w="2268" w:type="dxa"/>
          </w:tcPr>
          <w:p w:rsidR="00BC764D" w:rsidRDefault="00BC764D" w:rsidP="00BC764D">
            <w:pPr>
              <w:pStyle w:val="Geenafstand"/>
            </w:pPr>
            <w:r>
              <w:t>DOCTOR</w:t>
            </w:r>
          </w:p>
        </w:tc>
        <w:tc>
          <w:tcPr>
            <w:tcW w:w="2694" w:type="dxa"/>
          </w:tcPr>
          <w:p w:rsidR="00BC764D" w:rsidRDefault="00BC764D" w:rsidP="000B0249">
            <w:pPr>
              <w:pStyle w:val="Geenafstand"/>
            </w:pPr>
            <w:r>
              <w:t>/</w:t>
            </w:r>
            <w:proofErr w:type="spellStart"/>
            <w:r>
              <w:t>docs</w:t>
            </w:r>
            <w:proofErr w:type="spellEnd"/>
          </w:p>
        </w:tc>
      </w:tr>
      <w:tr w:rsidR="00BC764D" w:rsidTr="00BC764D">
        <w:tc>
          <w:tcPr>
            <w:tcW w:w="2268" w:type="dxa"/>
          </w:tcPr>
          <w:p w:rsidR="00BC764D" w:rsidRDefault="00BC764D" w:rsidP="00BC764D">
            <w:pPr>
              <w:pStyle w:val="Geenafstand"/>
            </w:pPr>
            <w:r>
              <w:t>PATIENT</w:t>
            </w:r>
          </w:p>
        </w:tc>
        <w:tc>
          <w:tcPr>
            <w:tcW w:w="2694" w:type="dxa"/>
          </w:tcPr>
          <w:p w:rsidR="00BC764D" w:rsidRDefault="00BC764D" w:rsidP="000B0249">
            <w:pPr>
              <w:pStyle w:val="Geenafstand"/>
            </w:pPr>
            <w:r>
              <w:t>/</w:t>
            </w:r>
            <w:proofErr w:type="spellStart"/>
            <w:r>
              <w:t>patients</w:t>
            </w:r>
            <w:proofErr w:type="spellEnd"/>
          </w:p>
        </w:tc>
      </w:tr>
      <w:tr w:rsidR="00BC764D" w:rsidTr="00BC764D">
        <w:tc>
          <w:tcPr>
            <w:tcW w:w="2268" w:type="dxa"/>
          </w:tcPr>
          <w:p w:rsidR="00BC764D" w:rsidRDefault="00BC764D" w:rsidP="00BC764D">
            <w:pPr>
              <w:pStyle w:val="Geenafstand"/>
            </w:pPr>
            <w:r>
              <w:t>SLOT</w:t>
            </w:r>
          </w:p>
        </w:tc>
        <w:tc>
          <w:tcPr>
            <w:tcW w:w="2694" w:type="dxa"/>
          </w:tcPr>
          <w:p w:rsidR="00BC764D" w:rsidRDefault="00BC764D" w:rsidP="000B0249">
            <w:pPr>
              <w:pStyle w:val="Geenafstand"/>
            </w:pPr>
            <w:r>
              <w:t>/</w:t>
            </w:r>
            <w:proofErr w:type="spellStart"/>
            <w:r>
              <w:t>slots</w:t>
            </w:r>
            <w:proofErr w:type="spellEnd"/>
          </w:p>
        </w:tc>
      </w:tr>
      <w:tr w:rsidR="00BC764D" w:rsidTr="00BC764D">
        <w:tc>
          <w:tcPr>
            <w:tcW w:w="2268" w:type="dxa"/>
          </w:tcPr>
          <w:p w:rsidR="00BC764D" w:rsidRDefault="00BC764D" w:rsidP="00BC764D">
            <w:pPr>
              <w:pStyle w:val="Geenafstand"/>
            </w:pPr>
            <w:r>
              <w:t>APPOINTMENT</w:t>
            </w:r>
          </w:p>
        </w:tc>
        <w:tc>
          <w:tcPr>
            <w:tcW w:w="2694" w:type="dxa"/>
          </w:tcPr>
          <w:p w:rsidR="00BC764D" w:rsidRDefault="00BC764D" w:rsidP="000B0249">
            <w:pPr>
              <w:pStyle w:val="Geenafstand"/>
            </w:pPr>
            <w:r>
              <w:t>/</w:t>
            </w:r>
            <w:proofErr w:type="spellStart"/>
            <w:r>
              <w:t>slots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appointment</w:t>
            </w:r>
            <w:proofErr w:type="spellEnd"/>
          </w:p>
        </w:tc>
      </w:tr>
    </w:tbl>
    <w:p w:rsidR="00596326" w:rsidRDefault="00BC764D">
      <w:pPr>
        <w:pStyle w:val="Bijschrift"/>
      </w:pPr>
      <w:bookmarkStart w:id="3" w:name="_Ref456107722"/>
      <w:r>
        <w:br w:type="textWrapping" w:clear="all"/>
      </w:r>
      <w:r w:rsidR="00596326">
        <w:t xml:space="preserve">Tabel </w:t>
      </w:r>
      <w:fldSimple w:instr=" SEQ Tabel \* ARABIC ">
        <w:r w:rsidR="00596326">
          <w:rPr>
            <w:noProof/>
          </w:rPr>
          <w:t>1</w:t>
        </w:r>
      </w:fldSimple>
      <w:bookmarkEnd w:id="3"/>
    </w:p>
    <w:p w:rsidR="00BC764D" w:rsidRDefault="00BC764D" w:rsidP="00BC764D">
      <w:r>
        <w:t xml:space="preserve">De </w:t>
      </w:r>
      <w:proofErr w:type="spellStart"/>
      <w:r>
        <w:t>mapping</w:t>
      </w:r>
      <w:proofErr w:type="spellEnd"/>
      <w:r>
        <w:t xml:space="preserve"> van </w:t>
      </w:r>
      <w:proofErr w:type="spellStart"/>
      <w:r>
        <w:t>appointment</w:t>
      </w:r>
      <w:proofErr w:type="spellEnd"/>
      <w:r>
        <w:t xml:space="preserve"> is een speciaal geval</w:t>
      </w:r>
      <w:r w:rsidR="00EF0BF9">
        <w:t xml:space="preserve"> omdat het een relatie-entiteit (in UML: </w:t>
      </w:r>
      <w:proofErr w:type="spellStart"/>
      <w:r w:rsidR="00EF0BF9">
        <w:t>association</w:t>
      </w:r>
      <w:proofErr w:type="spellEnd"/>
      <w:r w:rsidR="00EF0BF9">
        <w:t xml:space="preserve"> class). Als je het gereserveerde tijdvak (slot)  kent door middel van de  {</w:t>
      </w:r>
      <w:proofErr w:type="spellStart"/>
      <w:r w:rsidR="00EF0BF9">
        <w:t>id</w:t>
      </w:r>
      <w:proofErr w:type="spellEnd"/>
      <w:r w:rsidR="00EF0BF9">
        <w:t>} dan weet je ook de bijbehorende afspraak.</w:t>
      </w:r>
    </w:p>
    <w:p w:rsidR="00A8285D" w:rsidRDefault="006C4AE7" w:rsidP="00A8285D">
      <w:pPr>
        <w:pStyle w:val="Kop2"/>
      </w:pPr>
      <w:r>
        <w:t>Raadplegen</w:t>
      </w:r>
      <w:r w:rsidR="00A8285D">
        <w:t xml:space="preserve"> </w:t>
      </w:r>
      <w:r w:rsidR="00103EA7">
        <w:t>beschikbaarheid</w:t>
      </w:r>
    </w:p>
    <w:p w:rsidR="00103EA7" w:rsidRPr="00103EA7" w:rsidRDefault="00103EA7" w:rsidP="00103EA7">
      <w:r>
        <w:t>Met de volgende GET-</w:t>
      </w:r>
      <w:proofErr w:type="spellStart"/>
      <w:r>
        <w:t>request</w:t>
      </w:r>
      <w:proofErr w:type="spellEnd"/>
      <w:r>
        <w:t xml:space="preserve"> wordt de </w:t>
      </w:r>
      <w:r w:rsidR="009E1F86">
        <w:t>beschikbaarheid</w:t>
      </w:r>
      <w:r>
        <w:t xml:space="preserve"> van dokter “</w:t>
      </w:r>
      <w:proofErr w:type="spellStart"/>
      <w:r>
        <w:t>mjones</w:t>
      </w:r>
      <w:proofErr w:type="spellEnd"/>
      <w:r>
        <w:t>” opgevraagd.</w:t>
      </w:r>
    </w:p>
    <w:p w:rsidR="00103EA7" w:rsidRPr="00905AE5" w:rsidRDefault="00103EA7" w:rsidP="0090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commentRangeStart w:id="4"/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lastRenderedPageBreak/>
        <w:t>GET /doctors/</w:t>
      </w:r>
      <w:proofErr w:type="spellStart"/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t>mjones</w:t>
      </w:r>
      <w:proofErr w:type="spellEnd"/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t>/</w:t>
      </w:r>
      <w:proofErr w:type="spellStart"/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t>slots?date</w:t>
      </w:r>
      <w:proofErr w:type="spellEnd"/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t>=20100104&amp;status=open HTTP/1.1</w:t>
      </w:r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br/>
        <w:t>Host: royalhope.nhs.uk</w:t>
      </w:r>
      <w:commentRangeEnd w:id="4"/>
      <w:r w:rsidR="009E1F86">
        <w:rPr>
          <w:rStyle w:val="Verwijzingopmerking"/>
        </w:rPr>
        <w:commentReference w:id="4"/>
      </w:r>
    </w:p>
    <w:p w:rsidR="00103EA7" w:rsidRPr="00103EA7" w:rsidRDefault="00905AE5" w:rsidP="00103EA7">
      <w:r>
        <w:br/>
      </w:r>
      <w:r w:rsidR="00103EA7">
        <w:t>In StUF 3.02 zouden we deze GET-</w:t>
      </w:r>
      <w:proofErr w:type="spellStart"/>
      <w:r w:rsidR="00103EA7">
        <w:t>request</w:t>
      </w:r>
      <w:proofErr w:type="spellEnd"/>
      <w:r w:rsidR="00103EA7">
        <w:t xml:space="preserve"> integraal kunnen overnemen.</w:t>
      </w:r>
    </w:p>
    <w:p w:rsidR="00905AE5" w:rsidRPr="00905AE5" w:rsidRDefault="00905AE5" w:rsidP="00905AE5">
      <w:r>
        <w:t xml:space="preserve">In onderstaand </w:t>
      </w:r>
      <w:r w:rsidR="006C4AE7">
        <w:t>respons</w:t>
      </w:r>
      <w:r>
        <w:t xml:space="preserve">bericht </w:t>
      </w:r>
      <w:r w:rsidR="006C4AE7">
        <w:t xml:space="preserve">van </w:t>
      </w:r>
      <w:proofErr w:type="spellStart"/>
      <w:r w:rsidR="006C4AE7">
        <w:t>Fowler</w:t>
      </w:r>
      <w:proofErr w:type="spellEnd"/>
      <w:r w:rsidR="006C4AE7">
        <w:t xml:space="preserve"> </w:t>
      </w:r>
      <w:r>
        <w:t>wordt do</w:t>
      </w:r>
      <w:r w:rsidR="006C4AE7">
        <w:t>o</w:t>
      </w:r>
      <w:r>
        <w:t xml:space="preserve">r middel van  open </w:t>
      </w:r>
      <w:proofErr w:type="spellStart"/>
      <w:r>
        <w:t>slots</w:t>
      </w:r>
      <w:proofErr w:type="spellEnd"/>
      <w:r>
        <w:t xml:space="preserve"> de beschikbaarheid van dokter </w:t>
      </w:r>
      <w:proofErr w:type="spellStart"/>
      <w:r>
        <w:t>mjones</w:t>
      </w:r>
      <w:proofErr w:type="spellEnd"/>
      <w:r>
        <w:t xml:space="preserve"> </w:t>
      </w:r>
      <w:r w:rsidR="006C4AE7">
        <w:t>gerepresenteerd</w:t>
      </w:r>
      <w:r>
        <w:t>.</w:t>
      </w:r>
    </w:p>
    <w:p w:rsidR="00905AE5" w:rsidRDefault="00905AE5" w:rsidP="0090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t>HTTP/1.1 200 OK</w:t>
      </w:r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br/>
        <w:t>[</w:t>
      </w:r>
      <w:proofErr w:type="spellStart"/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t>various</w:t>
      </w:r>
      <w:proofErr w:type="spellEnd"/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t xml:space="preserve"> headers]</w:t>
      </w:r>
    </w:p>
    <w:p w:rsidR="00905AE5" w:rsidRPr="00905AE5" w:rsidRDefault="00905AE5" w:rsidP="0090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</w:p>
    <w:p w:rsidR="00801F6C" w:rsidRDefault="00801F6C" w:rsidP="00801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openSlotList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01F6C" w:rsidRDefault="00801F6C" w:rsidP="00801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1234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doctor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mjones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start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1400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end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1450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801F6C" w:rsidRDefault="00801F6C" w:rsidP="00801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/linkrels/slot/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book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/1234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801F6C" w:rsidRDefault="00801F6C" w:rsidP="00801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01F6C" w:rsidRDefault="00801F6C" w:rsidP="00801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5678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doctor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mjones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start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1600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end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1650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801F6C" w:rsidRDefault="00801F6C" w:rsidP="00801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/linkrels/slot/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book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/5678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801F6C" w:rsidRDefault="00801F6C" w:rsidP="00801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67C8E" w:rsidRDefault="00801F6C" w:rsidP="0080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303633"/>
          <w:lang w:eastAsia="nl-NL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openSlotList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67C8E" w:rsidRPr="00267C8E" w:rsidRDefault="00267C8E" w:rsidP="00267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303633"/>
          <w:lang w:eastAsia="nl-NL"/>
        </w:rPr>
      </w:pPr>
    </w:p>
    <w:p w:rsidR="00905AE5" w:rsidRPr="00003C39" w:rsidRDefault="00267C8E">
      <w:r>
        <w:t xml:space="preserve">In </w:t>
      </w:r>
      <w:r w:rsidR="00CB5D47">
        <w:t xml:space="preserve">(de nieuwe) </w:t>
      </w:r>
      <w:r>
        <w:t xml:space="preserve">StUF zou dit bericht er </w:t>
      </w:r>
      <w:r w:rsidR="00905AE5">
        <w:t>als volgt</w:t>
      </w:r>
      <w:r>
        <w:t xml:space="preserve"> uit</w:t>
      </w:r>
      <w:r w:rsidR="00616644">
        <w:t xml:space="preserve"> kunnen </w:t>
      </w:r>
      <w:r>
        <w:t>zien:</w:t>
      </w:r>
      <w:r w:rsidR="00C63A56">
        <w:rPr>
          <w:rStyle w:val="Voetnootmarkering"/>
        </w:rPr>
        <w:footnoteReference w:id="2"/>
      </w:r>
    </w:p>
    <w:p w:rsidR="00905AE5" w:rsidRDefault="00905AE5" w:rsidP="00905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t>HTTP/1.1 200 OK</w:t>
      </w:r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br/>
        <w:t>[</w:t>
      </w:r>
      <w:proofErr w:type="spellStart"/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t>various</w:t>
      </w:r>
      <w:proofErr w:type="spellEnd"/>
      <w:r w:rsidRPr="00905AE5">
        <w:rPr>
          <w:rFonts w:ascii="Arial" w:hAnsi="Arial" w:cs="Arial"/>
          <w:color w:val="800000"/>
          <w:sz w:val="20"/>
          <w:szCs w:val="20"/>
          <w:highlight w:val="white"/>
        </w:rPr>
        <w:t xml:space="preserve"> headers]</w:t>
      </w:r>
    </w:p>
    <w:p w:rsidR="00905AE5" w:rsidRDefault="00905AE5" w:rsidP="00D54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openSlotList</w:t>
      </w:r>
      <w:proofErr w:type="spellEnd"/>
      <w:r w:rsidR="009E1F86"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highlight w:val="white"/>
        </w:rPr>
        <w:t>functie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lijst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entiteittype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functie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entiteit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1234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doctor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mjones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doctor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begin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1400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begin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1450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/linkrels/slot/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book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/1234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entiteittype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functie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entiteit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5678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doctor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mjones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doctor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begin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16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begin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1650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/linkrels/slot/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book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/5678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2B61E7" w:rsidRDefault="002B61E7" w:rsidP="002B6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2B61E7" w:rsidRDefault="002B61E7" w:rsidP="002B61E7">
      <w:pPr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openSlotList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5A0F99" w:rsidRDefault="003B7177" w:rsidP="002B61E7">
      <w:pPr>
        <w:rPr>
          <w:highlight w:val="white"/>
        </w:rPr>
      </w:pPr>
      <w:r>
        <w:rPr>
          <w:highlight w:val="white"/>
        </w:rPr>
        <w:t>We zien de volgende verschillen tussen de twee bovenstaande berichten:</w:t>
      </w:r>
    </w:p>
    <w:p w:rsidR="00F6641B" w:rsidRDefault="00FD5DB7" w:rsidP="005A0F99">
      <w:pPr>
        <w:pStyle w:val="Lijstalinea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</w:t>
      </w:r>
      <w:r w:rsidR="003B7177">
        <w:rPr>
          <w:highlight w:val="white"/>
        </w:rPr>
        <w:t xml:space="preserve"> het StUF-bericht</w:t>
      </w:r>
      <w:r w:rsidR="00285626" w:rsidRPr="005A0F99">
        <w:rPr>
          <w:highlight w:val="white"/>
        </w:rPr>
        <w:t xml:space="preserve"> </w:t>
      </w:r>
      <w:r>
        <w:rPr>
          <w:highlight w:val="white"/>
        </w:rPr>
        <w:t xml:space="preserve">worden de gereserveerde </w:t>
      </w:r>
      <w:r w:rsidR="003B7177">
        <w:rPr>
          <w:highlight w:val="white"/>
        </w:rPr>
        <w:t>attributen</w:t>
      </w:r>
      <w:r w:rsidR="00CB5D47" w:rsidRPr="005A0F99">
        <w:rPr>
          <w:highlight w:val="white"/>
        </w:rPr>
        <w:t xml:space="preserve"> zoals “entiteittype”</w:t>
      </w:r>
      <w:r w:rsidR="00285626" w:rsidRPr="005A0F99">
        <w:rPr>
          <w:highlight w:val="white"/>
        </w:rPr>
        <w:t xml:space="preserve"> en “functie” </w:t>
      </w:r>
      <w:r w:rsidR="007A1B29">
        <w:rPr>
          <w:highlight w:val="white"/>
        </w:rPr>
        <w:t>gebruikt</w:t>
      </w:r>
      <w:r>
        <w:rPr>
          <w:highlight w:val="white"/>
        </w:rPr>
        <w:t xml:space="preserve"> om de verbinding te leggen </w:t>
      </w:r>
      <w:r w:rsidR="003B7177">
        <w:rPr>
          <w:highlight w:val="white"/>
        </w:rPr>
        <w:t xml:space="preserve">met het semantisch model zoals weergegeven in </w:t>
      </w:r>
      <w:r w:rsidR="003B7177">
        <w:rPr>
          <w:highlight w:val="white"/>
        </w:rPr>
        <w:fldChar w:fldCharType="begin"/>
      </w:r>
      <w:r w:rsidR="003B7177">
        <w:rPr>
          <w:highlight w:val="white"/>
        </w:rPr>
        <w:instrText xml:space="preserve"> REF _Ref456104223 \h </w:instrText>
      </w:r>
      <w:r w:rsidR="003B7177">
        <w:rPr>
          <w:highlight w:val="white"/>
        </w:rPr>
      </w:r>
      <w:r w:rsidR="003B7177">
        <w:rPr>
          <w:highlight w:val="white"/>
        </w:rPr>
        <w:fldChar w:fldCharType="separate"/>
      </w:r>
      <w:r w:rsidR="003B7177">
        <w:t xml:space="preserve">Figuur </w:t>
      </w:r>
      <w:r w:rsidR="003B7177">
        <w:rPr>
          <w:noProof/>
        </w:rPr>
        <w:t>1</w:t>
      </w:r>
      <w:r w:rsidR="003B7177">
        <w:rPr>
          <w:highlight w:val="white"/>
        </w:rPr>
        <w:fldChar w:fldCharType="end"/>
      </w:r>
      <w:r w:rsidR="003B7177">
        <w:rPr>
          <w:highlight w:val="white"/>
        </w:rPr>
        <w:t>.</w:t>
      </w:r>
      <w:r w:rsidR="001D40DA">
        <w:rPr>
          <w:rStyle w:val="Voetnootmarkering"/>
          <w:highlight w:val="white"/>
        </w:rPr>
        <w:footnoteReference w:id="3"/>
      </w:r>
    </w:p>
    <w:p w:rsidR="003B7177" w:rsidRDefault="003B7177" w:rsidP="005A0F99">
      <w:pPr>
        <w:pStyle w:val="Lijstalinea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In het StUF-bericht worden de eigenschappen van het entiteit SLOT opgenomen als elementen en niet als attributen. </w:t>
      </w:r>
      <w:r w:rsidR="002B61E7">
        <w:rPr>
          <w:highlight w:val="white"/>
        </w:rPr>
        <w:t xml:space="preserve">In StUF zijn attributen altijd gereserveerd  en hebben ze van te voren  gedefinieerde functionaliteit. </w:t>
      </w:r>
    </w:p>
    <w:p w:rsidR="00736565" w:rsidRDefault="00074BE6" w:rsidP="00736565">
      <w:pPr>
        <w:rPr>
          <w:highlight w:val="white"/>
        </w:rPr>
      </w:pPr>
      <w:r>
        <w:rPr>
          <w:highlight w:val="white"/>
        </w:rPr>
        <w:t xml:space="preserve">Om het bovenstaande StUF bericht mogelijk te maken moeten er </w:t>
      </w:r>
      <w:r w:rsidR="00CF11D1">
        <w:rPr>
          <w:highlight w:val="white"/>
        </w:rPr>
        <w:t xml:space="preserve">nog twee </w:t>
      </w:r>
      <w:proofErr w:type="spellStart"/>
      <w:r w:rsidR="00CF11D1">
        <w:rPr>
          <w:highlight w:val="white"/>
        </w:rPr>
        <w:t>RFC’s</w:t>
      </w:r>
      <w:proofErr w:type="spellEnd"/>
      <w:r w:rsidR="00CF11D1">
        <w:rPr>
          <w:highlight w:val="white"/>
        </w:rPr>
        <w:t xml:space="preserve"> worden ingediend</w:t>
      </w:r>
      <w:r>
        <w:rPr>
          <w:highlight w:val="white"/>
        </w:rPr>
        <w:t>:</w:t>
      </w:r>
    </w:p>
    <w:p w:rsidR="00074BE6" w:rsidRPr="00074BE6" w:rsidRDefault="00074BE6" w:rsidP="00074BE6">
      <w:pPr>
        <w:pStyle w:val="Lijstalinea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lastRenderedPageBreak/>
        <w:t xml:space="preserve">Het </w:t>
      </w:r>
      <w:r w:rsidR="007A1B29">
        <w:rPr>
          <w:highlight w:val="white"/>
        </w:rPr>
        <w:t>opnemen</w:t>
      </w:r>
      <w:r>
        <w:rPr>
          <w:highlight w:val="white"/>
        </w:rPr>
        <w:t xml:space="preserve"> van nul of meer </w:t>
      </w:r>
      <w:r w:rsidRPr="00074BE6">
        <w:rPr>
          <w:rFonts w:ascii="Arial" w:hAnsi="Arial" w:cs="Arial"/>
          <w:color w:val="000000"/>
          <w:sz w:val="20"/>
          <w:szCs w:val="20"/>
          <w:highlight w:val="white"/>
        </w:rPr>
        <w:t xml:space="preserve">&lt;link rel=”…” </w:t>
      </w:r>
      <w:proofErr w:type="spellStart"/>
      <w:r w:rsidRPr="00074BE6">
        <w:rPr>
          <w:rFonts w:ascii="Arial" w:hAnsi="Arial" w:cs="Arial"/>
          <w:color w:val="000000"/>
          <w:sz w:val="20"/>
          <w:szCs w:val="20"/>
          <w:highlight w:val="white"/>
        </w:rPr>
        <w:t>uri</w:t>
      </w:r>
      <w:proofErr w:type="spellEnd"/>
      <w:r w:rsidRPr="00074BE6">
        <w:rPr>
          <w:rFonts w:ascii="Arial" w:hAnsi="Arial" w:cs="Arial"/>
          <w:color w:val="000000"/>
          <w:sz w:val="20"/>
          <w:szCs w:val="20"/>
          <w:highlight w:val="white"/>
        </w:rPr>
        <w:t>=”…”&gt;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elementen binnen een entiteit-element.</w:t>
      </w:r>
    </w:p>
    <w:p w:rsidR="00EE61F9" w:rsidRPr="00EE61F9" w:rsidRDefault="00074BE6" w:rsidP="00B67393">
      <w:pPr>
        <w:pStyle w:val="Lijstalinea"/>
        <w:numPr>
          <w:ilvl w:val="0"/>
          <w:numId w:val="3"/>
        </w:numPr>
        <w:rPr>
          <w:highlight w:val="white"/>
        </w:rPr>
      </w:pPr>
      <w:r w:rsidRPr="008A2720">
        <w:rPr>
          <w:highlight w:val="white"/>
        </w:rPr>
        <w:t xml:space="preserve">Uitbreiding van het waardenbereik van het attribuut functie met de waarde “lijst”. Hiermee kan worden aangegeven dat het element een </w:t>
      </w:r>
      <w:r w:rsidR="002B61E7" w:rsidRPr="008A2720">
        <w:rPr>
          <w:highlight w:val="white"/>
        </w:rPr>
        <w:t xml:space="preserve">container is voor een </w:t>
      </w:r>
      <w:r w:rsidRPr="008A2720">
        <w:rPr>
          <w:highlight w:val="white"/>
        </w:rPr>
        <w:t>lijst met entiteiten van het type zoals aangegeven in het attribuut entiteittype.</w:t>
      </w:r>
      <w:r w:rsidR="00CB7CE8">
        <w:rPr>
          <w:highlight w:val="white"/>
        </w:rPr>
        <w:t xml:space="preserve"> </w:t>
      </w:r>
      <w:r w:rsidR="00CB7CE8">
        <w:t xml:space="preserve">Het </w:t>
      </w:r>
      <w:r w:rsidR="00B67393">
        <w:t xml:space="preserve">voorstel is om in </w:t>
      </w:r>
      <w:hyperlink r:id="rId12" w:history="1">
        <w:r w:rsidR="00B67393" w:rsidRPr="00EE61F9">
          <w:rPr>
            <w:rStyle w:val="Hyperlink"/>
          </w:rPr>
          <w:t>RFC0129</w:t>
        </w:r>
      </w:hyperlink>
      <w:r w:rsidR="00B67393">
        <w:t xml:space="preserve"> (</w:t>
      </w:r>
      <w:r w:rsidR="00B67393" w:rsidRPr="00EE61F9">
        <w:rPr>
          <w:rFonts w:cs="Arial"/>
        </w:rPr>
        <w:t>Uitbreiding waardenbereik attribuut "</w:t>
      </w:r>
      <w:proofErr w:type="spellStart"/>
      <w:r w:rsidR="00B67393" w:rsidRPr="00EE61F9">
        <w:rPr>
          <w:rFonts w:cs="Arial"/>
        </w:rPr>
        <w:t>StUF:functie</w:t>
      </w:r>
      <w:proofErr w:type="spellEnd"/>
      <w:r w:rsidR="00B67393" w:rsidRPr="00EE61F9">
        <w:rPr>
          <w:rFonts w:cs="Arial"/>
        </w:rPr>
        <w:t>")</w:t>
      </w:r>
      <w:r w:rsidR="009E19D2">
        <w:rPr>
          <w:rFonts w:cs="Arial"/>
        </w:rPr>
        <w:t xml:space="preserve"> </w:t>
      </w:r>
      <w:r w:rsidR="00B67393">
        <w:t>de waarde “</w:t>
      </w:r>
      <w:r w:rsidR="009E19D2">
        <w:t>lijst</w:t>
      </w:r>
      <w:r w:rsidR="00B67393">
        <w:t>”</w:t>
      </w:r>
      <w:r w:rsidR="00CB7CE8">
        <w:t xml:space="preserve"> </w:t>
      </w:r>
      <w:r w:rsidR="00B67393">
        <w:t xml:space="preserve"> </w:t>
      </w:r>
      <w:r w:rsidR="009E19D2">
        <w:t>toe te voegen.</w:t>
      </w:r>
    </w:p>
    <w:p w:rsidR="00267C8E" w:rsidRDefault="00A32284" w:rsidP="00A32284">
      <w:pPr>
        <w:pStyle w:val="Kop2"/>
      </w:pPr>
      <w:r>
        <w:t>Boeken van een afspraak</w:t>
      </w:r>
    </w:p>
    <w:p w:rsidR="00A32284" w:rsidRDefault="006C4AE7" w:rsidP="00A32284">
      <w:r>
        <w:t xml:space="preserve">Voor het boeken van het open slot “1234” </w:t>
      </w:r>
      <w:r w:rsidR="00A32284">
        <w:t xml:space="preserve">bij dokter </w:t>
      </w:r>
      <w:proofErr w:type="spellStart"/>
      <w:r w:rsidR="00A32284">
        <w:t>mjones</w:t>
      </w:r>
      <w:proofErr w:type="spellEnd"/>
      <w:r w:rsidR="00A32284">
        <w:t xml:space="preserve"> gebruikt </w:t>
      </w:r>
      <w:proofErr w:type="spellStart"/>
      <w:r w:rsidR="00A32284">
        <w:t>Fowler</w:t>
      </w:r>
      <w:proofErr w:type="spellEnd"/>
      <w:r w:rsidR="00A32284">
        <w:t xml:space="preserve"> het volgende bericht:</w:t>
      </w:r>
    </w:p>
    <w:p w:rsidR="00A32284" w:rsidRPr="00A32284" w:rsidRDefault="00A32284" w:rsidP="00A32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POST /</w:t>
      </w:r>
      <w:proofErr w:type="spellStart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slots</w:t>
      </w:r>
      <w:proofErr w:type="spellEnd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/1234 HTTP/1.1</w:t>
      </w:r>
    </w:p>
    <w:p w:rsidR="00A32284" w:rsidRDefault="00A32284" w:rsidP="00A32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[</w:t>
      </w:r>
      <w:proofErr w:type="spellStart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various</w:t>
      </w:r>
      <w:proofErr w:type="spellEnd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 xml:space="preserve"> </w:t>
      </w:r>
      <w:proofErr w:type="spellStart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other</w:t>
      </w:r>
      <w:proofErr w:type="spellEnd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 xml:space="preserve"> headers]</w:t>
      </w:r>
    </w:p>
    <w:p w:rsidR="00A32284" w:rsidRPr="00A32284" w:rsidRDefault="00A32284" w:rsidP="00A32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</w:p>
    <w:p w:rsidR="00A32284" w:rsidRDefault="00A32284" w:rsidP="00A32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appointmentRequest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A32284" w:rsidRDefault="00A32284" w:rsidP="00A32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patient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jsmith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A32284" w:rsidRDefault="00A32284" w:rsidP="00A32284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appointmentRequest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A32284" w:rsidRDefault="00A32284" w:rsidP="00A32284">
      <w:r>
        <w:t>In StUF zou dit bericht er als volgt uitzien:</w:t>
      </w:r>
    </w:p>
    <w:p w:rsidR="00A32284" w:rsidRPr="00A32284" w:rsidRDefault="00A32284" w:rsidP="00A32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POST /</w:t>
      </w:r>
      <w:proofErr w:type="spellStart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slots</w:t>
      </w:r>
      <w:proofErr w:type="spellEnd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/1234 HTTP/1.1</w:t>
      </w:r>
    </w:p>
    <w:p w:rsidR="00A32284" w:rsidRDefault="00A32284" w:rsidP="007D1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[</w:t>
      </w:r>
      <w:proofErr w:type="spellStart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various</w:t>
      </w:r>
      <w:proofErr w:type="spellEnd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 xml:space="preserve"> </w:t>
      </w:r>
      <w:proofErr w:type="spellStart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>other</w:t>
      </w:r>
      <w:proofErr w:type="spellEnd"/>
      <w:r w:rsidRPr="00A32284">
        <w:rPr>
          <w:rFonts w:ascii="Arial" w:hAnsi="Arial" w:cs="Arial"/>
          <w:color w:val="800000"/>
          <w:sz w:val="20"/>
          <w:szCs w:val="20"/>
          <w:highlight w:val="white"/>
        </w:rPr>
        <w:t xml:space="preserve"> headers]</w:t>
      </w:r>
      <w:r w:rsidR="00F94827">
        <w:rPr>
          <w:rFonts w:ascii="Arial" w:hAnsi="Arial" w:cs="Arial"/>
          <w:color w:val="800000"/>
          <w:sz w:val="20"/>
          <w:szCs w:val="20"/>
          <w:highlight w:val="white"/>
        </w:rPr>
        <w:br/>
      </w:r>
    </w:p>
    <w:p w:rsidR="008A2720" w:rsidRDefault="008A2720" w:rsidP="008A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appointmentRequest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functie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container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8A2720" w:rsidRDefault="008A2720" w:rsidP="008A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patient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entiteittype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PATIENT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8A2720" w:rsidRDefault="008A2720" w:rsidP="008A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jsmith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A2720" w:rsidRDefault="008A2720" w:rsidP="008A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patient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A2720" w:rsidRDefault="008A2720" w:rsidP="008A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appointmentRequest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A2720" w:rsidRDefault="008A2720" w:rsidP="008A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8A2720" w:rsidRPr="00744B50" w:rsidRDefault="008A2720" w:rsidP="00744B50">
      <w:pPr>
        <w:rPr>
          <w:highlight w:val="white"/>
        </w:rPr>
      </w:pPr>
      <w:r>
        <w:rPr>
          <w:highlight w:val="white"/>
        </w:rPr>
        <w:t xml:space="preserve">In </w:t>
      </w:r>
      <w:r w:rsidR="007A1B29">
        <w:rPr>
          <w:highlight w:val="white"/>
        </w:rPr>
        <w:t xml:space="preserve">het </w:t>
      </w:r>
      <w:r>
        <w:rPr>
          <w:highlight w:val="white"/>
        </w:rPr>
        <w:t>StUF</w:t>
      </w:r>
      <w:r w:rsidR="007A1B29">
        <w:rPr>
          <w:highlight w:val="white"/>
        </w:rPr>
        <w:t>-bericht</w:t>
      </w:r>
      <w:r>
        <w:rPr>
          <w:highlight w:val="white"/>
        </w:rPr>
        <w:t xml:space="preserve">  is het element “</w:t>
      </w:r>
      <w:proofErr w:type="spellStart"/>
      <w:r>
        <w:rPr>
          <w:highlight w:val="white"/>
        </w:rPr>
        <w:t>appointmentRequest</w:t>
      </w:r>
      <w:proofErr w:type="spellEnd"/>
      <w:r>
        <w:rPr>
          <w:highlight w:val="white"/>
        </w:rPr>
        <w:t xml:space="preserve">” een betekenisloze container om meerdere elementen op te kunnen nemen. In dit geval zou </w:t>
      </w:r>
      <w:r w:rsidR="00744B50">
        <w:rPr>
          <w:highlight w:val="white"/>
        </w:rPr>
        <w:t>het</w:t>
      </w:r>
      <w:r>
        <w:rPr>
          <w:highlight w:val="white"/>
        </w:rPr>
        <w:t xml:space="preserve"> container-element weggelaten kunnen worden omdat het toch maar één element bevat</w:t>
      </w:r>
      <w:r w:rsidR="00744B50">
        <w:rPr>
          <w:highlight w:val="white"/>
        </w:rPr>
        <w:t xml:space="preserve">. Hetzelfde geldt voor het bericht van </w:t>
      </w:r>
      <w:proofErr w:type="spellStart"/>
      <w:r w:rsidR="00744B50">
        <w:rPr>
          <w:highlight w:val="white"/>
        </w:rPr>
        <w:t>Fowler</w:t>
      </w:r>
      <w:proofErr w:type="spellEnd"/>
      <w:r w:rsidR="00744B50">
        <w:rPr>
          <w:highlight w:val="white"/>
        </w:rPr>
        <w:t>.</w:t>
      </w:r>
      <w:r w:rsidR="005D6CB6">
        <w:rPr>
          <w:highlight w:val="white"/>
        </w:rPr>
        <w:t xml:space="preserve"> In het element “</w:t>
      </w:r>
      <w:proofErr w:type="spellStart"/>
      <w:r w:rsidR="005D6CB6">
        <w:rPr>
          <w:highlight w:val="white"/>
        </w:rPr>
        <w:t>patient</w:t>
      </w:r>
      <w:proofErr w:type="spellEnd"/>
      <w:r w:rsidR="005D6CB6">
        <w:rPr>
          <w:highlight w:val="white"/>
        </w:rPr>
        <w:t xml:space="preserve">” </w:t>
      </w:r>
      <w:r w:rsidR="007A1B29">
        <w:rPr>
          <w:highlight w:val="white"/>
        </w:rPr>
        <w:t xml:space="preserve">van het StUF-bericht </w:t>
      </w:r>
      <w:r w:rsidR="005D6CB6">
        <w:rPr>
          <w:highlight w:val="white"/>
        </w:rPr>
        <w:t>hebben we het attribuut functie=”entiteit” weggelaten omdat het default is.</w:t>
      </w:r>
    </w:p>
    <w:p w:rsidR="005F25AB" w:rsidRDefault="005F25AB" w:rsidP="00267C8E">
      <w:r>
        <w:t>Het re</w:t>
      </w:r>
      <w:r w:rsidR="007D1BF7">
        <w:t>s</w:t>
      </w:r>
      <w:r>
        <w:t xml:space="preserve">ponsbericht van </w:t>
      </w:r>
      <w:proofErr w:type="spellStart"/>
      <w:r>
        <w:t>Fowler</w:t>
      </w:r>
      <w:proofErr w:type="spellEnd"/>
      <w:r>
        <w:t xml:space="preserve"> ziet er zo uit:</w:t>
      </w:r>
    </w:p>
    <w:p w:rsidR="005F25AB" w:rsidRP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 xml:space="preserve">HTTP/1.1 201 </w:t>
      </w:r>
      <w:proofErr w:type="spellStart"/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>Created</w:t>
      </w:r>
      <w:proofErr w:type="spellEnd"/>
    </w:p>
    <w:p w:rsidR="005F25AB" w:rsidRP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proofErr w:type="spellStart"/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>Location</w:t>
      </w:r>
      <w:proofErr w:type="spellEnd"/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>: http://royalhope.nhs.uk/slots/1234/appointment</w:t>
      </w:r>
    </w:p>
    <w:p w:rsidR="005F25AB" w:rsidRP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>[</w:t>
      </w:r>
      <w:proofErr w:type="spellStart"/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>various</w:t>
      </w:r>
      <w:proofErr w:type="spellEnd"/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 xml:space="preserve"> headers]</w:t>
      </w:r>
    </w:p>
    <w:p w:rsid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1234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doctor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mjones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start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1400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end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1450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patient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jsmith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/cancel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/1234/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addTest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/1234/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/tests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self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/1234/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changeTime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r w:rsidR="007A1B29">
        <w:rPr>
          <w:rFonts w:ascii="Arial" w:hAnsi="Arial" w:cs="Arial"/>
          <w:color w:val="FF0000"/>
          <w:sz w:val="20"/>
          <w:szCs w:val="20"/>
          <w:highlight w:val="white"/>
        </w:rPr>
        <w:br/>
        <w:t xml:space="preserve">                    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/doctors/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mjones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slots?date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=20100104@status=open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updateContactInfo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patients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jsmith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contactInfo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/linkrels/help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/help/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5F25AB" w:rsidRDefault="005F25AB" w:rsidP="005F25AB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7A1B29" w:rsidRDefault="001759A5" w:rsidP="00EF3D2B">
      <w:pPr>
        <w:pStyle w:val="Geenafstand"/>
      </w:pPr>
      <w:r>
        <w:t xml:space="preserve">In StUF </w:t>
      </w:r>
      <w:r w:rsidR="00326CCF">
        <w:t>ziet</w:t>
      </w:r>
      <w:r w:rsidR="005F25AB">
        <w:t xml:space="preserve"> de respons er zo uit:</w:t>
      </w:r>
    </w:p>
    <w:p w:rsidR="005F25AB" w:rsidRDefault="005F25AB" w:rsidP="005F25AB">
      <w:pPr>
        <w:pStyle w:val="Geenafstand"/>
      </w:pPr>
    </w:p>
    <w:p w:rsidR="005F25AB" w:rsidRP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 xml:space="preserve">HTTP/1.1 201 </w:t>
      </w:r>
      <w:proofErr w:type="spellStart"/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>Created</w:t>
      </w:r>
      <w:proofErr w:type="spellEnd"/>
    </w:p>
    <w:p w:rsidR="005F25AB" w:rsidRP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proofErr w:type="spellStart"/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>Location</w:t>
      </w:r>
      <w:proofErr w:type="spellEnd"/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>: http://royalhope.nhs.uk/slots/1234/appointment</w:t>
      </w:r>
    </w:p>
    <w:p w:rsidR="005F25AB" w:rsidRPr="005F25AB" w:rsidRDefault="005F25AB" w:rsidP="005F25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00"/>
          <w:sz w:val="20"/>
          <w:szCs w:val="20"/>
          <w:highlight w:val="white"/>
        </w:rPr>
      </w:pPr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>[</w:t>
      </w:r>
      <w:proofErr w:type="spellStart"/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>various</w:t>
      </w:r>
      <w:proofErr w:type="spellEnd"/>
      <w:r w:rsidRPr="005F25AB">
        <w:rPr>
          <w:rFonts w:ascii="Arial" w:hAnsi="Arial" w:cs="Arial"/>
          <w:color w:val="800000"/>
          <w:sz w:val="20"/>
          <w:szCs w:val="20"/>
          <w:highlight w:val="white"/>
        </w:rPr>
        <w:t xml:space="preserve"> headers]</w:t>
      </w:r>
    </w:p>
    <w:p w:rsidR="005F25AB" w:rsidRDefault="005F25AB" w:rsidP="005F25AB">
      <w:pPr>
        <w:pStyle w:val="Geenafstand"/>
      </w:pP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entiteittype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functie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="00E37034">
        <w:rPr>
          <w:rFonts w:ascii="Arial" w:hAnsi="Arial" w:cs="Arial"/>
          <w:color w:val="000000"/>
          <w:sz w:val="20"/>
          <w:szCs w:val="20"/>
          <w:highlight w:val="white"/>
        </w:rPr>
        <w:t>relatie-entiteit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entiteittype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1234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doctor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mjones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doctor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begin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1400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begin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1450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slot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patient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entiteittype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PATIENT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jsmith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patient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/cancel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/1234/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addTest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/1234/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/tests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self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/1234/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changeTime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r w:rsidR="00CB7CE8">
        <w:rPr>
          <w:rFonts w:ascii="Arial" w:hAnsi="Arial" w:cs="Arial"/>
          <w:color w:val="FF0000"/>
          <w:sz w:val="20"/>
          <w:szCs w:val="20"/>
          <w:highlight w:val="white"/>
        </w:rPr>
        <w:br/>
        <w:t xml:space="preserve">                    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/doctors/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mjones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slots?date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=20100104@status=open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updateContactInfo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patients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jsmith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contactInfo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EE61F9" w:rsidRDefault="00EE61F9" w:rsidP="00EE6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link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rel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/linkrels/help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highlight w:val="white"/>
        </w:rPr>
        <w:t>uri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/help/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7A1B29" w:rsidRDefault="00EE61F9" w:rsidP="00EE61F9">
      <w:pPr>
        <w:pStyle w:val="Geenafstand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appointment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EE61F9" w:rsidRDefault="00EE61F9" w:rsidP="00EE61F9">
      <w:pPr>
        <w:pStyle w:val="Geenafstand"/>
        <w:rPr>
          <w:rFonts w:ascii="Arial" w:hAnsi="Arial" w:cs="Arial"/>
          <w:color w:val="0000FF"/>
          <w:sz w:val="20"/>
          <w:szCs w:val="20"/>
        </w:rPr>
      </w:pPr>
    </w:p>
    <w:p w:rsidR="007A1B29" w:rsidRDefault="00CB7CE8" w:rsidP="007A1B29">
      <w:pPr>
        <w:rPr>
          <w:rFonts w:cs="Arial"/>
        </w:rPr>
      </w:pPr>
      <w:r>
        <w:t xml:space="preserve">In eerdere berichten zagen we al “lijst” en  “entiteit” voorkomen als waarden van het attribuut functie. In bovenstaand  voorbeeld is de nieuwe waarde “relatie-entiteit” daaraan toegevoegd. Hiermee kan worden aangegeven dat APPOINMENT </w:t>
      </w:r>
      <w:r w:rsidR="00E304B9">
        <w:t xml:space="preserve">fungeert als relatie-entiteit c.q. </w:t>
      </w:r>
      <w:proofErr w:type="spellStart"/>
      <w:r>
        <w:t>association</w:t>
      </w:r>
      <w:proofErr w:type="spellEnd"/>
      <w:r>
        <w:t xml:space="preserve"> class </w:t>
      </w:r>
      <w:r w:rsidR="00EF3D2B">
        <w:t>tussen SLOT en PATIENT zoals weergegeven</w:t>
      </w:r>
      <w:r>
        <w:t xml:space="preserve"> </w:t>
      </w:r>
      <w:r w:rsidR="00EF3D2B">
        <w:t xml:space="preserve">in het UML-model van </w:t>
      </w:r>
      <w:r w:rsidR="00EF3D2B">
        <w:fldChar w:fldCharType="begin"/>
      </w:r>
      <w:r w:rsidR="00EF3D2B">
        <w:instrText xml:space="preserve"> REF _Ref456104223 \h </w:instrText>
      </w:r>
      <w:r w:rsidR="00EF3D2B">
        <w:fldChar w:fldCharType="separate"/>
      </w:r>
      <w:r w:rsidR="00EF3D2B">
        <w:t xml:space="preserve">Figuur </w:t>
      </w:r>
      <w:r w:rsidR="00EF3D2B">
        <w:rPr>
          <w:noProof/>
        </w:rPr>
        <w:t>1</w:t>
      </w:r>
      <w:r w:rsidR="00EF3D2B">
        <w:fldChar w:fldCharType="end"/>
      </w:r>
      <w:r w:rsidR="00EF3D2B">
        <w:t xml:space="preserve">. Het toevoegen van waarde “relatie-entiteit” is een aanvulling op  </w:t>
      </w:r>
      <w:hyperlink r:id="rId13" w:history="1">
        <w:r w:rsidR="00EF3D2B" w:rsidRPr="00EE61F9">
          <w:rPr>
            <w:rStyle w:val="Hyperlink"/>
          </w:rPr>
          <w:t>RFC0129</w:t>
        </w:r>
      </w:hyperlink>
      <w:r w:rsidR="00EF3D2B">
        <w:t xml:space="preserve"> (</w:t>
      </w:r>
      <w:r w:rsidR="00EF3D2B" w:rsidRPr="00EE61F9">
        <w:rPr>
          <w:rFonts w:cs="Arial"/>
        </w:rPr>
        <w:t>Uitbreiding waardenbereik attribuut "</w:t>
      </w:r>
      <w:proofErr w:type="spellStart"/>
      <w:r w:rsidR="00EF3D2B" w:rsidRPr="00EE61F9">
        <w:rPr>
          <w:rFonts w:cs="Arial"/>
        </w:rPr>
        <w:t>StUF:functie</w:t>
      </w:r>
      <w:proofErr w:type="spellEnd"/>
      <w:r w:rsidR="00EF3D2B" w:rsidRPr="00EE61F9">
        <w:rPr>
          <w:rFonts w:cs="Arial"/>
        </w:rPr>
        <w:t>")</w:t>
      </w:r>
      <w:r w:rsidR="00EF3D2B">
        <w:rPr>
          <w:rFonts w:cs="Arial"/>
        </w:rPr>
        <w:t>.</w:t>
      </w:r>
      <w:r w:rsidR="00EF3D2B" w:rsidRPr="00EE61F9">
        <w:rPr>
          <w:rFonts w:cs="Arial"/>
        </w:rPr>
        <w:t xml:space="preserve"> </w:t>
      </w:r>
      <w:r w:rsidR="00EF3D2B">
        <w:rPr>
          <w:rFonts w:cs="Arial"/>
        </w:rPr>
        <w:t xml:space="preserve"> </w:t>
      </w:r>
    </w:p>
    <w:p w:rsidR="00E304B9" w:rsidRDefault="00E304B9" w:rsidP="00E304B9">
      <w:pPr>
        <w:pStyle w:val="Kop1"/>
      </w:pPr>
      <w:proofErr w:type="spellStart"/>
      <w:r>
        <w:t>To</w:t>
      </w:r>
      <w:proofErr w:type="spellEnd"/>
      <w:r>
        <w:t xml:space="preserve"> do</w:t>
      </w:r>
    </w:p>
    <w:p w:rsidR="00E304B9" w:rsidRDefault="00E304B9" w:rsidP="00E304B9">
      <w:pPr>
        <w:pStyle w:val="Lijstalinea"/>
        <w:numPr>
          <w:ilvl w:val="0"/>
          <w:numId w:val="4"/>
        </w:numPr>
      </w:pPr>
      <w:r>
        <w:t>De echte RFC is dat we met container elementen  ook de echte vrije berichten kunnen introduceren, dus helemaal zonder stuurgegevens.</w:t>
      </w:r>
    </w:p>
    <w:p w:rsidR="00E304B9" w:rsidRPr="00E304B9" w:rsidRDefault="00E304B9" w:rsidP="00E304B9">
      <w:pPr>
        <w:pStyle w:val="Lijstalinea"/>
        <w:numPr>
          <w:ilvl w:val="0"/>
          <w:numId w:val="4"/>
        </w:numPr>
      </w:pPr>
      <w:r>
        <w:t>Functie “gerelateerde”</w:t>
      </w:r>
      <w:r w:rsidR="00BC7837">
        <w:t xml:space="preserve"> voor impliciete relaties </w:t>
      </w:r>
      <w:r>
        <w:t xml:space="preserve"> is </w:t>
      </w:r>
      <w:r w:rsidR="00E37034">
        <w:t xml:space="preserve">in </w:t>
      </w:r>
      <w:r w:rsidR="00BC7837">
        <w:t xml:space="preserve">bovenstaand verhaal nog niet aanbod gekomen maar </w:t>
      </w:r>
      <w:r w:rsidR="00E37034">
        <w:t xml:space="preserve">deze </w:t>
      </w:r>
      <w:r w:rsidR="00BC7837">
        <w:t xml:space="preserve">kan ook </w:t>
      </w:r>
      <w:r>
        <w:t xml:space="preserve">heel waardevol </w:t>
      </w:r>
      <w:r w:rsidR="00BC7837">
        <w:t xml:space="preserve">zijn voor het opstellen van compacte berichten à la REST </w:t>
      </w:r>
      <w:r>
        <w:t xml:space="preserve">en moet </w:t>
      </w:r>
      <w:r w:rsidR="00BC7837">
        <w:t xml:space="preserve">wellicht </w:t>
      </w:r>
      <w:r w:rsidR="00757831">
        <w:t xml:space="preserve">ook </w:t>
      </w:r>
      <w:r w:rsidR="00BC7837">
        <w:t xml:space="preserve">verder uitgewerkt worden in een ander voorbeeld en </w:t>
      </w:r>
      <w:r>
        <w:t>als RFC hersteld worden.</w:t>
      </w:r>
    </w:p>
    <w:sectPr w:rsidR="00E304B9" w:rsidRPr="00E304B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Henri Korver" w:date="2016-10-11T17:09:00Z" w:initials="HK">
    <w:p w:rsidR="009E1F86" w:rsidRDefault="009E1F86">
      <w:pPr>
        <w:pStyle w:val="Tekstopmerking"/>
      </w:pPr>
      <w:r>
        <w:rPr>
          <w:rStyle w:val="Verwijzingopmerking"/>
        </w:rPr>
        <w:annotationRef/>
      </w:r>
      <w:proofErr w:type="spellStart"/>
      <w:r>
        <w:rPr>
          <w:rStyle w:val="Verwijzingopmerking"/>
        </w:rPr>
        <w:t>To</w:t>
      </w:r>
      <w:proofErr w:type="spellEnd"/>
      <w:r>
        <w:rPr>
          <w:rStyle w:val="Verwijzingopmerking"/>
        </w:rPr>
        <w:t xml:space="preserve"> do: Neem </w:t>
      </w:r>
      <w:r>
        <w:t xml:space="preserve"> ook het echte StUF-vraagbericht </w:t>
      </w:r>
      <w:r w:rsidR="003608D8">
        <w:t>op waar</w:t>
      </w:r>
      <w:r>
        <w:t>naar dit vertaald moet worden.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2C9" w:rsidRDefault="003022C9" w:rsidP="00C63A56">
      <w:pPr>
        <w:spacing w:after="0" w:line="240" w:lineRule="auto"/>
      </w:pPr>
      <w:r>
        <w:separator/>
      </w:r>
    </w:p>
  </w:endnote>
  <w:endnote w:type="continuationSeparator" w:id="0">
    <w:p w:rsidR="003022C9" w:rsidRDefault="003022C9" w:rsidP="00C6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8754061"/>
      <w:docPartObj>
        <w:docPartGallery w:val="Page Numbers (Bottom of Page)"/>
        <w:docPartUnique/>
      </w:docPartObj>
    </w:sdtPr>
    <w:sdtEndPr/>
    <w:sdtContent>
      <w:p w:rsidR="00A76E2A" w:rsidRDefault="00A76E2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8D8">
          <w:rPr>
            <w:noProof/>
          </w:rPr>
          <w:t>1</w:t>
        </w:r>
        <w:r>
          <w:fldChar w:fldCharType="end"/>
        </w:r>
      </w:p>
    </w:sdtContent>
  </w:sdt>
  <w:p w:rsidR="00A76E2A" w:rsidRDefault="00A76E2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2C9" w:rsidRDefault="003022C9" w:rsidP="00C63A56">
      <w:pPr>
        <w:spacing w:after="0" w:line="240" w:lineRule="auto"/>
      </w:pPr>
      <w:r>
        <w:separator/>
      </w:r>
    </w:p>
  </w:footnote>
  <w:footnote w:type="continuationSeparator" w:id="0">
    <w:p w:rsidR="003022C9" w:rsidRDefault="003022C9" w:rsidP="00C63A56">
      <w:pPr>
        <w:spacing w:after="0" w:line="240" w:lineRule="auto"/>
      </w:pPr>
      <w:r>
        <w:continuationSeparator/>
      </w:r>
    </w:p>
  </w:footnote>
  <w:footnote w:id="1">
    <w:p w:rsidR="00665190" w:rsidRDefault="00665190" w:rsidP="006651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1" w:history="1">
        <w:r w:rsidRPr="00632317">
          <w:rPr>
            <w:rStyle w:val="Hyperlink"/>
          </w:rPr>
          <w:t>http://martinfowler.com/articles/richardsonMaturityModel.html</w:t>
        </w:r>
      </w:hyperlink>
    </w:p>
  </w:footnote>
  <w:footnote w:id="2">
    <w:p w:rsidR="00A76E2A" w:rsidRDefault="00A76E2A">
      <w:pPr>
        <w:pStyle w:val="Voetnoottekst"/>
      </w:pPr>
      <w:r>
        <w:rPr>
          <w:rStyle w:val="Voetnootmarkering"/>
        </w:rPr>
        <w:footnoteRef/>
      </w:r>
      <w:r>
        <w:t xml:space="preserve"> Voor de leesbaarheid zijn de </w:t>
      </w:r>
      <w:proofErr w:type="spellStart"/>
      <w:r>
        <w:t>namespace</w:t>
      </w:r>
      <w:proofErr w:type="spellEnd"/>
      <w:r>
        <w:t>-declaraties en -</w:t>
      </w:r>
      <w:proofErr w:type="spellStart"/>
      <w:r>
        <w:t>prefixes</w:t>
      </w:r>
      <w:proofErr w:type="spellEnd"/>
      <w:r>
        <w:t xml:space="preserve"> weggelaten.</w:t>
      </w:r>
    </w:p>
  </w:footnote>
  <w:footnote w:id="3">
    <w:p w:rsidR="001D40DA" w:rsidRDefault="001D40DA">
      <w:pPr>
        <w:pStyle w:val="Voetnoottekst"/>
      </w:pPr>
      <w:r>
        <w:rPr>
          <w:rStyle w:val="Voetnootmarkering"/>
        </w:rPr>
        <w:footnoteRef/>
      </w:r>
      <w:r>
        <w:t xml:space="preserve"> Het attribuut functie=”entiteit”</w:t>
      </w:r>
      <w:r w:rsidR="007A1B29">
        <w:t xml:space="preserve"> is default </w:t>
      </w:r>
      <w:r>
        <w:t>en mag worden weggelaten</w:t>
      </w:r>
      <w:r w:rsidR="007A1B29">
        <w:t xml:space="preserve"> in bovenstaand StUF-</w:t>
      </w:r>
      <w:r>
        <w:t xml:space="preserve">bericht.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E2A" w:rsidRDefault="003022C9">
    <w:pPr>
      <w:pStyle w:val="Koptekst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el"/>
        <w:id w:val="78404852"/>
        <w:placeholder>
          <w:docPart w:val="BC478869E22E49E6B539440D8A2F1F5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62F00">
          <w:rPr>
            <w:rFonts w:asciiTheme="majorHAnsi" w:eastAsiaTheme="majorEastAsia" w:hAnsiTheme="majorHAnsi" w:cstheme="majorBidi"/>
            <w:color w:val="4F81BD" w:themeColor="accent1"/>
            <w:sz w:val="24"/>
          </w:rPr>
          <w:t>D</w:t>
        </w:r>
        <w:r w:rsidR="00A76E2A">
          <w:rPr>
            <w:rFonts w:asciiTheme="majorHAnsi" w:eastAsiaTheme="majorEastAsia" w:hAnsiTheme="majorHAnsi" w:cstheme="majorBidi"/>
            <w:color w:val="4F81BD" w:themeColor="accent1"/>
            <w:sz w:val="24"/>
          </w:rPr>
          <w:t>raft</w:t>
        </w:r>
      </w:sdtContent>
    </w:sdt>
    <w:r w:rsidR="00A76E2A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um"/>
        <w:id w:val="78404859"/>
        <w:placeholder>
          <w:docPart w:val="E50F191D4028483DB2F01BF4865879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1T00:00:00Z">
          <w:dateFormat w:val="d MMMM yyyy"/>
          <w:lid w:val="nl-NL"/>
          <w:storeMappedDataAs w:val="dateTime"/>
          <w:calendar w:val="gregorian"/>
        </w:date>
      </w:sdtPr>
      <w:sdtEndPr/>
      <w:sdtContent>
        <w:r w:rsidR="007F651D">
          <w:rPr>
            <w:rFonts w:asciiTheme="majorHAnsi" w:eastAsiaTheme="majorEastAsia" w:hAnsiTheme="majorHAnsi" w:cstheme="majorBidi"/>
            <w:color w:val="4F81BD" w:themeColor="accent1"/>
            <w:sz w:val="24"/>
          </w:rPr>
          <w:t>11</w:t>
        </w:r>
        <w:r w:rsidR="00A76E2A">
          <w:rPr>
            <w:rFonts w:asciiTheme="majorHAnsi" w:eastAsiaTheme="majorEastAsia" w:hAnsiTheme="majorHAnsi" w:cstheme="majorBidi"/>
            <w:color w:val="4F81BD" w:themeColor="accent1"/>
            <w:sz w:val="24"/>
          </w:rPr>
          <w:t xml:space="preserve"> </w:t>
        </w:r>
        <w:r w:rsidR="007F651D">
          <w:rPr>
            <w:rFonts w:asciiTheme="majorHAnsi" w:eastAsiaTheme="majorEastAsia" w:hAnsiTheme="majorHAnsi" w:cstheme="majorBidi"/>
            <w:color w:val="4F81BD" w:themeColor="accent1"/>
            <w:sz w:val="24"/>
          </w:rPr>
          <w:t>oktober</w:t>
        </w:r>
        <w:r w:rsidR="00A76E2A">
          <w:rPr>
            <w:rFonts w:asciiTheme="majorHAnsi" w:eastAsiaTheme="majorEastAsia" w:hAnsiTheme="majorHAnsi" w:cstheme="majorBidi"/>
            <w:color w:val="4F81BD" w:themeColor="accent1"/>
            <w:sz w:val="24"/>
          </w:rPr>
          <w:t xml:space="preserve"> 2016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73E"/>
    <w:multiLevelType w:val="hybridMultilevel"/>
    <w:tmpl w:val="26D05F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94DEF"/>
    <w:multiLevelType w:val="hybridMultilevel"/>
    <w:tmpl w:val="2DF6C3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32F22"/>
    <w:multiLevelType w:val="hybridMultilevel"/>
    <w:tmpl w:val="BEA2F1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02EA8"/>
    <w:multiLevelType w:val="hybridMultilevel"/>
    <w:tmpl w:val="48BCA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E3"/>
    <w:rsid w:val="00003C39"/>
    <w:rsid w:val="00056D33"/>
    <w:rsid w:val="00061757"/>
    <w:rsid w:val="00074BE6"/>
    <w:rsid w:val="00083BC3"/>
    <w:rsid w:val="00103EA7"/>
    <w:rsid w:val="00107596"/>
    <w:rsid w:val="0013663B"/>
    <w:rsid w:val="001759A5"/>
    <w:rsid w:val="001929BD"/>
    <w:rsid w:val="001B426C"/>
    <w:rsid w:val="001D40DA"/>
    <w:rsid w:val="001D41F0"/>
    <w:rsid w:val="001E7091"/>
    <w:rsid w:val="00216554"/>
    <w:rsid w:val="00267C8E"/>
    <w:rsid w:val="00285626"/>
    <w:rsid w:val="002858A7"/>
    <w:rsid w:val="00295164"/>
    <w:rsid w:val="002B61E7"/>
    <w:rsid w:val="002F114B"/>
    <w:rsid w:val="002F4BBC"/>
    <w:rsid w:val="002F77CF"/>
    <w:rsid w:val="003022C9"/>
    <w:rsid w:val="00326CCF"/>
    <w:rsid w:val="003608D8"/>
    <w:rsid w:val="003A3833"/>
    <w:rsid w:val="003B7177"/>
    <w:rsid w:val="00402A19"/>
    <w:rsid w:val="00403329"/>
    <w:rsid w:val="004167E3"/>
    <w:rsid w:val="00476D69"/>
    <w:rsid w:val="004D4A6A"/>
    <w:rsid w:val="004D7ECE"/>
    <w:rsid w:val="004F4919"/>
    <w:rsid w:val="00504D79"/>
    <w:rsid w:val="005440FC"/>
    <w:rsid w:val="00562F00"/>
    <w:rsid w:val="00570213"/>
    <w:rsid w:val="00596326"/>
    <w:rsid w:val="005A0F99"/>
    <w:rsid w:val="005A4A48"/>
    <w:rsid w:val="005D6CB6"/>
    <w:rsid w:val="005E3B2C"/>
    <w:rsid w:val="005F25AB"/>
    <w:rsid w:val="006058FF"/>
    <w:rsid w:val="00616644"/>
    <w:rsid w:val="00626FB5"/>
    <w:rsid w:val="00632317"/>
    <w:rsid w:val="00636AF8"/>
    <w:rsid w:val="00665190"/>
    <w:rsid w:val="00666703"/>
    <w:rsid w:val="006C4AE7"/>
    <w:rsid w:val="006E0F9F"/>
    <w:rsid w:val="00730DE0"/>
    <w:rsid w:val="00736565"/>
    <w:rsid w:val="0073658E"/>
    <w:rsid w:val="00744B50"/>
    <w:rsid w:val="00757831"/>
    <w:rsid w:val="00781B36"/>
    <w:rsid w:val="00791299"/>
    <w:rsid w:val="007A1B29"/>
    <w:rsid w:val="007C26C7"/>
    <w:rsid w:val="007D1BF7"/>
    <w:rsid w:val="007F651D"/>
    <w:rsid w:val="00801F3B"/>
    <w:rsid w:val="00801F6C"/>
    <w:rsid w:val="008A2720"/>
    <w:rsid w:val="008E4E97"/>
    <w:rsid w:val="00902B4B"/>
    <w:rsid w:val="00905AE5"/>
    <w:rsid w:val="009A11FA"/>
    <w:rsid w:val="009E19D2"/>
    <w:rsid w:val="009E1F86"/>
    <w:rsid w:val="00A029F7"/>
    <w:rsid w:val="00A32284"/>
    <w:rsid w:val="00A76E2A"/>
    <w:rsid w:val="00A8285D"/>
    <w:rsid w:val="00A945EE"/>
    <w:rsid w:val="00AB2606"/>
    <w:rsid w:val="00B3786C"/>
    <w:rsid w:val="00B67393"/>
    <w:rsid w:val="00BC35E8"/>
    <w:rsid w:val="00BC4594"/>
    <w:rsid w:val="00BC764D"/>
    <w:rsid w:val="00BC7837"/>
    <w:rsid w:val="00BE17A3"/>
    <w:rsid w:val="00C000A8"/>
    <w:rsid w:val="00C02173"/>
    <w:rsid w:val="00C63A56"/>
    <w:rsid w:val="00C7340C"/>
    <w:rsid w:val="00C94002"/>
    <w:rsid w:val="00CB5D47"/>
    <w:rsid w:val="00CB7CE8"/>
    <w:rsid w:val="00CF11D1"/>
    <w:rsid w:val="00D542F9"/>
    <w:rsid w:val="00D825CF"/>
    <w:rsid w:val="00E304B9"/>
    <w:rsid w:val="00E37034"/>
    <w:rsid w:val="00EE61F9"/>
    <w:rsid w:val="00EF0BF9"/>
    <w:rsid w:val="00EF3D2B"/>
    <w:rsid w:val="00F6641B"/>
    <w:rsid w:val="00F774B2"/>
    <w:rsid w:val="00F81088"/>
    <w:rsid w:val="00F94827"/>
    <w:rsid w:val="00FD5DB7"/>
    <w:rsid w:val="00FF180F"/>
    <w:rsid w:val="00FF68C4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7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3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67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67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67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3A56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3A56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63A56"/>
    <w:rPr>
      <w:vertAlign w:val="superscript"/>
    </w:rPr>
  </w:style>
  <w:style w:type="character" w:customStyle="1" w:styleId="Kop2Char">
    <w:name w:val="Kop 2 Char"/>
    <w:basedOn w:val="Standaardalinea-lettertype"/>
    <w:link w:val="Kop2"/>
    <w:uiPriority w:val="9"/>
    <w:rsid w:val="00C63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905AE5"/>
    <w:rPr>
      <w:i/>
      <w:i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5A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5A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Geenafstand">
    <w:name w:val="No Spacing"/>
    <w:uiPriority w:val="1"/>
    <w:qFormat/>
    <w:rsid w:val="005F25A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3231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B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2606"/>
  </w:style>
  <w:style w:type="paragraph" w:styleId="Voettekst">
    <w:name w:val="footer"/>
    <w:basedOn w:val="Standaard"/>
    <w:link w:val="VoettekstChar"/>
    <w:uiPriority w:val="99"/>
    <w:unhideWhenUsed/>
    <w:rsid w:val="00AB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2606"/>
  </w:style>
  <w:style w:type="paragraph" w:styleId="Ballontekst">
    <w:name w:val="Balloon Text"/>
    <w:basedOn w:val="Standaard"/>
    <w:link w:val="BallontekstChar"/>
    <w:uiPriority w:val="99"/>
    <w:semiHidden/>
    <w:unhideWhenUsed/>
    <w:rsid w:val="0073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0DE0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E7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A0F99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FD5D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65190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26C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26C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26C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26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26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7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3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67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67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67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3A56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3A56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63A56"/>
    <w:rPr>
      <w:vertAlign w:val="superscript"/>
    </w:rPr>
  </w:style>
  <w:style w:type="character" w:customStyle="1" w:styleId="Kop2Char">
    <w:name w:val="Kop 2 Char"/>
    <w:basedOn w:val="Standaardalinea-lettertype"/>
    <w:link w:val="Kop2"/>
    <w:uiPriority w:val="9"/>
    <w:rsid w:val="00C63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905AE5"/>
    <w:rPr>
      <w:i/>
      <w:i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5A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5A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Geenafstand">
    <w:name w:val="No Spacing"/>
    <w:uiPriority w:val="1"/>
    <w:qFormat/>
    <w:rsid w:val="005F25A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3231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B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2606"/>
  </w:style>
  <w:style w:type="paragraph" w:styleId="Voettekst">
    <w:name w:val="footer"/>
    <w:basedOn w:val="Standaard"/>
    <w:link w:val="VoettekstChar"/>
    <w:uiPriority w:val="99"/>
    <w:unhideWhenUsed/>
    <w:rsid w:val="00AB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2606"/>
  </w:style>
  <w:style w:type="paragraph" w:styleId="Ballontekst">
    <w:name w:val="Balloon Text"/>
    <w:basedOn w:val="Standaard"/>
    <w:link w:val="BallontekstChar"/>
    <w:uiPriority w:val="99"/>
    <w:semiHidden/>
    <w:unhideWhenUsed/>
    <w:rsid w:val="0073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0DE0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E7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A0F99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FD5D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65190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26C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26C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26C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26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26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7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8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63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2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iscussie.kinggemeenten.nl/discussie/gemma/stuf-301-standaard/rfc-uitbreiding-waardebereik-attribuut-stuffuncti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discussie.kinggemeenten.nl/discussie/gemma/stuf-301-standaard/rfc-uitbreiding-waardebereik-attribuut-stuffuncti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artinfowler.com/articles/richardsonMaturityModel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478869E22E49E6B539440D8A2F1F5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2EF0AE-6401-4DF0-B39F-3FEC57847540}"/>
      </w:docPartPr>
      <w:docPartBody>
        <w:p w:rsidR="005C206A" w:rsidRDefault="00346BF4" w:rsidP="00346BF4">
          <w:pPr>
            <w:pStyle w:val="BC478869E22E49E6B539440D8A2F1F5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[Geef de titel van het document op]</w:t>
          </w:r>
        </w:p>
      </w:docPartBody>
    </w:docPart>
    <w:docPart>
      <w:docPartPr>
        <w:name w:val="E50F191D4028483DB2F01BF4865879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E1BCF9-CB22-4405-AAE2-22BF70097BDC}"/>
      </w:docPartPr>
      <w:docPartBody>
        <w:p w:rsidR="005C206A" w:rsidRDefault="00346BF4" w:rsidP="00346BF4">
          <w:pPr>
            <w:pStyle w:val="E50F191D4028483DB2F01BF48658792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[Kies de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F4"/>
    <w:rsid w:val="00004ACC"/>
    <w:rsid w:val="000F3576"/>
    <w:rsid w:val="00112C8C"/>
    <w:rsid w:val="001C7E26"/>
    <w:rsid w:val="00211054"/>
    <w:rsid w:val="00346BF4"/>
    <w:rsid w:val="004116FD"/>
    <w:rsid w:val="005C206A"/>
    <w:rsid w:val="00680C5C"/>
    <w:rsid w:val="00682471"/>
    <w:rsid w:val="00686FD6"/>
    <w:rsid w:val="00772596"/>
    <w:rsid w:val="009B7851"/>
    <w:rsid w:val="00B74F8B"/>
    <w:rsid w:val="00D60845"/>
    <w:rsid w:val="00E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C478869E22E49E6B539440D8A2F1F5E">
    <w:name w:val="BC478869E22E49E6B539440D8A2F1F5E"/>
    <w:rsid w:val="00346BF4"/>
  </w:style>
  <w:style w:type="paragraph" w:customStyle="1" w:styleId="E50F191D4028483DB2F01BF486587927">
    <w:name w:val="E50F191D4028483DB2F01BF486587927"/>
    <w:rsid w:val="00346B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C478869E22E49E6B539440D8A2F1F5E">
    <w:name w:val="BC478869E22E49E6B539440D8A2F1F5E"/>
    <w:rsid w:val="00346BF4"/>
  </w:style>
  <w:style w:type="paragraph" w:customStyle="1" w:styleId="E50F191D4028483DB2F01BF486587927">
    <w:name w:val="E50F191D4028483DB2F01BF486587927"/>
    <w:rsid w:val="00346B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4870CE-16BE-4138-92F7-5E16EAB5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6439</TotalTime>
  <Pages>5</Pages>
  <Words>1246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Draft</vt:lpstr>
    </vt:vector>
  </TitlesOfParts>
  <Company>Vereniging Nederlandse Gemeenten</Company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>Henri Korver</dc:creator>
  <cp:keywords/>
  <dc:description/>
  <cp:lastModifiedBy>Henri Korver</cp:lastModifiedBy>
  <cp:revision>53</cp:revision>
  <dcterms:created xsi:type="dcterms:W3CDTF">2016-07-07T09:56:00Z</dcterms:created>
  <dcterms:modified xsi:type="dcterms:W3CDTF">2016-10-11T15:10:00Z</dcterms:modified>
</cp:coreProperties>
</file>