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49" w:rsidRPr="00AC4F49" w:rsidRDefault="00AC4F49" w:rsidP="00AC4F49">
      <w:pPr>
        <w:pStyle w:val="Titel"/>
        <w:rPr>
          <w:lang w:val="nl-NL"/>
        </w:rPr>
      </w:pPr>
      <w:r>
        <w:rPr>
          <w:lang w:val="nl-NL"/>
        </w:rPr>
        <w:t xml:space="preserve">RFC </w:t>
      </w:r>
      <w:r w:rsidR="00A168F6">
        <w:rPr>
          <w:lang w:val="nl-NL"/>
        </w:rPr>
        <w:t>voor</w:t>
      </w:r>
      <w:r w:rsidR="00233A09">
        <w:rPr>
          <w:lang w:val="nl-NL"/>
        </w:rPr>
        <w:t xml:space="preserve"> </w:t>
      </w:r>
      <w:proofErr w:type="spellStart"/>
      <w:r>
        <w:rPr>
          <w:lang w:val="nl-NL"/>
        </w:rPr>
        <w:t>StUF</w:t>
      </w:r>
      <w:proofErr w:type="spellEnd"/>
      <w:r>
        <w:rPr>
          <w:lang w:val="nl-NL"/>
        </w:rPr>
        <w:t xml:space="preserve"> 3.01: </w:t>
      </w:r>
      <w:r w:rsidR="007A2753">
        <w:rPr>
          <w:lang w:val="nl-NL"/>
        </w:rPr>
        <w:t>Waardenbereik XML-attribuut</w:t>
      </w:r>
      <w:r>
        <w:rPr>
          <w:lang w:val="nl-NL"/>
        </w:rPr>
        <w:t xml:space="preserve"> “entiteittype” </w:t>
      </w:r>
      <w:r w:rsidR="007A2753">
        <w:rPr>
          <w:lang w:val="nl-NL"/>
        </w:rPr>
        <w:t>uitbreiden</w:t>
      </w:r>
      <w:r>
        <w:rPr>
          <w:lang w:val="nl-NL"/>
        </w:rPr>
        <w:t xml:space="preserve"> met </w:t>
      </w:r>
      <w:r w:rsidR="007A2753">
        <w:rPr>
          <w:lang w:val="nl-NL"/>
        </w:rPr>
        <w:t xml:space="preserve">namespace </w:t>
      </w:r>
      <w:proofErr w:type="spellStart"/>
      <w:r w:rsidR="007A2753">
        <w:rPr>
          <w:lang w:val="nl-NL"/>
        </w:rPr>
        <w:t>qualifier</w:t>
      </w:r>
      <w:proofErr w:type="spellEnd"/>
      <w:r w:rsidR="007A2753">
        <w:rPr>
          <w:lang w:val="nl-NL"/>
        </w:rPr>
        <w:t>.</w:t>
      </w:r>
    </w:p>
    <w:p w:rsidR="00372E20" w:rsidRPr="00F5655B" w:rsidRDefault="00372E20">
      <w:pPr>
        <w:rPr>
          <w:lang w:val="nl-NL"/>
        </w:rPr>
      </w:pPr>
      <w:r>
        <w:rPr>
          <w:lang w:val="nl-NL"/>
        </w:rPr>
        <w:t xml:space="preserve">Het is </w:t>
      </w:r>
      <w:r w:rsidR="00A168F6">
        <w:rPr>
          <w:lang w:val="nl-NL"/>
        </w:rPr>
        <w:t>momenteel een</w:t>
      </w:r>
      <w:r>
        <w:rPr>
          <w:lang w:val="nl-NL"/>
        </w:rPr>
        <w:t xml:space="preserve"> best practice om </w:t>
      </w:r>
      <w:r w:rsidR="0057781B">
        <w:rPr>
          <w:lang w:val="nl-NL"/>
        </w:rPr>
        <w:t xml:space="preserve">de </w:t>
      </w:r>
      <w:proofErr w:type="spellStart"/>
      <w:r w:rsidR="0057781B">
        <w:rPr>
          <w:lang w:val="nl-NL"/>
        </w:rPr>
        <w:t>toplevel</w:t>
      </w:r>
      <w:proofErr w:type="spellEnd"/>
      <w:r w:rsidR="0057781B">
        <w:rPr>
          <w:lang w:val="nl-NL"/>
        </w:rPr>
        <w:t>-</w:t>
      </w:r>
      <w:r>
        <w:rPr>
          <w:lang w:val="nl-NL"/>
        </w:rPr>
        <w:t xml:space="preserve">elementen van  berichten te </w:t>
      </w:r>
      <w:r w:rsidR="00F5655B">
        <w:rPr>
          <w:lang w:val="nl-NL"/>
        </w:rPr>
        <w:t>definiëren</w:t>
      </w:r>
      <w:r>
        <w:rPr>
          <w:lang w:val="nl-NL"/>
        </w:rPr>
        <w:t xml:space="preserve"> in de eigen namespace van </w:t>
      </w:r>
      <w:r w:rsidR="009F5A1D">
        <w:rPr>
          <w:lang w:val="nl-NL"/>
        </w:rPr>
        <w:t xml:space="preserve">het </w:t>
      </w:r>
      <w:r>
        <w:rPr>
          <w:lang w:val="nl-NL"/>
        </w:rPr>
        <w:t xml:space="preserve">koppelvlak (dus niet meer in de namespace van het sectormodel waarop het gebaseerd is). Hieronder een voorbeeld </w:t>
      </w:r>
      <w:r w:rsidR="0057781B">
        <w:rPr>
          <w:lang w:val="nl-NL"/>
        </w:rPr>
        <w:t>waar</w:t>
      </w:r>
      <w:r w:rsidR="009F5A1D">
        <w:rPr>
          <w:lang w:val="nl-NL"/>
        </w:rPr>
        <w:t xml:space="preserve"> deze manier van werken </w:t>
      </w:r>
      <w:r w:rsidR="0057781B">
        <w:rPr>
          <w:lang w:val="nl-NL"/>
        </w:rPr>
        <w:t xml:space="preserve">wordt toegepast in </w:t>
      </w:r>
      <w:r>
        <w:rPr>
          <w:lang w:val="nl-NL"/>
        </w:rPr>
        <w:t xml:space="preserve">het koppelvlak </w:t>
      </w:r>
      <w:proofErr w:type="spellStart"/>
      <w:r>
        <w:rPr>
          <w:lang w:val="nl-NL"/>
        </w:rPr>
        <w:t>geoBAG</w:t>
      </w:r>
      <w:proofErr w:type="spellEnd"/>
      <w:r>
        <w:rPr>
          <w:lang w:val="nl-NL"/>
        </w:rPr>
        <w:t>:</w:t>
      </w:r>
    </w:p>
    <w:p w:rsidR="00FD091A" w:rsidRPr="00FD091A" w:rsidRDefault="00FD091A" w:rsidP="00372E20">
      <w:pPr>
        <w:spacing w:after="0"/>
        <w:rPr>
          <w:lang w:val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="00F5655B" w:rsidRPr="00F5655B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="00372E20"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</w:t>
      </w:r>
      <w:proofErr w:type="spellEnd"/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/StUF0301</w:t>
      </w:r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="00372E20"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="00372E20"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xmlns:BG</w:t>
      </w:r>
      <w:proofErr w:type="spellEnd"/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/sector/bg/0310</w:t>
      </w:r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="00372E20">
        <w:rPr>
          <w:lang w:val="nl-NL"/>
        </w:rPr>
        <w:br/>
      </w:r>
      <w:r w:rsidR="00372E20"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xmlns:geoBAG</w:t>
      </w:r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="00372E20"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http://register.geostandaarden.nl/xmlschema/geobag/1.0</w:t>
      </w:r>
      <w:r w:rsidR="00372E20"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...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Di01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>                                    ...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proofErr w:type="spellStart"/>
      <w:r>
        <w:rPr>
          <w:rFonts w:ascii="Arial" w:hAnsi="Arial" w:cs="Arial"/>
          <w:sz w:val="20"/>
          <w:szCs w:val="20"/>
          <w:highlight w:val="white"/>
          <w:lang w:val="nl-NL"/>
        </w:rPr>
        <w:t>geometrieVerzoek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123456789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BG:gebeurtenis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codeSpace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String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[gebeurtenis]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BG:gebeurtenis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[documentVerwijzing]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[toelichting]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FD091A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BG:ligplaats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LIG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entiteit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"&gt;</w:t>
      </w:r>
    </w:p>
    <w:p w:rsidR="00FD091A" w:rsidRPr="009F5A1D" w:rsidRDefault="00FD091A" w:rsidP="00FD091A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 w:rsidRPr="009F5A1D">
        <w:rPr>
          <w:rFonts w:ascii="Arial" w:hAnsi="Arial" w:cs="Arial"/>
          <w:sz w:val="20"/>
          <w:szCs w:val="20"/>
          <w:highlight w:val="white"/>
          <w:lang w:val="nl-NL"/>
        </w:rPr>
        <w:t>...</w:t>
      </w:r>
    </w:p>
    <w:p w:rsidR="00FD091A" w:rsidRPr="009F5A1D" w:rsidRDefault="00FD091A" w:rsidP="00FD091A">
      <w:pPr>
        <w:autoSpaceDE w:val="0"/>
        <w:autoSpaceDN w:val="0"/>
        <w:spacing w:after="0"/>
        <w:rPr>
          <w:lang w:val="nl-NL"/>
        </w:rPr>
      </w:pPr>
      <w:r w:rsidRPr="009F5A1D"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Pr="009F5A1D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BG:ligplaats</w:t>
      </w:r>
      <w:proofErr w:type="spellEnd"/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FD091A" w:rsidRPr="009F5A1D" w:rsidRDefault="00FD091A" w:rsidP="00FD091A">
      <w:pPr>
        <w:autoSpaceDE w:val="0"/>
        <w:autoSpaceDN w:val="0"/>
        <w:spacing w:after="0"/>
        <w:ind w:firstLine="720"/>
        <w:rPr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…</w:t>
      </w:r>
    </w:p>
    <w:p w:rsidR="00FD091A" w:rsidRPr="009F5A1D" w:rsidRDefault="00FD091A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 w:rsidRPr="009F5A1D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bookmarkStart w:id="0" w:name="_GoBack"/>
      <w:bookmarkEnd w:id="0"/>
    </w:p>
    <w:p w:rsidR="0057781B" w:rsidRPr="009F5A1D" w:rsidRDefault="0057781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251C1" w:rsidRDefault="0057781B" w:rsidP="00FD091A">
      <w:pPr>
        <w:spacing w:after="0"/>
        <w:rPr>
          <w:lang w:val="nl-NL"/>
        </w:rPr>
      </w:pPr>
      <w:r>
        <w:rPr>
          <w:lang w:val="nl-NL"/>
        </w:rPr>
        <w:t xml:space="preserve">In bovenstaand voorbeeld is dus alleen het </w:t>
      </w:r>
      <w:proofErr w:type="spellStart"/>
      <w:r>
        <w:rPr>
          <w:lang w:val="nl-NL"/>
        </w:rPr>
        <w:t>toplevel</w:t>
      </w:r>
      <w:proofErr w:type="spellEnd"/>
      <w:r>
        <w:rPr>
          <w:lang w:val="nl-NL"/>
        </w:rPr>
        <w:t xml:space="preserve">-element “gmvDi01” opgenomen in de namespace van het koppelvlak </w:t>
      </w:r>
      <w:proofErr w:type="spellStart"/>
      <w:r>
        <w:rPr>
          <w:lang w:val="nl-NL"/>
        </w:rPr>
        <w:t>geoBAG</w:t>
      </w:r>
      <w:proofErr w:type="spellEnd"/>
      <w:r>
        <w:rPr>
          <w:lang w:val="nl-NL"/>
        </w:rPr>
        <w:t xml:space="preserve">. </w:t>
      </w:r>
      <w:r w:rsidR="00A168F6">
        <w:rPr>
          <w:lang w:val="nl-NL"/>
        </w:rPr>
        <w:t>Als je het echt netjes wilt doen moeten</w:t>
      </w:r>
      <w:r>
        <w:rPr>
          <w:lang w:val="nl-NL"/>
        </w:rPr>
        <w:t xml:space="preserve"> </w:t>
      </w:r>
      <w:r w:rsidR="00A168F6">
        <w:rPr>
          <w:lang w:val="nl-NL"/>
        </w:rPr>
        <w:t>ook</w:t>
      </w:r>
      <w:r w:rsidR="007C5450">
        <w:rPr>
          <w:lang w:val="nl-NL"/>
        </w:rPr>
        <w:t xml:space="preserve"> </w:t>
      </w:r>
      <w:r>
        <w:rPr>
          <w:lang w:val="nl-NL"/>
        </w:rPr>
        <w:t xml:space="preserve"> all</w:t>
      </w:r>
      <w:r w:rsidR="00A168F6">
        <w:rPr>
          <w:lang w:val="nl-NL"/>
        </w:rPr>
        <w:t xml:space="preserve">e andere elementen (en </w:t>
      </w:r>
      <w:r>
        <w:rPr>
          <w:lang w:val="nl-NL"/>
        </w:rPr>
        <w:t xml:space="preserve">attributen) die tot het koppelvlak behoren in de eigen namespaces </w:t>
      </w:r>
      <w:r w:rsidR="00A168F6">
        <w:rPr>
          <w:lang w:val="nl-NL"/>
        </w:rPr>
        <w:t xml:space="preserve">worden </w:t>
      </w:r>
      <w:r>
        <w:rPr>
          <w:lang w:val="nl-NL"/>
        </w:rPr>
        <w:t>opgenomen</w:t>
      </w:r>
      <w:r w:rsidR="005251C1">
        <w:rPr>
          <w:lang w:val="nl-NL"/>
        </w:rPr>
        <w:t>, zie onderstaand voorbeeld:</w:t>
      </w:r>
    </w:p>
    <w:p w:rsidR="005251C1" w:rsidRDefault="005251C1" w:rsidP="00FD091A">
      <w:pPr>
        <w:spacing w:after="0"/>
        <w:rPr>
          <w:lang w:val="nl-NL"/>
        </w:rPr>
      </w:pPr>
    </w:p>
    <w:p w:rsidR="0057781B" w:rsidRPr="00FD091A" w:rsidRDefault="0057781B" w:rsidP="0057781B">
      <w:pPr>
        <w:spacing w:after="0"/>
        <w:rPr>
          <w:lang w:val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F5655B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/StUF0301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xmlns:BG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/sector/bg/0310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lang w:val="nl-NL"/>
        </w:rPr>
        <w:br/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xmlns:geoBAG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http://register.geostandaarden.nl/xmlschema/geobag/1.0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...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Di01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>                                    ...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proofErr w:type="spellStart"/>
      <w:r>
        <w:rPr>
          <w:rFonts w:ascii="Arial" w:hAnsi="Arial" w:cs="Arial"/>
          <w:sz w:val="20"/>
          <w:szCs w:val="20"/>
          <w:highlight w:val="white"/>
          <w:lang w:val="nl-NL"/>
        </w:rPr>
        <w:t>geometrieVerzoek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lastRenderedPageBreak/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123456789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:gebeurtenis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codeSpace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String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[gebeurtenis]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:gebeurtenis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[documentVerwijzing]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[toelichting]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FD091A" w:rsidRDefault="0057781B" w:rsidP="0057781B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:ligplaats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LIG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entiteit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"&gt;</w:t>
      </w:r>
    </w:p>
    <w:p w:rsidR="00811895" w:rsidRPr="00811895" w:rsidRDefault="0057781B" w:rsidP="00811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>                       </w:t>
      </w:r>
      <w:r w:rsidR="00811895">
        <w:rPr>
          <w:rFonts w:ascii="Arial" w:hAnsi="Arial" w:cs="Arial"/>
          <w:sz w:val="20"/>
          <w:szCs w:val="20"/>
          <w:highlight w:val="white"/>
          <w:lang w:val="nl-NL"/>
        </w:rPr>
        <w:t xml:space="preserve">  </w:t>
      </w:r>
      <w:r w:rsidR="00417750">
        <w:rPr>
          <w:rFonts w:ascii="Arial" w:hAnsi="Arial" w:cs="Arial"/>
          <w:sz w:val="20"/>
          <w:szCs w:val="20"/>
          <w:highlight w:val="white"/>
          <w:lang w:val="nl-NL"/>
        </w:rPr>
        <w:tab/>
      </w:r>
      <w:r w:rsidR="00811895"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 w:rsid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="00811895" w:rsidRP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identificatie</w:t>
      </w:r>
      <w:proofErr w:type="spellEnd"/>
      <w:r w:rsidR="00811895"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="0041775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123456789</w:t>
      </w:r>
      <w:r w:rsid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 w:rsid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="00811895" w:rsidRP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identificatie</w:t>
      </w:r>
      <w:proofErr w:type="spellEnd"/>
      <w:r w:rsidR="00811895"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9F5A1D" w:rsidRDefault="0057781B" w:rsidP="0057781B">
      <w:pPr>
        <w:autoSpaceDE w:val="0"/>
        <w:autoSpaceDN w:val="0"/>
        <w:spacing w:after="0"/>
        <w:rPr>
          <w:lang w:val="nl-NL"/>
        </w:rPr>
      </w:pPr>
      <w:r w:rsidRPr="00811895"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C5450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 w:rsidRPr="009F5A1D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:ligplaats</w:t>
      </w:r>
      <w:proofErr w:type="spellEnd"/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7781B" w:rsidRPr="009F5A1D" w:rsidRDefault="0057781B" w:rsidP="0057781B">
      <w:pPr>
        <w:autoSpaceDE w:val="0"/>
        <w:autoSpaceDN w:val="0"/>
        <w:spacing w:after="0"/>
        <w:ind w:firstLine="720"/>
        <w:rPr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…</w:t>
      </w:r>
    </w:p>
    <w:p w:rsidR="0057781B" w:rsidRPr="009F5A1D" w:rsidRDefault="0057781B" w:rsidP="0057781B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 w:rsidRPr="009F5A1D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8F67E7" w:rsidRPr="009F5A1D" w:rsidRDefault="008F67E7" w:rsidP="0057781B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A168F6" w:rsidRDefault="008F67E7" w:rsidP="00FD091A">
      <w:pPr>
        <w:spacing w:after="0"/>
        <w:rPr>
          <w:lang w:val="nl-NL"/>
        </w:rPr>
      </w:pPr>
      <w:r>
        <w:rPr>
          <w:lang w:val="nl-NL"/>
        </w:rPr>
        <w:t xml:space="preserve">In bovenstaand voorbeeld hebben alle elementen die bij het koppelvlak horen de eigen namespace </w:t>
      </w:r>
      <w:proofErr w:type="spellStart"/>
      <w:r>
        <w:rPr>
          <w:lang w:val="nl-NL"/>
        </w:rPr>
        <w:t>geoBAG</w:t>
      </w:r>
      <w:proofErr w:type="spellEnd"/>
      <w:r>
        <w:rPr>
          <w:lang w:val="nl-NL"/>
        </w:rPr>
        <w:t xml:space="preserve"> gekregen. </w:t>
      </w:r>
    </w:p>
    <w:p w:rsidR="00A168F6" w:rsidRDefault="00A168F6" w:rsidP="00FD091A">
      <w:pPr>
        <w:spacing w:after="0"/>
        <w:rPr>
          <w:lang w:val="nl-NL"/>
        </w:rPr>
      </w:pPr>
    </w:p>
    <w:p w:rsidR="00A168F6" w:rsidRDefault="008F67E7" w:rsidP="00FD091A">
      <w:pPr>
        <w:spacing w:after="0"/>
        <w:rPr>
          <w:lang w:val="nl-NL"/>
        </w:rPr>
      </w:pPr>
      <w:r>
        <w:rPr>
          <w:lang w:val="nl-NL"/>
        </w:rPr>
        <w:t xml:space="preserve">Dit leidt helaas tot het probleem dat het niet meer duidelijk is tot welke namespace het entiteittype LIG (Ligplaats) behoort. </w:t>
      </w:r>
      <w:r w:rsidR="00A168F6">
        <w:rPr>
          <w:lang w:val="nl-NL"/>
        </w:rPr>
        <w:t>Hoort het bij</w:t>
      </w:r>
      <w:r>
        <w:rPr>
          <w:lang w:val="nl-NL"/>
        </w:rPr>
        <w:t xml:space="preserve"> de namespace </w:t>
      </w:r>
      <w:proofErr w:type="spellStart"/>
      <w:r>
        <w:rPr>
          <w:lang w:val="nl-NL"/>
        </w:rPr>
        <w:t>geoBAG</w:t>
      </w:r>
      <w:proofErr w:type="spellEnd"/>
      <w:r>
        <w:rPr>
          <w:lang w:val="nl-NL"/>
        </w:rPr>
        <w:t xml:space="preserve"> of BG? </w:t>
      </w:r>
      <w:r w:rsidR="00A168F6">
        <w:rPr>
          <w:lang w:val="nl-NL"/>
        </w:rPr>
        <w:t xml:space="preserve"> </w:t>
      </w:r>
      <w:r>
        <w:rPr>
          <w:lang w:val="nl-NL"/>
        </w:rPr>
        <w:t>BG is het correcte antwoord</w:t>
      </w:r>
      <w:r w:rsidR="00A168F6">
        <w:rPr>
          <w:lang w:val="nl-NL"/>
        </w:rPr>
        <w:t xml:space="preserve"> op deze vraag.</w:t>
      </w:r>
    </w:p>
    <w:p w:rsidR="00A168F6" w:rsidRDefault="008F67E7" w:rsidP="00FD091A">
      <w:pPr>
        <w:spacing w:after="0"/>
        <w:rPr>
          <w:lang w:val="nl-NL"/>
        </w:rPr>
      </w:pPr>
      <w:r>
        <w:rPr>
          <w:lang w:val="nl-NL"/>
        </w:rPr>
        <w:t xml:space="preserve">In het eerste voorbeeld kon je dat zien aan de namespace van het element waarin het 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 xml:space="preserve"> “entiteittype” is opgenomen</w:t>
      </w:r>
      <w:r w:rsidR="00A168F6">
        <w:rPr>
          <w:lang w:val="nl-NL"/>
        </w:rPr>
        <w:t xml:space="preserve">. In het tweede bericht kun je dat niet meer zien.  Daar </w:t>
      </w:r>
      <w:r>
        <w:rPr>
          <w:lang w:val="nl-NL"/>
        </w:rPr>
        <w:t xml:space="preserve">zou je de namespace van LIG </w:t>
      </w:r>
      <w:r w:rsidR="00B7050B">
        <w:rPr>
          <w:lang w:val="nl-NL"/>
        </w:rPr>
        <w:t xml:space="preserve">nog </w:t>
      </w:r>
      <w:r>
        <w:rPr>
          <w:lang w:val="nl-NL"/>
        </w:rPr>
        <w:t xml:space="preserve">kunnen afleiden van </w:t>
      </w:r>
      <w:r w:rsidR="005251C1">
        <w:rPr>
          <w:lang w:val="nl-NL"/>
        </w:rPr>
        <w:t>het</w:t>
      </w:r>
      <w:r>
        <w:rPr>
          <w:lang w:val="nl-NL"/>
        </w:rPr>
        <w:t xml:space="preserve"> </w:t>
      </w:r>
      <w:proofErr w:type="spellStart"/>
      <w:r w:rsidR="005251C1">
        <w:rPr>
          <w:lang w:val="nl-NL"/>
        </w:rPr>
        <w:t>subelement</w:t>
      </w:r>
      <w:proofErr w:type="spellEnd"/>
      <w:r w:rsidR="00B7050B">
        <w:rPr>
          <w:lang w:val="nl-NL"/>
        </w:rPr>
        <w:t xml:space="preserve"> “</w:t>
      </w:r>
      <w:proofErr w:type="spellStart"/>
      <w:r w:rsidR="00B7050B">
        <w:rPr>
          <w:lang w:val="nl-NL"/>
        </w:rPr>
        <w:t>BG:identificatie</w:t>
      </w:r>
      <w:proofErr w:type="spellEnd"/>
      <w:r w:rsidR="00B7050B">
        <w:rPr>
          <w:lang w:val="nl-NL"/>
        </w:rPr>
        <w:t>”. Echter het topelement van een entiteittype ho</w:t>
      </w:r>
      <w:r w:rsidR="00A168F6">
        <w:rPr>
          <w:lang w:val="nl-NL"/>
        </w:rPr>
        <w:t xml:space="preserve">eft niet in alle gevallen </w:t>
      </w:r>
      <w:proofErr w:type="spellStart"/>
      <w:r w:rsidR="00A168F6">
        <w:rPr>
          <w:lang w:val="nl-NL"/>
        </w:rPr>
        <w:t>sub</w:t>
      </w:r>
      <w:r w:rsidR="00B7050B">
        <w:rPr>
          <w:lang w:val="nl-NL"/>
        </w:rPr>
        <w:t>elementen</w:t>
      </w:r>
      <w:proofErr w:type="spellEnd"/>
      <w:r w:rsidR="00B7050B">
        <w:rPr>
          <w:lang w:val="nl-NL"/>
        </w:rPr>
        <w:t xml:space="preserve"> te bevatten</w:t>
      </w:r>
      <w:r w:rsidR="005251C1">
        <w:rPr>
          <w:lang w:val="nl-NL"/>
        </w:rPr>
        <w:t xml:space="preserve"> (bijvoorbeeld bij gebruik van technische sleutels)</w:t>
      </w:r>
      <w:r w:rsidR="00422C87">
        <w:rPr>
          <w:lang w:val="nl-NL"/>
        </w:rPr>
        <w:t xml:space="preserve">, dus deze afleiding </w:t>
      </w:r>
      <w:r w:rsidR="00B7050B">
        <w:rPr>
          <w:lang w:val="nl-NL"/>
        </w:rPr>
        <w:t xml:space="preserve">gaat niet in alle gevallen op. </w:t>
      </w:r>
    </w:p>
    <w:p w:rsidR="00B7050B" w:rsidRDefault="00B7050B" w:rsidP="00FD091A">
      <w:pPr>
        <w:spacing w:after="0"/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lang w:val="nl-NL"/>
        </w:rPr>
        <w:t xml:space="preserve">Dit probleem is eenvoudig op te lossen door de naam van het entiteittype te voorzien van een namespace prefix. In dit geval </w:t>
      </w:r>
      <w:r w:rsidR="00422C87">
        <w:rPr>
          <w:lang w:val="nl-NL"/>
        </w:rPr>
        <w:t>vervangen</w:t>
      </w:r>
      <w:r>
        <w:rPr>
          <w:lang w:val="nl-NL"/>
        </w:rPr>
        <w:t xml:space="preserve"> </w:t>
      </w:r>
      <w:r w:rsidR="00422C87">
        <w:rPr>
          <w:lang w:val="nl-NL"/>
        </w:rPr>
        <w:t xml:space="preserve">we  </w:t>
      </w:r>
      <w:r w:rsidR="00A168F6">
        <w:rPr>
          <w:lang w:val="nl-NL"/>
        </w:rPr>
        <w:t xml:space="preserve">in het </w:t>
      </w:r>
      <w:proofErr w:type="spellStart"/>
      <w:r w:rsidR="00A168F6">
        <w:rPr>
          <w:lang w:val="nl-NL"/>
        </w:rPr>
        <w:t>attribute</w:t>
      </w:r>
      <w:proofErr w:type="spellEnd"/>
      <w:r w:rsidR="00A168F6">
        <w:rPr>
          <w:lang w:val="nl-NL"/>
        </w:rPr>
        <w:t xml:space="preserve"> entiteittype de waarde </w:t>
      </w:r>
      <w:r w:rsidR="00422C87">
        <w:rPr>
          <w:lang w:val="nl-NL"/>
        </w:rPr>
        <w:t xml:space="preserve">“LIG” </w:t>
      </w:r>
      <w:r>
        <w:rPr>
          <w:lang w:val="nl-NL"/>
        </w:rPr>
        <w:t xml:space="preserve">door “BG:LIG”. Nu is het </w:t>
      </w:r>
      <w:r w:rsidR="00A168F6">
        <w:rPr>
          <w:lang w:val="nl-NL"/>
        </w:rPr>
        <w:t xml:space="preserve">wel </w:t>
      </w:r>
      <w:r>
        <w:rPr>
          <w:lang w:val="nl-NL"/>
        </w:rPr>
        <w:t>duidelijk dat het entiteittype LIG tot de namespace “</w:t>
      </w:r>
      <w:hyperlink r:id="rId8" w:history="1">
        <w:r w:rsidRPr="00291ADE">
          <w:rPr>
            <w:rStyle w:val="Hyperlink"/>
            <w:rFonts w:ascii="Arial" w:hAnsi="Arial" w:cs="Arial"/>
            <w:sz w:val="20"/>
            <w:szCs w:val="20"/>
            <w:highlight w:val="white"/>
            <w:lang w:val="nl-NL"/>
          </w:rPr>
          <w:t>http://www.egem.nl/StUF/sector/bg/0310</w:t>
        </w:r>
      </w:hyperlink>
      <w:r>
        <w:rPr>
          <w:rFonts w:ascii="Arial" w:hAnsi="Arial" w:cs="Arial"/>
          <w:color w:val="000000"/>
          <w:sz w:val="20"/>
          <w:szCs w:val="20"/>
          <w:lang w:val="nl-NL"/>
        </w:rPr>
        <w:t>”</w:t>
      </w:r>
      <w:r w:rsidR="005251C1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 w:rsidR="0047407E">
        <w:rPr>
          <w:rFonts w:ascii="Arial" w:hAnsi="Arial" w:cs="Arial"/>
          <w:color w:val="000000"/>
          <w:sz w:val="20"/>
          <w:szCs w:val="20"/>
          <w:lang w:val="nl-NL"/>
        </w:rPr>
        <w:t>behoort zoals wordt geïllustreerd in onderstaand</w:t>
      </w:r>
      <w:r w:rsidR="005251C1">
        <w:rPr>
          <w:rFonts w:ascii="Arial" w:hAnsi="Arial" w:cs="Arial"/>
          <w:color w:val="000000"/>
          <w:sz w:val="20"/>
          <w:szCs w:val="20"/>
          <w:lang w:val="nl-NL"/>
        </w:rPr>
        <w:t xml:space="preserve"> voorbeeld:</w:t>
      </w:r>
    </w:p>
    <w:p w:rsidR="005251C1" w:rsidRDefault="005251C1" w:rsidP="00FD091A">
      <w:pPr>
        <w:spacing w:after="0"/>
        <w:rPr>
          <w:rFonts w:ascii="Arial" w:hAnsi="Arial" w:cs="Arial"/>
          <w:color w:val="000000"/>
          <w:sz w:val="20"/>
          <w:szCs w:val="20"/>
          <w:lang w:val="nl-NL"/>
        </w:rPr>
      </w:pPr>
    </w:p>
    <w:p w:rsidR="005251C1" w:rsidRPr="00FD091A" w:rsidRDefault="005251C1" w:rsidP="005251C1">
      <w:pPr>
        <w:spacing w:after="0"/>
        <w:rPr>
          <w:lang w:val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F5655B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/StUF0301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Pr="006D2901">
        <w:rPr>
          <w:rFonts w:ascii="Arial" w:hAnsi="Arial" w:cs="Arial"/>
          <w:color w:val="FF0000"/>
          <w:sz w:val="20"/>
          <w:szCs w:val="20"/>
          <w:highlight w:val="yellow"/>
          <w:lang w:val="nl-NL"/>
        </w:rPr>
        <w:t>BG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/sector/bg/0310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lang w:val="nl-NL"/>
        </w:rPr>
        <w:br/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xmlns:geoBAG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http://register.geostandaarden.nl/xmlschema/geobag/1.0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...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Di01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>                                    ...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proofErr w:type="spellStart"/>
      <w:r>
        <w:rPr>
          <w:rFonts w:ascii="Arial" w:hAnsi="Arial" w:cs="Arial"/>
          <w:sz w:val="20"/>
          <w:szCs w:val="20"/>
          <w:highlight w:val="white"/>
          <w:lang w:val="nl-NL"/>
        </w:rPr>
        <w:t>geometrieVerzoek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123456789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geoBAG:idVerzoek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geoBAG:gebeurtenis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codeSpace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String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[gebeurtenis]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geoBAG:gebeurtenis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[documentVerwijzing]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geoBAG:documentVerwijzing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[toelichting]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geoBAG:toelichting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Pr="00FD091A" w:rsidRDefault="005251C1" w:rsidP="005251C1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5251C1" w:rsidRDefault="005251C1" w:rsidP="005251C1">
      <w:pPr>
        <w:autoSpaceDE w:val="0"/>
        <w:autoSpaceDN w:val="0"/>
        <w:spacing w:after="0"/>
        <w:rPr>
          <w:rFonts w:ascii="Arial" w:hAnsi="Arial" w:cs="Arial"/>
          <w:color w:val="0000FF"/>
          <w:sz w:val="20"/>
          <w:szCs w:val="20"/>
          <w:highlight w:val="white"/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geoBAG:ligplaats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6D2901">
        <w:rPr>
          <w:rFonts w:ascii="Arial" w:hAnsi="Arial" w:cs="Arial"/>
          <w:sz w:val="20"/>
          <w:szCs w:val="20"/>
          <w:highlight w:val="yellow"/>
          <w:lang w:val="nl-NL"/>
        </w:rPr>
        <w:t>BG</w:t>
      </w:r>
      <w:r w:rsidRPr="006D2901">
        <w:rPr>
          <w:rFonts w:ascii="Arial" w:hAnsi="Arial" w:cs="Arial"/>
          <w:sz w:val="20"/>
          <w:szCs w:val="20"/>
          <w:lang w:val="nl-NL"/>
        </w:rPr>
        <w:t>:</w:t>
      </w:r>
      <w:r>
        <w:rPr>
          <w:rFonts w:ascii="Arial" w:hAnsi="Arial" w:cs="Arial"/>
          <w:sz w:val="20"/>
          <w:szCs w:val="20"/>
          <w:highlight w:val="white"/>
          <w:lang w:val="nl-NL"/>
        </w:rPr>
        <w:t>LIG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StUF:functie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sz w:val="20"/>
          <w:szCs w:val="20"/>
          <w:highlight w:val="white"/>
          <w:lang w:val="nl-NL"/>
        </w:rPr>
        <w:t>entiteit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 xml:space="preserve">" </w:t>
      </w:r>
      <w:proofErr w:type="spellStart"/>
      <w:r w:rsidRPr="005251C1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StUF:sleutelVerzendend</w:t>
      </w:r>
      <w:proofErr w:type="spellEnd"/>
      <w:r w:rsidRPr="005251C1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5251C1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1</w:t>
      </w:r>
      <w:r w:rsidRPr="005251C1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Pr="005251C1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/&gt;</w:t>
      </w:r>
    </w:p>
    <w:p w:rsidR="005251C1" w:rsidRPr="005251C1" w:rsidRDefault="005251C1" w:rsidP="005251C1">
      <w:pPr>
        <w:autoSpaceDE w:val="0"/>
        <w:autoSpaceDN w:val="0"/>
        <w:spacing w:after="0"/>
        <w:ind w:firstLine="720"/>
        <w:rPr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…</w:t>
      </w:r>
    </w:p>
    <w:p w:rsidR="005251C1" w:rsidRPr="009F5A1D" w:rsidRDefault="005251C1" w:rsidP="005251C1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 w:rsidRPr="009F5A1D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 w:rsidRPr="009F5A1D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6D2901" w:rsidRPr="009F5A1D" w:rsidRDefault="006D2901" w:rsidP="005251C1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7C453F" w:rsidRDefault="00B7262F" w:rsidP="005251C1">
      <w:pPr>
        <w:spacing w:after="0"/>
        <w:rPr>
          <w:lang w:val="nl-NL"/>
        </w:rPr>
      </w:pPr>
      <w:r>
        <w:rPr>
          <w:lang w:val="nl-NL"/>
        </w:rPr>
        <w:lastRenderedPageBreak/>
        <w:t xml:space="preserve">De namespace prefix BG kan nu dus ook in </w:t>
      </w:r>
      <w:r w:rsidR="0047407E">
        <w:rPr>
          <w:lang w:val="nl-NL"/>
        </w:rPr>
        <w:t>het</w:t>
      </w:r>
      <w:r>
        <w:rPr>
          <w:lang w:val="nl-NL"/>
        </w:rPr>
        <w:t xml:space="preserve"> </w:t>
      </w:r>
      <w:proofErr w:type="spellStart"/>
      <w:r w:rsidR="0047407E">
        <w:rPr>
          <w:lang w:val="nl-NL"/>
        </w:rPr>
        <w:t>waardebereik</w:t>
      </w:r>
      <w:proofErr w:type="spellEnd"/>
      <w:r>
        <w:rPr>
          <w:lang w:val="nl-NL"/>
        </w:rPr>
        <w:t xml:space="preserve"> van het 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StUF:entiteittype</w:t>
      </w:r>
      <w:proofErr w:type="spellEnd"/>
      <w:r>
        <w:rPr>
          <w:lang w:val="nl-NL"/>
        </w:rPr>
        <w:t xml:space="preserve"> voorkom</w:t>
      </w:r>
      <w:r w:rsidR="00A624ED">
        <w:rPr>
          <w:lang w:val="nl-NL"/>
        </w:rPr>
        <w:t xml:space="preserve">en. Dit is een RFC op </w:t>
      </w:r>
      <w:proofErr w:type="spellStart"/>
      <w:r w:rsidR="00A624ED">
        <w:rPr>
          <w:lang w:val="nl-NL"/>
        </w:rPr>
        <w:t>StUF</w:t>
      </w:r>
      <w:proofErr w:type="spellEnd"/>
      <w:r w:rsidR="00A624ED">
        <w:rPr>
          <w:lang w:val="nl-NL"/>
        </w:rPr>
        <w:t xml:space="preserve"> 3.01 omdat daar niet beschreven is hoe het </w:t>
      </w:r>
      <w:proofErr w:type="spellStart"/>
      <w:r w:rsidR="00A624ED">
        <w:rPr>
          <w:lang w:val="nl-NL"/>
        </w:rPr>
        <w:t>waardebereik</w:t>
      </w:r>
      <w:proofErr w:type="spellEnd"/>
      <w:r w:rsidR="00A624ED">
        <w:rPr>
          <w:lang w:val="nl-NL"/>
        </w:rPr>
        <w:t xml:space="preserve"> van het </w:t>
      </w:r>
      <w:proofErr w:type="spellStart"/>
      <w:r w:rsidR="00A624ED">
        <w:rPr>
          <w:lang w:val="nl-NL"/>
        </w:rPr>
        <w:t>attribute</w:t>
      </w:r>
      <w:proofErr w:type="spellEnd"/>
      <w:r w:rsidR="00A624ED">
        <w:rPr>
          <w:lang w:val="nl-NL"/>
        </w:rPr>
        <w:t xml:space="preserve"> “</w:t>
      </w:r>
      <w:proofErr w:type="spellStart"/>
      <w:r w:rsidR="00A624ED">
        <w:rPr>
          <w:lang w:val="nl-NL"/>
        </w:rPr>
        <w:t>StUF:entiteittype</w:t>
      </w:r>
      <w:proofErr w:type="spellEnd"/>
      <w:r w:rsidR="00A624ED">
        <w:rPr>
          <w:lang w:val="nl-NL"/>
        </w:rPr>
        <w:t xml:space="preserve">” geïnterpreteerd moet worden in geval van </w:t>
      </w:r>
      <w:proofErr w:type="spellStart"/>
      <w:r w:rsidR="00A624ED">
        <w:rPr>
          <w:lang w:val="nl-NL"/>
        </w:rPr>
        <w:t>prefixes</w:t>
      </w:r>
      <w:proofErr w:type="spellEnd"/>
      <w:r w:rsidR="00A624ED">
        <w:rPr>
          <w:lang w:val="nl-NL"/>
        </w:rPr>
        <w:t xml:space="preserve">. </w:t>
      </w:r>
      <w:r w:rsidR="006D2901">
        <w:rPr>
          <w:lang w:val="nl-NL"/>
        </w:rPr>
        <w:t>I</w:t>
      </w:r>
      <w:r w:rsidR="00750F96">
        <w:rPr>
          <w:lang w:val="nl-NL"/>
        </w:rPr>
        <w:t>n</w:t>
      </w:r>
      <w:r w:rsidR="007C453F">
        <w:rPr>
          <w:lang w:val="nl-NL"/>
        </w:rPr>
        <w:t xml:space="preserve"> geval van kennisgevingen zoals Lk01-berichten kunnen entiteittypen ook voorkomen in de stuurgegevens. In dat geval passen we dezelfde </w:t>
      </w:r>
      <w:r w:rsidR="00750F96">
        <w:rPr>
          <w:lang w:val="nl-NL"/>
        </w:rPr>
        <w:t>systematiek</w:t>
      </w:r>
      <w:r w:rsidR="007C453F">
        <w:rPr>
          <w:lang w:val="nl-NL"/>
        </w:rPr>
        <w:t xml:space="preserve"> toe:</w:t>
      </w:r>
    </w:p>
    <w:p w:rsidR="007C453F" w:rsidRDefault="007C453F" w:rsidP="005251C1">
      <w:pPr>
        <w:spacing w:after="0"/>
        <w:rPr>
          <w:lang w:val="nl-NL"/>
        </w:rPr>
      </w:pPr>
    </w:p>
    <w:p w:rsidR="007C453F" w:rsidRPr="00FD091A" w:rsidRDefault="007C453F" w:rsidP="007C453F">
      <w:pPr>
        <w:spacing w:after="0"/>
        <w:rPr>
          <w:lang w:val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geoBAG:ligLk01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F5655B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/StUF0301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</w:t>
      </w:r>
      <w:r w:rsidRPr="006D2901">
        <w:rPr>
          <w:rFonts w:ascii="Arial" w:hAnsi="Arial" w:cs="Arial"/>
          <w:color w:val="FF0000"/>
          <w:sz w:val="20"/>
          <w:szCs w:val="20"/>
          <w:highlight w:val="yellow"/>
          <w:lang w:val="nl-NL"/>
        </w:rPr>
        <w:t>BG</w:t>
      </w:r>
      <w:proofErr w:type="spellEnd"/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http://www.egem.nl/</w:t>
      </w:r>
      <w:proofErr w:type="spellStart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StUF</w:t>
      </w:r>
      <w:proofErr w:type="spellEnd"/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/sector/bg/0310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lang w:val="nl-NL"/>
        </w:rPr>
        <w:br/>
      </w:r>
      <w:r w:rsidRPr="00372E20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xmlns:geoBAG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372E20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http://register.geostandaarden.nl/xmlschema/geobag/1.0</w:t>
      </w:r>
      <w:r w:rsidRPr="00372E20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...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sz w:val="20"/>
          <w:szCs w:val="20"/>
          <w:highlight w:val="white"/>
          <w:lang w:val="nl-NL"/>
        </w:rPr>
        <w:t>Lk01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StUF:berichtcode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>                                    ...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Pr="006D2901">
        <w:rPr>
          <w:rFonts w:ascii="Arial" w:hAnsi="Arial" w:cs="Arial"/>
          <w:sz w:val="20"/>
          <w:szCs w:val="20"/>
          <w:highlight w:val="yellow"/>
          <w:lang w:val="nl-NL"/>
        </w:rPr>
        <w:t>BG</w:t>
      </w:r>
      <w:r w:rsidRPr="006D2901">
        <w:rPr>
          <w:rFonts w:ascii="Arial" w:hAnsi="Arial" w:cs="Arial"/>
          <w:sz w:val="20"/>
          <w:szCs w:val="20"/>
          <w:lang w:val="nl-NL"/>
        </w:rPr>
        <w:t>:</w:t>
      </w:r>
      <w:r>
        <w:rPr>
          <w:rFonts w:ascii="Arial" w:hAnsi="Arial" w:cs="Arial"/>
          <w:sz w:val="20"/>
          <w:szCs w:val="20"/>
          <w:highlight w:val="white"/>
          <w:lang w:val="nl-NL"/>
        </w:rPr>
        <w:t>LIG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sz w:val="20"/>
          <w:szCs w:val="20"/>
          <w:highlight w:val="white"/>
          <w:lang w:val="nl-NL"/>
        </w:rPr>
        <w:tab/>
      </w:r>
      <w:r w:rsid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geoBAG:stuurgegevens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Default="007C453F" w:rsidP="007C453F">
      <w:pPr>
        <w:autoSpaceDE w:val="0"/>
        <w:autoSpaceDN w:val="0"/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             </w:t>
      </w:r>
      <w:r w:rsidR="007B0601"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="007B0601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</w:t>
      </w:r>
      <w:r w:rsidR="007B0601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mutatiesoort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="007B0601">
        <w:rPr>
          <w:rFonts w:ascii="Arial" w:hAnsi="Arial" w:cs="Arial"/>
          <w:sz w:val="20"/>
          <w:szCs w:val="20"/>
          <w:highlight w:val="white"/>
          <w:lang w:val="nl-NL"/>
        </w:rPr>
        <w:t>T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7B0601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</w:t>
      </w:r>
      <w:r w:rsidR="007B0601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mutatiesoort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B0601" w:rsidRPr="0047407E" w:rsidRDefault="007B0601" w:rsidP="007C453F">
      <w:pPr>
        <w:autoSpaceDE w:val="0"/>
        <w:autoSpaceDN w:val="0"/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>
        <w:rPr>
          <w:rFonts w:ascii="Arial" w:hAnsi="Arial" w:cs="Arial"/>
          <w:color w:val="0000FF"/>
          <w:sz w:val="20"/>
          <w:szCs w:val="20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StUF:indicatorOvername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="00952B67">
        <w:rPr>
          <w:rFonts w:ascii="Arial" w:hAnsi="Arial" w:cs="Arial"/>
          <w:sz w:val="20"/>
          <w:szCs w:val="20"/>
          <w:highlight w:val="white"/>
          <w:lang w:val="nl-NL"/>
        </w:rPr>
        <w:t>V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StUF:indcatorOvername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FD091A" w:rsidRDefault="007C453F" w:rsidP="007C453F">
      <w:pPr>
        <w:autoSpaceDE w:val="0"/>
        <w:autoSpaceDN w:val="0"/>
        <w:spacing w:after="0"/>
        <w:rPr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:parameters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Default="007C453F" w:rsidP="007C453F">
      <w:pPr>
        <w:autoSpaceDE w:val="0"/>
        <w:autoSpaceDN w:val="0"/>
        <w:spacing w:after="0"/>
        <w:rPr>
          <w:rFonts w:ascii="Arial" w:hAnsi="Arial" w:cs="Arial"/>
          <w:color w:val="0000FF"/>
          <w:sz w:val="20"/>
          <w:szCs w:val="20"/>
          <w:highlight w:val="white"/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 xml:space="preserve">            </w:t>
      </w:r>
      <w:r w:rsidR="004C31D3"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geoBAG:ligplaats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StUF:entiteittype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 w:rsidRPr="006D2901">
        <w:rPr>
          <w:rFonts w:ascii="Arial" w:hAnsi="Arial" w:cs="Arial"/>
          <w:sz w:val="20"/>
          <w:szCs w:val="20"/>
          <w:highlight w:val="yellow"/>
          <w:lang w:val="nl-NL"/>
        </w:rPr>
        <w:t>BG</w:t>
      </w:r>
      <w:r w:rsidRPr="006D2901">
        <w:rPr>
          <w:rFonts w:ascii="Arial" w:hAnsi="Arial" w:cs="Arial"/>
          <w:sz w:val="20"/>
          <w:szCs w:val="20"/>
          <w:lang w:val="nl-NL"/>
        </w:rPr>
        <w:t>:</w:t>
      </w:r>
      <w:r>
        <w:rPr>
          <w:rFonts w:ascii="Arial" w:hAnsi="Arial" w:cs="Arial"/>
          <w:sz w:val="20"/>
          <w:szCs w:val="20"/>
          <w:highlight w:val="white"/>
          <w:lang w:val="nl-NL"/>
        </w:rPr>
        <w:t>LIG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proofErr w:type="spellStart"/>
      <w:r w:rsidRPr="005251C1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</w:t>
      </w:r>
      <w:r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verwerkingsoort</w:t>
      </w:r>
      <w:proofErr w:type="spellEnd"/>
      <w:r w:rsidRPr="005251C1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T</w:t>
      </w:r>
      <w:r w:rsidRPr="005251C1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"</w:t>
      </w:r>
      <w:r w:rsidRPr="005251C1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  <w:lang w:val="nl-NL"/>
        </w:rPr>
      </w:pPr>
      <w:r>
        <w:rPr>
          <w:rFonts w:ascii="Arial" w:hAnsi="Arial" w:cs="Arial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sz w:val="20"/>
          <w:szCs w:val="20"/>
          <w:highlight w:val="white"/>
          <w:lang w:val="nl-NL"/>
        </w:rPr>
        <w:tab/>
      </w:r>
      <w:r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identificatie</w:t>
      </w:r>
      <w:proofErr w:type="spellEnd"/>
      <w:r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123456789</w:t>
      </w:r>
      <w:r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811895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identificatie</w:t>
      </w:r>
      <w:proofErr w:type="spellEnd"/>
      <w:r w:rsidRPr="00811895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ab/>
        <w:t>…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aot.status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Verblijfsobject buiten gebruik</w:t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aot.status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aot.geconstateerd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J</w:t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BG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: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aot.geconstateerd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…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StUF:tijdvakGeldigheid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StUF:beginGeldigheid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>20010401</w:t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StUF:beginGeldigheid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</w:t>
      </w:r>
      <w:proofErr w:type="spellStart"/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StUF:eindGeldighei</w:t>
      </w:r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d</w:t>
      </w:r>
      <w:proofErr w:type="spellEnd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 xml:space="preserve"> </w:t>
      </w:r>
      <w:proofErr w:type="spellStart"/>
      <w:r w:rsidRPr="004C31D3">
        <w:rPr>
          <w:rFonts w:ascii="Arial" w:hAnsi="Arial" w:cs="Arial"/>
          <w:color w:val="FF0000"/>
          <w:sz w:val="20"/>
          <w:szCs w:val="20"/>
          <w:highlight w:val="white"/>
          <w:lang w:val="nl-NL"/>
        </w:rPr>
        <w:t>StUF:noValue</w:t>
      </w:r>
      <w:proofErr w:type="spellEnd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=”</w:t>
      </w:r>
      <w:proofErr w:type="spellStart"/>
      <w:r>
        <w:rPr>
          <w:rFonts w:ascii="Arial" w:hAnsi="Arial" w:cs="Arial"/>
          <w:sz w:val="20"/>
          <w:szCs w:val="20"/>
          <w:highlight w:val="white"/>
          <w:lang w:val="nl-NL"/>
        </w:rPr>
        <w:t>geenW</w:t>
      </w:r>
      <w:r w:rsidRPr="004C31D3">
        <w:rPr>
          <w:rFonts w:ascii="Arial" w:hAnsi="Arial" w:cs="Arial"/>
          <w:sz w:val="20"/>
          <w:szCs w:val="20"/>
          <w:highlight w:val="white"/>
          <w:lang w:val="nl-NL"/>
        </w:rPr>
        <w:t>aarde</w:t>
      </w:r>
      <w:proofErr w:type="spellEnd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”</w:t>
      </w:r>
      <w:r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/&gt;</w:t>
      </w:r>
    </w:p>
    <w:p w:rsidR="004C31D3" w:rsidRPr="004C31D3" w:rsidRDefault="004C31D3" w:rsidP="004C3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nl-NL"/>
        </w:rPr>
      </w:pP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00"/>
          <w:sz w:val="20"/>
          <w:szCs w:val="20"/>
          <w:highlight w:val="white"/>
          <w:lang w:val="nl-NL"/>
        </w:rPr>
        <w:tab/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StUF:tijdvakGeldigheid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7C453F" w:rsidRPr="004C31D3" w:rsidRDefault="004C31D3" w:rsidP="007C453F">
      <w:pPr>
        <w:autoSpaceDE w:val="0"/>
        <w:autoSpaceDN w:val="0"/>
        <w:spacing w:after="0"/>
        <w:ind w:left="720" w:firstLine="720"/>
        <w:rPr>
          <w:rFonts w:ascii="Arial" w:hAnsi="Arial" w:cs="Arial"/>
          <w:color w:val="0000FF"/>
          <w:sz w:val="20"/>
          <w:szCs w:val="20"/>
          <w:lang w:val="nl-NL"/>
        </w:rPr>
      </w:pPr>
      <w:r w:rsidRPr="004C31D3">
        <w:rPr>
          <w:rFonts w:ascii="Arial" w:hAnsi="Arial" w:cs="Arial"/>
          <w:color w:val="0000FF"/>
          <w:sz w:val="20"/>
          <w:szCs w:val="20"/>
          <w:lang w:val="nl-NL"/>
        </w:rPr>
        <w:t>…</w:t>
      </w:r>
    </w:p>
    <w:p w:rsidR="007C453F" w:rsidRPr="004C31D3" w:rsidRDefault="007C453F" w:rsidP="004C31D3">
      <w:pPr>
        <w:autoSpaceDE w:val="0"/>
        <w:autoSpaceDN w:val="0"/>
        <w:spacing w:after="0"/>
        <w:ind w:firstLine="720"/>
        <w:rPr>
          <w:lang w:val="nl-NL"/>
        </w:rPr>
      </w:pP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:ligplaats</w:t>
      </w:r>
      <w:proofErr w:type="spellEnd"/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Pr="004C31D3" w:rsidRDefault="007C453F" w:rsidP="007C453F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&lt;/</w:t>
      </w:r>
      <w:r w:rsidRPr="004C31D3">
        <w:rPr>
          <w:rFonts w:ascii="Arial" w:hAnsi="Arial" w:cs="Arial"/>
          <w:color w:val="800000"/>
          <w:sz w:val="20"/>
          <w:szCs w:val="20"/>
          <w:highlight w:val="white"/>
          <w:lang w:val="nl-NL"/>
        </w:rPr>
        <w:t>geoBAG:gmvDi01</w:t>
      </w:r>
      <w:r w:rsidRPr="004C31D3">
        <w:rPr>
          <w:rFonts w:ascii="Arial" w:hAnsi="Arial" w:cs="Arial"/>
          <w:color w:val="0000FF"/>
          <w:sz w:val="20"/>
          <w:szCs w:val="20"/>
          <w:highlight w:val="white"/>
          <w:lang w:val="nl-NL"/>
        </w:rPr>
        <w:t>&gt;</w:t>
      </w:r>
    </w:p>
    <w:p w:rsidR="004C31D3" w:rsidRDefault="004C31D3" w:rsidP="007C453F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A624ED" w:rsidRDefault="00A624ED" w:rsidP="007C453F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A624ED" w:rsidRPr="004C31D3" w:rsidRDefault="00A624ED" w:rsidP="007C453F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  <w:r>
        <w:rPr>
          <w:lang w:val="nl-NL"/>
        </w:rPr>
        <w:t xml:space="preserve">Het is de bedoeling dat dit RFC wordt verwerkt in de </w:t>
      </w:r>
      <w:proofErr w:type="spellStart"/>
      <w:r>
        <w:rPr>
          <w:lang w:val="nl-NL"/>
        </w:rPr>
        <w:t>StUF</w:t>
      </w:r>
      <w:proofErr w:type="spellEnd"/>
      <w:r>
        <w:rPr>
          <w:lang w:val="nl-NL"/>
        </w:rPr>
        <w:t xml:space="preserve"> 3.02 versie. </w:t>
      </w:r>
    </w:p>
    <w:p w:rsidR="007C453F" w:rsidRPr="007C453F" w:rsidRDefault="007C453F" w:rsidP="005251C1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251C1" w:rsidRPr="007C453F" w:rsidRDefault="005251C1" w:rsidP="005251C1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251C1" w:rsidRPr="007C453F" w:rsidRDefault="005251C1" w:rsidP="005251C1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251C1" w:rsidRPr="005251C1" w:rsidRDefault="005251C1" w:rsidP="00FD091A">
      <w:pPr>
        <w:spacing w:after="0"/>
        <w:rPr>
          <w:rFonts w:ascii="Arial" w:hAnsi="Arial" w:cs="Arial"/>
          <w:color w:val="000000"/>
          <w:sz w:val="20"/>
          <w:szCs w:val="20"/>
          <w:lang w:val="nl-NL"/>
        </w:rPr>
      </w:pPr>
    </w:p>
    <w:p w:rsidR="00B7050B" w:rsidRPr="00B7050B" w:rsidRDefault="00B7050B" w:rsidP="00FD091A">
      <w:pPr>
        <w:spacing w:after="0"/>
        <w:rPr>
          <w:lang w:val="nl-NL"/>
        </w:rPr>
      </w:pPr>
    </w:p>
    <w:p w:rsidR="0057781B" w:rsidRPr="0057781B" w:rsidRDefault="0057781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7781B" w:rsidRPr="0057781B" w:rsidRDefault="0057781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57781B" w:rsidRPr="0057781B" w:rsidRDefault="0057781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F5655B" w:rsidRPr="0057781B" w:rsidRDefault="00F5655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F5655B" w:rsidRPr="0057781B" w:rsidRDefault="00F5655B" w:rsidP="00FD091A">
      <w:pPr>
        <w:spacing w:after="0"/>
        <w:rPr>
          <w:rFonts w:ascii="Arial" w:hAnsi="Arial" w:cs="Arial"/>
          <w:color w:val="0000FF"/>
          <w:sz w:val="20"/>
          <w:szCs w:val="20"/>
          <w:lang w:val="nl-NL"/>
        </w:rPr>
      </w:pPr>
    </w:p>
    <w:p w:rsidR="00F5655B" w:rsidRPr="0057781B" w:rsidRDefault="00F5655B" w:rsidP="00FD091A">
      <w:pPr>
        <w:spacing w:after="0"/>
        <w:rPr>
          <w:lang w:val="nl-NL"/>
        </w:rPr>
      </w:pPr>
    </w:p>
    <w:p w:rsidR="00FD091A" w:rsidRPr="0057781B" w:rsidRDefault="00FD091A" w:rsidP="00FD091A">
      <w:pPr>
        <w:rPr>
          <w:lang w:val="nl-NL"/>
        </w:rPr>
      </w:pPr>
      <w:r w:rsidRPr="0057781B">
        <w:rPr>
          <w:rFonts w:ascii="Arial" w:hAnsi="Arial" w:cs="Arial"/>
          <w:color w:val="0000FF"/>
          <w:sz w:val="20"/>
          <w:szCs w:val="20"/>
          <w:lang w:val="nl-NL"/>
        </w:rPr>
        <w:t> </w:t>
      </w:r>
    </w:p>
    <w:p w:rsidR="00FD091A" w:rsidRPr="00FD091A" w:rsidRDefault="00FD091A">
      <w:pPr>
        <w:rPr>
          <w:lang w:val="nl-NL"/>
        </w:rPr>
      </w:pPr>
    </w:p>
    <w:sectPr w:rsidR="00FD091A" w:rsidRPr="00FD09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DF9" w:rsidRDefault="009F4DF9" w:rsidP="00AC4F49">
      <w:pPr>
        <w:spacing w:after="0" w:line="240" w:lineRule="auto"/>
      </w:pPr>
      <w:r>
        <w:separator/>
      </w:r>
    </w:p>
  </w:endnote>
  <w:endnote w:type="continuationSeparator" w:id="0">
    <w:p w:rsidR="009F4DF9" w:rsidRDefault="009F4DF9" w:rsidP="00AC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5526525"/>
      <w:docPartObj>
        <w:docPartGallery w:val="Page Numbers (Bottom of Page)"/>
        <w:docPartUnique/>
      </w:docPartObj>
    </w:sdtPr>
    <w:sdtEndPr/>
    <w:sdtContent>
      <w:p w:rsidR="00FF36D2" w:rsidRDefault="00FF36D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AF2" w:rsidRPr="00F95AF2">
          <w:rPr>
            <w:noProof/>
            <w:lang w:val="nl-NL"/>
          </w:rPr>
          <w:t>3</w:t>
        </w:r>
        <w:r>
          <w:fldChar w:fldCharType="end"/>
        </w:r>
      </w:p>
    </w:sdtContent>
  </w:sdt>
  <w:p w:rsidR="00FF36D2" w:rsidRDefault="00FF36D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DF9" w:rsidRDefault="009F4DF9" w:rsidP="00AC4F49">
      <w:pPr>
        <w:spacing w:after="0" w:line="240" w:lineRule="auto"/>
      </w:pPr>
      <w:r>
        <w:separator/>
      </w:r>
    </w:p>
  </w:footnote>
  <w:footnote w:type="continuationSeparator" w:id="0">
    <w:p w:rsidR="009F4DF9" w:rsidRDefault="009F4DF9" w:rsidP="00AC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9" w:rsidRPr="00AC4F49" w:rsidRDefault="00AC4F49">
    <w:pPr>
      <w:pStyle w:val="Koptekst"/>
      <w:rPr>
        <w:lang w:val="nl-NL"/>
      </w:rPr>
    </w:pPr>
    <w:r w:rsidRPr="00AC4F49">
      <w:rPr>
        <w:lang w:val="nl-NL"/>
      </w:rPr>
      <w:t>Henri Korver</w:t>
    </w:r>
    <w:r>
      <w:ptab w:relativeTo="margin" w:alignment="center" w:leader="none"/>
    </w:r>
    <w:r>
      <w:t>KING</w:t>
    </w:r>
    <w:r>
      <w:ptab w:relativeTo="margin" w:alignment="right" w:leader="none"/>
    </w:r>
    <w:r w:rsidR="00766415">
      <w:t>22</w:t>
    </w:r>
    <w:r>
      <w:t xml:space="preserve"> </w:t>
    </w:r>
    <w:proofErr w:type="spellStart"/>
    <w:r>
      <w:t>mei</w:t>
    </w:r>
    <w:proofErr w:type="spellEnd"/>
    <w:r>
      <w:t xml:space="preserve">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1A"/>
    <w:rsid w:val="00012A5D"/>
    <w:rsid w:val="00016996"/>
    <w:rsid w:val="000A77BF"/>
    <w:rsid w:val="0014734F"/>
    <w:rsid w:val="0016135E"/>
    <w:rsid w:val="001C6A46"/>
    <w:rsid w:val="00233A09"/>
    <w:rsid w:val="002D5C2E"/>
    <w:rsid w:val="00372E20"/>
    <w:rsid w:val="003A4368"/>
    <w:rsid w:val="00417750"/>
    <w:rsid w:val="00422C87"/>
    <w:rsid w:val="0047407E"/>
    <w:rsid w:val="004C31D3"/>
    <w:rsid w:val="005251C1"/>
    <w:rsid w:val="00574057"/>
    <w:rsid w:val="0057781B"/>
    <w:rsid w:val="006D2901"/>
    <w:rsid w:val="00750F96"/>
    <w:rsid w:val="00766415"/>
    <w:rsid w:val="007A2753"/>
    <w:rsid w:val="007B0601"/>
    <w:rsid w:val="007C453F"/>
    <w:rsid w:val="007C5450"/>
    <w:rsid w:val="007E78BD"/>
    <w:rsid w:val="00811895"/>
    <w:rsid w:val="008F67E7"/>
    <w:rsid w:val="00952B67"/>
    <w:rsid w:val="009F4DF9"/>
    <w:rsid w:val="009F5A1D"/>
    <w:rsid w:val="00A168F6"/>
    <w:rsid w:val="00A624ED"/>
    <w:rsid w:val="00AC4F49"/>
    <w:rsid w:val="00B7050B"/>
    <w:rsid w:val="00B7262F"/>
    <w:rsid w:val="00D01733"/>
    <w:rsid w:val="00DB3664"/>
    <w:rsid w:val="00F5655B"/>
    <w:rsid w:val="00F95AF2"/>
    <w:rsid w:val="00FD091A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4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L-block">
    <w:name w:val="XML-block"/>
    <w:basedOn w:val="Standaard"/>
    <w:qFormat/>
    <w:rsid w:val="00D01733"/>
    <w:pPr>
      <w:spacing w:after="0"/>
    </w:pPr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D091A"/>
    <w:rPr>
      <w:color w:val="0000FF" w:themeColor="hyperlink"/>
      <w:u w:val="single"/>
    </w:rPr>
  </w:style>
  <w:style w:type="character" w:customStyle="1" w:styleId="normaltextrun">
    <w:name w:val="normaltextrun"/>
    <w:basedOn w:val="Standaardalinea-lettertype"/>
    <w:rsid w:val="00AC4F49"/>
  </w:style>
  <w:style w:type="paragraph" w:customStyle="1" w:styleId="paragraph1">
    <w:name w:val="paragraph1"/>
    <w:basedOn w:val="Standaard"/>
    <w:rsid w:val="00AC4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Standaardalinea-lettertype"/>
    <w:rsid w:val="00AC4F49"/>
  </w:style>
  <w:style w:type="character" w:customStyle="1" w:styleId="scx257256525">
    <w:name w:val="scx257256525"/>
    <w:basedOn w:val="Standaardalinea-lettertype"/>
    <w:rsid w:val="00AC4F49"/>
  </w:style>
  <w:style w:type="paragraph" w:styleId="Titel">
    <w:name w:val="Title"/>
    <w:basedOn w:val="Standaard"/>
    <w:next w:val="Standaard"/>
    <w:link w:val="TitelChar"/>
    <w:uiPriority w:val="10"/>
    <w:qFormat/>
    <w:rsid w:val="00AC4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C4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C4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C4F49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AC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F49"/>
  </w:style>
  <w:style w:type="paragraph" w:styleId="Voettekst">
    <w:name w:val="footer"/>
    <w:basedOn w:val="Standaard"/>
    <w:link w:val="VoettekstChar"/>
    <w:uiPriority w:val="99"/>
    <w:unhideWhenUsed/>
    <w:rsid w:val="00AC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F49"/>
  </w:style>
  <w:style w:type="paragraph" w:styleId="Ballontekst">
    <w:name w:val="Balloon Text"/>
    <w:basedOn w:val="Standaard"/>
    <w:link w:val="BallontekstChar"/>
    <w:uiPriority w:val="99"/>
    <w:semiHidden/>
    <w:unhideWhenUsed/>
    <w:rsid w:val="00AC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4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4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L-block">
    <w:name w:val="XML-block"/>
    <w:basedOn w:val="Standaard"/>
    <w:qFormat/>
    <w:rsid w:val="00D01733"/>
    <w:pPr>
      <w:spacing w:after="0"/>
    </w:pPr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D091A"/>
    <w:rPr>
      <w:color w:val="0000FF" w:themeColor="hyperlink"/>
      <w:u w:val="single"/>
    </w:rPr>
  </w:style>
  <w:style w:type="character" w:customStyle="1" w:styleId="normaltextrun">
    <w:name w:val="normaltextrun"/>
    <w:basedOn w:val="Standaardalinea-lettertype"/>
    <w:rsid w:val="00AC4F49"/>
  </w:style>
  <w:style w:type="paragraph" w:customStyle="1" w:styleId="paragraph1">
    <w:name w:val="paragraph1"/>
    <w:basedOn w:val="Standaard"/>
    <w:rsid w:val="00AC4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Standaardalinea-lettertype"/>
    <w:rsid w:val="00AC4F49"/>
  </w:style>
  <w:style w:type="character" w:customStyle="1" w:styleId="scx257256525">
    <w:name w:val="scx257256525"/>
    <w:basedOn w:val="Standaardalinea-lettertype"/>
    <w:rsid w:val="00AC4F49"/>
  </w:style>
  <w:style w:type="paragraph" w:styleId="Titel">
    <w:name w:val="Title"/>
    <w:basedOn w:val="Standaard"/>
    <w:next w:val="Standaard"/>
    <w:link w:val="TitelChar"/>
    <w:uiPriority w:val="10"/>
    <w:qFormat/>
    <w:rsid w:val="00AC4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C4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C4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C4F49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AC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F49"/>
  </w:style>
  <w:style w:type="paragraph" w:styleId="Voettekst">
    <w:name w:val="footer"/>
    <w:basedOn w:val="Standaard"/>
    <w:link w:val="VoettekstChar"/>
    <w:uiPriority w:val="99"/>
    <w:unhideWhenUsed/>
    <w:rsid w:val="00AC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F49"/>
  </w:style>
  <w:style w:type="paragraph" w:styleId="Ballontekst">
    <w:name w:val="Balloon Text"/>
    <w:basedOn w:val="Standaard"/>
    <w:link w:val="BallontekstChar"/>
    <w:uiPriority w:val="99"/>
    <w:semiHidden/>
    <w:unhideWhenUsed/>
    <w:rsid w:val="00AC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4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9236">
                                              <w:marLeft w:val="7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6388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9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77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67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65588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6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25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84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79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30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84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65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921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927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559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1474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853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9771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726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24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434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99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1137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565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339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001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1759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9211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80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2235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440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887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218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5302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22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1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2626">
                                              <w:marLeft w:val="7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46076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9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5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5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824202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7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93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04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06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31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77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64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0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379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555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032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97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87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10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189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794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8757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5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122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41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476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13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3098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557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397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1772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621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6464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265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651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6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9269">
                                              <w:marLeft w:val="7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673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86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41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932178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1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0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023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83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14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6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07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44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77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14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0387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449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324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534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376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0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5143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6415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582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7745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7603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662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7129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21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72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0261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570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93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600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20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07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40042">
                                              <w:marLeft w:val="7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851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2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5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124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55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70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7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292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36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15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417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80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852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93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949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89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0820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386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237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824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3357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14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1466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858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3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3078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943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3259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34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3993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738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0307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88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515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866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m.nl/StUF/sector/bg/03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4DB1-CF18-4AF9-AF5B-A2D53E8D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Vereniging Nederlandse Gemeenten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Korver</dc:creator>
  <cp:lastModifiedBy>Henri Korver</cp:lastModifiedBy>
  <cp:revision>22</cp:revision>
  <dcterms:created xsi:type="dcterms:W3CDTF">2015-04-28T11:37:00Z</dcterms:created>
  <dcterms:modified xsi:type="dcterms:W3CDTF">2015-05-22T12:39:00Z</dcterms:modified>
</cp:coreProperties>
</file>