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9F048" w14:textId="77777777" w:rsidR="000E5454" w:rsidRPr="000E5454" w:rsidRDefault="000E5454" w:rsidP="000E5454">
      <w:pPr>
        <w:jc w:val="both"/>
        <w:rPr>
          <w:rFonts w:asciiTheme="majorHAnsi" w:hAnsiTheme="majorHAnsi" w:cstheme="majorHAnsi"/>
        </w:rPr>
      </w:pPr>
      <w:r w:rsidRPr="000E5454">
        <w:rPr>
          <w:rFonts w:asciiTheme="majorHAnsi" w:hAnsiTheme="majorHAnsi" w:cstheme="majorHAnsi"/>
        </w:rPr>
        <w:t>Phần 1 - Đề xuất 2 cách dự báo số SP cho Sprint 6</w:t>
      </w:r>
    </w:p>
    <w:p w14:paraId="5843E587" w14:textId="77777777" w:rsidR="000E5454" w:rsidRPr="000E5454" w:rsidRDefault="000E5454" w:rsidP="000E5454">
      <w:pPr>
        <w:jc w:val="both"/>
        <w:rPr>
          <w:rFonts w:asciiTheme="majorHAnsi" w:hAnsiTheme="majorHAnsi" w:cstheme="majorHAnsi"/>
        </w:rPr>
      </w:pPr>
      <w:r w:rsidRPr="000E5454">
        <w:rPr>
          <w:rFonts w:asciiTheme="majorHAnsi" w:hAnsiTheme="majorHAnsi" w:cstheme="majorHAnsi"/>
        </w:rPr>
        <w:t>Cách 1: Dự báo dựa trên Average/Trend Velocity quá khứ (cách tiếp cận theo xu hướng)</w:t>
      </w:r>
    </w:p>
    <w:p w14:paraId="3FC9510C" w14:textId="77777777" w:rsidR="000E5454" w:rsidRPr="000E5454" w:rsidRDefault="000E5454" w:rsidP="000E5454">
      <w:pPr>
        <w:numPr>
          <w:ilvl w:val="0"/>
          <w:numId w:val="1"/>
        </w:numPr>
        <w:jc w:val="both"/>
        <w:rPr>
          <w:rFonts w:asciiTheme="majorHAnsi" w:hAnsiTheme="majorHAnsi" w:cstheme="majorHAnsi"/>
        </w:rPr>
      </w:pPr>
      <w:r w:rsidRPr="000E5454">
        <w:rPr>
          <w:rFonts w:asciiTheme="majorHAnsi" w:hAnsiTheme="majorHAnsi" w:cstheme="majorHAnsi"/>
        </w:rPr>
        <w:t>Bản chất: Lấy trung bình động hoặc nhìn vào các Sprint gần nhất để áp đặt con số mục tiêu lịch sử (ví dụ: bám sát mức trung bình gần đây hoặc đề xuất của quản lý dựa trên các con số cũ).</w:t>
      </w:r>
    </w:p>
    <w:p w14:paraId="29370D81" w14:textId="77777777" w:rsidR="000E5454" w:rsidRPr="000E5454" w:rsidRDefault="000E5454" w:rsidP="000E5454">
      <w:pPr>
        <w:numPr>
          <w:ilvl w:val="0"/>
          <w:numId w:val="1"/>
        </w:numPr>
        <w:jc w:val="both"/>
        <w:rPr>
          <w:rFonts w:asciiTheme="majorHAnsi" w:hAnsiTheme="majorHAnsi" w:cstheme="majorHAnsi"/>
        </w:rPr>
      </w:pPr>
      <w:r w:rsidRPr="000E5454">
        <w:rPr>
          <w:rFonts w:asciiTheme="majorHAnsi" w:hAnsiTheme="majorHAnsi" w:cstheme="majorHAnsi"/>
        </w:rPr>
        <w:t>Con số dự báo: 20 SP.</w:t>
      </w:r>
    </w:p>
    <w:p w14:paraId="400DE707" w14:textId="77777777" w:rsidR="000E5454" w:rsidRPr="000E5454" w:rsidRDefault="000E5454" w:rsidP="000E5454">
      <w:pPr>
        <w:numPr>
          <w:ilvl w:val="0"/>
          <w:numId w:val="1"/>
        </w:numPr>
        <w:jc w:val="both"/>
        <w:rPr>
          <w:rFonts w:asciiTheme="majorHAnsi" w:hAnsiTheme="majorHAnsi" w:cstheme="majorHAnsi"/>
        </w:rPr>
      </w:pPr>
      <w:r w:rsidRPr="000E5454">
        <w:rPr>
          <w:rFonts w:asciiTheme="majorHAnsi" w:hAnsiTheme="majorHAnsi" w:cstheme="majorHAnsi"/>
        </w:rPr>
        <w:t>Danh sách PBI chọn (tổng 20 SP): PBI 1 (5 SP) + PBI 2 (13 SP - lấy toàn bộ dù thiếu AC) + PBI 5 (2 SP).</w:t>
      </w:r>
    </w:p>
    <w:p w14:paraId="7064D739" w14:textId="77777777" w:rsidR="000E5454" w:rsidRPr="000E5454" w:rsidRDefault="000E5454" w:rsidP="000E5454">
      <w:pPr>
        <w:jc w:val="both"/>
        <w:rPr>
          <w:rFonts w:asciiTheme="majorHAnsi" w:hAnsiTheme="majorHAnsi" w:cstheme="majorHAnsi"/>
        </w:rPr>
      </w:pPr>
      <w:r w:rsidRPr="000E5454">
        <w:rPr>
          <w:rFonts w:asciiTheme="majorHAnsi" w:hAnsiTheme="majorHAnsi" w:cstheme="majorHAnsi"/>
        </w:rPr>
        <w:t>Cách 2: Dự báo dựa trên Capacity thực tế, Độ sẵn sàng (Readiness) của PBI và Sprint Goal (cách tiếp cận thực tế/Empirical)</w:t>
      </w:r>
    </w:p>
    <w:p w14:paraId="67A1A42F" w14:textId="77777777" w:rsidR="000E5454" w:rsidRPr="000E5454" w:rsidRDefault="000E5454" w:rsidP="000E5454">
      <w:pPr>
        <w:numPr>
          <w:ilvl w:val="0"/>
          <w:numId w:val="2"/>
        </w:numPr>
        <w:jc w:val="both"/>
        <w:rPr>
          <w:rFonts w:asciiTheme="majorHAnsi" w:hAnsiTheme="majorHAnsi" w:cstheme="majorHAnsi"/>
        </w:rPr>
      </w:pPr>
      <w:r w:rsidRPr="000E5454">
        <w:rPr>
          <w:rFonts w:asciiTheme="majorHAnsi" w:hAnsiTheme="majorHAnsi" w:cstheme="majorHAnsi"/>
        </w:rPr>
        <w:t>Bản chất: Lấy Capacity hiện tại làm trần giới hạn, kết hợp phân tích Velocity thực tế gần nhất (đặc biệt là Sprint 5 đạt 13 SP do biến động nhân sự) và chỉ chọn các PBI đã đủ điều kiện rõ ràng (Definition of Ready).</w:t>
      </w:r>
    </w:p>
    <w:p w14:paraId="3F24904B" w14:textId="77777777" w:rsidR="000E5454" w:rsidRPr="000E5454" w:rsidRDefault="000E5454" w:rsidP="000E5454">
      <w:pPr>
        <w:numPr>
          <w:ilvl w:val="0"/>
          <w:numId w:val="2"/>
        </w:numPr>
        <w:jc w:val="both"/>
        <w:rPr>
          <w:rFonts w:asciiTheme="majorHAnsi" w:hAnsiTheme="majorHAnsi" w:cstheme="majorHAnsi"/>
        </w:rPr>
      </w:pPr>
      <w:r w:rsidRPr="000E5454">
        <w:rPr>
          <w:rFonts w:asciiTheme="majorHAnsi" w:hAnsiTheme="majorHAnsi" w:cstheme="majorHAnsi"/>
        </w:rPr>
        <w:t>Con số dự báo: 8 SP.</w:t>
      </w:r>
    </w:p>
    <w:p w14:paraId="78C05254" w14:textId="77777777" w:rsidR="000E5454" w:rsidRPr="000E5454" w:rsidRDefault="000E5454" w:rsidP="000E5454">
      <w:pPr>
        <w:numPr>
          <w:ilvl w:val="0"/>
          <w:numId w:val="2"/>
        </w:numPr>
        <w:jc w:val="both"/>
        <w:rPr>
          <w:rFonts w:asciiTheme="majorHAnsi" w:hAnsiTheme="majorHAnsi" w:cstheme="majorHAnsi"/>
        </w:rPr>
      </w:pPr>
      <w:r w:rsidRPr="000E5454">
        <w:rPr>
          <w:rFonts w:asciiTheme="majorHAnsi" w:hAnsiTheme="majorHAnsi" w:cstheme="majorHAnsi"/>
        </w:rPr>
        <w:t>Danh sách PBI chọn (tổng 8 SP): PBI 1 (5 SP) + PBI 3 (3 SP).</w:t>
      </w:r>
    </w:p>
    <w:p w14:paraId="05234C7E" w14:textId="77777777" w:rsidR="000E5454" w:rsidRDefault="000E5454" w:rsidP="000E5454">
      <w:pPr>
        <w:jc w:val="both"/>
        <w:rPr>
          <w:rFonts w:asciiTheme="majorHAnsi" w:hAnsiTheme="majorHAnsi" w:cstheme="majorHAnsi"/>
          <w:lang w:val="en-US"/>
        </w:rPr>
      </w:pPr>
      <w:r w:rsidRPr="000E5454">
        <w:rPr>
          <w:rFonts w:asciiTheme="majorHAnsi" w:hAnsiTheme="majorHAnsi" w:cstheme="majorHAnsi"/>
        </w:rPr>
        <w:t>Phần 2 - So sánh 2 cách dự báo</w:t>
      </w:r>
    </w:p>
    <w:tbl>
      <w:tblPr>
        <w:tblStyle w:val="LiBang"/>
        <w:tblW w:w="0" w:type="auto"/>
        <w:tblLook w:val="04A0" w:firstRow="1" w:lastRow="0" w:firstColumn="1" w:lastColumn="0" w:noHBand="0" w:noVBand="1"/>
      </w:tblPr>
      <w:tblGrid>
        <w:gridCol w:w="1795"/>
        <w:gridCol w:w="3960"/>
        <w:gridCol w:w="3261"/>
      </w:tblGrid>
      <w:tr w:rsidR="000E5454" w14:paraId="424F4D98" w14:textId="77777777" w:rsidTr="000E5454">
        <w:tc>
          <w:tcPr>
            <w:tcW w:w="1795" w:type="dxa"/>
            <w:vAlign w:val="center"/>
          </w:tcPr>
          <w:p w14:paraId="192DB871" w14:textId="22487EC9" w:rsidR="000E5454" w:rsidRDefault="000E5454" w:rsidP="000E5454">
            <w:pPr>
              <w:jc w:val="both"/>
              <w:rPr>
                <w:rFonts w:asciiTheme="majorHAnsi" w:hAnsiTheme="majorHAnsi" w:cstheme="majorHAnsi"/>
                <w:lang w:val="en-US"/>
              </w:rPr>
            </w:pPr>
            <w:r w:rsidRPr="000E5454">
              <w:rPr>
                <w:rFonts w:asciiTheme="majorHAnsi" w:hAnsiTheme="majorHAnsi" w:cstheme="majorHAnsi"/>
              </w:rPr>
              <w:t>Tiêu chí</w:t>
            </w:r>
          </w:p>
        </w:tc>
        <w:tc>
          <w:tcPr>
            <w:tcW w:w="3960" w:type="dxa"/>
            <w:vAlign w:val="center"/>
          </w:tcPr>
          <w:p w14:paraId="0A098193" w14:textId="5234AB3A" w:rsidR="000E5454" w:rsidRDefault="000E5454" w:rsidP="000E5454">
            <w:pPr>
              <w:jc w:val="both"/>
              <w:rPr>
                <w:rFonts w:asciiTheme="majorHAnsi" w:hAnsiTheme="majorHAnsi" w:cstheme="majorHAnsi"/>
                <w:lang w:val="en-US"/>
              </w:rPr>
            </w:pPr>
            <w:r w:rsidRPr="000E5454">
              <w:rPr>
                <w:rFonts w:asciiTheme="majorHAnsi" w:hAnsiTheme="majorHAnsi" w:cstheme="majorHAnsi"/>
              </w:rPr>
              <w:t>Cách 1 (Dựa vào xu hướng/mức lịch sử - 20 SP)</w:t>
            </w:r>
          </w:p>
        </w:tc>
        <w:tc>
          <w:tcPr>
            <w:tcW w:w="3261" w:type="dxa"/>
            <w:vAlign w:val="center"/>
          </w:tcPr>
          <w:p w14:paraId="29BC928F" w14:textId="4999B17A" w:rsidR="000E5454" w:rsidRDefault="000E5454" w:rsidP="000E5454">
            <w:pPr>
              <w:jc w:val="both"/>
              <w:rPr>
                <w:rFonts w:asciiTheme="majorHAnsi" w:hAnsiTheme="majorHAnsi" w:cstheme="majorHAnsi"/>
                <w:lang w:val="en-US"/>
              </w:rPr>
            </w:pPr>
            <w:r w:rsidRPr="000E5454">
              <w:rPr>
                <w:rFonts w:asciiTheme="majorHAnsi" w:hAnsiTheme="majorHAnsi" w:cstheme="majorHAnsi"/>
              </w:rPr>
              <w:t>Cách 2 (Dựa vào Capacity thực tế &amp; PBI Readiness - 8 SP)</w:t>
            </w:r>
          </w:p>
        </w:tc>
      </w:tr>
      <w:tr w:rsidR="000E5454" w14:paraId="48121DD2" w14:textId="77777777" w:rsidTr="000E5454">
        <w:tc>
          <w:tcPr>
            <w:tcW w:w="1795" w:type="dxa"/>
            <w:vAlign w:val="center"/>
          </w:tcPr>
          <w:p w14:paraId="77608B4B" w14:textId="283A7442" w:rsidR="000E5454" w:rsidRDefault="000E5454" w:rsidP="000E5454">
            <w:pPr>
              <w:jc w:val="both"/>
              <w:rPr>
                <w:rFonts w:asciiTheme="majorHAnsi" w:hAnsiTheme="majorHAnsi" w:cstheme="majorHAnsi"/>
                <w:lang w:val="en-US"/>
              </w:rPr>
            </w:pPr>
            <w:r w:rsidRPr="000E5454">
              <w:rPr>
                <w:rFonts w:asciiTheme="majorHAnsi" w:hAnsiTheme="majorHAnsi" w:cstheme="majorHAnsi"/>
              </w:rPr>
              <w:t>Phản ánh thay đổi Capacity</w:t>
            </w:r>
          </w:p>
        </w:tc>
        <w:tc>
          <w:tcPr>
            <w:tcW w:w="3960" w:type="dxa"/>
            <w:vAlign w:val="center"/>
          </w:tcPr>
          <w:p w14:paraId="4DCCBC99" w14:textId="658AC0C5" w:rsidR="000E5454" w:rsidRDefault="000E5454" w:rsidP="000E5454">
            <w:pPr>
              <w:jc w:val="both"/>
              <w:rPr>
                <w:rFonts w:asciiTheme="majorHAnsi" w:hAnsiTheme="majorHAnsi" w:cstheme="majorHAnsi"/>
                <w:lang w:val="en-US"/>
              </w:rPr>
            </w:pPr>
            <w:r w:rsidRPr="000E5454">
              <w:rPr>
                <w:rFonts w:asciiTheme="majorHAnsi" w:hAnsiTheme="majorHAnsi" w:cstheme="majorHAnsi"/>
              </w:rPr>
              <w:t>(-) Nhược điểm: Bỏ qua việc Capacity giảm mạnh từ 212 giờ xuống 186 giờ và sự có mặt của thành viên mới (Minh chỉ đạt 50% công suất), dẫn đến quá tải.</w:t>
            </w:r>
          </w:p>
        </w:tc>
        <w:tc>
          <w:tcPr>
            <w:tcW w:w="3261" w:type="dxa"/>
            <w:vAlign w:val="center"/>
          </w:tcPr>
          <w:p w14:paraId="426C1944" w14:textId="171239A2" w:rsidR="000E5454" w:rsidRDefault="000E5454" w:rsidP="000E5454">
            <w:pPr>
              <w:jc w:val="both"/>
              <w:rPr>
                <w:rFonts w:asciiTheme="majorHAnsi" w:hAnsiTheme="majorHAnsi" w:cstheme="majorHAnsi"/>
                <w:lang w:val="en-US"/>
              </w:rPr>
            </w:pPr>
            <w:r w:rsidRPr="000E5454">
              <w:rPr>
                <w:rFonts w:asciiTheme="majorHAnsi" w:hAnsiTheme="majorHAnsi" w:cstheme="majorHAnsi"/>
              </w:rPr>
              <w:t>(+) Ưu điểm: Phản ánh chính xác Capacity giảm và năng suất thực tế của đội ngũ sau khi thay đổi nhân sự.</w:t>
            </w:r>
          </w:p>
        </w:tc>
      </w:tr>
      <w:tr w:rsidR="000E5454" w14:paraId="6843626E" w14:textId="77777777" w:rsidTr="000E5454">
        <w:tc>
          <w:tcPr>
            <w:tcW w:w="1795" w:type="dxa"/>
            <w:vAlign w:val="center"/>
          </w:tcPr>
          <w:p w14:paraId="7A0ECC24" w14:textId="3139BD31" w:rsidR="000E5454" w:rsidRDefault="000E5454" w:rsidP="000E5454">
            <w:pPr>
              <w:jc w:val="both"/>
              <w:rPr>
                <w:rFonts w:asciiTheme="majorHAnsi" w:hAnsiTheme="majorHAnsi" w:cstheme="majorHAnsi"/>
                <w:lang w:val="en-US"/>
              </w:rPr>
            </w:pPr>
            <w:r w:rsidRPr="000E5454">
              <w:rPr>
                <w:rFonts w:asciiTheme="majorHAnsi" w:hAnsiTheme="majorHAnsi" w:cstheme="majorHAnsi"/>
              </w:rPr>
              <w:t>Bảo vệ Sprint Goal</w:t>
            </w:r>
          </w:p>
        </w:tc>
        <w:tc>
          <w:tcPr>
            <w:tcW w:w="3960" w:type="dxa"/>
            <w:vAlign w:val="center"/>
          </w:tcPr>
          <w:p w14:paraId="24BA6C87" w14:textId="0F1BC344" w:rsidR="000E5454" w:rsidRDefault="000E5454" w:rsidP="000E5454">
            <w:pPr>
              <w:jc w:val="both"/>
              <w:rPr>
                <w:rFonts w:asciiTheme="majorHAnsi" w:hAnsiTheme="majorHAnsi" w:cstheme="majorHAnsi"/>
                <w:lang w:val="en-US"/>
              </w:rPr>
            </w:pPr>
            <w:r w:rsidRPr="000E5454">
              <w:rPr>
                <w:rFonts w:asciiTheme="majorHAnsi" w:hAnsiTheme="majorHAnsi" w:cstheme="majorHAnsi"/>
              </w:rPr>
              <w:t>(-) Nhược điểm: Buộc phải đưa PBI lớn (PBI 2 - 13 SP) chưa đủ Acceptance Criteria (chưa rõ case mất GPS) vào Sprint, gây rủi ro cao không thể Done.</w:t>
            </w:r>
          </w:p>
        </w:tc>
        <w:tc>
          <w:tcPr>
            <w:tcW w:w="3261" w:type="dxa"/>
            <w:vAlign w:val="center"/>
          </w:tcPr>
          <w:p w14:paraId="1EE23CCE" w14:textId="371EBF9A" w:rsidR="000E5454" w:rsidRDefault="000E5454" w:rsidP="000E5454">
            <w:pPr>
              <w:jc w:val="both"/>
              <w:rPr>
                <w:rFonts w:asciiTheme="majorHAnsi" w:hAnsiTheme="majorHAnsi" w:cstheme="majorHAnsi"/>
                <w:lang w:val="en-US"/>
              </w:rPr>
            </w:pPr>
            <w:r w:rsidRPr="000E5454">
              <w:rPr>
                <w:rFonts w:asciiTheme="majorHAnsi" w:hAnsiTheme="majorHAnsi" w:cstheme="majorHAnsi"/>
              </w:rPr>
              <w:t>(+) Ưu điểm: Đảm bảo các PBI đưa vào đều đã đủ điều kiện rõ ràng (Ready), tập trung giải quyết mục tiêu giúp khách chủ động chờ tài xế.</w:t>
            </w:r>
          </w:p>
        </w:tc>
      </w:tr>
      <w:tr w:rsidR="000E5454" w14:paraId="38D4C34E" w14:textId="77777777" w:rsidTr="000E5454">
        <w:tc>
          <w:tcPr>
            <w:tcW w:w="1795" w:type="dxa"/>
            <w:vAlign w:val="center"/>
          </w:tcPr>
          <w:p w14:paraId="7C240D9E" w14:textId="31A93DC1" w:rsidR="000E5454" w:rsidRDefault="000E5454" w:rsidP="000E5454">
            <w:pPr>
              <w:jc w:val="both"/>
              <w:rPr>
                <w:rFonts w:asciiTheme="majorHAnsi" w:hAnsiTheme="majorHAnsi" w:cstheme="majorHAnsi"/>
                <w:lang w:val="en-US"/>
              </w:rPr>
            </w:pPr>
            <w:r w:rsidRPr="000E5454">
              <w:rPr>
                <w:rFonts w:asciiTheme="majorHAnsi" w:hAnsiTheme="majorHAnsi" w:cstheme="majorHAnsi"/>
              </w:rPr>
              <w:t>Dễ giải thích với Product Owner</w:t>
            </w:r>
          </w:p>
        </w:tc>
        <w:tc>
          <w:tcPr>
            <w:tcW w:w="3960" w:type="dxa"/>
            <w:vAlign w:val="center"/>
          </w:tcPr>
          <w:p w14:paraId="0E2B69AD" w14:textId="44B2E18A" w:rsidR="000E5454" w:rsidRDefault="000E5454" w:rsidP="000E5454">
            <w:pPr>
              <w:jc w:val="both"/>
              <w:rPr>
                <w:rFonts w:asciiTheme="majorHAnsi" w:hAnsiTheme="majorHAnsi" w:cstheme="majorHAnsi"/>
                <w:lang w:val="en-US"/>
              </w:rPr>
            </w:pPr>
            <w:r w:rsidRPr="000E5454">
              <w:rPr>
                <w:rFonts w:asciiTheme="majorHAnsi" w:hAnsiTheme="majorHAnsi" w:cstheme="majorHAnsi"/>
              </w:rPr>
              <w:t>(+) Ưu điểm: Chiều lòng được mong muốn "muốn Velocity tăng lại" của Quản lý/PO một cách bề ngoài.</w:t>
            </w:r>
          </w:p>
        </w:tc>
        <w:tc>
          <w:tcPr>
            <w:tcW w:w="3261" w:type="dxa"/>
            <w:vAlign w:val="center"/>
          </w:tcPr>
          <w:p w14:paraId="3281CE51" w14:textId="1D834F77" w:rsidR="000E5454" w:rsidRDefault="000E5454" w:rsidP="000E5454">
            <w:pPr>
              <w:jc w:val="both"/>
              <w:rPr>
                <w:rFonts w:asciiTheme="majorHAnsi" w:hAnsiTheme="majorHAnsi" w:cstheme="majorHAnsi"/>
                <w:lang w:val="en-US"/>
              </w:rPr>
            </w:pPr>
            <w:r w:rsidRPr="000E5454">
              <w:rPr>
                <w:rFonts w:asciiTheme="majorHAnsi" w:hAnsiTheme="majorHAnsi" w:cstheme="majorHAnsi"/>
              </w:rPr>
              <w:t>(-) Ưu điểm: Có căn cứ số liệu thực tế rõ ràng để giải thích vì sao không thể nhận vượt mức khi năng lực thực tế và độ sẵn sàng của Backlog không cho phép.</w:t>
            </w:r>
          </w:p>
        </w:tc>
      </w:tr>
    </w:tbl>
    <w:p w14:paraId="42F59F0B" w14:textId="77777777" w:rsidR="000E5454" w:rsidRPr="000E5454" w:rsidRDefault="000E5454" w:rsidP="000E5454">
      <w:pPr>
        <w:jc w:val="both"/>
        <w:rPr>
          <w:rFonts w:asciiTheme="majorHAnsi" w:hAnsiTheme="majorHAnsi" w:cstheme="majorHAnsi"/>
          <w:lang w:val="en-US"/>
        </w:rPr>
      </w:pPr>
    </w:p>
    <w:p w14:paraId="0D7FCB08" w14:textId="77777777" w:rsidR="000E5454" w:rsidRPr="000E5454" w:rsidRDefault="000E5454" w:rsidP="000E5454">
      <w:pPr>
        <w:jc w:val="both"/>
        <w:rPr>
          <w:rFonts w:asciiTheme="majorHAnsi" w:hAnsiTheme="majorHAnsi" w:cstheme="majorHAnsi"/>
        </w:rPr>
      </w:pPr>
      <w:r w:rsidRPr="000E5454">
        <w:rPr>
          <w:rFonts w:asciiTheme="majorHAnsi" w:hAnsiTheme="majorHAnsi" w:cstheme="majorHAnsi"/>
        </w:rPr>
        <w:t>Phần 3 - Lựa chọn &amp; Kế hoạch Sprint Planning</w:t>
      </w:r>
    </w:p>
    <w:p w14:paraId="7A9CAA2D" w14:textId="77777777" w:rsidR="000E5454" w:rsidRPr="000E5454" w:rsidRDefault="000E5454" w:rsidP="000E5454">
      <w:pPr>
        <w:jc w:val="both"/>
        <w:rPr>
          <w:rFonts w:asciiTheme="majorHAnsi" w:hAnsiTheme="majorHAnsi" w:cstheme="majorHAnsi"/>
        </w:rPr>
      </w:pPr>
      <w:r w:rsidRPr="000E5454">
        <w:rPr>
          <w:rFonts w:asciiTheme="majorHAnsi" w:hAnsiTheme="majorHAnsi" w:cstheme="majorHAnsi"/>
        </w:rPr>
        <w:t>1. Lựa chọn</w:t>
      </w:r>
    </w:p>
    <w:p w14:paraId="673969FF" w14:textId="77777777" w:rsidR="000E5454" w:rsidRPr="000E5454" w:rsidRDefault="000E5454" w:rsidP="000E5454">
      <w:pPr>
        <w:numPr>
          <w:ilvl w:val="0"/>
          <w:numId w:val="3"/>
        </w:numPr>
        <w:jc w:val="both"/>
        <w:rPr>
          <w:rFonts w:asciiTheme="majorHAnsi" w:hAnsiTheme="majorHAnsi" w:cstheme="majorHAnsi"/>
        </w:rPr>
      </w:pPr>
      <w:r w:rsidRPr="000E5454">
        <w:rPr>
          <w:rFonts w:asciiTheme="majorHAnsi" w:hAnsiTheme="majorHAnsi" w:cstheme="majorHAnsi"/>
        </w:rPr>
        <w:t>Cách được chọn: Cách 2 (Dựa trên Capacity thực tế, PBI Readiness và Sprint Goal).</w:t>
      </w:r>
    </w:p>
    <w:p w14:paraId="20A439F9" w14:textId="77777777" w:rsidR="000E5454" w:rsidRPr="000E5454" w:rsidRDefault="000E5454" w:rsidP="000E5454">
      <w:pPr>
        <w:jc w:val="both"/>
        <w:rPr>
          <w:rFonts w:asciiTheme="majorHAnsi" w:hAnsiTheme="majorHAnsi" w:cstheme="majorHAnsi"/>
        </w:rPr>
      </w:pPr>
      <w:r w:rsidRPr="000E5454">
        <w:rPr>
          <w:rFonts w:asciiTheme="majorHAnsi" w:hAnsiTheme="majorHAnsi" w:cstheme="majorHAnsi"/>
        </w:rPr>
        <w:t>2. Sprint Goal và Danh sách PBI đề xuất</w:t>
      </w:r>
    </w:p>
    <w:p w14:paraId="5750D33B" w14:textId="77777777" w:rsidR="000E5454" w:rsidRPr="000E5454" w:rsidRDefault="000E5454" w:rsidP="000E5454">
      <w:pPr>
        <w:numPr>
          <w:ilvl w:val="0"/>
          <w:numId w:val="4"/>
        </w:numPr>
        <w:jc w:val="both"/>
        <w:rPr>
          <w:rFonts w:asciiTheme="majorHAnsi" w:hAnsiTheme="majorHAnsi" w:cstheme="majorHAnsi"/>
        </w:rPr>
      </w:pPr>
      <w:r w:rsidRPr="000E5454">
        <w:rPr>
          <w:rFonts w:asciiTheme="majorHAnsi" w:hAnsiTheme="majorHAnsi" w:cstheme="majorHAnsi"/>
        </w:rPr>
        <w:lastRenderedPageBreak/>
        <w:t>Sprint Goal: "Giúp người dùng chủ động nắm bắt thông tin chuyến đi và thời gian tài xế tiếp cận thông qua việc hẹn giờ đặt xe và nhận thông báo SMS chính xác."</w:t>
      </w:r>
    </w:p>
    <w:p w14:paraId="52C46D1A" w14:textId="77777777" w:rsidR="000E5454" w:rsidRPr="000E5454" w:rsidRDefault="000E5454" w:rsidP="000E5454">
      <w:pPr>
        <w:numPr>
          <w:ilvl w:val="0"/>
          <w:numId w:val="4"/>
        </w:numPr>
        <w:jc w:val="both"/>
        <w:rPr>
          <w:rFonts w:asciiTheme="majorHAnsi" w:hAnsiTheme="majorHAnsi" w:cstheme="majorHAnsi"/>
        </w:rPr>
      </w:pPr>
      <w:r w:rsidRPr="000E5454">
        <w:rPr>
          <w:rFonts w:asciiTheme="majorHAnsi" w:hAnsiTheme="majorHAnsi" w:cstheme="majorHAnsi"/>
        </w:rPr>
        <w:t>Danh sách PBI chọn (Tổng: 8 SP):</w:t>
      </w:r>
    </w:p>
    <w:p w14:paraId="549A6326" w14:textId="77777777" w:rsidR="000E5454" w:rsidRPr="000E5454" w:rsidRDefault="000E5454" w:rsidP="000E5454">
      <w:pPr>
        <w:numPr>
          <w:ilvl w:val="1"/>
          <w:numId w:val="4"/>
        </w:numPr>
        <w:tabs>
          <w:tab w:val="num" w:pos="1440"/>
        </w:tabs>
        <w:jc w:val="both"/>
        <w:rPr>
          <w:rFonts w:asciiTheme="majorHAnsi" w:hAnsiTheme="majorHAnsi" w:cstheme="majorHAnsi"/>
        </w:rPr>
      </w:pPr>
      <w:r w:rsidRPr="000E5454">
        <w:rPr>
          <w:rFonts w:asciiTheme="majorHAnsi" w:hAnsiTheme="majorHAnsi" w:cstheme="majorHAnsi"/>
        </w:rPr>
        <w:t>PBI 1: Hẹn giờ đặt xe trước (5 SP) - Đã đủ AC, phục vụ trực tiếp mục tiêu chủ động cho khách.</w:t>
      </w:r>
    </w:p>
    <w:p w14:paraId="41DA8770" w14:textId="77777777" w:rsidR="000E5454" w:rsidRPr="000E5454" w:rsidRDefault="000E5454" w:rsidP="000E5454">
      <w:pPr>
        <w:numPr>
          <w:ilvl w:val="1"/>
          <w:numId w:val="4"/>
        </w:numPr>
        <w:tabs>
          <w:tab w:val="num" w:pos="1440"/>
        </w:tabs>
        <w:jc w:val="both"/>
        <w:rPr>
          <w:rFonts w:asciiTheme="majorHAnsi" w:hAnsiTheme="majorHAnsi" w:cstheme="majorHAnsi"/>
        </w:rPr>
      </w:pPr>
      <w:r w:rsidRPr="000E5454">
        <w:rPr>
          <w:rFonts w:asciiTheme="majorHAnsi" w:hAnsiTheme="majorHAnsi" w:cstheme="majorHAnsi"/>
        </w:rPr>
        <w:t>PBI 3: Gửi SMS khi tài xế sắp đến (3 SP) - Hợp đồng đã ký, đủ điều kiện thực hiện và hỗ trợ tốt việc thông báo thời gian chờ tài xế.</w:t>
      </w:r>
    </w:p>
    <w:p w14:paraId="208E6A6E" w14:textId="77777777" w:rsidR="000E5454" w:rsidRPr="000E5454" w:rsidRDefault="000E5454" w:rsidP="000E5454">
      <w:pPr>
        <w:jc w:val="both"/>
        <w:rPr>
          <w:rFonts w:asciiTheme="majorHAnsi" w:hAnsiTheme="majorHAnsi" w:cstheme="majorHAnsi"/>
        </w:rPr>
      </w:pPr>
      <w:r w:rsidRPr="000E5454">
        <w:rPr>
          <w:rFonts w:asciiTheme="majorHAnsi" w:hAnsiTheme="majorHAnsi" w:cstheme="majorHAnsi"/>
        </w:rPr>
        <w:t>3. Phản hồi đề nghị 20 SP của quản lý</w:t>
      </w:r>
    </w:p>
    <w:p w14:paraId="1295BDE1" w14:textId="2C2FD8EC" w:rsidR="000E5454" w:rsidRPr="000E5454" w:rsidRDefault="000E5454" w:rsidP="000E5454">
      <w:pPr>
        <w:jc w:val="both"/>
        <w:rPr>
          <w:rFonts w:asciiTheme="majorHAnsi" w:hAnsiTheme="majorHAnsi" w:cstheme="majorHAnsi"/>
          <w:lang w:val="en-US"/>
        </w:rPr>
      </w:pPr>
      <w:r w:rsidRPr="000E5454">
        <w:rPr>
          <w:rFonts w:asciiTheme="majorHAnsi" w:hAnsiTheme="majorHAnsi" w:cstheme="majorHAnsi"/>
        </w:rPr>
        <w:t>Velocity là chỉ số đo lường khối lượng công việc thực tế đã hoàn thành (Done) trong quá khứ để tham khảo chứ không phải là KPI hay chỉ tiêu bắt buộc phải tăng bằng mọi giá. Với việc Capacity Sprint này giảm xuống 186 giờ, thành viên mới cần thời gian thích ứng và một số PBI lớn vẫn chưa đủ điều kiện rõ ràng (chưa đủ AC), việc ép nhận 20 SP sẽ dẫn đến rủi ro vỡ kế hoạch và giảm chất lượng sản phẩm; đội xin phép nhận khối lượng 8 SP phù hợp với năng lực thực tế để đảm bảo cam kết Done.</w:t>
      </w:r>
    </w:p>
    <w:p w14:paraId="1FDFB985" w14:textId="77777777" w:rsidR="000E5454" w:rsidRPr="000E5454" w:rsidRDefault="000E5454" w:rsidP="000E5454">
      <w:pPr>
        <w:jc w:val="both"/>
        <w:rPr>
          <w:rFonts w:asciiTheme="majorHAnsi" w:hAnsiTheme="majorHAnsi" w:cstheme="majorHAnsi"/>
        </w:rPr>
      </w:pPr>
    </w:p>
    <w:sectPr w:rsidR="000E5454" w:rsidRPr="000E545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0BFB"/>
    <w:multiLevelType w:val="multilevel"/>
    <w:tmpl w:val="C9E293A4"/>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83195"/>
    <w:multiLevelType w:val="multilevel"/>
    <w:tmpl w:val="24FEADE6"/>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5A4614"/>
    <w:multiLevelType w:val="multilevel"/>
    <w:tmpl w:val="CF523BC0"/>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AA2F08"/>
    <w:multiLevelType w:val="multilevel"/>
    <w:tmpl w:val="A8E28012"/>
    <w:lvl w:ilvl="0">
      <w:numFmt w:val="bullet"/>
      <w:lvlText w:val="­"/>
      <w:lvlJc w:val="left"/>
      <w:pPr>
        <w:tabs>
          <w:tab w:val="num" w:pos="720"/>
        </w:tabs>
        <w:ind w:left="720" w:hanging="360"/>
      </w:pPr>
      <w:rPr>
        <w:rFonts w:ascii="Times New Roman" w:eastAsia="Times New Roman" w:hAnsi="Times New Roman" w:cs="Times New Roman" w:hint="default"/>
        <w:b w:val="0"/>
        <w:bCs w:val="0"/>
        <w:i w:val="0"/>
        <w:iCs w:val="0"/>
        <w:spacing w:val="0"/>
        <w:w w:val="100"/>
        <w:position w:val="1"/>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6244676">
    <w:abstractNumId w:val="2"/>
  </w:num>
  <w:num w:numId="2" w16cid:durableId="216547301">
    <w:abstractNumId w:val="1"/>
  </w:num>
  <w:num w:numId="3" w16cid:durableId="1070539971">
    <w:abstractNumId w:val="3"/>
  </w:num>
  <w:num w:numId="4" w16cid:durableId="213397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454"/>
    <w:rsid w:val="000E5454"/>
    <w:rsid w:val="003739D0"/>
    <w:rsid w:val="005122D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CF6A4"/>
  <w15:chartTrackingRefBased/>
  <w15:docId w15:val="{C07D3D63-EE18-4784-863E-BBB59DB99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E5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E5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E5454"/>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E5454"/>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E5454"/>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E545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E545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E545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E545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E5454"/>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E5454"/>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E5454"/>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E5454"/>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E5454"/>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E545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E545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E545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E5454"/>
    <w:rPr>
      <w:rFonts w:eastAsiaTheme="majorEastAsia" w:cstheme="majorBidi"/>
      <w:color w:val="272727" w:themeColor="text1" w:themeTint="D8"/>
    </w:rPr>
  </w:style>
  <w:style w:type="paragraph" w:styleId="Tiu">
    <w:name w:val="Title"/>
    <w:basedOn w:val="Binhthng"/>
    <w:next w:val="Binhthng"/>
    <w:link w:val="TiuChar"/>
    <w:uiPriority w:val="10"/>
    <w:qFormat/>
    <w:rsid w:val="000E5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E545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E545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E545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E545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E5454"/>
    <w:rPr>
      <w:i/>
      <w:iCs/>
      <w:color w:val="404040" w:themeColor="text1" w:themeTint="BF"/>
    </w:rPr>
  </w:style>
  <w:style w:type="paragraph" w:styleId="oancuaDanhsach">
    <w:name w:val="List Paragraph"/>
    <w:basedOn w:val="Binhthng"/>
    <w:uiPriority w:val="34"/>
    <w:qFormat/>
    <w:rsid w:val="000E5454"/>
    <w:pPr>
      <w:ind w:left="720"/>
      <w:contextualSpacing/>
    </w:pPr>
  </w:style>
  <w:style w:type="character" w:styleId="NhnmnhThm">
    <w:name w:val="Intense Emphasis"/>
    <w:basedOn w:val="Phngmcinhcuaoanvn"/>
    <w:uiPriority w:val="21"/>
    <w:qFormat/>
    <w:rsid w:val="000E5454"/>
    <w:rPr>
      <w:i/>
      <w:iCs/>
      <w:color w:val="0F4761" w:themeColor="accent1" w:themeShade="BF"/>
    </w:rPr>
  </w:style>
  <w:style w:type="paragraph" w:styleId="Nhaykepm">
    <w:name w:val="Intense Quote"/>
    <w:basedOn w:val="Binhthng"/>
    <w:next w:val="Binhthng"/>
    <w:link w:val="NhaykepmChar"/>
    <w:uiPriority w:val="30"/>
    <w:qFormat/>
    <w:rsid w:val="000E5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E5454"/>
    <w:rPr>
      <w:i/>
      <w:iCs/>
      <w:color w:val="0F4761" w:themeColor="accent1" w:themeShade="BF"/>
    </w:rPr>
  </w:style>
  <w:style w:type="character" w:styleId="ThamchiuNhnmnh">
    <w:name w:val="Intense Reference"/>
    <w:basedOn w:val="Phngmcinhcuaoanvn"/>
    <w:uiPriority w:val="32"/>
    <w:qFormat/>
    <w:rsid w:val="000E5454"/>
    <w:rPr>
      <w:b/>
      <w:bCs/>
      <w:smallCaps/>
      <w:color w:val="0F4761" w:themeColor="accent1" w:themeShade="BF"/>
      <w:spacing w:val="5"/>
    </w:rPr>
  </w:style>
  <w:style w:type="table" w:styleId="LiBang">
    <w:name w:val="Table Grid"/>
    <w:basedOn w:val="BangThngthng"/>
    <w:uiPriority w:val="39"/>
    <w:rsid w:val="000E54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2</Pages>
  <Words>450</Words>
  <Characters>2566</Characters>
  <Application>Microsoft Office Word</Application>
  <DocSecurity>0</DocSecurity>
  <Lines>21</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1</cp:revision>
  <dcterms:created xsi:type="dcterms:W3CDTF">2026-10-16T06:12:00Z</dcterms:created>
  <dcterms:modified xsi:type="dcterms:W3CDTF">2026-10-16T08:10:00Z</dcterms:modified>
</cp:coreProperties>
</file>