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249A" w14:textId="55E19D45" w:rsidR="00423EEA" w:rsidRPr="00423EEA" w:rsidRDefault="00423EEA" w:rsidP="00423EEA">
      <w:pPr>
        <w:rPr>
          <w:rFonts w:asciiTheme="majorHAnsi" w:hAnsiTheme="majorHAnsi" w:cstheme="majorHAnsi"/>
        </w:rPr>
      </w:pPr>
      <w:r w:rsidRPr="00423EEA">
        <w:rPr>
          <w:rFonts w:asciiTheme="majorHAnsi" w:hAnsiTheme="majorHAnsi" w:cstheme="majorHAnsi"/>
        </w:rPr>
        <w:t>Lỗi 1: Sai thứ tự xử lý thanh toán (Trừ tiền trước khi xác thực)</w:t>
      </w:r>
    </w:p>
    <w:p w14:paraId="7E86EB27" w14:textId="77777777" w:rsidR="00423EEA" w:rsidRPr="00423EEA" w:rsidRDefault="00423EEA" w:rsidP="00423EEA">
      <w:pPr>
        <w:numPr>
          <w:ilvl w:val="0"/>
          <w:numId w:val="1"/>
        </w:numPr>
        <w:rPr>
          <w:rFonts w:asciiTheme="majorHAnsi" w:hAnsiTheme="majorHAnsi" w:cstheme="majorHAnsi"/>
        </w:rPr>
      </w:pPr>
      <w:r w:rsidRPr="00423EEA">
        <w:rPr>
          <w:rFonts w:asciiTheme="majorHAnsi" w:hAnsiTheme="majorHAnsi" w:cstheme="majorHAnsi"/>
        </w:rPr>
        <w:t xml:space="preserve">Biểu hiện trong sơ đồ: Hệ thống thực hiện hành động </w:t>
      </w:r>
      <w:r w:rsidRPr="00423EEA">
        <w:rPr>
          <w:rFonts w:asciiTheme="majorHAnsi" w:hAnsiTheme="majorHAnsi" w:cstheme="majorHAnsi"/>
          <w:i/>
          <w:iCs/>
        </w:rPr>
        <w:t>"Hệ thống gọi API trừ tiền"</w:t>
      </w:r>
      <w:r w:rsidRPr="00423EEA">
        <w:rPr>
          <w:rFonts w:asciiTheme="majorHAnsi" w:hAnsiTheme="majorHAnsi" w:cstheme="majorHAnsi"/>
        </w:rPr>
        <w:t xml:space="preserve"> ngay sau bước khách hàng quét mã, sau đó mới đưa ra nút rẽ nhánh kiểm tra </w:t>
      </w:r>
      <w:r w:rsidRPr="00423EEA">
        <w:rPr>
          <w:rFonts w:asciiTheme="majorHAnsi" w:hAnsiTheme="majorHAnsi" w:cstheme="majorHAnsi"/>
          <w:i/>
          <w:iCs/>
        </w:rPr>
        <w:t>"Mã QR có hợp lệ?"</w:t>
      </w:r>
      <w:r w:rsidRPr="00423EEA">
        <w:rPr>
          <w:rFonts w:asciiTheme="majorHAnsi" w:hAnsiTheme="majorHAnsi" w:cstheme="majorHAnsi"/>
        </w:rPr>
        <w:t>.</w:t>
      </w:r>
    </w:p>
    <w:p w14:paraId="3C532AE1" w14:textId="77777777" w:rsidR="00423EEA" w:rsidRPr="00423EEA" w:rsidRDefault="00423EEA" w:rsidP="00423EEA">
      <w:pPr>
        <w:numPr>
          <w:ilvl w:val="0"/>
          <w:numId w:val="1"/>
        </w:numPr>
        <w:rPr>
          <w:rFonts w:asciiTheme="majorHAnsi" w:hAnsiTheme="majorHAnsi" w:cstheme="majorHAnsi"/>
        </w:rPr>
      </w:pPr>
      <w:r w:rsidRPr="00423EEA">
        <w:rPr>
          <w:rFonts w:asciiTheme="majorHAnsi" w:hAnsiTheme="majorHAnsi" w:cstheme="majorHAnsi"/>
        </w:rPr>
        <w:t>Hậu quả &amp; Vi phạm quy tắc: Vi phạm nghiêm trọng Quy tắc 1 và Bẫy dữ liệu (QR hết hạn). Hệ thống sẽ tiến hành trừ tiền của khách hàng ngay cả trước khi biết mã QR có hợp lệ hay đã quá hạn 15 phút hay chưa, dẫn đến rủi ro tài chính lớn và khiếu nại từ phía khách hàng.</w:t>
      </w:r>
    </w:p>
    <w:p w14:paraId="050C6DB7" w14:textId="1903A810" w:rsidR="00423EEA" w:rsidRPr="00423EEA" w:rsidRDefault="00423EEA" w:rsidP="00423EEA">
      <w:pPr>
        <w:rPr>
          <w:rFonts w:asciiTheme="majorHAnsi" w:hAnsiTheme="majorHAnsi" w:cstheme="majorHAnsi"/>
        </w:rPr>
      </w:pPr>
      <w:r w:rsidRPr="00423EEA">
        <w:rPr>
          <w:rFonts w:asciiTheme="majorHAnsi" w:hAnsiTheme="majorHAnsi" w:cstheme="majorHAnsi"/>
        </w:rPr>
        <w:t>Lỗi 2: Xử lý tuần tự gây nghẽn trải nghiệm người dùng (UX)</w:t>
      </w:r>
    </w:p>
    <w:p w14:paraId="48D9AF4A" w14:textId="77777777" w:rsidR="00423EEA" w:rsidRPr="00423EEA" w:rsidRDefault="00423EEA" w:rsidP="00423EEA">
      <w:pPr>
        <w:numPr>
          <w:ilvl w:val="0"/>
          <w:numId w:val="2"/>
        </w:numPr>
        <w:rPr>
          <w:rFonts w:asciiTheme="majorHAnsi" w:hAnsiTheme="majorHAnsi" w:cstheme="majorHAnsi"/>
        </w:rPr>
      </w:pPr>
      <w:r w:rsidRPr="00423EEA">
        <w:rPr>
          <w:rFonts w:asciiTheme="majorHAnsi" w:hAnsiTheme="majorHAnsi" w:cstheme="majorHAnsi"/>
        </w:rPr>
        <w:t xml:space="preserve">Biểu hiện trong sơ đồ: Ở nhánh hợp lệ, hệ thống bắt buộc phải hoàn thành việc </w:t>
      </w:r>
      <w:r w:rsidRPr="00423EEA">
        <w:rPr>
          <w:rFonts w:asciiTheme="majorHAnsi" w:hAnsiTheme="majorHAnsi" w:cstheme="majorHAnsi"/>
          <w:i/>
          <w:iCs/>
        </w:rPr>
        <w:t>"Gửi email biên lai"</w:t>
      </w:r>
      <w:r w:rsidRPr="00423EEA">
        <w:rPr>
          <w:rFonts w:asciiTheme="majorHAnsi" w:hAnsiTheme="majorHAnsi" w:cstheme="majorHAnsi"/>
        </w:rPr>
        <w:t xml:space="preserve"> xong xuôi rồi mới chuyển sang bước </w:t>
      </w:r>
      <w:r w:rsidRPr="00423EEA">
        <w:rPr>
          <w:rFonts w:asciiTheme="majorHAnsi" w:hAnsiTheme="majorHAnsi" w:cstheme="majorHAnsi"/>
          <w:i/>
          <w:iCs/>
        </w:rPr>
        <w:t>"Hiển thị Thanh toán thành công trên App"</w:t>
      </w:r>
      <w:r w:rsidRPr="00423EEA">
        <w:rPr>
          <w:rFonts w:asciiTheme="majorHAnsi" w:hAnsiTheme="majorHAnsi" w:cstheme="majorHAnsi"/>
        </w:rPr>
        <w:t>.</w:t>
      </w:r>
    </w:p>
    <w:p w14:paraId="6226915B" w14:textId="77777777" w:rsidR="00423EEA" w:rsidRPr="00423EEA" w:rsidRDefault="00423EEA" w:rsidP="00423EEA">
      <w:pPr>
        <w:numPr>
          <w:ilvl w:val="0"/>
          <w:numId w:val="2"/>
        </w:numPr>
        <w:rPr>
          <w:rFonts w:asciiTheme="majorHAnsi" w:hAnsiTheme="majorHAnsi" w:cstheme="majorHAnsi"/>
        </w:rPr>
      </w:pPr>
      <w:r w:rsidRPr="00423EEA">
        <w:rPr>
          <w:rFonts w:asciiTheme="majorHAnsi" w:hAnsiTheme="majorHAnsi" w:cstheme="majorHAnsi"/>
        </w:rPr>
        <w:t>Hậu quả &amp; Vi phạm quy tắc: Vi phạm Quy tắc 2 (Xử lý song song). Việc ép người dùng chờ đợi quá trình gửi email (vốn có độ trễ mạng) hoàn tất mới nhận được thông báo thành công trên giao diện App sẽ làm giảm tốc độ phản hồi của hệ thống, gây trải nghiệm chờ đợi kém cho khách hàng.</w:t>
      </w:r>
    </w:p>
    <w:p w14:paraId="29EC14C5" w14:textId="77777777" w:rsidR="00423EEA" w:rsidRPr="00423EEA" w:rsidRDefault="00423EEA">
      <w:pPr>
        <w:rPr>
          <w:rFonts w:asciiTheme="majorHAnsi" w:hAnsiTheme="majorHAnsi" w:cstheme="majorHAnsi"/>
        </w:rPr>
      </w:pPr>
    </w:p>
    <w:sectPr w:rsidR="00423EEA" w:rsidRPr="00423E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7EA6"/>
    <w:multiLevelType w:val="multilevel"/>
    <w:tmpl w:val="C4EADFC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D1AB9"/>
    <w:multiLevelType w:val="multilevel"/>
    <w:tmpl w:val="6696E21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572188">
    <w:abstractNumId w:val="1"/>
  </w:num>
  <w:num w:numId="2" w16cid:durableId="90167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EA"/>
    <w:rsid w:val="00423EEA"/>
    <w:rsid w:val="004F50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BFA1"/>
  <w15:chartTrackingRefBased/>
  <w15:docId w15:val="{3FB0CCA9-967F-4E07-9E02-954CD5C0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23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23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23EE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23EE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23EE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23E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23E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23E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23E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23EE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23EE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23EE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23EE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23EE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23EE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23EE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23EE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23EEA"/>
    <w:rPr>
      <w:rFonts w:eastAsiaTheme="majorEastAsia" w:cstheme="majorBidi"/>
      <w:color w:val="272727" w:themeColor="text1" w:themeTint="D8"/>
    </w:rPr>
  </w:style>
  <w:style w:type="paragraph" w:styleId="Tiu">
    <w:name w:val="Title"/>
    <w:basedOn w:val="Binhthng"/>
    <w:next w:val="Binhthng"/>
    <w:link w:val="TiuChar"/>
    <w:uiPriority w:val="10"/>
    <w:qFormat/>
    <w:rsid w:val="00423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23EE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23EE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23EE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23EE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23EEA"/>
    <w:rPr>
      <w:i/>
      <w:iCs/>
      <w:color w:val="404040" w:themeColor="text1" w:themeTint="BF"/>
    </w:rPr>
  </w:style>
  <w:style w:type="paragraph" w:styleId="oancuaDanhsach">
    <w:name w:val="List Paragraph"/>
    <w:basedOn w:val="Binhthng"/>
    <w:uiPriority w:val="34"/>
    <w:qFormat/>
    <w:rsid w:val="00423EEA"/>
    <w:pPr>
      <w:ind w:left="720"/>
      <w:contextualSpacing/>
    </w:pPr>
  </w:style>
  <w:style w:type="character" w:styleId="NhnmnhThm">
    <w:name w:val="Intense Emphasis"/>
    <w:basedOn w:val="Phngmcinhcuaoanvn"/>
    <w:uiPriority w:val="21"/>
    <w:qFormat/>
    <w:rsid w:val="00423EEA"/>
    <w:rPr>
      <w:i/>
      <w:iCs/>
      <w:color w:val="0F4761" w:themeColor="accent1" w:themeShade="BF"/>
    </w:rPr>
  </w:style>
  <w:style w:type="paragraph" w:styleId="Nhaykepm">
    <w:name w:val="Intense Quote"/>
    <w:basedOn w:val="Binhthng"/>
    <w:next w:val="Binhthng"/>
    <w:link w:val="NhaykepmChar"/>
    <w:uiPriority w:val="30"/>
    <w:qFormat/>
    <w:rsid w:val="00423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23EEA"/>
    <w:rPr>
      <w:i/>
      <w:iCs/>
      <w:color w:val="0F4761" w:themeColor="accent1" w:themeShade="BF"/>
    </w:rPr>
  </w:style>
  <w:style w:type="character" w:styleId="ThamchiuNhnmnh">
    <w:name w:val="Intense Reference"/>
    <w:basedOn w:val="Phngmcinhcuaoanvn"/>
    <w:uiPriority w:val="32"/>
    <w:qFormat/>
    <w:rsid w:val="00423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2026-09-15T04:04:00Z</dcterms:created>
  <dcterms:modified xsi:type="dcterms:W3CDTF">2026-09-15T04:05:00Z</dcterms:modified>
</cp:coreProperties>
</file>