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Replenix: Real-World Dataset Validation</w:t>
      </w:r>
    </w:p>
    <w:p>
      <w:pPr>
        <w:pStyle w:val="Heading1"/>
      </w:pPr>
      <w:r>
        <w:t>1. Experimental Setup</w:t>
      </w:r>
    </w:p>
    <w:p>
      <w:r>
        <w:t>Dataset 1: Retail Store Point-of-Sale (Clean, predictable seasonality).</w:t>
      </w:r>
    </w:p>
    <w:p>
      <w:r>
        <w:t>Dataset 2: UCI Online Retail (Highly sparse, wholesale, volatile spikes).</w:t>
      </w:r>
    </w:p>
    <w:p>
      <w:r>
        <w:t>Training: 500 Episodes per SKU. Compared against Oracle Baseline.</w:t>
      </w:r>
    </w:p>
    <w:p>
      <w:pPr>
        <w:pStyle w:val="Heading1"/>
      </w:pPr>
      <w:r>
        <w:t>2. Dataset 1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DQN SL</w:t>
            </w:r>
          </w:p>
        </w:tc>
        <w:tc>
          <w:tcPr>
            <w:tcW w:type="dxa" w:w="1728"/>
          </w:tcPr>
          <w:p>
            <w:r>
              <w:t>Oracle SL</w:t>
            </w:r>
          </w:p>
        </w:tc>
        <w:tc>
          <w:tcPr>
            <w:tcW w:type="dxa" w:w="1728"/>
          </w:tcPr>
          <w:p>
            <w:r>
              <w:t>DQN Reward</w:t>
            </w:r>
          </w:p>
        </w:tc>
        <w:tc>
          <w:tcPr>
            <w:tcW w:type="dxa" w:w="1728"/>
          </w:tcPr>
          <w:p>
            <w:r>
              <w:t>Oracle Reward</w:t>
            </w:r>
          </w:p>
        </w:tc>
      </w:tr>
      <w:tr>
        <w:tc>
          <w:tcPr>
            <w:tcW w:type="dxa" w:w="1728"/>
          </w:tcPr>
          <w:p>
            <w:r>
              <w:t>P0016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99.93%</w:t>
            </w:r>
          </w:p>
        </w:tc>
        <w:tc>
          <w:tcPr>
            <w:tcW w:type="dxa" w:w="1728"/>
          </w:tcPr>
          <w:p>
            <w:r>
              <w:t>18195280</w:t>
            </w:r>
          </w:p>
        </w:tc>
        <w:tc>
          <w:tcPr>
            <w:tcW w:type="dxa" w:w="1728"/>
          </w:tcPr>
          <w:p>
            <w:r>
              <w:t>17387605</w:t>
            </w:r>
          </w:p>
        </w:tc>
      </w:tr>
      <w:tr>
        <w:tc>
          <w:tcPr>
            <w:tcW w:type="dxa" w:w="1728"/>
          </w:tcPr>
          <w:p>
            <w:r>
              <w:t>P0020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97.81%</w:t>
            </w:r>
          </w:p>
        </w:tc>
        <w:tc>
          <w:tcPr>
            <w:tcW w:type="dxa" w:w="1728"/>
          </w:tcPr>
          <w:p>
            <w:r>
              <w:t>18582220</w:t>
            </w:r>
          </w:p>
        </w:tc>
        <w:tc>
          <w:tcPr>
            <w:tcW w:type="dxa" w:w="1728"/>
          </w:tcPr>
          <w:p>
            <w:r>
              <w:t>17914485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1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Dataset 2 Results (Robust)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DQN SL</w:t>
            </w:r>
          </w:p>
        </w:tc>
        <w:tc>
          <w:tcPr>
            <w:tcW w:type="dxa" w:w="1728"/>
          </w:tcPr>
          <w:p>
            <w:r>
              <w:t>Oracle SL</w:t>
            </w:r>
          </w:p>
        </w:tc>
        <w:tc>
          <w:tcPr>
            <w:tcW w:type="dxa" w:w="1728"/>
          </w:tcPr>
          <w:p>
            <w:r>
              <w:t>DQN Reward</w:t>
            </w:r>
          </w:p>
        </w:tc>
        <w:tc>
          <w:tcPr>
            <w:tcW w:type="dxa" w:w="1728"/>
          </w:tcPr>
          <w:p>
            <w:r>
              <w:t>Oracle Reward</w:t>
            </w:r>
          </w:p>
        </w:tc>
      </w:tr>
      <w:tr>
        <w:tc>
          <w:tcPr>
            <w:tcW w:type="dxa" w:w="1728"/>
          </w:tcPr>
          <w:p>
            <w:r>
              <w:t>85123A</w:t>
            </w:r>
          </w:p>
        </w:tc>
        <w:tc>
          <w:tcPr>
            <w:tcW w:type="dxa" w:w="1728"/>
          </w:tcPr>
          <w:p>
            <w:r>
              <w:t>98.43%</w:t>
            </w:r>
          </w:p>
        </w:tc>
        <w:tc>
          <w:tcPr>
            <w:tcW w:type="dxa" w:w="1728"/>
          </w:tcPr>
          <w:p>
            <w:r>
              <w:t>70.75%</w:t>
            </w:r>
          </w:p>
        </w:tc>
        <w:tc>
          <w:tcPr>
            <w:tcW w:type="dxa" w:w="1728"/>
          </w:tcPr>
          <w:p>
            <w:r>
              <w:t>9599434</w:t>
            </w:r>
          </w:p>
        </w:tc>
        <w:tc>
          <w:tcPr>
            <w:tcW w:type="dxa" w:w="1728"/>
          </w:tcPr>
          <w:p>
            <w:r>
              <w:t>1281182</w:t>
            </w:r>
          </w:p>
        </w:tc>
      </w:tr>
      <w:tr>
        <w:tc>
          <w:tcPr>
            <w:tcW w:type="dxa" w:w="1728"/>
          </w:tcPr>
          <w:p>
            <w:r>
              <w:t>22423</w:t>
            </w:r>
          </w:p>
        </w:tc>
        <w:tc>
          <w:tcPr>
            <w:tcW w:type="dxa" w:w="1728"/>
          </w:tcPr>
          <w:p>
            <w:r>
              <w:t>96.86%</w:t>
            </w:r>
          </w:p>
        </w:tc>
        <w:tc>
          <w:tcPr>
            <w:tcW w:type="dxa" w:w="1728"/>
          </w:tcPr>
          <w:p>
            <w:r>
              <w:t>85.06%</w:t>
            </w:r>
          </w:p>
        </w:tc>
        <w:tc>
          <w:tcPr>
            <w:tcW w:type="dxa" w:w="1728"/>
          </w:tcPr>
          <w:p>
            <w:r>
              <w:t>2286548</w:t>
            </w:r>
          </w:p>
        </w:tc>
        <w:tc>
          <w:tcPr>
            <w:tcW w:type="dxa" w:w="1728"/>
          </w:tcPr>
          <w:p>
            <w:r>
              <w:t>1516422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2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