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356B1" w14:textId="1338B91A" w:rsidR="008B47DB" w:rsidRPr="00CA14B3" w:rsidRDefault="008B47DB" w:rsidP="00A80C99">
      <w:pPr>
        <w:spacing w:after="0" w:line="240" w:lineRule="auto"/>
        <w:ind w:left="11" w:hanging="11"/>
        <w:rPr>
          <w:b/>
          <w:color w:val="auto"/>
          <w:szCs w:val="26"/>
        </w:rPr>
      </w:pPr>
      <w:r w:rsidRPr="00CA14B3">
        <w:rPr>
          <w:b/>
          <w:color w:val="auto"/>
          <w:szCs w:val="26"/>
        </w:rPr>
        <w:t xml:space="preserve">ĐỀ KIỂM TRA LẦN </w:t>
      </w:r>
      <w:r w:rsidR="00A80C99" w:rsidRPr="00CA14B3">
        <w:rPr>
          <w:b/>
          <w:color w:val="auto"/>
          <w:szCs w:val="26"/>
        </w:rPr>
        <w:t>3</w:t>
      </w:r>
      <w:r w:rsidRPr="00CA14B3">
        <w:rPr>
          <w:b/>
          <w:color w:val="auto"/>
          <w:szCs w:val="26"/>
        </w:rPr>
        <w:t xml:space="preserve"> </w:t>
      </w:r>
      <w:r w:rsidRPr="00CA14B3">
        <w:rPr>
          <w:b/>
          <w:color w:val="auto"/>
          <w:szCs w:val="26"/>
        </w:rPr>
        <w:tab/>
        <w:t xml:space="preserve"> </w:t>
      </w:r>
      <w:r w:rsidRPr="00CA14B3">
        <w:rPr>
          <w:b/>
          <w:color w:val="auto"/>
          <w:szCs w:val="26"/>
        </w:rPr>
        <w:tab/>
      </w:r>
      <w:r w:rsidRPr="00CA14B3">
        <w:rPr>
          <w:b/>
          <w:color w:val="auto"/>
          <w:szCs w:val="26"/>
        </w:rPr>
        <w:tab/>
      </w:r>
      <w:r w:rsidRPr="00CA14B3">
        <w:rPr>
          <w:b/>
          <w:color w:val="auto"/>
          <w:szCs w:val="26"/>
        </w:rPr>
        <w:tab/>
      </w:r>
      <w:r w:rsidRPr="00CA14B3">
        <w:rPr>
          <w:b/>
          <w:color w:val="auto"/>
          <w:szCs w:val="26"/>
        </w:rPr>
        <w:tab/>
      </w:r>
      <w:r w:rsidRPr="00CA14B3">
        <w:rPr>
          <w:b/>
          <w:color w:val="auto"/>
          <w:szCs w:val="26"/>
        </w:rPr>
        <w:tab/>
      </w:r>
      <w:r w:rsidRPr="00CA14B3">
        <w:rPr>
          <w:b/>
          <w:color w:val="auto"/>
          <w:szCs w:val="26"/>
        </w:rPr>
        <w:tab/>
      </w:r>
      <w:r w:rsidRPr="00CA14B3">
        <w:rPr>
          <w:b/>
          <w:color w:val="auto"/>
          <w:szCs w:val="26"/>
        </w:rPr>
        <w:tab/>
        <w:t xml:space="preserve">           </w:t>
      </w:r>
      <w:r w:rsidR="00A80C99" w:rsidRPr="00CA14B3">
        <w:rPr>
          <w:b/>
          <w:color w:val="auto"/>
          <w:szCs w:val="26"/>
        </w:rPr>
        <w:tab/>
        <w:t xml:space="preserve">    </w:t>
      </w:r>
      <w:r w:rsidRPr="00CA14B3">
        <w:rPr>
          <w:b/>
          <w:color w:val="auto"/>
          <w:szCs w:val="26"/>
        </w:rPr>
        <w:t>ĐỀ 0</w:t>
      </w:r>
      <w:r w:rsidR="009E0EAA">
        <w:rPr>
          <w:b/>
          <w:color w:val="auto"/>
          <w:szCs w:val="26"/>
        </w:rPr>
        <w:t>6</w:t>
      </w:r>
    </w:p>
    <w:p w14:paraId="1E91ABDB" w14:textId="77777777" w:rsidR="008B47DB" w:rsidRPr="00CA14B3" w:rsidRDefault="008B47DB" w:rsidP="008B47DB">
      <w:pPr>
        <w:tabs>
          <w:tab w:val="left" w:leader="dot" w:pos="9639"/>
        </w:tabs>
        <w:spacing w:after="0" w:line="240" w:lineRule="auto"/>
        <w:ind w:left="11" w:hanging="11"/>
        <w:jc w:val="both"/>
        <w:rPr>
          <w:color w:val="auto"/>
          <w:szCs w:val="26"/>
        </w:rPr>
      </w:pPr>
      <w:r w:rsidRPr="00CA14B3">
        <w:rPr>
          <w:color w:val="auto"/>
          <w:szCs w:val="26"/>
        </w:rPr>
        <w:t>M</w:t>
      </w:r>
      <w:r w:rsidR="00E75363" w:rsidRPr="00CA14B3">
        <w:rPr>
          <w:color w:val="auto"/>
          <w:szCs w:val="26"/>
        </w:rPr>
        <w:t xml:space="preserve">ôn </w:t>
      </w:r>
      <w:r w:rsidRPr="00CA14B3">
        <w:rPr>
          <w:color w:val="auto"/>
          <w:szCs w:val="26"/>
        </w:rPr>
        <w:t xml:space="preserve">học: </w:t>
      </w:r>
      <w:r w:rsidR="00A80C99" w:rsidRPr="00CA14B3">
        <w:rPr>
          <w:color w:val="auto"/>
          <w:szCs w:val="26"/>
        </w:rPr>
        <w:t>0101001755</w:t>
      </w:r>
      <w:r w:rsidR="00E75363" w:rsidRPr="00CA14B3">
        <w:rPr>
          <w:color w:val="auto"/>
          <w:szCs w:val="26"/>
        </w:rPr>
        <w:t xml:space="preserve"> - Hệ quản trị cơ sở dữ liệu</w:t>
      </w:r>
    </w:p>
    <w:p w14:paraId="557AA53B" w14:textId="77777777" w:rsidR="008B47DB" w:rsidRPr="00CA14B3" w:rsidRDefault="008B47DB" w:rsidP="00A80C99">
      <w:pPr>
        <w:pBdr>
          <w:bottom w:val="single" w:sz="4" w:space="1" w:color="auto"/>
        </w:pBdr>
        <w:spacing w:after="0" w:line="240" w:lineRule="auto"/>
        <w:ind w:left="11" w:hanging="11"/>
        <w:jc w:val="both"/>
        <w:rPr>
          <w:color w:val="auto"/>
          <w:szCs w:val="26"/>
        </w:rPr>
      </w:pPr>
      <w:r w:rsidRPr="00CA14B3">
        <w:rPr>
          <w:color w:val="auto"/>
          <w:szCs w:val="26"/>
        </w:rPr>
        <w:t xml:space="preserve">Hệ đào tạo: Đại học chính quy (Khóa 10DHTH)                             </w:t>
      </w:r>
      <w:r w:rsidR="00A80C99" w:rsidRPr="00CA14B3">
        <w:rPr>
          <w:color w:val="auto"/>
          <w:szCs w:val="26"/>
        </w:rPr>
        <w:tab/>
        <w:t xml:space="preserve">      </w:t>
      </w:r>
      <w:r w:rsidRPr="00CA14B3">
        <w:rPr>
          <w:color w:val="auto"/>
          <w:szCs w:val="26"/>
        </w:rPr>
        <w:t xml:space="preserve">Thời gian: </w:t>
      </w:r>
      <w:r w:rsidRPr="00CA14B3">
        <w:rPr>
          <w:b/>
          <w:color w:val="auto"/>
          <w:szCs w:val="26"/>
        </w:rPr>
        <w:t>90 Phút</w:t>
      </w:r>
    </w:p>
    <w:p w14:paraId="5D21BCDF" w14:textId="77777777" w:rsidR="008B47DB" w:rsidRPr="00CA14B3" w:rsidRDefault="008B47DB" w:rsidP="008B47DB">
      <w:pPr>
        <w:spacing w:before="120" w:after="0" w:line="312" w:lineRule="auto"/>
        <w:ind w:left="-6" w:hanging="11"/>
        <w:rPr>
          <w:color w:val="auto"/>
        </w:rPr>
      </w:pPr>
      <w:r w:rsidRPr="00046D4A">
        <w:rPr>
          <w:color w:val="FF0000"/>
        </w:rPr>
        <w:t>Hướng dẫn lưu bài:</w:t>
      </w:r>
    </w:p>
    <w:p w14:paraId="72579B30" w14:textId="77777777" w:rsidR="00696DD8" w:rsidRPr="00046D4A" w:rsidRDefault="00B3500F" w:rsidP="00A80C99">
      <w:pPr>
        <w:jc w:val="both"/>
        <w:rPr>
          <w:i/>
          <w:color w:val="FF0000"/>
        </w:rPr>
      </w:pPr>
      <w:r w:rsidRPr="00046D4A">
        <w:rPr>
          <w:i/>
          <w:color w:val="FF0000"/>
        </w:rPr>
        <w:t xml:space="preserve">Tạo thư mục bài </w:t>
      </w:r>
      <w:r w:rsidR="009773F7" w:rsidRPr="00046D4A">
        <w:rPr>
          <w:i/>
          <w:color w:val="FF0000"/>
        </w:rPr>
        <w:t xml:space="preserve">làm </w:t>
      </w:r>
      <w:r w:rsidRPr="00046D4A">
        <w:rPr>
          <w:i/>
          <w:color w:val="FF0000"/>
        </w:rPr>
        <w:t>đặt tên theo cấu trúc</w:t>
      </w:r>
      <w:r w:rsidR="008B47DB" w:rsidRPr="00046D4A">
        <w:rPr>
          <w:i/>
          <w:color w:val="FF0000"/>
        </w:rPr>
        <w:t>: &lt;Mã đề</w:t>
      </w:r>
      <w:r w:rsidRPr="00046D4A">
        <w:rPr>
          <w:i/>
          <w:color w:val="FF0000"/>
        </w:rPr>
        <w:t>&gt;_&lt;Mã SV&gt;&lt;Họ tên không dấu&gt;</w:t>
      </w:r>
      <w:r w:rsidR="008B47DB" w:rsidRPr="00046D4A">
        <w:rPr>
          <w:i/>
          <w:color w:val="FF0000"/>
        </w:rPr>
        <w:t xml:space="preserve"> (Ví </w:t>
      </w:r>
      <w:r w:rsidRPr="00046D4A">
        <w:rPr>
          <w:i/>
          <w:color w:val="FF0000"/>
        </w:rPr>
        <w:t>dụ 01_12345678_NguyenVanMinh</w:t>
      </w:r>
      <w:r w:rsidR="008B47DB" w:rsidRPr="00046D4A">
        <w:rPr>
          <w:i/>
          <w:color w:val="FF0000"/>
        </w:rPr>
        <w:t xml:space="preserve">). </w:t>
      </w:r>
      <w:r w:rsidRPr="00046D4A">
        <w:rPr>
          <w:i/>
          <w:color w:val="FF0000"/>
        </w:rPr>
        <w:t>Tất cả các file phát sinh theo yê</w:t>
      </w:r>
      <w:r w:rsidR="009773F7" w:rsidRPr="00046D4A">
        <w:rPr>
          <w:i/>
          <w:color w:val="FF0000"/>
        </w:rPr>
        <w:t>u</w:t>
      </w:r>
      <w:r w:rsidRPr="00046D4A">
        <w:rPr>
          <w:i/>
          <w:color w:val="FF0000"/>
        </w:rPr>
        <w:t xml:space="preserve"> cầu đều lưu vào thư mục này. </w:t>
      </w:r>
      <w:r w:rsidR="008B47DB" w:rsidRPr="00046D4A">
        <w:rPr>
          <w:i/>
          <w:color w:val="FF0000"/>
        </w:rPr>
        <w:t xml:space="preserve">Cuối giờ </w:t>
      </w:r>
      <w:r w:rsidRPr="00046D4A">
        <w:rPr>
          <w:i/>
          <w:color w:val="FF0000"/>
        </w:rPr>
        <w:t xml:space="preserve">nén thư mục bài </w:t>
      </w:r>
      <w:r w:rsidR="009773F7" w:rsidRPr="00046D4A">
        <w:rPr>
          <w:i/>
          <w:color w:val="FF0000"/>
        </w:rPr>
        <w:t xml:space="preserve">làm </w:t>
      </w:r>
      <w:r w:rsidRPr="00046D4A">
        <w:rPr>
          <w:i/>
          <w:color w:val="FF0000"/>
        </w:rPr>
        <w:t>thành tập tin .RAR</w:t>
      </w:r>
      <w:r w:rsidR="00597E62" w:rsidRPr="00046D4A">
        <w:rPr>
          <w:i/>
          <w:color w:val="FF0000"/>
        </w:rPr>
        <w:t xml:space="preserve"> và nộp trên Google class</w:t>
      </w:r>
      <w:r w:rsidRPr="00046D4A">
        <w:rPr>
          <w:i/>
          <w:color w:val="FF0000"/>
        </w:rPr>
        <w:t>room.</w:t>
      </w:r>
    </w:p>
    <w:p w14:paraId="25E97B06" w14:textId="2FEA5D52" w:rsidR="006C3A8B" w:rsidRPr="00CA14B3" w:rsidRDefault="006C3A8B" w:rsidP="006C3A8B">
      <w:pPr>
        <w:spacing w:before="360" w:line="288" w:lineRule="auto"/>
        <w:rPr>
          <w:color w:val="auto"/>
          <w:szCs w:val="26"/>
        </w:rPr>
      </w:pPr>
      <w:r w:rsidRPr="00CA14B3">
        <w:rPr>
          <w:color w:val="auto"/>
          <w:szCs w:val="26"/>
        </w:rPr>
        <w:t xml:space="preserve">Cho cơ sở dữ liệu Quản lý </w:t>
      </w:r>
      <w:r w:rsidR="00B51521">
        <w:rPr>
          <w:color w:val="auto"/>
          <w:szCs w:val="26"/>
        </w:rPr>
        <w:t>nhà hàng</w:t>
      </w:r>
      <w:r w:rsidRPr="00CA14B3">
        <w:rPr>
          <w:color w:val="auto"/>
          <w:szCs w:val="26"/>
        </w:rPr>
        <w:t xml:space="preserve"> (QL_</w:t>
      </w:r>
      <w:r w:rsidR="00C413BA" w:rsidRPr="00CA14B3">
        <w:rPr>
          <w:color w:val="auto"/>
          <w:szCs w:val="26"/>
        </w:rPr>
        <w:t>NHAHANG</w:t>
      </w:r>
      <w:r w:rsidRPr="00CA14B3">
        <w:rPr>
          <w:color w:val="auto"/>
          <w:szCs w:val="26"/>
        </w:rPr>
        <w:t>) gồm các lược đồ quan hệ sau:</w:t>
      </w:r>
    </w:p>
    <w:p w14:paraId="09214EF4" w14:textId="77777777" w:rsidR="006C3A8B" w:rsidRPr="00CA14B3" w:rsidRDefault="00FF6D9A" w:rsidP="006C3A8B">
      <w:pPr>
        <w:pStyle w:val="noidung"/>
        <w:rPr>
          <w:szCs w:val="26"/>
        </w:rPr>
      </w:pPr>
      <w:r w:rsidRPr="00CA14B3">
        <w:rPr>
          <w:b/>
          <w:szCs w:val="26"/>
        </w:rPr>
        <w:t>LOAIMON</w:t>
      </w:r>
      <w:r w:rsidR="006C3A8B" w:rsidRPr="00CA14B3">
        <w:rPr>
          <w:b/>
          <w:szCs w:val="26"/>
        </w:rPr>
        <w:t xml:space="preserve"> </w:t>
      </w:r>
      <w:r w:rsidR="006C3A8B" w:rsidRPr="00CA14B3">
        <w:rPr>
          <w:szCs w:val="26"/>
        </w:rPr>
        <w:t>(</w:t>
      </w:r>
      <w:r w:rsidR="00844F0D" w:rsidRPr="00844F0D">
        <w:rPr>
          <w:szCs w:val="26"/>
          <w:u w:val="single"/>
        </w:rPr>
        <w:t>MA</w:t>
      </w:r>
      <w:r w:rsidRPr="00844F0D">
        <w:rPr>
          <w:bCs/>
          <w:szCs w:val="26"/>
          <w:u w:val="single"/>
          <w:lang w:val="de-DE"/>
        </w:rPr>
        <w:t>LOAIMON</w:t>
      </w:r>
      <w:r w:rsidR="006C3A8B" w:rsidRPr="00CA14B3">
        <w:rPr>
          <w:bCs/>
          <w:szCs w:val="26"/>
          <w:lang w:val="de-DE"/>
        </w:rPr>
        <w:t xml:space="preserve">, </w:t>
      </w:r>
      <w:r w:rsidRPr="00CA14B3">
        <w:rPr>
          <w:bCs/>
          <w:szCs w:val="26"/>
          <w:lang w:val="de-DE"/>
        </w:rPr>
        <w:t>TENLOAIMON</w:t>
      </w:r>
      <w:r w:rsidR="006C3A8B" w:rsidRPr="00CA14B3">
        <w:rPr>
          <w:szCs w:val="26"/>
        </w:rPr>
        <w:t>)</w:t>
      </w:r>
    </w:p>
    <w:p w14:paraId="5DDE9BD7" w14:textId="4D0AD34D" w:rsidR="006C3A8B" w:rsidRPr="00CA14B3" w:rsidRDefault="006C3A8B" w:rsidP="006C3A8B">
      <w:pPr>
        <w:pStyle w:val="noidung"/>
        <w:rPr>
          <w:i/>
          <w:szCs w:val="26"/>
        </w:rPr>
      </w:pPr>
      <w:r w:rsidRPr="00CA14B3">
        <w:rPr>
          <w:i/>
          <w:szCs w:val="26"/>
        </w:rPr>
        <w:t>Mô tả:</w:t>
      </w:r>
      <w:r w:rsidRPr="00CA14B3">
        <w:rPr>
          <w:szCs w:val="26"/>
        </w:rPr>
        <w:t xml:space="preserve"> </w:t>
      </w:r>
      <w:r w:rsidR="00541EE0" w:rsidRPr="00CA14B3">
        <w:rPr>
          <w:i/>
          <w:szCs w:val="26"/>
        </w:rPr>
        <w:t xml:space="preserve">Mỗi loại món có mã loại món ăn để phân biệt với các loại món ăn khác, </w:t>
      </w:r>
      <w:r w:rsidR="00046D4A">
        <w:rPr>
          <w:i/>
          <w:szCs w:val="26"/>
        </w:rPr>
        <w:t xml:space="preserve">có </w:t>
      </w:r>
      <w:r w:rsidR="00541EE0" w:rsidRPr="00CA14B3">
        <w:rPr>
          <w:i/>
          <w:szCs w:val="26"/>
        </w:rPr>
        <w:t>tên loại món ăn</w:t>
      </w:r>
      <w:r w:rsidR="00BA368D" w:rsidRPr="00CA14B3">
        <w:rPr>
          <w:i/>
          <w:szCs w:val="26"/>
        </w:rPr>
        <w:t>.</w:t>
      </w:r>
    </w:p>
    <w:p w14:paraId="400D5F99" w14:textId="2B7C7B11" w:rsidR="00BA368D" w:rsidRPr="00CA14B3" w:rsidRDefault="00B65DC5" w:rsidP="00BA368D">
      <w:pPr>
        <w:pStyle w:val="noidung"/>
        <w:rPr>
          <w:szCs w:val="26"/>
          <w:lang w:val="fr-FR"/>
        </w:rPr>
      </w:pPr>
      <w:r>
        <w:rPr>
          <w:b/>
          <w:szCs w:val="26"/>
          <w:lang w:val="fr-FR"/>
        </w:rPr>
        <w:t>MONAN</w:t>
      </w:r>
      <w:r w:rsidR="00BA368D" w:rsidRPr="00CA14B3">
        <w:rPr>
          <w:b/>
          <w:szCs w:val="26"/>
          <w:lang w:val="fr-FR"/>
        </w:rPr>
        <w:t xml:space="preserve"> </w:t>
      </w:r>
      <w:r w:rsidR="00BA368D" w:rsidRPr="00CA14B3">
        <w:rPr>
          <w:szCs w:val="26"/>
          <w:lang w:val="fr-FR"/>
        </w:rPr>
        <w:t>(</w:t>
      </w:r>
      <w:r w:rsidR="00FF6D9A" w:rsidRPr="00CA14B3">
        <w:rPr>
          <w:szCs w:val="26"/>
          <w:u w:val="single"/>
          <w:lang w:val="fr-FR"/>
        </w:rPr>
        <w:t>MAMON</w:t>
      </w:r>
      <w:r w:rsidR="00BA368D" w:rsidRPr="00CA14B3">
        <w:rPr>
          <w:szCs w:val="26"/>
          <w:lang w:val="fr-FR"/>
        </w:rPr>
        <w:t xml:space="preserve">, </w:t>
      </w:r>
      <w:r w:rsidR="00FF6D9A" w:rsidRPr="00CA14B3">
        <w:rPr>
          <w:szCs w:val="26"/>
          <w:lang w:val="fr-FR"/>
        </w:rPr>
        <w:t>TENMON</w:t>
      </w:r>
      <w:r w:rsidR="00BA368D" w:rsidRPr="00CA14B3">
        <w:rPr>
          <w:szCs w:val="26"/>
          <w:lang w:val="fr-FR"/>
        </w:rPr>
        <w:t xml:space="preserve">,  </w:t>
      </w:r>
      <w:r w:rsidR="00FF6D9A" w:rsidRPr="00CA14B3">
        <w:rPr>
          <w:szCs w:val="26"/>
          <w:lang w:val="fr-FR"/>
        </w:rPr>
        <w:t>DVT</w:t>
      </w:r>
      <w:r w:rsidR="00BA368D" w:rsidRPr="00CA14B3">
        <w:rPr>
          <w:szCs w:val="26"/>
          <w:lang w:val="fr-FR"/>
        </w:rPr>
        <w:t xml:space="preserve">, </w:t>
      </w:r>
      <w:r w:rsidR="00FF6D9A" w:rsidRPr="00CA14B3">
        <w:rPr>
          <w:szCs w:val="26"/>
          <w:lang w:val="fr-FR"/>
        </w:rPr>
        <w:t>DONGIA</w:t>
      </w:r>
      <w:r w:rsidR="00BA368D" w:rsidRPr="00CA14B3">
        <w:rPr>
          <w:szCs w:val="26"/>
          <w:lang w:val="fr-FR"/>
        </w:rPr>
        <w:t xml:space="preserve">, </w:t>
      </w:r>
      <w:r w:rsidR="00FF6D9A" w:rsidRPr="00CA14B3">
        <w:rPr>
          <w:szCs w:val="26"/>
          <w:lang w:val="fr-FR"/>
        </w:rPr>
        <w:t>MALOAIMON</w:t>
      </w:r>
      <w:r w:rsidR="00BA368D" w:rsidRPr="00CA14B3">
        <w:rPr>
          <w:szCs w:val="26"/>
          <w:lang w:val="fr-FR"/>
        </w:rPr>
        <w:t>)</w:t>
      </w:r>
    </w:p>
    <w:p w14:paraId="5C1937EA" w14:textId="06F0C7AD" w:rsidR="00BA368D" w:rsidRPr="00CA14B3" w:rsidRDefault="00BA368D" w:rsidP="00BA368D">
      <w:pPr>
        <w:pStyle w:val="noidung"/>
        <w:rPr>
          <w:i/>
          <w:szCs w:val="26"/>
          <w:lang w:val="fr-FR"/>
        </w:rPr>
      </w:pPr>
      <w:r w:rsidRPr="00CA14B3">
        <w:rPr>
          <w:i/>
          <w:szCs w:val="26"/>
          <w:lang w:val="fr-FR"/>
        </w:rPr>
        <w:t xml:space="preserve">Mô tả: </w:t>
      </w:r>
      <w:r w:rsidR="00541EE0" w:rsidRPr="00CA14B3">
        <w:rPr>
          <w:i/>
          <w:szCs w:val="26"/>
          <w:lang w:val="fr-FR"/>
        </w:rPr>
        <w:t xml:space="preserve">Mỗi </w:t>
      </w:r>
      <w:r w:rsidR="00B65DC5">
        <w:rPr>
          <w:i/>
          <w:szCs w:val="26"/>
          <w:lang w:val="fr-FR"/>
        </w:rPr>
        <w:t>món ăn</w:t>
      </w:r>
      <w:r w:rsidR="00541EE0" w:rsidRPr="00CA14B3">
        <w:rPr>
          <w:i/>
          <w:szCs w:val="26"/>
          <w:lang w:val="fr-FR"/>
        </w:rPr>
        <w:t xml:space="preserve"> có mã món ăn trong thực đơn, tên món ăn, đơn vị tính, đơn giá, mã loại món ăn</w:t>
      </w:r>
    </w:p>
    <w:p w14:paraId="4E82E2D9" w14:textId="77777777" w:rsidR="00FF6D9A" w:rsidRPr="00CA14B3" w:rsidRDefault="00FF6D9A" w:rsidP="00FF6D9A">
      <w:pPr>
        <w:pStyle w:val="noidung"/>
        <w:rPr>
          <w:szCs w:val="26"/>
        </w:rPr>
      </w:pPr>
      <w:r w:rsidRPr="00CA14B3">
        <w:rPr>
          <w:b/>
          <w:szCs w:val="26"/>
        </w:rPr>
        <w:t xml:space="preserve">NGUYENLIEU </w:t>
      </w:r>
      <w:r w:rsidRPr="00CA14B3">
        <w:rPr>
          <w:szCs w:val="26"/>
        </w:rPr>
        <w:t>(</w:t>
      </w:r>
      <w:r w:rsidRPr="00CA14B3">
        <w:rPr>
          <w:szCs w:val="26"/>
          <w:u w:val="single"/>
        </w:rPr>
        <w:t>MANGUYENLIEU</w:t>
      </w:r>
      <w:r w:rsidRPr="00CA14B3">
        <w:rPr>
          <w:szCs w:val="26"/>
        </w:rPr>
        <w:t>, TENNGUYENLIEU)</w:t>
      </w:r>
    </w:p>
    <w:p w14:paraId="0E458CAE" w14:textId="335919E0" w:rsidR="00FF6D9A" w:rsidRPr="00CA14B3" w:rsidRDefault="00FF6D9A" w:rsidP="00FF6D9A">
      <w:pPr>
        <w:pStyle w:val="noidung"/>
        <w:rPr>
          <w:szCs w:val="26"/>
        </w:rPr>
      </w:pPr>
      <w:r w:rsidRPr="00CA14B3">
        <w:rPr>
          <w:i/>
          <w:szCs w:val="26"/>
        </w:rPr>
        <w:t>Mô tả:</w:t>
      </w:r>
      <w:r w:rsidRPr="00CA14B3">
        <w:rPr>
          <w:szCs w:val="26"/>
        </w:rPr>
        <w:t xml:space="preserve"> </w:t>
      </w:r>
      <w:r w:rsidRPr="00CA14B3">
        <w:rPr>
          <w:i/>
          <w:szCs w:val="26"/>
        </w:rPr>
        <w:t xml:space="preserve">Mỗi </w:t>
      </w:r>
      <w:r w:rsidR="00541EE0" w:rsidRPr="00CA14B3">
        <w:rPr>
          <w:i/>
          <w:szCs w:val="26"/>
        </w:rPr>
        <w:t xml:space="preserve">nguyên liệu có mã loại nguyên liệu để phân biệt với các loại nguyên liệu khác, </w:t>
      </w:r>
      <w:r w:rsidR="00046D4A">
        <w:rPr>
          <w:i/>
          <w:szCs w:val="26"/>
        </w:rPr>
        <w:t xml:space="preserve">có </w:t>
      </w:r>
      <w:r w:rsidR="00541EE0" w:rsidRPr="00CA14B3">
        <w:rPr>
          <w:i/>
          <w:szCs w:val="26"/>
        </w:rPr>
        <w:t>tên nguyên liệu</w:t>
      </w:r>
    </w:p>
    <w:p w14:paraId="1D32ADA1" w14:textId="77777777" w:rsidR="00BA368D" w:rsidRPr="00CA14B3" w:rsidRDefault="00FF6D9A" w:rsidP="00BA368D">
      <w:pPr>
        <w:pStyle w:val="noidung"/>
        <w:rPr>
          <w:szCs w:val="26"/>
          <w:lang w:val="fr-FR"/>
        </w:rPr>
      </w:pPr>
      <w:r w:rsidRPr="00CA14B3">
        <w:rPr>
          <w:b/>
          <w:szCs w:val="26"/>
          <w:lang w:val="fr-FR"/>
        </w:rPr>
        <w:t>CONGTHUC</w:t>
      </w:r>
      <w:r w:rsidR="00BA368D" w:rsidRPr="00CA14B3">
        <w:rPr>
          <w:b/>
          <w:szCs w:val="26"/>
          <w:lang w:val="fr-FR"/>
        </w:rPr>
        <w:t xml:space="preserve"> </w:t>
      </w:r>
      <w:r w:rsidR="00BA368D" w:rsidRPr="00CA14B3">
        <w:rPr>
          <w:szCs w:val="26"/>
          <w:lang w:val="fr-FR"/>
        </w:rPr>
        <w:t>(</w:t>
      </w:r>
      <w:r w:rsidRPr="00844F0D">
        <w:rPr>
          <w:szCs w:val="26"/>
          <w:u w:val="single"/>
          <w:lang w:val="fr-FR"/>
        </w:rPr>
        <w:t>MAMON</w:t>
      </w:r>
      <w:r w:rsidR="00BA368D" w:rsidRPr="00844F0D">
        <w:rPr>
          <w:szCs w:val="26"/>
          <w:u w:val="single"/>
          <w:lang w:val="fr-FR"/>
        </w:rPr>
        <w:t xml:space="preserve">, </w:t>
      </w:r>
      <w:r w:rsidRPr="00844F0D">
        <w:rPr>
          <w:szCs w:val="26"/>
          <w:u w:val="single"/>
          <w:lang w:val="fr-FR"/>
        </w:rPr>
        <w:t>MANGUYENLIEU</w:t>
      </w:r>
      <w:r w:rsidR="00BA368D" w:rsidRPr="00CA14B3">
        <w:rPr>
          <w:szCs w:val="26"/>
          <w:lang w:val="fr-FR"/>
        </w:rPr>
        <w:t xml:space="preserve">,  </w:t>
      </w:r>
      <w:r w:rsidRPr="00CA14B3">
        <w:rPr>
          <w:szCs w:val="26"/>
          <w:lang w:val="fr-FR"/>
        </w:rPr>
        <w:t>HAMLUONG</w:t>
      </w:r>
      <w:r w:rsidR="00BA368D" w:rsidRPr="00CA14B3">
        <w:rPr>
          <w:szCs w:val="26"/>
          <w:lang w:val="fr-FR"/>
        </w:rPr>
        <w:t>)</w:t>
      </w:r>
    </w:p>
    <w:p w14:paraId="3C3BB8BA" w14:textId="77777777" w:rsidR="00BA368D" w:rsidRPr="00CA14B3" w:rsidRDefault="00C82EB2" w:rsidP="00BA368D">
      <w:pPr>
        <w:pStyle w:val="noidung"/>
        <w:rPr>
          <w:i/>
          <w:szCs w:val="26"/>
          <w:lang w:val="fr-FR"/>
        </w:rPr>
      </w:pPr>
      <w:r w:rsidRPr="00CA14B3">
        <w:rPr>
          <w:i/>
          <w:szCs w:val="26"/>
          <w:lang w:val="fr-FR"/>
        </w:rPr>
        <w:t>Mô tả: Ghi nhận công thức chế biến món ăn gồm mã món ăn, mã nguyên liệu, hàm lượng</w:t>
      </w:r>
      <w:r w:rsidR="008156F6" w:rsidRPr="00CA14B3">
        <w:rPr>
          <w:i/>
          <w:szCs w:val="26"/>
          <w:lang w:val="fr-FR"/>
        </w:rPr>
        <w:t xml:space="preserve"> nguyên liệu</w:t>
      </w:r>
    </w:p>
    <w:p w14:paraId="5A2A9D19" w14:textId="77777777" w:rsidR="006C3A8B" w:rsidRPr="00CA14B3" w:rsidRDefault="006C3A8B" w:rsidP="006C3A8B">
      <w:pPr>
        <w:pStyle w:val="noidung"/>
        <w:rPr>
          <w:b/>
          <w:szCs w:val="26"/>
          <w:lang w:val="fr-FR"/>
        </w:rPr>
      </w:pPr>
      <w:r w:rsidRPr="00CA14B3">
        <w:rPr>
          <w:b/>
          <w:szCs w:val="26"/>
          <w:lang w:val="fr-FR"/>
        </w:rPr>
        <w:t>Yêu cầu:</w:t>
      </w:r>
    </w:p>
    <w:p w14:paraId="2FD9A6A5" w14:textId="77777777" w:rsidR="006C3A8B" w:rsidRPr="00CA14B3" w:rsidRDefault="006C3A8B" w:rsidP="006C3A8B">
      <w:pPr>
        <w:spacing w:line="288" w:lineRule="auto"/>
        <w:jc w:val="both"/>
        <w:rPr>
          <w:color w:val="auto"/>
          <w:szCs w:val="26"/>
        </w:rPr>
      </w:pPr>
      <w:r w:rsidRPr="00CA14B3">
        <w:rPr>
          <w:b/>
          <w:color w:val="auto"/>
          <w:szCs w:val="26"/>
        </w:rPr>
        <w:t>Câu 1:</w:t>
      </w:r>
      <w:r w:rsidRPr="00CA14B3">
        <w:rPr>
          <w:i/>
          <w:color w:val="auto"/>
          <w:szCs w:val="26"/>
        </w:rPr>
        <w:t xml:space="preserve"> </w:t>
      </w:r>
      <w:r w:rsidRPr="00CA14B3">
        <w:rPr>
          <w:b/>
          <w:color w:val="auto"/>
          <w:szCs w:val="26"/>
        </w:rPr>
        <w:t>(2 điểm)</w:t>
      </w:r>
      <w:r w:rsidRPr="00CA14B3">
        <w:rPr>
          <w:color w:val="auto"/>
          <w:szCs w:val="26"/>
        </w:rPr>
        <w:t xml:space="preserve"> </w:t>
      </w:r>
    </w:p>
    <w:p w14:paraId="4BDAC442" w14:textId="21C30960" w:rsidR="006C3A8B" w:rsidRPr="00CA14B3" w:rsidRDefault="006C3A8B" w:rsidP="002661DF">
      <w:pPr>
        <w:pStyle w:val="ListParagraph"/>
        <w:numPr>
          <w:ilvl w:val="0"/>
          <w:numId w:val="1"/>
        </w:numPr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 xml:space="preserve">Viết lệnh tạo các bảng </w:t>
      </w:r>
      <w:r w:rsidR="005B649E">
        <w:rPr>
          <w:color w:val="auto"/>
          <w:szCs w:val="26"/>
        </w:rPr>
        <w:t>được mô tả ở trên</w:t>
      </w:r>
      <w:r w:rsidRPr="00CA14B3">
        <w:rPr>
          <w:color w:val="auto"/>
          <w:szCs w:val="26"/>
        </w:rPr>
        <w:t xml:space="preserve">. </w:t>
      </w:r>
      <w:r w:rsidRPr="002661DF">
        <w:rPr>
          <w:color w:val="auto"/>
          <w:szCs w:val="26"/>
        </w:rPr>
        <w:t>Thiết lập đầy đủ r</w:t>
      </w:r>
      <w:r w:rsidR="00046D4A" w:rsidRPr="002661DF">
        <w:rPr>
          <w:color w:val="auto"/>
          <w:szCs w:val="26"/>
        </w:rPr>
        <w:t>àng buộc khóa chính, khóa ngoại</w:t>
      </w:r>
      <w:r w:rsidR="005B649E">
        <w:rPr>
          <w:color w:val="auto"/>
          <w:szCs w:val="26"/>
        </w:rPr>
        <w:t xml:space="preserve"> (nếu có)</w:t>
      </w:r>
      <w:r w:rsidR="00046D4A" w:rsidRPr="002661DF">
        <w:rPr>
          <w:color w:val="auto"/>
          <w:szCs w:val="26"/>
        </w:rPr>
        <w:t>.</w:t>
      </w:r>
    </w:p>
    <w:p w14:paraId="22A7FA49" w14:textId="2C4E01F7" w:rsidR="006C3A8B" w:rsidRPr="00CA14B3" w:rsidRDefault="00310173" w:rsidP="002661DF">
      <w:pPr>
        <w:pStyle w:val="ListParagraph"/>
        <w:numPr>
          <w:ilvl w:val="0"/>
          <w:numId w:val="1"/>
        </w:numPr>
        <w:ind w:left="426"/>
        <w:rPr>
          <w:color w:val="auto"/>
          <w:szCs w:val="26"/>
        </w:rPr>
      </w:pPr>
      <w:r>
        <w:rPr>
          <w:color w:val="auto"/>
          <w:szCs w:val="26"/>
        </w:rPr>
        <w:t xml:space="preserve">Nhập dữ liệu cho các bảng trên </w:t>
      </w:r>
      <w:r w:rsidR="006C3A8B" w:rsidRPr="00CA14B3">
        <w:rPr>
          <w:color w:val="auto"/>
          <w:szCs w:val="26"/>
        </w:rPr>
        <w:t xml:space="preserve">(ít nhất </w:t>
      </w:r>
      <w:r w:rsidR="00D071A1">
        <w:rPr>
          <w:color w:val="auto"/>
          <w:szCs w:val="26"/>
        </w:rPr>
        <w:t>3</w:t>
      </w:r>
      <w:r w:rsidR="006C3A8B" w:rsidRPr="00CA14B3">
        <w:rPr>
          <w:color w:val="auto"/>
          <w:szCs w:val="26"/>
        </w:rPr>
        <w:t xml:space="preserve"> dòng cho mỗi bảng).</w:t>
      </w:r>
    </w:p>
    <w:p w14:paraId="213981FC" w14:textId="77777777" w:rsidR="00AE6F0C" w:rsidRPr="00CA14B3" w:rsidRDefault="00AE6F0C" w:rsidP="00AE6F0C">
      <w:pPr>
        <w:rPr>
          <w:b/>
          <w:color w:val="auto"/>
        </w:rPr>
      </w:pPr>
      <w:r w:rsidRPr="00CA14B3">
        <w:rPr>
          <w:b/>
          <w:color w:val="auto"/>
        </w:rPr>
        <w:t>Câu 2 (2 điểm):</w:t>
      </w:r>
    </w:p>
    <w:p w14:paraId="363C749E" w14:textId="0D60B460" w:rsidR="00D45916" w:rsidRPr="00CA14B3" w:rsidRDefault="00D45916" w:rsidP="002661DF">
      <w:pPr>
        <w:pStyle w:val="ListParagraph"/>
        <w:numPr>
          <w:ilvl w:val="0"/>
          <w:numId w:val="5"/>
        </w:numPr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 xml:space="preserve">Viết thủ tục </w:t>
      </w:r>
      <w:r w:rsidR="00DD6EA9">
        <w:rPr>
          <w:color w:val="auto"/>
          <w:szCs w:val="26"/>
        </w:rPr>
        <w:t xml:space="preserve">truyền vào mã món ăn, </w:t>
      </w:r>
      <w:r w:rsidR="00397792" w:rsidRPr="00CA14B3">
        <w:rPr>
          <w:color w:val="auto"/>
          <w:szCs w:val="26"/>
        </w:rPr>
        <w:t xml:space="preserve">cập nhật </w:t>
      </w:r>
      <w:r w:rsidR="00833C62">
        <w:rPr>
          <w:color w:val="auto"/>
          <w:szCs w:val="26"/>
        </w:rPr>
        <w:t xml:space="preserve">lại </w:t>
      </w:r>
      <w:r w:rsidR="00DD6EA9">
        <w:rPr>
          <w:color w:val="auto"/>
          <w:szCs w:val="26"/>
        </w:rPr>
        <w:t xml:space="preserve">đơn giá </w:t>
      </w:r>
      <w:r w:rsidR="00E12B1D">
        <w:rPr>
          <w:color w:val="auto"/>
          <w:szCs w:val="26"/>
        </w:rPr>
        <w:t>của món ăn</w:t>
      </w:r>
      <w:r w:rsidR="00833C62">
        <w:rPr>
          <w:color w:val="auto"/>
          <w:szCs w:val="26"/>
        </w:rPr>
        <w:t xml:space="preserve"> </w:t>
      </w:r>
      <w:r w:rsidR="00B65DC5">
        <w:rPr>
          <w:color w:val="auto"/>
          <w:szCs w:val="26"/>
        </w:rPr>
        <w:t>tăng thêm 10% so với đơn giá cũ</w:t>
      </w:r>
      <w:r w:rsidRPr="00CA14B3">
        <w:rPr>
          <w:color w:val="auto"/>
          <w:szCs w:val="26"/>
        </w:rPr>
        <w:t>. Viết lệnh thực thi thủ tục.</w:t>
      </w:r>
    </w:p>
    <w:p w14:paraId="4852A398" w14:textId="781731F1" w:rsidR="00D45916" w:rsidRPr="00CA14B3" w:rsidRDefault="00231C56" w:rsidP="002661DF">
      <w:pPr>
        <w:pStyle w:val="ListParagraph"/>
        <w:numPr>
          <w:ilvl w:val="0"/>
          <w:numId w:val="5"/>
        </w:numPr>
        <w:ind w:left="426"/>
        <w:rPr>
          <w:color w:val="auto"/>
          <w:szCs w:val="26"/>
        </w:rPr>
      </w:pPr>
      <w:r>
        <w:rPr>
          <w:color w:val="auto"/>
          <w:szCs w:val="26"/>
        </w:rPr>
        <w:t>V</w:t>
      </w:r>
      <w:r w:rsidR="00A75BA1" w:rsidRPr="00A75BA1">
        <w:rPr>
          <w:color w:val="auto"/>
          <w:szCs w:val="26"/>
        </w:rPr>
        <w:t xml:space="preserve">iết hàm </w:t>
      </w:r>
      <w:r>
        <w:rPr>
          <w:color w:val="auto"/>
          <w:szCs w:val="26"/>
        </w:rPr>
        <w:t>truyền vào mã</w:t>
      </w:r>
      <w:r w:rsidR="001C794C">
        <w:rPr>
          <w:color w:val="auto"/>
          <w:szCs w:val="26"/>
        </w:rPr>
        <w:t xml:space="preserve"> món ăn</w:t>
      </w:r>
      <w:r w:rsidR="00A75BA1" w:rsidRPr="00A75BA1">
        <w:rPr>
          <w:color w:val="auto"/>
          <w:szCs w:val="26"/>
        </w:rPr>
        <w:t xml:space="preserve">, </w:t>
      </w:r>
      <w:r>
        <w:rPr>
          <w:color w:val="auto"/>
          <w:szCs w:val="26"/>
        </w:rPr>
        <w:t>in ra bảng chứa thông tin các nguyên liệu làm món ăn: Mã nguyên liệu, tên nguyên liệu và hàm lượng</w:t>
      </w:r>
      <w:r w:rsidR="001C794C">
        <w:rPr>
          <w:color w:val="auto"/>
          <w:szCs w:val="26"/>
        </w:rPr>
        <w:t xml:space="preserve">. </w:t>
      </w:r>
      <w:r w:rsidR="00D45916" w:rsidRPr="00CA14B3">
        <w:rPr>
          <w:color w:val="auto"/>
          <w:szCs w:val="26"/>
        </w:rPr>
        <w:t>Viết lệnh gọi hàm.</w:t>
      </w:r>
    </w:p>
    <w:p w14:paraId="2A9DD7EC" w14:textId="340C32A9" w:rsidR="001841FC" w:rsidRPr="00CA14B3" w:rsidRDefault="00AE6F0C" w:rsidP="00171032">
      <w:pPr>
        <w:spacing w:before="60" w:after="60" w:line="240" w:lineRule="auto"/>
        <w:rPr>
          <w:color w:val="auto"/>
          <w:szCs w:val="26"/>
        </w:rPr>
      </w:pPr>
      <w:r w:rsidRPr="00CA14B3">
        <w:rPr>
          <w:b/>
          <w:color w:val="auto"/>
        </w:rPr>
        <w:t>Câu 3 (2 điểm):</w:t>
      </w:r>
      <w:r w:rsidR="00171032">
        <w:rPr>
          <w:b/>
          <w:color w:val="auto"/>
        </w:rPr>
        <w:t xml:space="preserve"> </w:t>
      </w:r>
      <w:r w:rsidR="001841FC" w:rsidRPr="00CA14B3">
        <w:rPr>
          <w:color w:val="auto"/>
          <w:szCs w:val="26"/>
        </w:rPr>
        <w:t>Viết lệnh T-SQL thực hiện các yêu cầu sau đây:</w:t>
      </w:r>
    </w:p>
    <w:p w14:paraId="0471471D" w14:textId="79C3889E" w:rsidR="001841FC" w:rsidRPr="00CA14B3" w:rsidRDefault="001841FC" w:rsidP="00171032">
      <w:pPr>
        <w:pStyle w:val="ListParagraph"/>
        <w:numPr>
          <w:ilvl w:val="0"/>
          <w:numId w:val="6"/>
        </w:numPr>
        <w:spacing w:before="60" w:after="60" w:line="240" w:lineRule="auto"/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>Sao lưu cơ sở dữ liệu theo lịch trình sau đây: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564"/>
        <w:gridCol w:w="1521"/>
        <w:gridCol w:w="1434"/>
        <w:gridCol w:w="1533"/>
        <w:gridCol w:w="1569"/>
        <w:gridCol w:w="1559"/>
      </w:tblGrid>
      <w:tr w:rsidR="00025B12" w:rsidRPr="00CA14B3" w14:paraId="60B55E8F" w14:textId="4B9D70D3" w:rsidTr="00025B12">
        <w:trPr>
          <w:jc w:val="center"/>
        </w:trPr>
        <w:tc>
          <w:tcPr>
            <w:tcW w:w="1564" w:type="dxa"/>
          </w:tcPr>
          <w:p w14:paraId="7AC0F78D" w14:textId="76A99100" w:rsidR="00025B12" w:rsidRPr="00171032" w:rsidRDefault="00025B12" w:rsidP="00171032">
            <w:pPr>
              <w:spacing w:before="60" w:after="60" w:line="240" w:lineRule="auto"/>
              <w:ind w:hangingChars="4"/>
              <w:jc w:val="center"/>
              <w:rPr>
                <w:b/>
                <w:color w:val="auto"/>
                <w:szCs w:val="26"/>
              </w:rPr>
            </w:pPr>
            <w:r w:rsidRPr="00171032">
              <w:rPr>
                <w:b/>
                <w:color w:val="auto"/>
                <w:szCs w:val="26"/>
              </w:rPr>
              <w:t>Thời điểm</w:t>
            </w:r>
          </w:p>
        </w:tc>
        <w:tc>
          <w:tcPr>
            <w:tcW w:w="1521" w:type="dxa"/>
            <w:vAlign w:val="center"/>
          </w:tcPr>
          <w:p w14:paraId="0F5CA006" w14:textId="77777777" w:rsidR="00025B12" w:rsidRPr="00CA14B3" w:rsidRDefault="00025B12" w:rsidP="00B602C7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T1</w:t>
            </w:r>
          </w:p>
        </w:tc>
        <w:tc>
          <w:tcPr>
            <w:tcW w:w="1434" w:type="dxa"/>
            <w:vAlign w:val="center"/>
          </w:tcPr>
          <w:p w14:paraId="6F73C172" w14:textId="77777777" w:rsidR="00025B12" w:rsidRPr="00CA14B3" w:rsidRDefault="00025B12" w:rsidP="00B602C7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T2</w:t>
            </w:r>
          </w:p>
        </w:tc>
        <w:tc>
          <w:tcPr>
            <w:tcW w:w="1533" w:type="dxa"/>
            <w:vAlign w:val="center"/>
          </w:tcPr>
          <w:p w14:paraId="46D12641" w14:textId="77777777" w:rsidR="00025B12" w:rsidRPr="00CA14B3" w:rsidRDefault="00025B12" w:rsidP="00B602C7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T3</w:t>
            </w:r>
          </w:p>
        </w:tc>
        <w:tc>
          <w:tcPr>
            <w:tcW w:w="1569" w:type="dxa"/>
            <w:vAlign w:val="center"/>
          </w:tcPr>
          <w:p w14:paraId="66131EF9" w14:textId="732ADED7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</w:t>
            </w:r>
            <w:r>
              <w:rPr>
                <w:color w:val="auto"/>
                <w:szCs w:val="26"/>
              </w:rPr>
              <w:t>4</w:t>
            </w:r>
          </w:p>
        </w:tc>
        <w:tc>
          <w:tcPr>
            <w:tcW w:w="1559" w:type="dxa"/>
            <w:vAlign w:val="center"/>
          </w:tcPr>
          <w:p w14:paraId="1D2C19EC" w14:textId="662D8564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</w:t>
            </w:r>
            <w:r>
              <w:rPr>
                <w:color w:val="auto"/>
                <w:szCs w:val="26"/>
              </w:rPr>
              <w:t>5</w:t>
            </w:r>
          </w:p>
        </w:tc>
      </w:tr>
      <w:tr w:rsidR="00025B12" w:rsidRPr="00CA14B3" w14:paraId="7FE40600" w14:textId="404445D9" w:rsidTr="00025B12">
        <w:trPr>
          <w:jc w:val="center"/>
        </w:trPr>
        <w:tc>
          <w:tcPr>
            <w:tcW w:w="1564" w:type="dxa"/>
            <w:vAlign w:val="center"/>
          </w:tcPr>
          <w:p w14:paraId="24D0BB2E" w14:textId="63A925AC" w:rsidR="00025B12" w:rsidRPr="00171032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b/>
                <w:color w:val="auto"/>
                <w:szCs w:val="26"/>
              </w:rPr>
            </w:pPr>
            <w:r>
              <w:rPr>
                <w:b/>
                <w:color w:val="auto"/>
                <w:szCs w:val="26"/>
              </w:rPr>
              <w:t>Sao lưu</w:t>
            </w:r>
          </w:p>
        </w:tc>
        <w:tc>
          <w:tcPr>
            <w:tcW w:w="1521" w:type="dxa"/>
            <w:vAlign w:val="center"/>
          </w:tcPr>
          <w:p w14:paraId="0465CB04" w14:textId="77777777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Full Backup</w:t>
            </w:r>
          </w:p>
        </w:tc>
        <w:tc>
          <w:tcPr>
            <w:tcW w:w="1434" w:type="dxa"/>
            <w:vAlign w:val="center"/>
          </w:tcPr>
          <w:p w14:paraId="502A0436" w14:textId="77777777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Differential Backup</w:t>
            </w:r>
          </w:p>
        </w:tc>
        <w:tc>
          <w:tcPr>
            <w:tcW w:w="1533" w:type="dxa"/>
            <w:vAlign w:val="center"/>
          </w:tcPr>
          <w:p w14:paraId="76F06873" w14:textId="77777777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Log Backup</w:t>
            </w:r>
          </w:p>
        </w:tc>
        <w:tc>
          <w:tcPr>
            <w:tcW w:w="1569" w:type="dxa"/>
            <w:vAlign w:val="center"/>
          </w:tcPr>
          <w:p w14:paraId="14E3AC32" w14:textId="0BEAA322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Log Backup</w:t>
            </w:r>
          </w:p>
        </w:tc>
        <w:tc>
          <w:tcPr>
            <w:tcW w:w="1559" w:type="dxa"/>
            <w:vAlign w:val="center"/>
          </w:tcPr>
          <w:p w14:paraId="3AE95A01" w14:textId="41BBCA73" w:rsidR="00025B12" w:rsidRPr="00CA14B3" w:rsidRDefault="00025B12" w:rsidP="00025B12">
            <w:pPr>
              <w:spacing w:before="60" w:after="60" w:line="240" w:lineRule="auto"/>
              <w:ind w:hangingChars="4"/>
              <w:contextualSpacing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Log Backup</w:t>
            </w:r>
          </w:p>
        </w:tc>
      </w:tr>
    </w:tbl>
    <w:p w14:paraId="1783E6D1" w14:textId="3C93080A" w:rsidR="001841FC" w:rsidRPr="00CA14B3" w:rsidRDefault="00025B12" w:rsidP="00025B12">
      <w:pPr>
        <w:pStyle w:val="ListParagraph"/>
        <w:numPr>
          <w:ilvl w:val="0"/>
          <w:numId w:val="6"/>
        </w:numPr>
        <w:ind w:left="426"/>
        <w:jc w:val="both"/>
        <w:rPr>
          <w:color w:val="auto"/>
          <w:szCs w:val="26"/>
        </w:rPr>
      </w:pPr>
      <w:r w:rsidRPr="007F2B23">
        <w:rPr>
          <w:szCs w:val="26"/>
        </w:rPr>
        <w:lastRenderedPageBreak/>
        <w:t xml:space="preserve">Giả sử sự cố xảy ra </w:t>
      </w:r>
      <w:r>
        <w:rPr>
          <w:szCs w:val="26"/>
        </w:rPr>
        <w:t>tại thời điểm giữa T4 và T5</w:t>
      </w:r>
      <w:r w:rsidRPr="007F2B23">
        <w:rPr>
          <w:szCs w:val="26"/>
        </w:rPr>
        <w:t xml:space="preserve">, Hãy viết lệnh phục hồi co sở dữ liệu sao cho ít mất dữ liệu nhất. (Lưu ý: Tại mỗi thời điểm </w:t>
      </w:r>
      <w:r>
        <w:rPr>
          <w:szCs w:val="26"/>
        </w:rPr>
        <w:t>T</w:t>
      </w:r>
      <w:r w:rsidRPr="007F2B23">
        <w:rPr>
          <w:szCs w:val="26"/>
        </w:rPr>
        <w:t xml:space="preserve">i (i≥1) sinh viên tự thêm </w:t>
      </w:r>
      <w:bookmarkStart w:id="0" w:name="_GoBack"/>
      <w:bookmarkEnd w:id="0"/>
      <w:r w:rsidRPr="007F2B23">
        <w:rPr>
          <w:szCs w:val="26"/>
        </w:rPr>
        <w:t xml:space="preserve">một dòng dữ liệu vào bảng </w:t>
      </w:r>
      <w:r>
        <w:rPr>
          <w:szCs w:val="26"/>
        </w:rPr>
        <w:t>TOUR</w:t>
      </w:r>
      <w:r w:rsidRPr="007F2B23">
        <w:rPr>
          <w:szCs w:val="26"/>
        </w:rPr>
        <w:t xml:space="preserve"> để đảm bảo có sự thay đổi dữ liệu trong cơ sở dữ liệu</w:t>
      </w:r>
      <w:r>
        <w:rPr>
          <w:szCs w:val="26"/>
        </w:rPr>
        <w:t>).</w:t>
      </w:r>
    </w:p>
    <w:p w14:paraId="3A3A90A1" w14:textId="77777777" w:rsidR="00122DC0" w:rsidRPr="00CA14B3" w:rsidRDefault="00122DC0" w:rsidP="00122DC0">
      <w:pPr>
        <w:rPr>
          <w:b/>
          <w:color w:val="auto"/>
        </w:rPr>
      </w:pPr>
      <w:r w:rsidRPr="00CA14B3">
        <w:rPr>
          <w:b/>
          <w:color w:val="auto"/>
        </w:rPr>
        <w:t>Câu 4 (3 điểm):</w:t>
      </w:r>
    </w:p>
    <w:p w14:paraId="73CB4CDF" w14:textId="64965150" w:rsidR="00122DC0" w:rsidRPr="00CA14B3" w:rsidRDefault="00122DC0" w:rsidP="00171032">
      <w:pPr>
        <w:pStyle w:val="ListParagraph"/>
        <w:numPr>
          <w:ilvl w:val="0"/>
          <w:numId w:val="7"/>
        </w:numPr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>Viết lệnh tạo các tài khoản đăng nhập (login)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2606"/>
      </w:tblGrid>
      <w:tr w:rsidR="00CA14B3" w:rsidRPr="00CA14B3" w14:paraId="0E95F623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05CA" w14:textId="77777777" w:rsidR="00122DC0" w:rsidRPr="00CA14B3" w:rsidRDefault="00122DC0" w:rsidP="00171032">
            <w:pPr>
              <w:spacing w:before="60" w:after="60" w:line="240" w:lineRule="auto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Tên đăng nhập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FD1D" w14:textId="77777777" w:rsidR="00122DC0" w:rsidRPr="00CA14B3" w:rsidRDefault="00122DC0" w:rsidP="00171032">
            <w:pPr>
              <w:spacing w:before="60" w:after="60" w:line="240" w:lineRule="auto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Mật khẩu</w:t>
            </w:r>
          </w:p>
        </w:tc>
      </w:tr>
      <w:tr w:rsidR="00CA14B3" w:rsidRPr="00CA14B3" w14:paraId="0D770FB4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63D3" w14:textId="081587D4" w:rsidR="00122DC0" w:rsidRPr="00CA14B3" w:rsidRDefault="00171032" w:rsidP="00171032">
            <w:pPr>
              <w:spacing w:before="60" w:after="60" w:line="240" w:lineRule="auto"/>
              <w:jc w:val="both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n</w:t>
            </w:r>
            <w:r w:rsidR="00122DC0" w:rsidRPr="00CA14B3">
              <w:rPr>
                <w:color w:val="auto"/>
                <w:szCs w:val="26"/>
              </w:rPr>
              <w:t>hanvien1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5797" w14:textId="77777777" w:rsidR="00122DC0" w:rsidRPr="00CA14B3" w:rsidRDefault="00122DC0" w:rsidP="00171032">
            <w:pPr>
              <w:spacing w:before="60" w:after="60" w:line="240" w:lineRule="auto"/>
              <w:ind w:left="0" w:firstLine="0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Là mã số của sinh viên</w:t>
            </w:r>
          </w:p>
        </w:tc>
      </w:tr>
      <w:tr w:rsidR="00CA14B3" w:rsidRPr="00CA14B3" w14:paraId="5450A7DB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29AF" w14:textId="0BB49E6C" w:rsidR="00122DC0" w:rsidRPr="00CA14B3" w:rsidRDefault="00171032" w:rsidP="00171032">
            <w:pPr>
              <w:spacing w:before="60" w:after="60" w:line="240" w:lineRule="auto"/>
              <w:jc w:val="both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k</w:t>
            </w:r>
            <w:r w:rsidR="00122DC0" w:rsidRPr="00CA14B3">
              <w:rPr>
                <w:color w:val="auto"/>
                <w:szCs w:val="26"/>
              </w:rPr>
              <w:t>hachhang1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E862" w14:textId="77777777" w:rsidR="00122DC0" w:rsidRPr="00CA14B3" w:rsidRDefault="00122DC0" w:rsidP="00171032">
            <w:pPr>
              <w:spacing w:before="60" w:after="60" w:line="240" w:lineRule="auto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Là mã số của sinh viên</w:t>
            </w:r>
          </w:p>
        </w:tc>
      </w:tr>
    </w:tbl>
    <w:p w14:paraId="35445580" w14:textId="698F26AE" w:rsidR="00122DC0" w:rsidRPr="00CA14B3" w:rsidRDefault="00122DC0" w:rsidP="00171032">
      <w:pPr>
        <w:pStyle w:val="ListParagraph"/>
        <w:numPr>
          <w:ilvl w:val="0"/>
          <w:numId w:val="7"/>
        </w:numPr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>Viết lệnh tạo các tài khoản người dùng có tên tương ứng với tài khoản đăng nhập như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4132"/>
      </w:tblGrid>
      <w:tr w:rsidR="00CA14B3" w:rsidRPr="00CA14B3" w14:paraId="1A80D929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DA48" w14:textId="77777777" w:rsidR="00122DC0" w:rsidRPr="00CA14B3" w:rsidRDefault="00122DC0" w:rsidP="00171032">
            <w:pPr>
              <w:spacing w:before="60" w:after="60" w:line="240" w:lineRule="auto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 xml:space="preserve"> </w:t>
            </w:r>
            <w:r w:rsidRPr="00CA14B3">
              <w:rPr>
                <w:b/>
                <w:color w:val="auto"/>
                <w:szCs w:val="26"/>
              </w:rPr>
              <w:t>Tên đăng nhập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BA45" w14:textId="77777777" w:rsidR="00122DC0" w:rsidRPr="00CA14B3" w:rsidRDefault="00122DC0" w:rsidP="00171032">
            <w:pPr>
              <w:spacing w:before="60" w:after="60" w:line="240" w:lineRule="auto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Tên người dùng trong cơ sở dữ liệu</w:t>
            </w:r>
          </w:p>
        </w:tc>
      </w:tr>
      <w:tr w:rsidR="00CA14B3" w:rsidRPr="00CA14B3" w14:paraId="4BB7565A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C98B" w14:textId="29A55FEC" w:rsidR="00122DC0" w:rsidRPr="00CA14B3" w:rsidRDefault="00171032" w:rsidP="00171032">
            <w:pPr>
              <w:spacing w:before="60" w:after="60" w:line="240" w:lineRule="auto"/>
              <w:jc w:val="both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n</w:t>
            </w:r>
            <w:r w:rsidR="00122DC0" w:rsidRPr="00CA14B3">
              <w:rPr>
                <w:color w:val="auto"/>
                <w:szCs w:val="26"/>
              </w:rPr>
              <w:t>hanvien1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68F" w14:textId="2DE8AA98" w:rsidR="00122DC0" w:rsidRPr="00CA14B3" w:rsidRDefault="00171032" w:rsidP="00171032">
            <w:pPr>
              <w:spacing w:before="60" w:after="60" w:line="240" w:lineRule="auto"/>
              <w:ind w:left="0" w:firstLine="0"/>
              <w:jc w:val="both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n</w:t>
            </w:r>
            <w:r w:rsidR="00122DC0" w:rsidRPr="00CA14B3">
              <w:rPr>
                <w:color w:val="auto"/>
                <w:szCs w:val="26"/>
              </w:rPr>
              <w:t>hanvien1</w:t>
            </w:r>
          </w:p>
        </w:tc>
      </w:tr>
      <w:tr w:rsidR="00CA14B3" w:rsidRPr="00CA14B3" w14:paraId="4E5D7EC6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A2B2" w14:textId="499886F4" w:rsidR="00122DC0" w:rsidRPr="00CA14B3" w:rsidRDefault="00171032" w:rsidP="00171032">
            <w:pPr>
              <w:spacing w:before="60" w:after="60" w:line="240" w:lineRule="auto"/>
              <w:jc w:val="both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k</w:t>
            </w:r>
            <w:r w:rsidR="00122DC0" w:rsidRPr="00CA14B3">
              <w:rPr>
                <w:color w:val="auto"/>
                <w:szCs w:val="26"/>
              </w:rPr>
              <w:t>hachhang1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64FF" w14:textId="631F8148" w:rsidR="00122DC0" w:rsidRPr="00CA14B3" w:rsidRDefault="00171032" w:rsidP="00171032">
            <w:pPr>
              <w:spacing w:before="60" w:after="60" w:line="240" w:lineRule="auto"/>
              <w:jc w:val="both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k</w:t>
            </w:r>
            <w:r w:rsidR="00122DC0" w:rsidRPr="00CA14B3">
              <w:rPr>
                <w:color w:val="auto"/>
                <w:szCs w:val="26"/>
              </w:rPr>
              <w:t>hachhang1</w:t>
            </w:r>
          </w:p>
        </w:tc>
      </w:tr>
    </w:tbl>
    <w:p w14:paraId="73D56099" w14:textId="2EA7BBC9" w:rsidR="00122DC0" w:rsidRPr="00CA14B3" w:rsidRDefault="00122DC0" w:rsidP="00171032">
      <w:pPr>
        <w:pStyle w:val="ListParagraph"/>
        <w:numPr>
          <w:ilvl w:val="0"/>
          <w:numId w:val="7"/>
        </w:numPr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>Viết lệnh tạo các nhóm quyền: Nhanvien, Khachhang</w:t>
      </w:r>
    </w:p>
    <w:p w14:paraId="5BE7B249" w14:textId="73DBE010" w:rsidR="00122DC0" w:rsidRPr="00CA14B3" w:rsidRDefault="00122DC0" w:rsidP="00171032">
      <w:pPr>
        <w:pStyle w:val="ListParagraph"/>
        <w:numPr>
          <w:ilvl w:val="0"/>
          <w:numId w:val="7"/>
        </w:numPr>
        <w:ind w:left="426"/>
        <w:rPr>
          <w:color w:val="auto"/>
          <w:szCs w:val="26"/>
        </w:rPr>
      </w:pPr>
      <w:r w:rsidRPr="00CA14B3">
        <w:rPr>
          <w:color w:val="auto"/>
          <w:szCs w:val="26"/>
        </w:rPr>
        <w:t>Viết lệnh cấp quyền cho các nhóm quyền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811"/>
      </w:tblGrid>
      <w:tr w:rsidR="00CA14B3" w:rsidRPr="00CA14B3" w14:paraId="08BD4E1D" w14:textId="77777777" w:rsidTr="0017103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7927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Nhóm quyền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B6D2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Quyền</w:t>
            </w:r>
          </w:p>
        </w:tc>
      </w:tr>
      <w:tr w:rsidR="00CA14B3" w:rsidRPr="00CA14B3" w14:paraId="21103460" w14:textId="77777777" w:rsidTr="0017103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6E60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Nhanvien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34ED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Xem và chèn trên bảng NGUYENLIEU</w:t>
            </w:r>
          </w:p>
        </w:tc>
      </w:tr>
      <w:tr w:rsidR="00CA14B3" w:rsidRPr="00CA14B3" w14:paraId="72DD5096" w14:textId="77777777" w:rsidTr="0017103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1D45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Khachhang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A41A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Xem trên bảng THUCDON</w:t>
            </w:r>
          </w:p>
        </w:tc>
      </w:tr>
    </w:tbl>
    <w:p w14:paraId="2F696DD9" w14:textId="2BB4F65E" w:rsidR="00122DC0" w:rsidRPr="00CA14B3" w:rsidRDefault="00122DC0" w:rsidP="00171032">
      <w:pPr>
        <w:pStyle w:val="ListParagraph"/>
        <w:numPr>
          <w:ilvl w:val="0"/>
          <w:numId w:val="7"/>
        </w:numPr>
        <w:spacing w:before="120" w:after="0"/>
        <w:ind w:left="425" w:hanging="357"/>
        <w:rPr>
          <w:color w:val="auto"/>
          <w:szCs w:val="26"/>
        </w:rPr>
      </w:pPr>
      <w:r w:rsidRPr="00CA14B3">
        <w:rPr>
          <w:color w:val="auto"/>
          <w:szCs w:val="26"/>
        </w:rPr>
        <w:t>Viết lệnh cấm quyền đối với các nhóm quyền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811"/>
      </w:tblGrid>
      <w:tr w:rsidR="00CA14B3" w:rsidRPr="00CA14B3" w14:paraId="471636F1" w14:textId="77777777" w:rsidTr="0017103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F246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Nhóm quyền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5C78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Cấm quyền</w:t>
            </w:r>
          </w:p>
        </w:tc>
      </w:tr>
      <w:tr w:rsidR="00CA14B3" w:rsidRPr="00CA14B3" w14:paraId="717C5E61" w14:textId="77777777" w:rsidTr="0017103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A31A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Nhanvien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F755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Cập nhật dữ liệu trên bảng NGUYENLIEU</w:t>
            </w:r>
          </w:p>
        </w:tc>
      </w:tr>
      <w:tr w:rsidR="00CA14B3" w:rsidRPr="00CA14B3" w14:paraId="557E6655" w14:textId="77777777" w:rsidTr="0017103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9BA9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Khachhang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75F1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Thêm dữ liệu trên bảng THUCDON</w:t>
            </w:r>
          </w:p>
        </w:tc>
      </w:tr>
    </w:tbl>
    <w:p w14:paraId="6D28A52A" w14:textId="77777777" w:rsidR="00122DC0" w:rsidRPr="00CA14B3" w:rsidRDefault="00122DC0" w:rsidP="00122DC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color w:val="auto"/>
          <w:szCs w:val="26"/>
        </w:rPr>
      </w:pPr>
      <w:r w:rsidRPr="00CA14B3">
        <w:rPr>
          <w:color w:val="auto"/>
          <w:szCs w:val="26"/>
        </w:rPr>
        <w:t xml:space="preserve"> (0, 5đ) Viết lệnh thêm người dùng vào nhóm quyền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2095"/>
      </w:tblGrid>
      <w:tr w:rsidR="00CA14B3" w:rsidRPr="00CA14B3" w14:paraId="301A1469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37BD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Tên người dùng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34B0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Tên nhóm quyền</w:t>
            </w:r>
          </w:p>
        </w:tc>
      </w:tr>
      <w:tr w:rsidR="00CA14B3" w:rsidRPr="00CA14B3" w14:paraId="70B51F23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DD21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Nhanvien1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24CA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Nhanvien</w:t>
            </w:r>
          </w:p>
        </w:tc>
      </w:tr>
      <w:tr w:rsidR="00122DC0" w:rsidRPr="00CA14B3" w14:paraId="09D88D31" w14:textId="77777777" w:rsidTr="00D564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8609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Khachhang1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FF14" w14:textId="77777777" w:rsidR="00122DC0" w:rsidRPr="00CA14B3" w:rsidRDefault="00122DC0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Khachhang</w:t>
            </w:r>
          </w:p>
        </w:tc>
      </w:tr>
    </w:tbl>
    <w:p w14:paraId="3A4C1C04" w14:textId="77777777" w:rsidR="00AE6F0C" w:rsidRPr="00CA14B3" w:rsidRDefault="00AE6F0C" w:rsidP="00AE6F0C">
      <w:pPr>
        <w:rPr>
          <w:b/>
          <w:color w:val="auto"/>
        </w:rPr>
      </w:pPr>
      <w:r w:rsidRPr="00CA14B3">
        <w:rPr>
          <w:b/>
          <w:color w:val="auto"/>
        </w:rPr>
        <w:t>Câu 5 (1 điểm):</w:t>
      </w:r>
    </w:p>
    <w:p w14:paraId="14DB9840" w14:textId="77777777" w:rsidR="00C5042D" w:rsidRPr="00CA14B3" w:rsidRDefault="00C5042D" w:rsidP="00554A10">
      <w:pPr>
        <w:ind w:firstLine="710"/>
        <w:jc w:val="both"/>
        <w:rPr>
          <w:color w:val="auto"/>
        </w:rPr>
      </w:pPr>
      <w:r w:rsidRPr="00CA14B3">
        <w:rPr>
          <w:color w:val="auto"/>
        </w:rPr>
        <w:t xml:space="preserve">Viết </w:t>
      </w:r>
      <w:r w:rsidR="006A5E13" w:rsidRPr="00CA14B3">
        <w:rPr>
          <w:color w:val="auto"/>
        </w:rPr>
        <w:t xml:space="preserve">xử lý đồng thời </w:t>
      </w:r>
      <w:r w:rsidRPr="00CA14B3">
        <w:rPr>
          <w:color w:val="auto"/>
        </w:rPr>
        <w:t>2 giao tác P1, P2 và thiết lập mức độ cô lập: nếu P1 đang</w:t>
      </w:r>
      <w:r w:rsidR="007C788F" w:rsidRPr="00CA14B3">
        <w:rPr>
          <w:color w:val="auto"/>
        </w:rPr>
        <w:t xml:space="preserve"> thực hiện thao tác</w:t>
      </w:r>
      <w:r w:rsidRPr="00CA14B3">
        <w:rPr>
          <w:color w:val="auto"/>
        </w:rPr>
        <w:t xml:space="preserve"> đọc dữ liệu trên bảng </w:t>
      </w:r>
      <w:r w:rsidR="007C788F" w:rsidRPr="00CA14B3">
        <w:rPr>
          <w:color w:val="auto"/>
        </w:rPr>
        <w:t>NGUYENLIEU</w:t>
      </w:r>
      <w:r w:rsidRPr="00CA14B3">
        <w:rPr>
          <w:color w:val="auto"/>
        </w:rPr>
        <w:t xml:space="preserve"> đồng thời cho phép P2 thực hiện ghi</w:t>
      </w:r>
      <w:r w:rsidR="007C788F" w:rsidRPr="00CA14B3">
        <w:rPr>
          <w:color w:val="auto"/>
        </w:rPr>
        <w:t xml:space="preserve"> </w:t>
      </w:r>
      <w:r w:rsidR="00C45A76" w:rsidRPr="00CA14B3">
        <w:rPr>
          <w:color w:val="auto"/>
        </w:rPr>
        <w:t>trên cùng 1 đơn vị dữ liệu, cụ thể:</w:t>
      </w: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4251"/>
        <w:gridCol w:w="4424"/>
      </w:tblGrid>
      <w:tr w:rsidR="00CA14B3" w:rsidRPr="00CA14B3" w14:paraId="2C89733F" w14:textId="77777777" w:rsidTr="00D56419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9E13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Thời điểm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1C0A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7D01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center"/>
              <w:rPr>
                <w:b/>
                <w:color w:val="auto"/>
                <w:szCs w:val="26"/>
              </w:rPr>
            </w:pPr>
            <w:r w:rsidRPr="00CA14B3">
              <w:rPr>
                <w:b/>
                <w:color w:val="auto"/>
                <w:szCs w:val="26"/>
              </w:rPr>
              <w:t>P2</w:t>
            </w:r>
          </w:p>
        </w:tc>
      </w:tr>
      <w:tr w:rsidR="00CA14B3" w:rsidRPr="00CA14B3" w14:paraId="235746DA" w14:textId="77777777" w:rsidTr="00D56419">
        <w:trPr>
          <w:trHeight w:val="7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F04F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D7EB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 xml:space="preserve">Đọc dữ liệu trên bảng </w:t>
            </w:r>
            <w:r w:rsidR="00554A10" w:rsidRPr="00CA14B3">
              <w:rPr>
                <w:color w:val="auto"/>
                <w:szCs w:val="26"/>
              </w:rPr>
              <w:t>NGUYENLIEU</w:t>
            </w:r>
          </w:p>
          <w:p w14:paraId="5D214EAD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i/>
                <w:color w:val="auto"/>
                <w:szCs w:val="26"/>
              </w:rPr>
            </w:pPr>
            <w:r w:rsidRPr="00CA14B3">
              <w:rPr>
                <w:i/>
                <w:color w:val="auto"/>
                <w:szCs w:val="26"/>
              </w:rPr>
              <w:t>(thiết lập thời gian chờ 5 giây)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29DF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</w:p>
        </w:tc>
      </w:tr>
      <w:tr w:rsidR="00CA14B3" w:rsidRPr="00CA14B3" w14:paraId="29B9C37A" w14:textId="77777777" w:rsidTr="00D56419">
        <w:trPr>
          <w:trHeight w:val="41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5CFD1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6EBA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B54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 xml:space="preserve">Thêm dữ liệu trên bảng </w:t>
            </w:r>
            <w:r w:rsidR="00554A10" w:rsidRPr="00CA14B3">
              <w:rPr>
                <w:color w:val="auto"/>
                <w:szCs w:val="26"/>
              </w:rPr>
              <w:t>NGUYENLIEU</w:t>
            </w:r>
          </w:p>
        </w:tc>
      </w:tr>
      <w:tr w:rsidR="00C45A76" w:rsidRPr="00CA14B3" w14:paraId="7A656A5B" w14:textId="77777777" w:rsidTr="00D56419">
        <w:trPr>
          <w:trHeight w:val="41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F09E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center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lastRenderedPageBreak/>
              <w:t>T3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BA4E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  <w:r w:rsidRPr="00CA14B3">
              <w:rPr>
                <w:color w:val="auto"/>
                <w:szCs w:val="26"/>
              </w:rPr>
              <w:t xml:space="preserve">Đọc dữ liệu trên bảng </w:t>
            </w:r>
            <w:r w:rsidR="00554A10" w:rsidRPr="00CA14B3">
              <w:rPr>
                <w:color w:val="auto"/>
                <w:szCs w:val="26"/>
              </w:rPr>
              <w:t>NGUYENLIEU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4B87" w14:textId="77777777" w:rsidR="00C45A76" w:rsidRPr="00CA14B3" w:rsidRDefault="00C45A76" w:rsidP="00171032">
            <w:pPr>
              <w:spacing w:before="60" w:after="60" w:line="240" w:lineRule="auto"/>
              <w:ind w:left="11" w:hanging="11"/>
              <w:jc w:val="both"/>
              <w:rPr>
                <w:color w:val="auto"/>
                <w:szCs w:val="26"/>
              </w:rPr>
            </w:pPr>
          </w:p>
        </w:tc>
      </w:tr>
    </w:tbl>
    <w:p w14:paraId="1FAE300E" w14:textId="77777777" w:rsidR="00C45A76" w:rsidRPr="00CA14B3" w:rsidRDefault="00C45A76" w:rsidP="00C45A76">
      <w:pPr>
        <w:ind w:firstLine="710"/>
        <w:rPr>
          <w:color w:val="auto"/>
        </w:rPr>
      </w:pPr>
    </w:p>
    <w:p w14:paraId="78763A76" w14:textId="77777777" w:rsidR="003D3539" w:rsidRPr="00225D5A" w:rsidRDefault="003D3539" w:rsidP="003D3539">
      <w:pPr>
        <w:rPr>
          <w:i/>
        </w:rPr>
      </w:pPr>
      <w:r w:rsidRPr="00035F47">
        <w:rPr>
          <w:b/>
          <w:i/>
        </w:rPr>
        <w:t>Lưu ý:</w:t>
      </w:r>
      <w:r w:rsidRPr="00225D5A">
        <w:rPr>
          <w:i/>
        </w:rPr>
        <w:t xml:space="preserve"> Mở cửa sổ kết nối khác </w:t>
      </w:r>
      <w:r>
        <w:rPr>
          <w:i/>
        </w:rPr>
        <w:t xml:space="preserve">lưu với tên </w:t>
      </w:r>
      <w:r w:rsidRPr="00225D5A">
        <w:rPr>
          <w:i/>
          <w:szCs w:val="26"/>
        </w:rPr>
        <w:t>QL_</w:t>
      </w:r>
      <w:r>
        <w:rPr>
          <w:i/>
          <w:szCs w:val="26"/>
        </w:rPr>
        <w:t>NHAHANG</w:t>
      </w:r>
      <w:r w:rsidRPr="00225D5A">
        <w:rPr>
          <w:i/>
          <w:szCs w:val="26"/>
        </w:rPr>
        <w:t>_giaotacP2.sql</w:t>
      </w:r>
      <w:r>
        <w:rPr>
          <w:i/>
          <w:szCs w:val="26"/>
        </w:rPr>
        <w:t xml:space="preserve"> và viết lệnh </w:t>
      </w:r>
      <w:r>
        <w:rPr>
          <w:i/>
        </w:rPr>
        <w:t>thực hiện giao tác P2. Chạy đồng thời giao tác P1 và P2</w:t>
      </w:r>
    </w:p>
    <w:p w14:paraId="6AADB59A" w14:textId="77777777" w:rsidR="00C45A76" w:rsidRPr="00CA14B3" w:rsidRDefault="00C45A76" w:rsidP="00C45A76">
      <w:pPr>
        <w:rPr>
          <w:i/>
          <w:color w:val="auto"/>
        </w:rPr>
      </w:pPr>
    </w:p>
    <w:p w14:paraId="251CD526" w14:textId="77777777" w:rsidR="00C45A76" w:rsidRPr="00CA14B3" w:rsidRDefault="00C45A76" w:rsidP="00C5042D">
      <w:pPr>
        <w:ind w:firstLine="710"/>
        <w:rPr>
          <w:color w:val="auto"/>
        </w:rPr>
      </w:pPr>
    </w:p>
    <w:p w14:paraId="5E29E47A" w14:textId="77777777" w:rsidR="008B47DB" w:rsidRPr="00CA14B3" w:rsidRDefault="008B47DB" w:rsidP="008B47DB">
      <w:pPr>
        <w:jc w:val="center"/>
        <w:rPr>
          <w:i/>
          <w:color w:val="auto"/>
        </w:rPr>
      </w:pPr>
      <w:r w:rsidRPr="00CA14B3">
        <w:rPr>
          <w:i/>
          <w:color w:val="auto"/>
        </w:rPr>
        <w:t>---HẾT---</w:t>
      </w:r>
    </w:p>
    <w:p w14:paraId="082EF5B7" w14:textId="77777777" w:rsidR="00E364E4" w:rsidRPr="00CA14B3" w:rsidRDefault="00E364E4" w:rsidP="008B47DB">
      <w:pPr>
        <w:jc w:val="center"/>
        <w:rPr>
          <w:i/>
          <w:color w:val="auto"/>
        </w:rPr>
      </w:pPr>
    </w:p>
    <w:p w14:paraId="0C951559" w14:textId="77777777" w:rsidR="00E364E4" w:rsidRPr="00CA14B3" w:rsidRDefault="00E364E4" w:rsidP="00E364E4">
      <w:pPr>
        <w:pBdr>
          <w:top w:val="single" w:sz="4" w:space="1" w:color="auto"/>
        </w:pBdr>
        <w:spacing w:before="60" w:after="60" w:line="288" w:lineRule="auto"/>
        <w:jc w:val="both"/>
        <w:rPr>
          <w:i/>
          <w:color w:val="auto"/>
          <w:lang w:val="fr-FR"/>
        </w:rPr>
      </w:pPr>
      <w:r w:rsidRPr="00CA14B3">
        <w:rPr>
          <w:i/>
          <w:color w:val="auto"/>
          <w:lang w:val="fr-FR"/>
        </w:rPr>
        <w:t>Chú ý: Cán bộ coi thi không giải thích đề thi.</w:t>
      </w:r>
    </w:p>
    <w:p w14:paraId="4E609CB8" w14:textId="77777777" w:rsidR="00E364E4" w:rsidRPr="00CA14B3" w:rsidRDefault="00A80C99" w:rsidP="008B47DB">
      <w:pPr>
        <w:jc w:val="center"/>
        <w:rPr>
          <w:color w:val="auto"/>
        </w:rPr>
      </w:pPr>
      <w:r w:rsidRPr="00CA14B3">
        <w:rPr>
          <w:color w:val="auto"/>
        </w:rPr>
        <w:t xml:space="preserve"> </w:t>
      </w:r>
    </w:p>
    <w:sectPr w:rsidR="00E364E4" w:rsidRPr="00CA14B3" w:rsidSect="00A80C99">
      <w:footerReference w:type="default" r:id="rId8"/>
      <w:pgSz w:w="11907" w:h="16839" w:code="9"/>
      <w:pgMar w:top="709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ECE12" w14:textId="77777777" w:rsidR="00AB2DD1" w:rsidRDefault="00AB2DD1" w:rsidP="00E364E4">
      <w:pPr>
        <w:spacing w:after="0" w:line="240" w:lineRule="auto"/>
      </w:pPr>
      <w:r>
        <w:separator/>
      </w:r>
    </w:p>
  </w:endnote>
  <w:endnote w:type="continuationSeparator" w:id="0">
    <w:p w14:paraId="2A3A1F46" w14:textId="77777777" w:rsidR="00AB2DD1" w:rsidRDefault="00AB2DD1" w:rsidP="00E3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ABB55" w14:textId="1162FE40" w:rsidR="00E364E4" w:rsidRPr="00383B03" w:rsidRDefault="00E364E4" w:rsidP="0083282B">
    <w:pPr>
      <w:pStyle w:val="Footer"/>
      <w:pBdr>
        <w:top w:val="single" w:sz="4" w:space="2" w:color="auto"/>
      </w:pBdr>
      <w:tabs>
        <w:tab w:val="clear" w:pos="9360"/>
        <w:tab w:val="right" w:pos="9639"/>
      </w:tabs>
    </w:pPr>
    <w:r>
      <w:t xml:space="preserve">Mã đề: </w:t>
    </w:r>
    <w:r w:rsidR="0083282B">
      <w:t>0</w:t>
    </w:r>
    <w:r w:rsidR="009E0EAA">
      <w:t>6</w:t>
    </w:r>
    <w:r>
      <w:tab/>
    </w:r>
    <w:r>
      <w:tab/>
    </w:r>
    <w:r w:rsidR="0083282B">
      <w:t xml:space="preserve">   </w:t>
    </w:r>
    <w:r>
      <w:t>Trang</w:t>
    </w:r>
    <w:r>
      <w:rPr>
        <w:noProof/>
      </w:rPr>
      <w:t xml:space="preserve"> </w:t>
    </w:r>
    <w:r w:rsidRPr="00383B03">
      <w:rPr>
        <w:noProof/>
      </w:rPr>
      <w:fldChar w:fldCharType="begin"/>
    </w:r>
    <w:r w:rsidRPr="00383B03">
      <w:rPr>
        <w:noProof/>
      </w:rPr>
      <w:instrText xml:space="preserve"> PAGE  \* Arabic  \* MERGEFORMAT </w:instrText>
    </w:r>
    <w:r w:rsidRPr="00383B03">
      <w:rPr>
        <w:noProof/>
      </w:rPr>
      <w:fldChar w:fldCharType="separate"/>
    </w:r>
    <w:r w:rsidR="00025B12">
      <w:rPr>
        <w:noProof/>
      </w:rPr>
      <w:t>2</w:t>
    </w:r>
    <w:r w:rsidRPr="00383B03">
      <w:rPr>
        <w:noProof/>
      </w:rPr>
      <w:fldChar w:fldCharType="end"/>
    </w:r>
    <w:r w:rsidRPr="00383B03">
      <w:rPr>
        <w:noProof/>
      </w:rPr>
      <w:t>/</w:t>
    </w:r>
    <w:r w:rsidRPr="00383B03">
      <w:rPr>
        <w:noProof/>
      </w:rPr>
      <w:fldChar w:fldCharType="begin"/>
    </w:r>
    <w:r w:rsidRPr="00383B03">
      <w:rPr>
        <w:noProof/>
      </w:rPr>
      <w:instrText xml:space="preserve"> NUMPAGES  \* Arabic  \* MERGEFORMAT </w:instrText>
    </w:r>
    <w:r w:rsidRPr="00383B03">
      <w:rPr>
        <w:noProof/>
      </w:rPr>
      <w:fldChar w:fldCharType="separate"/>
    </w:r>
    <w:r w:rsidR="00025B12">
      <w:rPr>
        <w:noProof/>
      </w:rPr>
      <w:t>3</w:t>
    </w:r>
    <w:r w:rsidRPr="00383B03">
      <w:rPr>
        <w:noProof/>
      </w:rPr>
      <w:fldChar w:fldCharType="end"/>
    </w:r>
  </w:p>
  <w:p w14:paraId="7E216B91" w14:textId="77777777" w:rsidR="00E364E4" w:rsidRDefault="00E36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53AFE" w14:textId="77777777" w:rsidR="00AB2DD1" w:rsidRDefault="00AB2DD1" w:rsidP="00E364E4">
      <w:pPr>
        <w:spacing w:after="0" w:line="240" w:lineRule="auto"/>
      </w:pPr>
      <w:r>
        <w:separator/>
      </w:r>
    </w:p>
  </w:footnote>
  <w:footnote w:type="continuationSeparator" w:id="0">
    <w:p w14:paraId="6BA8E1B7" w14:textId="77777777" w:rsidR="00AB2DD1" w:rsidRDefault="00AB2DD1" w:rsidP="00E3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685"/>
    <w:multiLevelType w:val="hybridMultilevel"/>
    <w:tmpl w:val="53F658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92202"/>
    <w:multiLevelType w:val="hybridMultilevel"/>
    <w:tmpl w:val="3348C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6664D"/>
    <w:multiLevelType w:val="hybridMultilevel"/>
    <w:tmpl w:val="6ED8F83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51CDB"/>
    <w:multiLevelType w:val="hybridMultilevel"/>
    <w:tmpl w:val="53F658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5322"/>
    <w:multiLevelType w:val="hybridMultilevel"/>
    <w:tmpl w:val="6ED8F83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4600F"/>
    <w:multiLevelType w:val="hybridMultilevel"/>
    <w:tmpl w:val="6ED8F83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052C5"/>
    <w:multiLevelType w:val="hybridMultilevel"/>
    <w:tmpl w:val="6ED8F83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DB"/>
    <w:rsid w:val="00001872"/>
    <w:rsid w:val="000105D4"/>
    <w:rsid w:val="00023BBE"/>
    <w:rsid w:val="00025B12"/>
    <w:rsid w:val="00035F47"/>
    <w:rsid w:val="00046D4A"/>
    <w:rsid w:val="00122DC0"/>
    <w:rsid w:val="001424BF"/>
    <w:rsid w:val="00171032"/>
    <w:rsid w:val="001841FC"/>
    <w:rsid w:val="001B51FD"/>
    <w:rsid w:val="001C794C"/>
    <w:rsid w:val="001F2E3B"/>
    <w:rsid w:val="001F7233"/>
    <w:rsid w:val="00203B25"/>
    <w:rsid w:val="00223D5A"/>
    <w:rsid w:val="00231C56"/>
    <w:rsid w:val="00252516"/>
    <w:rsid w:val="002651AE"/>
    <w:rsid w:val="002661DF"/>
    <w:rsid w:val="0027294B"/>
    <w:rsid w:val="0029239E"/>
    <w:rsid w:val="002C424C"/>
    <w:rsid w:val="002F22B2"/>
    <w:rsid w:val="00310173"/>
    <w:rsid w:val="00331073"/>
    <w:rsid w:val="0039631A"/>
    <w:rsid w:val="00397792"/>
    <w:rsid w:val="003A25AA"/>
    <w:rsid w:val="003D3539"/>
    <w:rsid w:val="003D6D75"/>
    <w:rsid w:val="003F67F1"/>
    <w:rsid w:val="004101DD"/>
    <w:rsid w:val="004A784A"/>
    <w:rsid w:val="00502D9B"/>
    <w:rsid w:val="00541EE0"/>
    <w:rsid w:val="00554A10"/>
    <w:rsid w:val="0059037F"/>
    <w:rsid w:val="00597E62"/>
    <w:rsid w:val="005B3CD8"/>
    <w:rsid w:val="005B649E"/>
    <w:rsid w:val="005C7CAD"/>
    <w:rsid w:val="00622980"/>
    <w:rsid w:val="0066567F"/>
    <w:rsid w:val="00665CF1"/>
    <w:rsid w:val="00672D92"/>
    <w:rsid w:val="00696DD8"/>
    <w:rsid w:val="00696E8A"/>
    <w:rsid w:val="006A5E13"/>
    <w:rsid w:val="006C3A8B"/>
    <w:rsid w:val="00726B51"/>
    <w:rsid w:val="00737523"/>
    <w:rsid w:val="007C788F"/>
    <w:rsid w:val="007D0D16"/>
    <w:rsid w:val="007E7590"/>
    <w:rsid w:val="008156F6"/>
    <w:rsid w:val="0083282B"/>
    <w:rsid w:val="00833C62"/>
    <w:rsid w:val="008378B8"/>
    <w:rsid w:val="0084203D"/>
    <w:rsid w:val="00844F0D"/>
    <w:rsid w:val="00887A12"/>
    <w:rsid w:val="008B47DB"/>
    <w:rsid w:val="008F1C45"/>
    <w:rsid w:val="009635C9"/>
    <w:rsid w:val="009773F7"/>
    <w:rsid w:val="009C43B8"/>
    <w:rsid w:val="009E0EAA"/>
    <w:rsid w:val="009F408A"/>
    <w:rsid w:val="00A06619"/>
    <w:rsid w:val="00A556B9"/>
    <w:rsid w:val="00A72DB3"/>
    <w:rsid w:val="00A75BA1"/>
    <w:rsid w:val="00A80C99"/>
    <w:rsid w:val="00AA6C75"/>
    <w:rsid w:val="00AB2DD1"/>
    <w:rsid w:val="00AE4F33"/>
    <w:rsid w:val="00AE6F0C"/>
    <w:rsid w:val="00B05EE7"/>
    <w:rsid w:val="00B3198D"/>
    <w:rsid w:val="00B3500F"/>
    <w:rsid w:val="00B42C8A"/>
    <w:rsid w:val="00B51521"/>
    <w:rsid w:val="00B52152"/>
    <w:rsid w:val="00B602C7"/>
    <w:rsid w:val="00B65AE7"/>
    <w:rsid w:val="00B65DC5"/>
    <w:rsid w:val="00B9020F"/>
    <w:rsid w:val="00BA368D"/>
    <w:rsid w:val="00C01CD1"/>
    <w:rsid w:val="00C02CF7"/>
    <w:rsid w:val="00C37C72"/>
    <w:rsid w:val="00C413BA"/>
    <w:rsid w:val="00C45A76"/>
    <w:rsid w:val="00C5042D"/>
    <w:rsid w:val="00C82EB2"/>
    <w:rsid w:val="00CA14B3"/>
    <w:rsid w:val="00CC79CC"/>
    <w:rsid w:val="00CF4294"/>
    <w:rsid w:val="00D071A1"/>
    <w:rsid w:val="00D400CF"/>
    <w:rsid w:val="00D45916"/>
    <w:rsid w:val="00D6245D"/>
    <w:rsid w:val="00D65E12"/>
    <w:rsid w:val="00D775AA"/>
    <w:rsid w:val="00DB55B9"/>
    <w:rsid w:val="00DB5F4E"/>
    <w:rsid w:val="00DD3E99"/>
    <w:rsid w:val="00DD6EA9"/>
    <w:rsid w:val="00E04B05"/>
    <w:rsid w:val="00E12B1D"/>
    <w:rsid w:val="00E364E4"/>
    <w:rsid w:val="00E75363"/>
    <w:rsid w:val="00EA4567"/>
    <w:rsid w:val="00EB3CF4"/>
    <w:rsid w:val="00F52D0C"/>
    <w:rsid w:val="00F90EE3"/>
    <w:rsid w:val="00FB5369"/>
    <w:rsid w:val="00FB72DF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1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DB"/>
    <w:pPr>
      <w:spacing w:after="131" w:line="271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E4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E3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E4"/>
    <w:rPr>
      <w:rFonts w:ascii="Times New Roman" w:eastAsia="Times New Roman" w:hAnsi="Times New Roman" w:cs="Times New Roman"/>
      <w:color w:val="000000"/>
      <w:sz w:val="26"/>
    </w:rPr>
  </w:style>
  <w:style w:type="paragraph" w:styleId="ListParagraph">
    <w:name w:val="List Paragraph"/>
    <w:aliases w:val="HPL01"/>
    <w:basedOn w:val="Normal"/>
    <w:link w:val="ListParagraphChar"/>
    <w:uiPriority w:val="34"/>
    <w:qFormat/>
    <w:rsid w:val="00CF4294"/>
    <w:pPr>
      <w:ind w:left="720"/>
      <w:contextualSpacing/>
    </w:pPr>
  </w:style>
  <w:style w:type="table" w:styleId="TableGrid">
    <w:name w:val="Table Grid"/>
    <w:basedOn w:val="TableNormal"/>
    <w:uiPriority w:val="59"/>
    <w:rsid w:val="00184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HPL01 Char"/>
    <w:basedOn w:val="DefaultParagraphFont"/>
    <w:link w:val="ListParagraph"/>
    <w:uiPriority w:val="34"/>
    <w:rsid w:val="001841FC"/>
    <w:rPr>
      <w:rFonts w:ascii="Times New Roman" w:eastAsia="Times New Roman" w:hAnsi="Times New Roman" w:cs="Times New Roman"/>
      <w:color w:val="000000"/>
      <w:sz w:val="26"/>
    </w:rPr>
  </w:style>
  <w:style w:type="paragraph" w:customStyle="1" w:styleId="noidung">
    <w:name w:val="noidung"/>
    <w:basedOn w:val="Normal"/>
    <w:link w:val="noidungChar"/>
    <w:rsid w:val="006C3A8B"/>
    <w:pPr>
      <w:spacing w:before="120" w:after="120" w:line="288" w:lineRule="auto"/>
      <w:ind w:left="0" w:firstLine="0"/>
      <w:jc w:val="both"/>
    </w:pPr>
    <w:rPr>
      <w:color w:val="auto"/>
      <w:szCs w:val="24"/>
    </w:rPr>
  </w:style>
  <w:style w:type="character" w:customStyle="1" w:styleId="noidungChar">
    <w:name w:val="noidung Char"/>
    <w:basedOn w:val="DefaultParagraphFont"/>
    <w:link w:val="noidung"/>
    <w:rsid w:val="006C3A8B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4A"/>
    <w:rPr>
      <w:rFonts w:ascii="Tahoma" w:eastAsia="Times New Roma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7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4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4A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DB"/>
    <w:pPr>
      <w:spacing w:after="131" w:line="271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E4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E3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E4"/>
    <w:rPr>
      <w:rFonts w:ascii="Times New Roman" w:eastAsia="Times New Roman" w:hAnsi="Times New Roman" w:cs="Times New Roman"/>
      <w:color w:val="000000"/>
      <w:sz w:val="26"/>
    </w:rPr>
  </w:style>
  <w:style w:type="paragraph" w:styleId="ListParagraph">
    <w:name w:val="List Paragraph"/>
    <w:aliases w:val="HPL01"/>
    <w:basedOn w:val="Normal"/>
    <w:link w:val="ListParagraphChar"/>
    <w:uiPriority w:val="34"/>
    <w:qFormat/>
    <w:rsid w:val="00CF4294"/>
    <w:pPr>
      <w:ind w:left="720"/>
      <w:contextualSpacing/>
    </w:pPr>
  </w:style>
  <w:style w:type="table" w:styleId="TableGrid">
    <w:name w:val="Table Grid"/>
    <w:basedOn w:val="TableNormal"/>
    <w:uiPriority w:val="59"/>
    <w:rsid w:val="00184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HPL01 Char"/>
    <w:basedOn w:val="DefaultParagraphFont"/>
    <w:link w:val="ListParagraph"/>
    <w:uiPriority w:val="34"/>
    <w:rsid w:val="001841FC"/>
    <w:rPr>
      <w:rFonts w:ascii="Times New Roman" w:eastAsia="Times New Roman" w:hAnsi="Times New Roman" w:cs="Times New Roman"/>
      <w:color w:val="000000"/>
      <w:sz w:val="26"/>
    </w:rPr>
  </w:style>
  <w:style w:type="paragraph" w:customStyle="1" w:styleId="noidung">
    <w:name w:val="noidung"/>
    <w:basedOn w:val="Normal"/>
    <w:link w:val="noidungChar"/>
    <w:rsid w:val="006C3A8B"/>
    <w:pPr>
      <w:spacing w:before="120" w:after="120" w:line="288" w:lineRule="auto"/>
      <w:ind w:left="0" w:firstLine="0"/>
      <w:jc w:val="both"/>
    </w:pPr>
    <w:rPr>
      <w:color w:val="auto"/>
      <w:szCs w:val="24"/>
    </w:rPr>
  </w:style>
  <w:style w:type="character" w:customStyle="1" w:styleId="noidungChar">
    <w:name w:val="noidung Char"/>
    <w:basedOn w:val="DefaultParagraphFont"/>
    <w:link w:val="noidung"/>
    <w:rsid w:val="006C3A8B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4A"/>
    <w:rPr>
      <w:rFonts w:ascii="Tahoma" w:eastAsia="Times New Roma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7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4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4A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55</cp:revision>
  <dcterms:created xsi:type="dcterms:W3CDTF">2021-07-27T00:08:00Z</dcterms:created>
  <dcterms:modified xsi:type="dcterms:W3CDTF">2021-08-29T12:54:00Z</dcterms:modified>
</cp:coreProperties>
</file>