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83" w:line="276" w:lineRule="auto"/>
        <w:ind w:left="992" w:right="1643" w:firstLine="283"/>
        <w:jc w:val="center"/>
        <w:rPr>
          <w:b w:val="1"/>
          <w:sz w:val="18"/>
          <w:szCs w:val="18"/>
        </w:rPr>
      </w:pPr>
      <w:r w:rsidDel="00000000" w:rsidR="00000000" w:rsidRPr="00000000">
        <w:rPr>
          <w:b w:val="1"/>
          <w:sz w:val="18"/>
          <w:szCs w:val="18"/>
          <w:rtl w:val="0"/>
        </w:rPr>
        <w:t xml:space="preserve">CUSTOMER APPLICATION FORM</w:t>
      </w:r>
    </w:p>
    <w:p w:rsidR="00000000" w:rsidDel="00000000" w:rsidP="00000000" w:rsidRDefault="00000000" w:rsidRPr="00000000" w14:paraId="00000002">
      <w:pPr>
        <w:widowControl w:val="0"/>
        <w:spacing w:before="83" w:line="276" w:lineRule="auto"/>
        <w:ind w:right="1643"/>
        <w:rPr>
          <w:b w:val="1"/>
          <w:sz w:val="18"/>
          <w:szCs w:val="18"/>
        </w:rPr>
      </w:pPr>
      <w:r w:rsidDel="00000000" w:rsidR="00000000" w:rsidRPr="00000000">
        <w:rPr>
          <w:rtl w:val="0"/>
        </w:rPr>
      </w:r>
    </w:p>
    <w:p w:rsidR="00000000" w:rsidDel="00000000" w:rsidP="00000000" w:rsidRDefault="00000000" w:rsidRPr="00000000" w14:paraId="00000003">
      <w:pPr>
        <w:widowControl w:val="0"/>
        <w:spacing w:before="83" w:line="276" w:lineRule="auto"/>
        <w:ind w:right="1643"/>
        <w:rPr>
          <w:b w:val="1"/>
          <w:sz w:val="18"/>
          <w:szCs w:val="18"/>
        </w:rPr>
      </w:pPr>
      <w:r w:rsidDel="00000000" w:rsidR="00000000" w:rsidRPr="00000000">
        <w:rPr>
          <w:b w:val="1"/>
          <w:sz w:val="18"/>
          <w:szCs w:val="18"/>
          <w:rtl w:val="0"/>
        </w:rPr>
        <w:t xml:space="preserve">To, </w:t>
      </w:r>
    </w:p>
    <w:p w:rsidR="00000000" w:rsidDel="00000000" w:rsidP="00000000" w:rsidRDefault="00000000" w:rsidRPr="00000000" w14:paraId="00000004">
      <w:pPr>
        <w:widowControl w:val="0"/>
        <w:spacing w:line="276" w:lineRule="auto"/>
        <w:rPr>
          <w:sz w:val="18"/>
          <w:szCs w:val="18"/>
        </w:rPr>
      </w:pPr>
      <w:r w:rsidDel="00000000" w:rsidR="00000000" w:rsidRPr="00000000">
        <w:rPr>
          <w:rtl w:val="0"/>
        </w:rPr>
      </w:r>
    </w:p>
    <w:p w:rsidR="00000000" w:rsidDel="00000000" w:rsidP="00000000" w:rsidRDefault="00000000" w:rsidRPr="00000000" w14:paraId="00000005">
      <w:pPr>
        <w:widowControl w:val="0"/>
        <w:spacing w:line="276" w:lineRule="auto"/>
        <w:rPr>
          <w:b w:val="1"/>
          <w:sz w:val="18"/>
          <w:szCs w:val="18"/>
        </w:rPr>
      </w:pPr>
      <w:r w:rsidDel="00000000" w:rsidR="00000000" w:rsidRPr="00000000">
        <w:rPr>
          <w:b w:val="1"/>
          <w:sz w:val="18"/>
          <w:szCs w:val="18"/>
          <w:rtl w:val="0"/>
        </w:rPr>
        <w:t xml:space="preserve">DSP Finance Private Limited (formerly known as DSP Investment Managers Private Limited)</w:t>
        <w:br w:type="textWrapping"/>
      </w:r>
      <w:r w:rsidDel="00000000" w:rsidR="00000000" w:rsidRPr="00000000">
        <w:rPr>
          <w:sz w:val="18"/>
          <w:szCs w:val="18"/>
          <w:rtl w:val="0"/>
        </w:rPr>
        <w:t xml:space="preserve">11th Floor, Mafatlal Centre,  Nariman Point, Mumbai – 400 021 </w:t>
      </w:r>
      <w:r w:rsidDel="00000000" w:rsidR="00000000" w:rsidRPr="00000000">
        <w:rPr>
          <w:b w:val="1"/>
          <w:sz w:val="18"/>
          <w:szCs w:val="18"/>
          <w:rtl w:val="0"/>
        </w:rPr>
        <w:br w:type="textWrapping"/>
        <w:br w:type="textWrapping"/>
        <w:t xml:space="preserve">Re: Application for Loan Against Securities</w:t>
      </w:r>
    </w:p>
    <w:p w:rsidR="00000000" w:rsidDel="00000000" w:rsidP="00000000" w:rsidRDefault="00000000" w:rsidRPr="00000000" w14:paraId="00000006">
      <w:pPr>
        <w:widowControl w:val="0"/>
        <w:spacing w:line="276" w:lineRule="auto"/>
        <w:rPr>
          <w:b w:val="1"/>
          <w:sz w:val="18"/>
          <w:szCs w:val="18"/>
        </w:rPr>
      </w:pPr>
      <w:r w:rsidDel="00000000" w:rsidR="00000000" w:rsidRPr="00000000">
        <w:rPr>
          <w:rtl w:val="0"/>
        </w:rPr>
      </w:r>
    </w:p>
    <w:p w:rsidR="00000000" w:rsidDel="00000000" w:rsidP="00000000" w:rsidRDefault="00000000" w:rsidRPr="00000000" w14:paraId="00000007">
      <w:pPr>
        <w:widowControl w:val="0"/>
        <w:spacing w:line="276" w:lineRule="auto"/>
        <w:rPr>
          <w:sz w:val="18"/>
          <w:szCs w:val="18"/>
        </w:rPr>
      </w:pPr>
      <w:r w:rsidDel="00000000" w:rsidR="00000000" w:rsidRPr="00000000">
        <w:rPr>
          <w:sz w:val="18"/>
          <w:szCs w:val="18"/>
          <w:rtl w:val="0"/>
        </w:rPr>
        <w:t xml:space="preserve">I/We </w:t>
      </w:r>
      <w:r w:rsidDel="00000000" w:rsidR="00000000" w:rsidRPr="00000000">
        <w:rPr>
          <w:b w:val="1"/>
          <w:sz w:val="18"/>
          <w:szCs w:val="18"/>
          <w:rtl w:val="0"/>
        </w:rPr>
        <w:t xml:space="preserve">{{salutation}}. {{name}}</w:t>
      </w:r>
      <w:r w:rsidDel="00000000" w:rsidR="00000000" w:rsidRPr="00000000">
        <w:rPr>
          <w:sz w:val="18"/>
          <w:szCs w:val="18"/>
          <w:rtl w:val="0"/>
        </w:rPr>
        <w:t xml:space="preserve"> request you to sanction me/us </w:t>
      </w:r>
      <w:r w:rsidDel="00000000" w:rsidR="00000000" w:rsidRPr="00000000">
        <w:rPr>
          <w:b w:val="1"/>
          <w:sz w:val="18"/>
          <w:szCs w:val="18"/>
          <w:rtl w:val="0"/>
        </w:rPr>
        <w:t xml:space="preserve">Loan against securities</w:t>
      </w:r>
      <w:r w:rsidDel="00000000" w:rsidR="00000000" w:rsidRPr="00000000">
        <w:rPr>
          <w:sz w:val="18"/>
          <w:szCs w:val="18"/>
          <w:rtl w:val="0"/>
        </w:rPr>
        <w:t xml:space="preserve"> of  </w:t>
      </w:r>
      <w:r w:rsidDel="00000000" w:rsidR="00000000" w:rsidRPr="00000000">
        <w:rPr>
          <w:b w:val="1"/>
          <w:sz w:val="18"/>
          <w:szCs w:val="18"/>
          <w:rtl w:val="0"/>
        </w:rPr>
        <w:t xml:space="preserve">₹</w:t>
      </w:r>
      <w:r w:rsidDel="00000000" w:rsidR="00000000" w:rsidRPr="00000000">
        <w:rPr>
          <w:sz w:val="18"/>
          <w:szCs w:val="18"/>
          <w:rtl w:val="0"/>
        </w:rPr>
        <w:t xml:space="preserve"> </w:t>
      </w:r>
      <w:r w:rsidDel="00000000" w:rsidR="00000000" w:rsidRPr="00000000">
        <w:rPr>
          <w:b w:val="1"/>
          <w:sz w:val="18"/>
          <w:szCs w:val="18"/>
          <w:rtl w:val="0"/>
        </w:rPr>
        <w:t xml:space="preserve">{{kfsData.terms.creditLimit.inNumber}}</w:t>
      </w:r>
      <w:r w:rsidDel="00000000" w:rsidR="00000000" w:rsidRPr="00000000">
        <w:rPr>
          <w:sz w:val="18"/>
          <w:szCs w:val="18"/>
          <w:rtl w:val="0"/>
        </w:rPr>
        <w:t xml:space="preserve"> for the purpose of </w:t>
      </w:r>
      <w:r w:rsidDel="00000000" w:rsidR="00000000" w:rsidRPr="00000000">
        <w:rPr>
          <w:b w:val="1"/>
          <w:sz w:val="18"/>
          <w:szCs w:val="18"/>
          <w:rtl w:val="0"/>
        </w:rPr>
        <w:t xml:space="preserve">{{endUse}}</w:t>
      </w:r>
      <w:r w:rsidDel="00000000" w:rsidR="00000000" w:rsidRPr="00000000">
        <w:rPr>
          <w:sz w:val="18"/>
          <w:szCs w:val="18"/>
          <w:rtl w:val="0"/>
        </w:rPr>
        <w:t xml:space="preserve">. The following particulars are submitted in respect of me/ourselves for consideration of the proposal.</w:t>
      </w:r>
    </w:p>
    <w:p w:rsidR="00000000" w:rsidDel="00000000" w:rsidP="00000000" w:rsidRDefault="00000000" w:rsidRPr="00000000" w14:paraId="00000008">
      <w:pPr>
        <w:widowControl w:val="0"/>
        <w:spacing w:line="276" w:lineRule="auto"/>
        <w:rPr>
          <w:sz w:val="18"/>
          <w:szCs w:val="18"/>
        </w:rPr>
      </w:pPr>
      <w:r w:rsidDel="00000000" w:rsidR="00000000" w:rsidRPr="00000000">
        <w:rPr>
          <w:rtl w:val="0"/>
        </w:rPr>
      </w:r>
    </w:p>
    <w:tbl>
      <w:tblPr>
        <w:tblStyle w:val="Table1"/>
        <w:tblpPr w:leftFromText="180" w:rightFromText="180" w:topFromText="0" w:bottomFromText="0" w:vertAnchor="text" w:horzAnchor="text" w:tblpX="0" w:tblpY="0"/>
        <w:tblW w:w="9578.0" w:type="dxa"/>
        <w:jc w:val="left"/>
        <w:tblLayout w:type="fixed"/>
        <w:tblLook w:val="0400"/>
      </w:tblPr>
      <w:tblGrid>
        <w:gridCol w:w="4470"/>
        <w:gridCol w:w="5108"/>
        <w:tblGridChange w:id="0">
          <w:tblGrid>
            <w:gridCol w:w="4470"/>
            <w:gridCol w:w="5108"/>
          </w:tblGrid>
        </w:tblGridChange>
      </w:tblGrid>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09">
            <w:pPr>
              <w:spacing w:line="276" w:lineRule="auto"/>
              <w:rPr>
                <w:b w:val="1"/>
                <w:sz w:val="18"/>
                <w:szCs w:val="18"/>
                <w:shd w:fill="b7b7b7" w:val="clear"/>
              </w:rPr>
            </w:pPr>
            <w:r w:rsidDel="00000000" w:rsidR="00000000" w:rsidRPr="00000000">
              <w:rPr>
                <w:b w:val="1"/>
                <w:sz w:val="18"/>
                <w:szCs w:val="18"/>
                <w:rtl w:val="0"/>
              </w:rPr>
              <w:t xml:space="preserve">APPLICATION DETAILS: </w:t>
            </w:r>
            <w:r w:rsidDel="00000000" w:rsidR="00000000" w:rsidRPr="00000000">
              <w:rPr>
                <w:sz w:val="18"/>
                <w:szCs w:val="18"/>
                <w:rtl w:val="0"/>
              </w:rPr>
              <w:t xml:space="preserve"> </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B">
            <w:pPr>
              <w:spacing w:line="276" w:lineRule="auto"/>
              <w:rPr>
                <w:sz w:val="18"/>
                <w:szCs w:val="18"/>
              </w:rPr>
            </w:pPr>
            <w:r w:rsidDel="00000000" w:rsidR="00000000" w:rsidRPr="00000000">
              <w:rPr>
                <w:sz w:val="18"/>
                <w:szCs w:val="18"/>
                <w:rtl w:val="0"/>
              </w:rPr>
              <w:t xml:space="preserve">Date of application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C">
            <w:pPr>
              <w:spacing w:line="276" w:lineRule="auto"/>
              <w:rPr>
                <w:sz w:val="18"/>
                <w:szCs w:val="18"/>
              </w:rPr>
            </w:pPr>
            <w:r w:rsidDel="00000000" w:rsidR="00000000" w:rsidRPr="00000000">
              <w:rPr>
                <w:sz w:val="18"/>
                <w:szCs w:val="18"/>
                <w:rtl w:val="0"/>
              </w:rPr>
              <w:t xml:space="preserve">{{kfsData.terms.proposalDate}}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D">
            <w:pPr>
              <w:spacing w:line="276" w:lineRule="auto"/>
              <w:rPr>
                <w:sz w:val="18"/>
                <w:szCs w:val="18"/>
              </w:rPr>
            </w:pPr>
            <w:r w:rsidDel="00000000" w:rsidR="00000000" w:rsidRPr="00000000">
              <w:rPr>
                <w:sz w:val="18"/>
                <w:szCs w:val="18"/>
                <w:rtl w:val="0"/>
              </w:rPr>
              <w:t xml:space="preserve">Product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E">
            <w:pPr>
              <w:spacing w:line="276" w:lineRule="auto"/>
              <w:rPr>
                <w:sz w:val="18"/>
                <w:szCs w:val="18"/>
              </w:rPr>
            </w:pPr>
            <w:r w:rsidDel="00000000" w:rsidR="00000000" w:rsidRPr="00000000">
              <w:rPr>
                <w:sz w:val="18"/>
                <w:szCs w:val="18"/>
                <w:rtl w:val="0"/>
              </w:rPr>
              <w:t xml:space="preserve">Loan against securities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F">
            <w:pPr>
              <w:spacing w:line="276" w:lineRule="auto"/>
              <w:rPr>
                <w:sz w:val="18"/>
                <w:szCs w:val="18"/>
              </w:rPr>
            </w:pPr>
            <w:r w:rsidDel="00000000" w:rsidR="00000000" w:rsidRPr="00000000">
              <w:rPr>
                <w:sz w:val="18"/>
                <w:szCs w:val="18"/>
                <w:rtl w:val="0"/>
              </w:rPr>
              <w:t xml:space="preserve">Application number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0">
            <w:pPr>
              <w:spacing w:line="276" w:lineRule="auto"/>
              <w:rPr>
                <w:sz w:val="18"/>
                <w:szCs w:val="18"/>
              </w:rPr>
            </w:pPr>
            <w:r w:rsidDel="00000000" w:rsidR="00000000" w:rsidRPr="00000000">
              <w:rPr>
                <w:sz w:val="18"/>
                <w:szCs w:val="18"/>
                <w:rtl w:val="0"/>
              </w:rPr>
              <w:t xml:space="preserve">{{opportunityId}}</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11">
            <w:pPr>
              <w:spacing w:line="276" w:lineRule="auto"/>
              <w:rPr>
                <w:b w:val="1"/>
                <w:sz w:val="18"/>
                <w:szCs w:val="18"/>
              </w:rPr>
            </w:pPr>
            <w:r w:rsidDel="00000000" w:rsidR="00000000" w:rsidRPr="00000000">
              <w:rPr>
                <w:b w:val="1"/>
                <w:sz w:val="18"/>
                <w:szCs w:val="18"/>
                <w:rtl w:val="0"/>
              </w:rPr>
              <w:t xml:space="preserve">PRIMARY APPLICANT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3">
            <w:pPr>
              <w:spacing w:line="276" w:lineRule="auto"/>
              <w:rPr>
                <w:sz w:val="18"/>
                <w:szCs w:val="18"/>
              </w:rPr>
            </w:pPr>
            <w:r w:rsidDel="00000000" w:rsidR="00000000" w:rsidRPr="00000000">
              <w:rPr>
                <w:sz w:val="18"/>
                <w:szCs w:val="18"/>
                <w:rtl w:val="0"/>
              </w:rPr>
              <w:t xml:space="preserve">Customer photo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4">
            <w:pPr>
              <w:spacing w:line="276" w:lineRule="auto"/>
              <w:rPr>
                <w:sz w:val="18"/>
                <w:szCs w:val="18"/>
              </w:rPr>
            </w:pPr>
            <w:r w:rsidDel="00000000" w:rsidR="00000000" w:rsidRPr="00000000">
              <w:rPr>
                <w:sz w:val="18"/>
                <w:szCs w:val="18"/>
                <w:rtl w:val="0"/>
              </w:rPr>
              <w:t xml:space="preserve">{{image_placeholder}}</w:t>
              <w:br w:type="textWrapping"/>
              <w:t xml:space="preserve">Captured at: {{customerPhotoTimestamp}}</w:t>
              <w:br w:type="textWrapping"/>
              <w:t xml:space="preserve">Customer IP: {{customerPhotoIp}}</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5">
            <w:pPr>
              <w:spacing w:line="276" w:lineRule="auto"/>
              <w:rPr>
                <w:sz w:val="18"/>
                <w:szCs w:val="18"/>
              </w:rPr>
            </w:pPr>
            <w:r w:rsidDel="00000000" w:rsidR="00000000" w:rsidRPr="00000000">
              <w:rPr>
                <w:sz w:val="18"/>
                <w:szCs w:val="18"/>
                <w:rtl w:val="0"/>
              </w:rPr>
              <w:t xml:space="preserve">Salutation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6">
            <w:pPr>
              <w:spacing w:line="276" w:lineRule="auto"/>
              <w:rPr>
                <w:sz w:val="18"/>
                <w:szCs w:val="18"/>
              </w:rPr>
            </w:pPr>
            <w:r w:rsidDel="00000000" w:rsidR="00000000" w:rsidRPr="00000000">
              <w:rPr>
                <w:sz w:val="18"/>
                <w:szCs w:val="18"/>
                <w:rtl w:val="0"/>
              </w:rPr>
              <w:t xml:space="preserve"> {{salutation}}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7">
            <w:pPr>
              <w:spacing w:line="276" w:lineRule="auto"/>
              <w:rPr>
                <w:sz w:val="18"/>
                <w:szCs w:val="18"/>
              </w:rPr>
            </w:pPr>
            <w:r w:rsidDel="00000000" w:rsidR="00000000" w:rsidRPr="00000000">
              <w:rPr>
                <w:sz w:val="18"/>
                <w:szCs w:val="18"/>
                <w:rtl w:val="0"/>
              </w:rPr>
              <w:t xml:space="preserve">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8">
            <w:pPr>
              <w:spacing w:line="276" w:lineRule="auto"/>
              <w:rPr>
                <w:sz w:val="18"/>
                <w:szCs w:val="18"/>
              </w:rPr>
            </w:pPr>
            <w:r w:rsidDel="00000000" w:rsidR="00000000" w:rsidRPr="00000000">
              <w:rPr>
                <w:sz w:val="18"/>
                <w:szCs w:val="18"/>
                <w:rtl w:val="0"/>
              </w:rPr>
              <w:t xml:space="preserve"> {{name}}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9">
            <w:pPr>
              <w:spacing w:line="276" w:lineRule="auto"/>
              <w:rPr>
                <w:sz w:val="18"/>
                <w:szCs w:val="18"/>
              </w:rPr>
            </w:pPr>
            <w:r w:rsidDel="00000000" w:rsidR="00000000" w:rsidRPr="00000000">
              <w:rPr>
                <w:sz w:val="18"/>
                <w:szCs w:val="18"/>
                <w:rtl w:val="0"/>
              </w:rPr>
              <w:t xml:space="preserve">Date of birth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A">
            <w:pPr>
              <w:spacing w:line="276" w:lineRule="auto"/>
              <w:rPr>
                <w:sz w:val="18"/>
                <w:szCs w:val="18"/>
              </w:rPr>
            </w:pPr>
            <w:r w:rsidDel="00000000" w:rsidR="00000000" w:rsidRPr="00000000">
              <w:rPr>
                <w:sz w:val="18"/>
                <w:szCs w:val="18"/>
                <w:rtl w:val="0"/>
              </w:rPr>
              <w:t xml:space="preserve"> {{dateOfBirth}}</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B">
            <w:pPr>
              <w:spacing w:line="276" w:lineRule="auto"/>
              <w:rPr>
                <w:sz w:val="18"/>
                <w:szCs w:val="18"/>
              </w:rPr>
            </w:pPr>
            <w:r w:rsidDel="00000000" w:rsidR="00000000" w:rsidRPr="00000000">
              <w:rPr>
                <w:sz w:val="18"/>
                <w:szCs w:val="18"/>
                <w:rtl w:val="0"/>
              </w:rPr>
              <w:t xml:space="preserve">Gender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C">
            <w:pPr>
              <w:spacing w:line="276" w:lineRule="auto"/>
              <w:rPr>
                <w:sz w:val="18"/>
                <w:szCs w:val="18"/>
              </w:rPr>
            </w:pPr>
            <w:r w:rsidDel="00000000" w:rsidR="00000000" w:rsidRPr="00000000">
              <w:rPr>
                <w:sz w:val="18"/>
                <w:szCs w:val="18"/>
                <w:rtl w:val="0"/>
              </w:rPr>
              <w:t xml:space="preserve"> {{gender}}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D">
            <w:pPr>
              <w:spacing w:line="276" w:lineRule="auto"/>
              <w:rPr>
                <w:sz w:val="18"/>
                <w:szCs w:val="18"/>
              </w:rPr>
            </w:pPr>
            <w:r w:rsidDel="00000000" w:rsidR="00000000" w:rsidRPr="00000000">
              <w:rPr>
                <w:sz w:val="18"/>
                <w:szCs w:val="18"/>
                <w:rtl w:val="0"/>
              </w:rPr>
              <w:t xml:space="preserve">Father’s 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E">
            <w:pPr>
              <w:spacing w:line="276" w:lineRule="auto"/>
              <w:rPr>
                <w:sz w:val="18"/>
                <w:szCs w:val="18"/>
              </w:rPr>
            </w:pPr>
            <w:r w:rsidDel="00000000" w:rsidR="00000000" w:rsidRPr="00000000">
              <w:rPr>
                <w:b w:val="1"/>
                <w:sz w:val="18"/>
                <w:szCs w:val="18"/>
                <w:rtl w:val="0"/>
              </w:rPr>
              <w:t xml:space="preserve"> </w:t>
            </w:r>
            <w:r w:rsidDel="00000000" w:rsidR="00000000" w:rsidRPr="00000000">
              <w:rPr>
                <w:sz w:val="18"/>
                <w:szCs w:val="18"/>
                <w:rtl w:val="0"/>
              </w:rPr>
              <w:t xml:space="preserve">{{fatherName}}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F">
            <w:pPr>
              <w:spacing w:line="276" w:lineRule="auto"/>
              <w:rPr>
                <w:sz w:val="18"/>
                <w:szCs w:val="18"/>
              </w:rPr>
            </w:pPr>
            <w:r w:rsidDel="00000000" w:rsidR="00000000" w:rsidRPr="00000000">
              <w:rPr>
                <w:sz w:val="18"/>
                <w:szCs w:val="18"/>
                <w:rtl w:val="0"/>
              </w:rPr>
              <w:t xml:space="preserve">Marital status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0">
            <w:pPr>
              <w:spacing w:line="276" w:lineRule="auto"/>
              <w:rPr>
                <w:sz w:val="18"/>
                <w:szCs w:val="18"/>
              </w:rPr>
            </w:pPr>
            <w:r w:rsidDel="00000000" w:rsidR="00000000" w:rsidRPr="00000000">
              <w:rPr>
                <w:sz w:val="18"/>
                <w:szCs w:val="18"/>
                <w:rtl w:val="0"/>
              </w:rPr>
              <w:t xml:space="preserve"> {{maritalStatus}}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1">
            <w:pPr>
              <w:spacing w:line="276" w:lineRule="auto"/>
              <w:rPr>
                <w:sz w:val="18"/>
                <w:szCs w:val="18"/>
              </w:rPr>
            </w:pPr>
            <w:r w:rsidDel="00000000" w:rsidR="00000000" w:rsidRPr="00000000">
              <w:rPr>
                <w:sz w:val="18"/>
                <w:szCs w:val="18"/>
                <w:rtl w:val="0"/>
              </w:rPr>
              <w:t xml:space="preserve">Address line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2">
            <w:pPr>
              <w:spacing w:line="276" w:lineRule="auto"/>
              <w:rPr>
                <w:b w:val="1"/>
                <w:sz w:val="18"/>
                <w:szCs w:val="18"/>
              </w:rPr>
            </w:pPr>
            <w:r w:rsidDel="00000000" w:rsidR="00000000" w:rsidRPr="00000000">
              <w:rPr>
                <w:sz w:val="18"/>
                <w:szCs w:val="18"/>
                <w:rtl w:val="0"/>
              </w:rPr>
              <w:t xml:space="preserve"> {{address.addressLine1}}</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3">
            <w:pPr>
              <w:spacing w:line="276" w:lineRule="auto"/>
              <w:rPr>
                <w:sz w:val="18"/>
                <w:szCs w:val="18"/>
              </w:rPr>
            </w:pPr>
            <w:r w:rsidDel="00000000" w:rsidR="00000000" w:rsidRPr="00000000">
              <w:rPr>
                <w:sz w:val="18"/>
                <w:szCs w:val="18"/>
                <w:rtl w:val="0"/>
              </w:rPr>
              <w:t xml:space="preserve">Address line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line="276" w:lineRule="auto"/>
              <w:rPr>
                <w:b w:val="1"/>
                <w:sz w:val="18"/>
                <w:szCs w:val="18"/>
              </w:rPr>
            </w:pPr>
            <w:r w:rsidDel="00000000" w:rsidR="00000000" w:rsidRPr="00000000">
              <w:rPr>
                <w:sz w:val="18"/>
                <w:szCs w:val="18"/>
                <w:rtl w:val="0"/>
              </w:rPr>
              <w:t xml:space="preserve"> {{address.addressLine2}}</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5">
            <w:pPr>
              <w:spacing w:line="276" w:lineRule="auto"/>
              <w:rPr>
                <w:sz w:val="18"/>
                <w:szCs w:val="18"/>
              </w:rPr>
            </w:pPr>
            <w:r w:rsidDel="00000000" w:rsidR="00000000" w:rsidRPr="00000000">
              <w:rPr>
                <w:sz w:val="18"/>
                <w:szCs w:val="18"/>
                <w:rtl w:val="0"/>
              </w:rPr>
              <w:t xml:space="preserve">Address line 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6">
            <w:pPr>
              <w:spacing w:line="276" w:lineRule="auto"/>
              <w:rPr>
                <w:sz w:val="18"/>
                <w:szCs w:val="18"/>
              </w:rPr>
            </w:pPr>
            <w:r w:rsidDel="00000000" w:rsidR="00000000" w:rsidRPr="00000000">
              <w:rPr>
                <w:sz w:val="18"/>
                <w:szCs w:val="18"/>
                <w:rtl w:val="0"/>
              </w:rPr>
              <w:t xml:space="preserve"> {{address.addressLine3}}</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spacing w:line="276" w:lineRule="auto"/>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8">
            <w:pPr>
              <w:spacing w:line="276" w:lineRule="auto"/>
              <w:rPr>
                <w:sz w:val="18"/>
                <w:szCs w:val="18"/>
              </w:rPr>
            </w:pPr>
            <w:r w:rsidDel="00000000" w:rsidR="00000000" w:rsidRPr="00000000">
              <w:rPr>
                <w:sz w:val="18"/>
                <w:szCs w:val="18"/>
                <w:rtl w:val="0"/>
              </w:rPr>
              <w:t xml:space="preserve"> {{address.state}}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spacing w:line="276" w:lineRule="auto"/>
              <w:rPr>
                <w:sz w:val="18"/>
                <w:szCs w:val="18"/>
              </w:rPr>
            </w:pPr>
            <w:r w:rsidDel="00000000" w:rsidR="00000000" w:rsidRPr="00000000">
              <w:rPr>
                <w:sz w:val="18"/>
                <w:szCs w:val="18"/>
                <w:rtl w:val="0"/>
              </w:rPr>
              <w:t xml:space="preserve">District/city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A">
            <w:pPr>
              <w:spacing w:line="276" w:lineRule="auto"/>
              <w:rPr>
                <w:sz w:val="18"/>
                <w:szCs w:val="18"/>
              </w:rPr>
            </w:pPr>
            <w:r w:rsidDel="00000000" w:rsidR="00000000" w:rsidRPr="00000000">
              <w:rPr>
                <w:sz w:val="18"/>
                <w:szCs w:val="18"/>
                <w:rtl w:val="0"/>
              </w:rPr>
              <w:t xml:space="preserve"> {{address.district}}</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B">
            <w:pPr>
              <w:spacing w:line="276" w:lineRule="auto"/>
              <w:rPr>
                <w:sz w:val="18"/>
                <w:szCs w:val="18"/>
              </w:rPr>
            </w:pPr>
            <w:r w:rsidDel="00000000" w:rsidR="00000000" w:rsidRPr="00000000">
              <w:rPr>
                <w:sz w:val="18"/>
                <w:szCs w:val="18"/>
                <w:rtl w:val="0"/>
              </w:rPr>
              <w:t xml:space="preserve">Pincode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C">
            <w:pPr>
              <w:spacing w:line="276" w:lineRule="auto"/>
              <w:rPr>
                <w:sz w:val="18"/>
                <w:szCs w:val="18"/>
              </w:rPr>
            </w:pPr>
            <w:r w:rsidDel="00000000" w:rsidR="00000000" w:rsidRPr="00000000">
              <w:rPr>
                <w:sz w:val="18"/>
                <w:szCs w:val="18"/>
                <w:rtl w:val="0"/>
              </w:rPr>
              <w:t xml:space="preserve"> {{address.pinCode}}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D">
            <w:pPr>
              <w:spacing w:line="276" w:lineRule="auto"/>
              <w:rPr>
                <w:sz w:val="18"/>
                <w:szCs w:val="18"/>
              </w:rPr>
            </w:pPr>
            <w:r w:rsidDel="00000000" w:rsidR="00000000" w:rsidRPr="00000000">
              <w:rPr>
                <w:sz w:val="18"/>
                <w:szCs w:val="18"/>
                <w:rtl w:val="0"/>
              </w:rPr>
              <w:t xml:space="preserve">PAN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E">
            <w:pPr>
              <w:spacing w:line="276" w:lineRule="auto"/>
              <w:rPr>
                <w:sz w:val="18"/>
                <w:szCs w:val="18"/>
              </w:rPr>
            </w:pPr>
            <w:r w:rsidDel="00000000" w:rsidR="00000000" w:rsidRPr="00000000">
              <w:rPr>
                <w:sz w:val="18"/>
                <w:szCs w:val="18"/>
                <w:rtl w:val="0"/>
              </w:rPr>
              <w:t xml:space="preserve"> {{pan}}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F">
            <w:pPr>
              <w:spacing w:line="276" w:lineRule="auto"/>
              <w:rPr>
                <w:sz w:val="18"/>
                <w:szCs w:val="18"/>
              </w:rPr>
            </w:pPr>
            <w:r w:rsidDel="00000000" w:rsidR="00000000" w:rsidRPr="00000000">
              <w:rPr>
                <w:sz w:val="18"/>
                <w:szCs w:val="18"/>
                <w:rtl w:val="0"/>
              </w:rPr>
              <w:t xml:space="preserve">OVD type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0">
            <w:pPr>
              <w:spacing w:line="276" w:lineRule="auto"/>
              <w:rPr>
                <w:sz w:val="18"/>
                <w:szCs w:val="18"/>
              </w:rPr>
            </w:pPr>
            <w:r w:rsidDel="00000000" w:rsidR="00000000" w:rsidRPr="00000000">
              <w:rPr>
                <w:sz w:val="18"/>
                <w:szCs w:val="18"/>
                <w:rtl w:val="0"/>
              </w:rPr>
              <w:t xml:space="preserve"> {{poaType}}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1">
            <w:pPr>
              <w:spacing w:line="276" w:lineRule="auto"/>
              <w:rPr>
                <w:sz w:val="18"/>
                <w:szCs w:val="18"/>
              </w:rPr>
            </w:pPr>
            <w:r w:rsidDel="00000000" w:rsidR="00000000" w:rsidRPr="00000000">
              <w:rPr>
                <w:sz w:val="18"/>
                <w:szCs w:val="18"/>
                <w:rtl w:val="0"/>
              </w:rPr>
              <w:t xml:space="preserve">OVD Number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2">
            <w:pPr>
              <w:spacing w:line="276" w:lineRule="auto"/>
              <w:rPr>
                <w:sz w:val="18"/>
                <w:szCs w:val="18"/>
              </w:rPr>
            </w:pPr>
            <w:r w:rsidDel="00000000" w:rsidR="00000000" w:rsidRPr="00000000">
              <w:rPr>
                <w:sz w:val="18"/>
                <w:szCs w:val="18"/>
                <w:rtl w:val="0"/>
              </w:rPr>
              <w:t xml:space="preserve"> XXXX XXXX {{lastFourDigitsOfAadhar}}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3">
            <w:pPr>
              <w:spacing w:line="276" w:lineRule="auto"/>
              <w:rPr>
                <w:sz w:val="18"/>
                <w:szCs w:val="18"/>
              </w:rPr>
            </w:pPr>
            <w:r w:rsidDel="00000000" w:rsidR="00000000" w:rsidRPr="00000000">
              <w:rPr>
                <w:sz w:val="18"/>
                <w:szCs w:val="18"/>
                <w:rtl w:val="0"/>
              </w:rPr>
              <w:t xml:space="preserve">Phone number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4">
            <w:pPr>
              <w:spacing w:line="276" w:lineRule="auto"/>
              <w:rPr>
                <w:sz w:val="18"/>
                <w:szCs w:val="18"/>
              </w:rPr>
            </w:pPr>
            <w:r w:rsidDel="00000000" w:rsidR="00000000" w:rsidRPr="00000000">
              <w:rPr>
                <w:sz w:val="18"/>
                <w:szCs w:val="18"/>
                <w:rtl w:val="0"/>
              </w:rPr>
              <w:t xml:space="preserve"> {{phoneNumber}}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5">
            <w:pPr>
              <w:spacing w:line="276" w:lineRule="auto"/>
              <w:rPr>
                <w:sz w:val="18"/>
                <w:szCs w:val="18"/>
              </w:rPr>
            </w:pPr>
            <w:r w:rsidDel="00000000" w:rsidR="00000000" w:rsidRPr="00000000">
              <w:rPr>
                <w:sz w:val="18"/>
                <w:szCs w:val="18"/>
                <w:rtl w:val="0"/>
              </w:rPr>
              <w:t xml:space="preserve">Email address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6">
            <w:pPr>
              <w:spacing w:line="276" w:lineRule="auto"/>
              <w:rPr>
                <w:sz w:val="18"/>
                <w:szCs w:val="18"/>
              </w:rPr>
            </w:pPr>
            <w:r w:rsidDel="00000000" w:rsidR="00000000" w:rsidRPr="00000000">
              <w:rPr>
                <w:sz w:val="18"/>
                <w:szCs w:val="18"/>
                <w:rtl w:val="0"/>
              </w:rPr>
              <w:t xml:space="preserve"> {{emailID}}</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spacing w:line="276" w:lineRule="auto"/>
              <w:rPr>
                <w:sz w:val="18"/>
                <w:szCs w:val="18"/>
              </w:rPr>
            </w:pPr>
            <w:r w:rsidDel="00000000" w:rsidR="00000000" w:rsidRPr="00000000">
              <w:rPr>
                <w:sz w:val="18"/>
                <w:szCs w:val="18"/>
                <w:rtl w:val="0"/>
              </w:rPr>
              <w:t xml:space="preserve">Educational qualification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spacing w:line="276" w:lineRule="auto"/>
              <w:rPr>
                <w:sz w:val="18"/>
                <w:szCs w:val="18"/>
              </w:rPr>
            </w:pPr>
            <w:r w:rsidDel="00000000" w:rsidR="00000000" w:rsidRPr="00000000">
              <w:rPr>
                <w:sz w:val="18"/>
                <w:szCs w:val="18"/>
                <w:rtl w:val="0"/>
              </w:rPr>
              <w:t xml:space="preserve"> {{qualification}}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9">
            <w:pPr>
              <w:spacing w:line="276" w:lineRule="auto"/>
              <w:rPr>
                <w:sz w:val="18"/>
                <w:szCs w:val="18"/>
              </w:rPr>
            </w:pPr>
            <w:r w:rsidDel="00000000" w:rsidR="00000000" w:rsidRPr="00000000">
              <w:rPr>
                <w:sz w:val="18"/>
                <w:szCs w:val="18"/>
                <w:rtl w:val="0"/>
              </w:rPr>
              <w:t xml:space="preserve">Income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A">
            <w:pPr>
              <w:spacing w:line="276" w:lineRule="auto"/>
              <w:rPr>
                <w:sz w:val="18"/>
                <w:szCs w:val="18"/>
              </w:rPr>
            </w:pPr>
            <w:r w:rsidDel="00000000" w:rsidR="00000000" w:rsidRPr="00000000">
              <w:rPr>
                <w:sz w:val="18"/>
                <w:szCs w:val="18"/>
                <w:rtl w:val="0"/>
              </w:rPr>
              <w:t xml:space="preserve"> {{incomeRange}}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spacing w:line="276" w:lineRule="auto"/>
              <w:rPr>
                <w:sz w:val="18"/>
                <w:szCs w:val="18"/>
              </w:rPr>
            </w:pPr>
            <w:r w:rsidDel="00000000" w:rsidR="00000000" w:rsidRPr="00000000">
              <w:rPr>
                <w:sz w:val="18"/>
                <w:szCs w:val="18"/>
                <w:rtl w:val="0"/>
              </w:rPr>
              <w:t xml:space="preserve">Employment 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C">
            <w:pPr>
              <w:spacing w:line="276" w:lineRule="auto"/>
              <w:rPr>
                <w:sz w:val="18"/>
                <w:szCs w:val="18"/>
              </w:rPr>
            </w:pPr>
            <w:r w:rsidDel="00000000" w:rsidR="00000000" w:rsidRPr="00000000">
              <w:rPr>
                <w:sz w:val="18"/>
                <w:szCs w:val="18"/>
                <w:rtl w:val="0"/>
              </w:rPr>
              <w:t xml:space="preserve"> {{employmentStatus}}</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3D">
            <w:pPr>
              <w:spacing w:line="276" w:lineRule="auto"/>
              <w:rPr>
                <w:b w:val="1"/>
                <w:sz w:val="18"/>
                <w:szCs w:val="18"/>
              </w:rPr>
            </w:pPr>
            <w:r w:rsidDel="00000000" w:rsidR="00000000" w:rsidRPr="00000000">
              <w:rPr>
                <w:b w:val="1"/>
                <w:sz w:val="18"/>
                <w:szCs w:val="18"/>
                <w:rtl w:val="0"/>
              </w:rPr>
              <w:t xml:space="preserve">CUSTOMER BANK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F">
            <w:pPr>
              <w:spacing w:line="276" w:lineRule="auto"/>
              <w:rPr>
                <w:sz w:val="18"/>
                <w:szCs w:val="18"/>
              </w:rPr>
            </w:pPr>
            <w:r w:rsidDel="00000000" w:rsidR="00000000" w:rsidRPr="00000000">
              <w:rPr>
                <w:sz w:val="18"/>
                <w:szCs w:val="18"/>
                <w:rtl w:val="0"/>
              </w:rPr>
              <w:t xml:space="preserve">Customer’s bank 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0">
            <w:pPr>
              <w:spacing w:line="276" w:lineRule="auto"/>
              <w:rPr>
                <w:sz w:val="18"/>
                <w:szCs w:val="18"/>
              </w:rPr>
            </w:pPr>
            <w:r w:rsidDel="00000000" w:rsidR="00000000" w:rsidRPr="00000000">
              <w:rPr>
                <w:sz w:val="18"/>
                <w:szCs w:val="18"/>
                <w:rtl w:val="0"/>
              </w:rPr>
              <w:t xml:space="preserve"> {{bankName}}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1">
            <w:pPr>
              <w:spacing w:line="276" w:lineRule="auto"/>
              <w:rPr>
                <w:sz w:val="18"/>
                <w:szCs w:val="18"/>
              </w:rPr>
            </w:pPr>
            <w:r w:rsidDel="00000000" w:rsidR="00000000" w:rsidRPr="00000000">
              <w:rPr>
                <w:sz w:val="18"/>
                <w:szCs w:val="18"/>
                <w:rtl w:val="0"/>
              </w:rPr>
              <w:t xml:space="preserve">Customer’s bank account number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2">
            <w:pPr>
              <w:spacing w:line="276" w:lineRule="auto"/>
              <w:rPr>
                <w:sz w:val="18"/>
                <w:szCs w:val="18"/>
              </w:rPr>
            </w:pPr>
            <w:r w:rsidDel="00000000" w:rsidR="00000000" w:rsidRPr="00000000">
              <w:rPr>
                <w:sz w:val="18"/>
                <w:szCs w:val="18"/>
                <w:rtl w:val="0"/>
              </w:rPr>
              <w:t xml:space="preserve"> {{bankAccountNumber}}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3">
            <w:pPr>
              <w:spacing w:line="276" w:lineRule="auto"/>
              <w:rPr>
                <w:sz w:val="18"/>
                <w:szCs w:val="18"/>
              </w:rPr>
            </w:pPr>
            <w:r w:rsidDel="00000000" w:rsidR="00000000" w:rsidRPr="00000000">
              <w:rPr>
                <w:sz w:val="18"/>
                <w:szCs w:val="18"/>
                <w:rtl w:val="0"/>
              </w:rPr>
              <w:t xml:space="preserve">Customer’s bank IFSC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spacing w:line="276" w:lineRule="auto"/>
              <w:rPr>
                <w:sz w:val="18"/>
                <w:szCs w:val="18"/>
              </w:rPr>
            </w:pPr>
            <w:r w:rsidDel="00000000" w:rsidR="00000000" w:rsidRPr="00000000">
              <w:rPr>
                <w:sz w:val="18"/>
                <w:szCs w:val="18"/>
                <w:rtl w:val="0"/>
              </w:rPr>
              <w:t xml:space="preserve"> {{bankIFSC}}</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45">
            <w:pPr>
              <w:spacing w:line="276" w:lineRule="auto"/>
              <w:rPr>
                <w:b w:val="1"/>
                <w:sz w:val="18"/>
                <w:szCs w:val="18"/>
              </w:rPr>
            </w:pPr>
            <w:r w:rsidDel="00000000" w:rsidR="00000000" w:rsidRPr="00000000">
              <w:rPr>
                <w:b w:val="1"/>
                <w:sz w:val="18"/>
                <w:szCs w:val="18"/>
                <w:rtl w:val="0"/>
              </w:rPr>
              <w:t xml:space="preserve">SOURCING CHANNEL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7">
            <w:pPr>
              <w:spacing w:line="276" w:lineRule="auto"/>
              <w:rPr>
                <w:sz w:val="18"/>
                <w:szCs w:val="18"/>
              </w:rPr>
            </w:pPr>
            <w:r w:rsidDel="00000000" w:rsidR="00000000" w:rsidRPr="00000000">
              <w:rPr>
                <w:sz w:val="18"/>
                <w:szCs w:val="18"/>
                <w:rtl w:val="0"/>
              </w:rPr>
              <w:t xml:space="preserve">Sourcing channel 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spacing w:line="276" w:lineRule="auto"/>
              <w:rPr>
                <w:sz w:val="18"/>
                <w:szCs w:val="18"/>
              </w:rPr>
            </w:pPr>
            <w:r w:rsidDel="00000000" w:rsidR="00000000" w:rsidRPr="00000000">
              <w:rPr>
                <w:sz w:val="18"/>
                <w:szCs w:val="18"/>
                <w:rtl w:val="0"/>
              </w:rPr>
              <w:t xml:space="preserve"> {{kfsData.lspDetails.name}}</w:t>
            </w:r>
          </w:p>
        </w:tc>
      </w:tr>
    </w:tbl>
    <w:p w:rsidR="00000000" w:rsidDel="00000000" w:rsidP="00000000" w:rsidRDefault="00000000" w:rsidRPr="00000000" w14:paraId="00000049">
      <w:pPr>
        <w:spacing w:line="276" w:lineRule="auto"/>
        <w:rPr>
          <w:b w:val="1"/>
          <w:sz w:val="18"/>
          <w:szCs w:val="18"/>
        </w:rPr>
      </w:pPr>
      <w:r w:rsidDel="00000000" w:rsidR="00000000" w:rsidRPr="00000000">
        <w:rPr>
          <w:rtl w:val="0"/>
        </w:rPr>
      </w:r>
    </w:p>
    <w:p w:rsidR="00000000" w:rsidDel="00000000" w:rsidP="00000000" w:rsidRDefault="00000000" w:rsidRPr="00000000" w14:paraId="0000004A">
      <w:pPr>
        <w:widowControl w:val="0"/>
        <w:spacing w:before="83" w:line="240" w:lineRule="auto"/>
        <w:jc w:val="center"/>
        <w:rPr>
          <w:b w:val="1"/>
          <w:sz w:val="18"/>
          <w:szCs w:val="18"/>
        </w:rPr>
      </w:pPr>
      <w:r w:rsidDel="00000000" w:rsidR="00000000" w:rsidRPr="00000000">
        <w:rPr>
          <w:b w:val="1"/>
          <w:sz w:val="18"/>
          <w:szCs w:val="18"/>
          <w:rtl w:val="0"/>
        </w:rPr>
        <w:t xml:space="preserve">CUSTOMER APPLICATION FORM DECLARATIONS</w:t>
      </w:r>
    </w:p>
    <w:p w:rsidR="00000000" w:rsidDel="00000000" w:rsidP="00000000" w:rsidRDefault="00000000" w:rsidRPr="00000000" w14:paraId="0000004B">
      <w:pPr>
        <w:widowControl w:val="0"/>
        <w:spacing w:before="83" w:line="240" w:lineRule="auto"/>
        <w:rPr>
          <w:b w:val="1"/>
          <w:sz w:val="18"/>
          <w:szCs w:val="18"/>
        </w:rPr>
      </w:pPr>
      <w:r w:rsidDel="00000000" w:rsidR="00000000" w:rsidRPr="00000000">
        <w:rPr>
          <w:rtl w:val="0"/>
        </w:rPr>
      </w:r>
    </w:p>
    <w:p w:rsidR="00000000" w:rsidDel="00000000" w:rsidP="00000000" w:rsidRDefault="00000000" w:rsidRPr="00000000" w14:paraId="0000004C">
      <w:pPr>
        <w:widowControl w:val="0"/>
        <w:numPr>
          <w:ilvl w:val="0"/>
          <w:numId w:val="2"/>
        </w:numPr>
        <w:spacing w:before="83" w:line="240" w:lineRule="auto"/>
        <w:ind w:left="720" w:hanging="360"/>
        <w:jc w:val="both"/>
        <w:rPr>
          <w:sz w:val="18"/>
          <w:szCs w:val="18"/>
        </w:rPr>
      </w:pPr>
      <w:bookmarkStart w:colFirst="0" w:colLast="0" w:name="_9ast64dn0qq4" w:id="0"/>
      <w:bookmarkEnd w:id="0"/>
      <w:r w:rsidDel="00000000" w:rsidR="00000000" w:rsidRPr="00000000">
        <w:rPr>
          <w:sz w:val="18"/>
          <w:szCs w:val="18"/>
          <w:rtl w:val="0"/>
        </w:rPr>
        <w:t xml:space="preserve">I/We hereby declare and affirm that I/We am/are citizen(s) and permanent resident(s) of the Republic of India.</w:t>
      </w:r>
    </w:p>
    <w:p w:rsidR="00000000" w:rsidDel="00000000" w:rsidP="00000000" w:rsidRDefault="00000000" w:rsidRPr="00000000" w14:paraId="0000004D">
      <w:pPr>
        <w:widowControl w:val="0"/>
        <w:numPr>
          <w:ilvl w:val="0"/>
          <w:numId w:val="2"/>
        </w:numPr>
        <w:spacing w:before="83" w:line="240" w:lineRule="auto"/>
        <w:ind w:left="720" w:hanging="360"/>
        <w:jc w:val="both"/>
        <w:rPr>
          <w:sz w:val="18"/>
          <w:szCs w:val="18"/>
        </w:rPr>
      </w:pPr>
      <w:r w:rsidDel="00000000" w:rsidR="00000000" w:rsidRPr="00000000">
        <w:rPr>
          <w:sz w:val="18"/>
          <w:szCs w:val="18"/>
          <w:rtl w:val="0"/>
        </w:rPr>
        <w:t xml:space="preserve">In cases where the Borrower is not an individual, I/We represent that I/We am/are authorized to act on behalf of the Borrower and bind the Borrower to the terms of the loan documents.</w:t>
      </w:r>
    </w:p>
    <w:p w:rsidR="00000000" w:rsidDel="00000000" w:rsidP="00000000" w:rsidRDefault="00000000" w:rsidRPr="00000000" w14:paraId="0000004E">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understand and acknowledge that this application is intended for Indian residents only and is not intended for citizens, residents, persons, or entities accessing from any country outside India. I/We further acknowledge that no services shall be provided by DSP Finance Private Limited (“</w:t>
      </w:r>
      <w:r w:rsidDel="00000000" w:rsidR="00000000" w:rsidRPr="00000000">
        <w:rPr>
          <w:b w:val="1"/>
          <w:sz w:val="18"/>
          <w:szCs w:val="18"/>
          <w:rtl w:val="0"/>
        </w:rPr>
        <w:t xml:space="preserve">DSP Finance</w:t>
      </w:r>
      <w:r w:rsidDel="00000000" w:rsidR="00000000" w:rsidRPr="00000000">
        <w:rPr>
          <w:sz w:val="18"/>
          <w:szCs w:val="18"/>
          <w:rtl w:val="0"/>
        </w:rPr>
        <w:t xml:space="preserve">”) to any person or entity in any country outside India.</w:t>
      </w:r>
    </w:p>
    <w:p w:rsidR="00000000" w:rsidDel="00000000" w:rsidP="00000000" w:rsidRDefault="00000000" w:rsidRPr="00000000" w14:paraId="0000004F">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expressly acknowledge and understand that filling in this application form and making the declarations required hereunder, shall not be construed to imply automatic approval of my/our loan application by DSP Finance.</w:t>
      </w:r>
    </w:p>
    <w:p w:rsidR="00000000" w:rsidDel="00000000" w:rsidP="00000000" w:rsidRDefault="00000000" w:rsidRPr="00000000" w14:paraId="00000050">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understand, am/are aware, and expressly agree that processing fees shall become due and payable on execution of the complete set of loan documents and the same are non-refundable to me/us. </w:t>
      </w:r>
    </w:p>
    <w:p w:rsidR="00000000" w:rsidDel="00000000" w:rsidP="00000000" w:rsidRDefault="00000000" w:rsidRPr="00000000" w14:paraId="00000051">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solemnly declare that all the particulars, KYC details, and any other information and details given/filled by me/us in this Application Form are true, correct, complete, and up to date in all respects, and that I/We have not withheld any information whatsoever. I/We authorize and give consent to DSP Finance to verify the said information directly or through any third-party agent, as deemed fit by DSP Finance.</w:t>
      </w:r>
    </w:p>
    <w:p w:rsidR="00000000" w:rsidDel="00000000" w:rsidP="00000000" w:rsidRDefault="00000000" w:rsidRPr="00000000" w14:paraId="00000052">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acknowledge that it is my/our responsibility to ensure that my/our data with DSP Finance is correct and up to date, and to immediately intimate in writing in case of any changes to the information provided by me/us.</w:t>
      </w:r>
    </w:p>
    <w:p w:rsidR="00000000" w:rsidDel="00000000" w:rsidP="00000000" w:rsidRDefault="00000000" w:rsidRPr="00000000" w14:paraId="00000053">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expressly understand and agree that if any of the information provided in this application is found to be false, untrue, misleading, or misrepresenting, I/We am/are aware that I/We may be solely held liable for it and I/We shall indemnify DSP Finance and the directors, officers, employees and agents of DSP Finance from any and all claims, losses, damages, and liabilities, costs and expenses, including without limitation legal fees and expenses, arising out of or related to any inaccuracies or falsities in the provided information. Furthermore, I/We acknowledge that DSP Finance shall be entitled to revoke and/or recall the loan at its sole discretion in such circumstances.</w:t>
      </w:r>
    </w:p>
    <w:p w:rsidR="00000000" w:rsidDel="00000000" w:rsidP="00000000" w:rsidRDefault="00000000" w:rsidRPr="00000000" w14:paraId="00000054">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hereby provide express consent to DSP Finance to carry out the KYC and other requisite checks by such processes as may be permissible under law.  </w:t>
      </w:r>
    </w:p>
    <w:p w:rsidR="00000000" w:rsidDel="00000000" w:rsidP="00000000" w:rsidRDefault="00000000" w:rsidRPr="00000000" w14:paraId="00000055">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hereby give explicit consent to DSP Finance for fetching KYC documents and details from DigiLocker.</w:t>
      </w:r>
    </w:p>
    <w:p w:rsidR="00000000" w:rsidDel="00000000" w:rsidP="00000000" w:rsidRDefault="00000000" w:rsidRPr="00000000" w14:paraId="00000056">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hereby voluntarily consent to submit to DSP Finance, at my/our discretion, a copy of Aadhaar card/e-Aadhaar/offline electronic Aadhaar XML as issued by the Unique Identification Authority of India ("UIDAI") after masking the Aadhaar number. I/We am/are aware that I/we may submit an alternative identification document acceptable to DSP Finance. This submission is for the purpose of establishing my/our identity/address proof in line with the directions/guidelines issued by the governmental authorities from time to time. I/We further give my/our consent to DSP Finance for the collection, storage and use of my/our Aadhaar number for the specified purpose and for disclosure of my Aadhaar to establish its genuineness in such manner as permitted by UIDAI or under any law from time to time. I/We am/are aware of the purpose for which DSP Finance is collecting my/our offline electronic Aadhaar XML. DSP Finance has informed me/us that my/our Aadhaar submitted to DSP Finance shall not be used for any purpose other than for verification of my/our identity as per the requirements of law for the purpose of providing me/us the loan. </w:t>
      </w:r>
    </w:p>
    <w:p w:rsidR="00000000" w:rsidDel="00000000" w:rsidP="00000000" w:rsidRDefault="00000000" w:rsidRPr="00000000" w14:paraId="00000057">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hereby provide express consent to DSP Finance for updating/furnishing my/our KYC data on the Centralised KYC Registry (CKYCR) or such other database or repository as may be prescribed from time to time. I/We also provide express consent to DSP Finance for accessing, downloading, and procuring data therefrom and relying upon the same for the purpose of KYC checks. I/We consent to verification of the data in such manner as DSP Finance deems fit and DSP Finance may further seek additional information or perform enhanced due diligence.</w:t>
      </w:r>
    </w:p>
    <w:p w:rsidR="00000000" w:rsidDel="00000000" w:rsidP="00000000" w:rsidRDefault="00000000" w:rsidRPr="00000000" w14:paraId="00000058">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expressly consent to receive information/intimation from CKYCR, DigiLocker and DSP Finance through SMS/Email, notwithstanding my/our names and/or numbers appearing in the Do Not Call or Do Not Disturb registry.</w:t>
      </w:r>
    </w:p>
    <w:p w:rsidR="00000000" w:rsidDel="00000000" w:rsidP="00000000" w:rsidRDefault="00000000" w:rsidRPr="00000000" w14:paraId="00000059">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hereby confirm, certify, and declare that my/our current address is the same as the address on the Aadhaar/KYC documents retrieved/downloaded from offline KYC/CKYCR, and the same is correct and updated. In case of any change in address or any other details, I/We agree and undertake to notify DSP Finance and will submit the latest self-attested KYC documents through an acceptable mode of communication. </w:t>
      </w:r>
    </w:p>
    <w:p w:rsidR="00000000" w:rsidDel="00000000" w:rsidP="00000000" w:rsidRDefault="00000000" w:rsidRPr="00000000" w14:paraId="0000005A">
      <w:pPr>
        <w:widowControl w:val="0"/>
        <w:numPr>
          <w:ilvl w:val="0"/>
          <w:numId w:val="2"/>
        </w:numPr>
        <w:spacing w:line="240" w:lineRule="auto"/>
        <w:ind w:left="720" w:hanging="360"/>
        <w:rPr>
          <w:sz w:val="18"/>
          <w:szCs w:val="18"/>
        </w:rPr>
      </w:pPr>
      <w:r w:rsidDel="00000000" w:rsidR="00000000" w:rsidRPr="00000000">
        <w:rPr>
          <w:sz w:val="18"/>
          <w:szCs w:val="18"/>
          <w:rtl w:val="0"/>
        </w:rPr>
        <w:t xml:space="preserve">I/We hereby understand and acknowledge that DSP Finance may, if required, seek information or documents in addition to what is mentioned in its KYC-AML Policy which is available at</w:t>
      </w:r>
      <w:r w:rsidDel="00000000" w:rsidR="00000000" w:rsidRPr="00000000">
        <w:rPr>
          <w:rtl w:val="0"/>
        </w:rPr>
        <w:t xml:space="preserve"> </w:t>
      </w:r>
      <w:hyperlink r:id="rId6">
        <w:r w:rsidDel="00000000" w:rsidR="00000000" w:rsidRPr="00000000">
          <w:rPr>
            <w:color w:val="af005f"/>
            <w:sz w:val="18"/>
            <w:szCs w:val="18"/>
            <w:rtl w:val="0"/>
          </w:rPr>
          <w:t xml:space="preserve">https://dspfin.com/assets/policies/KYC-AML-policy-DSP-Finance.pdf</w:t>
        </w:r>
      </w:hyperlink>
      <w:r w:rsidDel="00000000" w:rsidR="00000000" w:rsidRPr="00000000">
        <w:rPr>
          <w:rtl w:val="0"/>
        </w:rPr>
        <w:t xml:space="preserve"> </w:t>
      </w:r>
      <w:r w:rsidDel="00000000" w:rsidR="00000000" w:rsidRPr="00000000">
        <w:rPr>
          <w:sz w:val="18"/>
          <w:szCs w:val="18"/>
          <w:rtl w:val="0"/>
        </w:rPr>
        <w:t xml:space="preserve">. I/We hereby agree to provide such additional information or documents as may be requested by DSP Finance. </w:t>
      </w:r>
    </w:p>
    <w:p w:rsidR="00000000" w:rsidDel="00000000" w:rsidP="00000000" w:rsidRDefault="00000000" w:rsidRPr="00000000" w14:paraId="0000005B">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expressly authorize and provide consent for DSP Finance, its group companies, its various service providers or agents, to contact me/us through e-mails, telephones, messages, SMS, WhatsApp or other applications or otherwise, even if my/our names appear in the Do Not Call or Do Not Disturb Register. This consent extends to informing me/us about marketing schemes, promotional schemes, various financial and other products and/or offerings of other services, loyalty programs, or any other aspect offered by them. I/We agree to the use of e-mails, messages, SMS, WhatsApp, and/or other applications for communication or sharing of information or documents, and to abide by the terms and conditions of such applications. I/We agree that this consent shall continue to be valid even if the loan applied for has been rejected or closed. </w:t>
      </w:r>
    </w:p>
    <w:p w:rsidR="00000000" w:rsidDel="00000000" w:rsidP="00000000" w:rsidRDefault="00000000" w:rsidRPr="00000000" w14:paraId="0000005C">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hereby expressly agree and authorize DSP Finance to collect, disclose, and process any information and data relating to me/us (including personal sensitive data or information, any information requiring consent under the Information Technology Act, 2008 and/or any other statute, and/or 'financial information' as defined in Section 3(13) of Insolvency and Bankruptcy Code, 2016), subject to applicable law and for the purpose of the loan, in or outside India without any prior notice or intimation to me/us, to:</w:t>
      </w:r>
    </w:p>
    <w:p w:rsidR="00000000" w:rsidDel="00000000" w:rsidP="00000000" w:rsidRDefault="00000000" w:rsidRPr="00000000" w14:paraId="0000005D">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any affiliates, group members of the lender, their employees, agents, or representatives;</w:t>
      </w:r>
    </w:p>
    <w:p w:rsidR="00000000" w:rsidDel="00000000" w:rsidP="00000000" w:rsidRDefault="00000000" w:rsidRPr="00000000" w14:paraId="0000005E">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third parties engaged for marketing services and products.</w:t>
      </w:r>
    </w:p>
    <w:p w:rsidR="00000000" w:rsidDel="00000000" w:rsidP="00000000" w:rsidRDefault="00000000" w:rsidRPr="00000000" w14:paraId="0000005F">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rating agencies, insurers, insurance brokers, or credit protection providers to DSP Finance or DSP group;</w:t>
      </w:r>
    </w:p>
    <w:p w:rsidR="00000000" w:rsidDel="00000000" w:rsidP="00000000" w:rsidRDefault="00000000" w:rsidRPr="00000000" w14:paraId="00000060">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service providers or professional advisers of DSP group, with rights to share with their sub-contractors in any jurisdiction;</w:t>
      </w:r>
    </w:p>
    <w:p w:rsidR="00000000" w:rsidDel="00000000" w:rsidP="00000000" w:rsidRDefault="00000000" w:rsidRPr="00000000" w14:paraId="00000061">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credit bureaus, databases/databanks, banks, financial institutions, information utilities, or other lenders of the Borrower, who may process and use this information as deemed fit, including furnishing processed data to other entities as specified by the Reserve Bank of India.</w:t>
      </w:r>
    </w:p>
    <w:p w:rsidR="00000000" w:rsidDel="00000000" w:rsidP="00000000" w:rsidRDefault="00000000" w:rsidRPr="00000000" w14:paraId="00000062">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any governmental authority or person as required by applicable law or pursuant to an order/direction of such governmental authority;</w:t>
      </w:r>
    </w:p>
    <w:p w:rsidR="00000000" w:rsidDel="00000000" w:rsidP="00000000" w:rsidRDefault="00000000" w:rsidRPr="00000000" w14:paraId="00000063">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any person to whom DSP Finance may potentially assign, transfer, or novate rights/obligations under the loan documents/loan;</w:t>
      </w:r>
    </w:p>
    <w:p w:rsidR="00000000" w:rsidDel="00000000" w:rsidP="00000000" w:rsidRDefault="00000000" w:rsidRPr="00000000" w14:paraId="00000064">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any person involved in processing or managing data relating to the loan for me/us; and/or</w:t>
      </w:r>
    </w:p>
    <w:p w:rsidR="00000000" w:rsidDel="00000000" w:rsidP="00000000" w:rsidRDefault="00000000" w:rsidRPr="00000000" w14:paraId="00000065">
      <w:pPr>
        <w:widowControl w:val="0"/>
        <w:spacing w:line="240" w:lineRule="auto"/>
        <w:ind w:left="1440" w:firstLine="0"/>
        <w:jc w:val="both"/>
        <w:rPr>
          <w:sz w:val="18"/>
          <w:szCs w:val="18"/>
        </w:rPr>
      </w:pPr>
      <w:r w:rsidDel="00000000" w:rsidR="00000000" w:rsidRPr="00000000">
        <w:rPr>
          <w:sz w:val="18"/>
          <w:szCs w:val="18"/>
          <w:rtl w:val="0"/>
        </w:rPr>
        <w:t xml:space="preserve">any other person as DSP Finance deems fit.</w:t>
      </w:r>
    </w:p>
    <w:p w:rsidR="00000000" w:rsidDel="00000000" w:rsidP="00000000" w:rsidRDefault="00000000" w:rsidRPr="00000000" w14:paraId="0000006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67">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understand and expressly acknowledge that the loan facility shall be disbursed by DSP Finance to (a) the Borrower(s), and/or (b) such other person as instructed by the Borrower(s) and as permitted under applicable laws. For the avoidance of doubt, even in the event where the loan facility is disbursed to any other person as instructed by the Borrower(s), the Borrower(s) shall be bound by the terms of the loan documents.         </w:t>
      </w:r>
    </w:p>
    <w:p w:rsidR="00000000" w:rsidDel="00000000" w:rsidP="00000000" w:rsidRDefault="00000000" w:rsidRPr="00000000" w14:paraId="00000068">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hereby confirm and solemnly undertake that the loan is being taken for the purpose as stated in the application and in the End-Use Certificate self-certified by me/us. I/We also expressly confirm that I/We shall not use the loan for any improper/illegal or unlawful purpose/activities.</w:t>
      </w:r>
    </w:p>
    <w:p w:rsidR="00000000" w:rsidDel="00000000" w:rsidP="00000000" w:rsidRDefault="00000000" w:rsidRPr="00000000" w14:paraId="00000069">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hereby confirm, certify, and solemnly declare that no insolvency proceeding or suits for recovery of outstanding dues or monies whatsoever or for attachment of my/our assets or properties, and/or any criminal proceedings have been initiated and/or are pending against me/us. I/We further declare that I/We have never been adjudicated insolvent by any court or other authority.</w:t>
      </w:r>
    </w:p>
    <w:p w:rsidR="00000000" w:rsidDel="00000000" w:rsidP="00000000" w:rsidRDefault="00000000" w:rsidRPr="00000000" w14:paraId="0000006A">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expressly confirm and declare that no receiver, administrator, administrative receiver, trustees, or similar officer has been appointed for my/our assets. I/We further declare that no action nor other steps have been taken or legal proceedings started by or against me/us in any court of law/other authorities for winding up, dissolution, administration, or re-organisation or for the appointment of a receiver, administrator, administrative receiver, trustees, or similar officer for my/our assets.</w:t>
      </w:r>
    </w:p>
    <w:p w:rsidR="00000000" w:rsidDel="00000000" w:rsidP="00000000" w:rsidRDefault="00000000" w:rsidRPr="00000000" w14:paraId="0000006B">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I/We understand and expressly acknowledge that DSP Finance shall have the absolute discretion, without assigning any reasons (unless required by applicable law), to reject my/our application. I/We further acknowledge and agree that DSP Finance shall not be responsible/liable in any manner whatsoever to me/us for such rejection or any delay in notifying me/us of such rejection and any costs, losses, damages or expenses, or other consequences caused by reason of such rejection, or any delay in notifying me/us of such rejection of my/our application.</w:t>
      </w:r>
    </w:p>
    <w:p w:rsidR="00000000" w:rsidDel="00000000" w:rsidP="00000000" w:rsidRDefault="00000000" w:rsidRPr="00000000" w14:paraId="0000006C">
      <w:pPr>
        <w:widowControl w:val="0"/>
        <w:numPr>
          <w:ilvl w:val="0"/>
          <w:numId w:val="2"/>
        </w:numPr>
        <w:spacing w:line="240" w:lineRule="auto"/>
        <w:ind w:left="720" w:hanging="360"/>
        <w:jc w:val="both"/>
        <w:rPr>
          <w:sz w:val="18"/>
          <w:szCs w:val="18"/>
        </w:rPr>
      </w:pPr>
      <w:r w:rsidDel="00000000" w:rsidR="00000000" w:rsidRPr="00000000">
        <w:rPr>
          <w:sz w:val="18"/>
          <w:szCs w:val="18"/>
          <w:rtl w:val="0"/>
        </w:rPr>
        <w:t xml:space="preserve">By checking the 'I Accept' button at the end of this application, I/We hereby expressly agree and acknowledge that I/We, as the acceptor/Borrower(s):</w:t>
      </w:r>
    </w:p>
    <w:p w:rsidR="00000000" w:rsidDel="00000000" w:rsidP="00000000" w:rsidRDefault="00000000" w:rsidRPr="00000000" w14:paraId="0000006D">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Am/Are at least 18 years of age,</w:t>
      </w:r>
    </w:p>
    <w:p w:rsidR="00000000" w:rsidDel="00000000" w:rsidP="00000000" w:rsidRDefault="00000000" w:rsidRPr="00000000" w14:paraId="0000006E">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Can understand, read, and write in the English language, and</w:t>
      </w:r>
    </w:p>
    <w:p w:rsidR="00000000" w:rsidDel="00000000" w:rsidP="00000000" w:rsidRDefault="00000000" w:rsidRPr="00000000" w14:paraId="0000006F">
      <w:pPr>
        <w:widowControl w:val="0"/>
        <w:numPr>
          <w:ilvl w:val="1"/>
          <w:numId w:val="2"/>
        </w:numPr>
        <w:spacing w:line="240" w:lineRule="auto"/>
        <w:ind w:left="1440" w:hanging="360"/>
        <w:jc w:val="both"/>
        <w:rPr>
          <w:sz w:val="18"/>
          <w:szCs w:val="18"/>
        </w:rPr>
      </w:pPr>
      <w:r w:rsidDel="00000000" w:rsidR="00000000" w:rsidRPr="00000000">
        <w:rPr>
          <w:sz w:val="18"/>
          <w:szCs w:val="18"/>
          <w:rtl w:val="0"/>
        </w:rPr>
        <w:t xml:space="preserve">Have read and understood the above self-declarations, terms and conditions contained in the application form and will read and understand the other loan documents including, but not limited to, the Key Facts Statement, the Most Important Terms and Conditions, the General Terms and Conditions, the pledge and guarantee related terms (as applicable) in relation to the loan and shall be bound by such terms of such loan documents once executed. </w:t>
      </w:r>
    </w:p>
    <w:p w:rsidR="00000000" w:rsidDel="00000000" w:rsidP="00000000" w:rsidRDefault="00000000" w:rsidRPr="00000000" w14:paraId="00000070">
      <w:pPr>
        <w:spacing w:line="276" w:lineRule="auto"/>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spacing w:line="276" w:lineRule="auto"/>
        <w:rPr>
          <w:sz w:val="18"/>
          <w:szCs w:val="18"/>
        </w:rPr>
      </w:pPr>
      <w:r w:rsidDel="00000000" w:rsidR="00000000" w:rsidRPr="00000000">
        <w:rPr>
          <w:rtl w:val="0"/>
        </w:rPr>
      </w:r>
    </w:p>
    <w:p w:rsidR="00000000" w:rsidDel="00000000" w:rsidP="00000000" w:rsidRDefault="00000000" w:rsidRPr="00000000" w14:paraId="00000072">
      <w:pPr>
        <w:widowControl w:val="0"/>
        <w:spacing w:before="83" w:line="240" w:lineRule="auto"/>
        <w:ind w:left="90" w:right="-63" w:firstLine="0"/>
        <w:jc w:val="both"/>
        <w:rPr>
          <w:b w:val="1"/>
          <w:i w:val="1"/>
          <w:sz w:val="18"/>
          <w:szCs w:val="18"/>
          <w:u w:val="single"/>
        </w:rPr>
      </w:pPr>
      <w:r w:rsidDel="00000000" w:rsidR="00000000" w:rsidRPr="00000000">
        <w:rPr>
          <w:b w:val="1"/>
          <w:i w:val="1"/>
          <w:sz w:val="18"/>
          <w:szCs w:val="18"/>
          <w:u w:val="single"/>
          <w:rtl w:val="0"/>
        </w:rPr>
        <w:t xml:space="preserve"> </w:t>
      </w:r>
    </w:p>
    <w:p w:rsidR="00000000" w:rsidDel="00000000" w:rsidP="00000000" w:rsidRDefault="00000000" w:rsidRPr="00000000" w14:paraId="00000073">
      <w:pPr>
        <w:widowControl w:val="0"/>
        <w:spacing w:before="83" w:line="240" w:lineRule="auto"/>
        <w:ind w:left="992" w:right="1643" w:firstLine="283"/>
        <w:jc w:val="center"/>
        <w:rPr>
          <w:b w:val="1"/>
          <w:sz w:val="18"/>
          <w:szCs w:val="18"/>
        </w:rPr>
      </w:pPr>
      <w:r w:rsidDel="00000000" w:rsidR="00000000" w:rsidRPr="00000000">
        <w:rPr>
          <w:b w:val="1"/>
          <w:sz w:val="18"/>
          <w:szCs w:val="18"/>
          <w:rtl w:val="0"/>
        </w:rPr>
        <w:t xml:space="preserve">LOAN CUM PLEDGE (CUM GUARANTEE) AGREEMENT</w:t>
      </w:r>
    </w:p>
    <w:p w:rsidR="00000000" w:rsidDel="00000000" w:rsidP="00000000" w:rsidRDefault="00000000" w:rsidRPr="00000000" w14:paraId="00000074">
      <w:pPr>
        <w:widowControl w:val="0"/>
        <w:spacing w:before="83" w:line="240" w:lineRule="auto"/>
        <w:ind w:left="992" w:right="1643" w:firstLine="283"/>
        <w:jc w:val="center"/>
        <w:rPr>
          <w:b w:val="1"/>
          <w:sz w:val="18"/>
          <w:szCs w:val="18"/>
        </w:rPr>
      </w:pPr>
      <w:r w:rsidDel="00000000" w:rsidR="00000000" w:rsidRPr="00000000">
        <w:rPr>
          <w:rtl w:val="0"/>
        </w:rPr>
      </w:r>
    </w:p>
    <w:p w:rsidR="00000000" w:rsidDel="00000000" w:rsidP="00000000" w:rsidRDefault="00000000" w:rsidRPr="00000000" w14:paraId="00000075">
      <w:pPr>
        <w:widowControl w:val="0"/>
        <w:spacing w:before="83" w:line="240" w:lineRule="auto"/>
        <w:ind w:right="27"/>
        <w:jc w:val="both"/>
        <w:rPr>
          <w:sz w:val="18"/>
          <w:szCs w:val="18"/>
        </w:rPr>
      </w:pPr>
      <w:r w:rsidDel="00000000" w:rsidR="00000000" w:rsidRPr="00000000">
        <w:rPr>
          <w:sz w:val="18"/>
          <w:szCs w:val="18"/>
          <w:rtl w:val="0"/>
        </w:rPr>
        <w:t xml:space="preserve">This loan cum pledge (cum guarantee) agreement</w:t>
      </w:r>
      <w:r w:rsidDel="00000000" w:rsidR="00000000" w:rsidRPr="00000000">
        <w:rPr>
          <w:b w:val="1"/>
          <w:i w:val="1"/>
          <w:sz w:val="18"/>
          <w:szCs w:val="18"/>
          <w:rtl w:val="0"/>
        </w:rPr>
        <w:t xml:space="preserve"> </w:t>
      </w:r>
      <w:r w:rsidDel="00000000" w:rsidR="00000000" w:rsidRPr="00000000">
        <w:rPr>
          <w:sz w:val="18"/>
          <w:szCs w:val="18"/>
          <w:rtl w:val="0"/>
        </w:rPr>
        <w:t xml:space="preserve">(the “</w:t>
      </w:r>
      <w:r w:rsidDel="00000000" w:rsidR="00000000" w:rsidRPr="00000000">
        <w:rPr>
          <w:b w:val="1"/>
          <w:sz w:val="18"/>
          <w:szCs w:val="18"/>
          <w:rtl w:val="0"/>
        </w:rPr>
        <w:t xml:space="preserve">Agreement</w:t>
      </w:r>
      <w:r w:rsidDel="00000000" w:rsidR="00000000" w:rsidRPr="00000000">
        <w:rPr>
          <w:sz w:val="18"/>
          <w:szCs w:val="18"/>
          <w:rtl w:val="0"/>
        </w:rPr>
        <w:t xml:space="preserve">”) is made at {{kfsData.terms.proposalDate}}  between:</w:t>
      </w:r>
    </w:p>
    <w:p w:rsidR="00000000" w:rsidDel="00000000" w:rsidP="00000000" w:rsidRDefault="00000000" w:rsidRPr="00000000" w14:paraId="00000076">
      <w:pPr>
        <w:widowControl w:val="0"/>
        <w:numPr>
          <w:ilvl w:val="0"/>
          <w:numId w:val="1"/>
        </w:numPr>
        <w:spacing w:before="83" w:line="240" w:lineRule="auto"/>
        <w:ind w:left="360" w:right="27"/>
        <w:jc w:val="both"/>
        <w:rPr>
          <w:sz w:val="18"/>
          <w:szCs w:val="18"/>
        </w:rPr>
      </w:pPr>
      <w:r w:rsidDel="00000000" w:rsidR="00000000" w:rsidRPr="00000000">
        <w:rPr>
          <w:sz w:val="18"/>
          <w:szCs w:val="18"/>
          <w:rtl w:val="0"/>
        </w:rPr>
        <w:t xml:space="preserve">The person(s) named as Borrower, the Co-Borrower(s), the Security Provider(s) [and/or the Guarantor]</w:t>
      </w:r>
      <w:r w:rsidDel="00000000" w:rsidR="00000000" w:rsidRPr="00000000">
        <w:rPr>
          <w:b w:val="1"/>
          <w:i w:val="1"/>
          <w:sz w:val="18"/>
          <w:szCs w:val="18"/>
          <w:rtl w:val="0"/>
        </w:rPr>
        <w:t xml:space="preserve"> </w:t>
      </w:r>
      <w:r w:rsidDel="00000000" w:rsidR="00000000" w:rsidRPr="00000000">
        <w:rPr>
          <w:sz w:val="18"/>
          <w:szCs w:val="18"/>
          <w:rtl w:val="0"/>
        </w:rPr>
        <w:t xml:space="preserve">in the Application Form (each, an “</w:t>
      </w:r>
      <w:r w:rsidDel="00000000" w:rsidR="00000000" w:rsidRPr="00000000">
        <w:rPr>
          <w:b w:val="1"/>
          <w:sz w:val="18"/>
          <w:szCs w:val="18"/>
          <w:rtl w:val="0"/>
        </w:rPr>
        <w:t xml:space="preserve">Obligor</w:t>
      </w:r>
      <w:r w:rsidDel="00000000" w:rsidR="00000000" w:rsidRPr="00000000">
        <w:rPr>
          <w:sz w:val="18"/>
          <w:szCs w:val="18"/>
          <w:rtl w:val="0"/>
        </w:rPr>
        <w:t xml:space="preserve">”, and collectively, the “</w:t>
      </w:r>
      <w:r w:rsidDel="00000000" w:rsidR="00000000" w:rsidRPr="00000000">
        <w:rPr>
          <w:b w:val="1"/>
          <w:sz w:val="18"/>
          <w:szCs w:val="18"/>
          <w:rtl w:val="0"/>
        </w:rPr>
        <w:t xml:space="preserve">Obligor(s)</w:t>
      </w:r>
      <w:r w:rsidDel="00000000" w:rsidR="00000000" w:rsidRPr="00000000">
        <w:rPr>
          <w:sz w:val="18"/>
          <w:szCs w:val="18"/>
          <w:rtl w:val="0"/>
        </w:rPr>
        <w:t xml:space="preserve">”);</w:t>
      </w:r>
    </w:p>
    <w:p w:rsidR="00000000" w:rsidDel="00000000" w:rsidP="00000000" w:rsidRDefault="00000000" w:rsidRPr="00000000" w14:paraId="00000077">
      <w:pPr>
        <w:widowControl w:val="0"/>
        <w:spacing w:before="83" w:line="240" w:lineRule="auto"/>
        <w:ind w:left="360" w:right="27" w:firstLine="0"/>
        <w:jc w:val="both"/>
        <w:rPr>
          <w:sz w:val="18"/>
          <w:szCs w:val="18"/>
        </w:rPr>
      </w:pPr>
      <w:r w:rsidDel="00000000" w:rsidR="00000000" w:rsidRPr="00000000">
        <w:rPr>
          <w:sz w:val="18"/>
          <w:szCs w:val="18"/>
          <w:rtl w:val="0"/>
        </w:rPr>
        <w:t xml:space="preserve">and</w:t>
      </w:r>
    </w:p>
    <w:p w:rsidR="00000000" w:rsidDel="00000000" w:rsidP="00000000" w:rsidRDefault="00000000" w:rsidRPr="00000000" w14:paraId="00000078">
      <w:pPr>
        <w:widowControl w:val="0"/>
        <w:numPr>
          <w:ilvl w:val="0"/>
          <w:numId w:val="1"/>
        </w:numPr>
        <w:spacing w:before="83" w:line="240" w:lineRule="auto"/>
        <w:ind w:left="360" w:right="27"/>
        <w:jc w:val="both"/>
        <w:rPr>
          <w:sz w:val="18"/>
          <w:szCs w:val="18"/>
        </w:rPr>
      </w:pPr>
      <w:r w:rsidDel="00000000" w:rsidR="00000000" w:rsidRPr="00000000">
        <w:rPr>
          <w:b w:val="1"/>
          <w:sz w:val="18"/>
          <w:szCs w:val="18"/>
          <w:rtl w:val="0"/>
        </w:rPr>
        <w:t xml:space="preserve">DSP Finance Private Limited </w:t>
      </w:r>
      <w:r w:rsidDel="00000000" w:rsidR="00000000" w:rsidRPr="00000000">
        <w:rPr>
          <w:sz w:val="18"/>
          <w:szCs w:val="18"/>
          <w:rtl w:val="0"/>
        </w:rPr>
        <w:t xml:space="preserve">(formerly known as DSP Investment Managers Private Limited), a private limited company incorporated under the provisions of the Companies Act, 1956 and a middle layer non-banking financial company registered with the Reserve Bank of India, having its registered office at Mafatlal Centre,11</w:t>
      </w:r>
      <w:r w:rsidDel="00000000" w:rsidR="00000000" w:rsidRPr="00000000">
        <w:rPr>
          <w:sz w:val="18"/>
          <w:szCs w:val="18"/>
          <w:vertAlign w:val="superscript"/>
          <w:rtl w:val="0"/>
        </w:rPr>
        <w:t xml:space="preserve">th</w:t>
      </w:r>
      <w:r w:rsidDel="00000000" w:rsidR="00000000" w:rsidRPr="00000000">
        <w:rPr>
          <w:sz w:val="18"/>
          <w:szCs w:val="18"/>
          <w:rtl w:val="0"/>
        </w:rPr>
        <w:t xml:space="preserve"> Floor, Vidhan Bhavan Marg, Nariman Point, Mumbai, Maharashtra, India, 400021 and acting through its branch office at Office no. 509, Level 5, Caddie Commercial Tower, Hospitality District, Aerocity, IGI Airport, New Delhi, India, 110037(hereinafter referred to as the “</w:t>
      </w:r>
      <w:r w:rsidDel="00000000" w:rsidR="00000000" w:rsidRPr="00000000">
        <w:rPr>
          <w:b w:val="1"/>
          <w:sz w:val="18"/>
          <w:szCs w:val="18"/>
          <w:rtl w:val="0"/>
        </w:rPr>
        <w:t xml:space="preserve">Lender</w:t>
      </w:r>
      <w:r w:rsidDel="00000000" w:rsidR="00000000" w:rsidRPr="00000000">
        <w:rPr>
          <w:sz w:val="18"/>
          <w:szCs w:val="18"/>
          <w:rtl w:val="0"/>
        </w:rPr>
        <w:t xml:space="preserve">”) (and which expression shall unless repugnant to the context or meaning thereof be deemed to include its successors and assigns).</w:t>
      </w:r>
    </w:p>
    <w:p w:rsidR="00000000" w:rsidDel="00000000" w:rsidP="00000000" w:rsidRDefault="00000000" w:rsidRPr="00000000" w14:paraId="00000079">
      <w:pPr>
        <w:widowControl w:val="0"/>
        <w:spacing w:before="83" w:line="240" w:lineRule="auto"/>
        <w:ind w:right="27"/>
        <w:jc w:val="both"/>
        <w:rPr>
          <w:sz w:val="18"/>
          <w:szCs w:val="18"/>
        </w:rPr>
      </w:pPr>
      <w:r w:rsidDel="00000000" w:rsidR="00000000" w:rsidRPr="00000000">
        <w:rPr>
          <w:rtl w:val="0"/>
        </w:rPr>
      </w:r>
    </w:p>
    <w:p w:rsidR="00000000" w:rsidDel="00000000" w:rsidP="00000000" w:rsidRDefault="00000000" w:rsidRPr="00000000" w14:paraId="0000007A">
      <w:pPr>
        <w:widowControl w:val="0"/>
        <w:spacing w:before="83" w:line="240" w:lineRule="auto"/>
        <w:ind w:right="27"/>
        <w:jc w:val="both"/>
        <w:rPr>
          <w:sz w:val="18"/>
          <w:szCs w:val="18"/>
        </w:rPr>
      </w:pPr>
      <w:r w:rsidDel="00000000" w:rsidR="00000000" w:rsidRPr="00000000">
        <w:rPr>
          <w:sz w:val="18"/>
          <w:szCs w:val="18"/>
          <w:rtl w:val="0"/>
        </w:rPr>
        <w:t xml:space="preserve">The Lender and the Obligor(s) shall hereinafter be collectively referred to as the “</w:t>
      </w:r>
      <w:r w:rsidDel="00000000" w:rsidR="00000000" w:rsidRPr="00000000">
        <w:rPr>
          <w:b w:val="1"/>
          <w:sz w:val="18"/>
          <w:szCs w:val="18"/>
          <w:rtl w:val="0"/>
        </w:rPr>
        <w:t xml:space="preserve">Parties</w:t>
      </w:r>
      <w:r w:rsidDel="00000000" w:rsidR="00000000" w:rsidRPr="00000000">
        <w:rPr>
          <w:sz w:val="18"/>
          <w:szCs w:val="18"/>
          <w:rtl w:val="0"/>
        </w:rPr>
        <w:t xml:space="preserve">” and individually as a “</w:t>
      </w:r>
      <w:r w:rsidDel="00000000" w:rsidR="00000000" w:rsidRPr="00000000">
        <w:rPr>
          <w:b w:val="1"/>
          <w:sz w:val="18"/>
          <w:szCs w:val="18"/>
          <w:rtl w:val="0"/>
        </w:rPr>
        <w:t xml:space="preserve">Party</w:t>
      </w:r>
      <w:r w:rsidDel="00000000" w:rsidR="00000000" w:rsidRPr="00000000">
        <w:rPr>
          <w:sz w:val="18"/>
          <w:szCs w:val="18"/>
          <w:rtl w:val="0"/>
        </w:rPr>
        <w:t xml:space="preserve">”</w:t>
      </w:r>
    </w:p>
    <w:p w:rsidR="00000000" w:rsidDel="00000000" w:rsidP="00000000" w:rsidRDefault="00000000" w:rsidRPr="00000000" w14:paraId="0000007B">
      <w:pPr>
        <w:widowControl w:val="0"/>
        <w:spacing w:before="83" w:line="240" w:lineRule="auto"/>
        <w:ind w:right="27"/>
        <w:jc w:val="both"/>
        <w:rPr>
          <w:sz w:val="18"/>
          <w:szCs w:val="18"/>
        </w:rPr>
      </w:pPr>
      <w:r w:rsidDel="00000000" w:rsidR="00000000" w:rsidRPr="00000000">
        <w:rPr>
          <w:rtl w:val="0"/>
        </w:rPr>
      </w:r>
    </w:p>
    <w:p w:rsidR="00000000" w:rsidDel="00000000" w:rsidP="00000000" w:rsidRDefault="00000000" w:rsidRPr="00000000" w14:paraId="0000007C">
      <w:pPr>
        <w:widowControl w:val="0"/>
        <w:tabs>
          <w:tab w:val="left" w:leader="none" w:pos="360"/>
        </w:tabs>
        <w:spacing w:before="83" w:line="240" w:lineRule="auto"/>
        <w:ind w:right="1643"/>
        <w:jc w:val="both"/>
        <w:rPr>
          <w:sz w:val="18"/>
          <w:szCs w:val="18"/>
        </w:rPr>
      </w:pPr>
      <w:r w:rsidDel="00000000" w:rsidR="00000000" w:rsidRPr="00000000">
        <w:rPr>
          <w:sz w:val="18"/>
          <w:szCs w:val="18"/>
          <w:rtl w:val="0"/>
        </w:rPr>
        <w:t xml:space="preserve">WHEREAS:</w:t>
      </w:r>
    </w:p>
    <w:p w:rsidR="00000000" w:rsidDel="00000000" w:rsidP="00000000" w:rsidRDefault="00000000" w:rsidRPr="00000000" w14:paraId="0000007D">
      <w:pPr>
        <w:widowControl w:val="0"/>
        <w:numPr>
          <w:ilvl w:val="0"/>
          <w:numId w:val="3"/>
        </w:numPr>
        <w:tabs>
          <w:tab w:val="left" w:leader="none" w:pos="360"/>
        </w:tabs>
        <w:spacing w:before="83" w:line="240" w:lineRule="auto"/>
        <w:ind w:left="360" w:right="27"/>
        <w:jc w:val="both"/>
        <w:rPr>
          <w:sz w:val="18"/>
          <w:szCs w:val="18"/>
        </w:rPr>
      </w:pPr>
      <w:r w:rsidDel="00000000" w:rsidR="00000000" w:rsidRPr="00000000">
        <w:rPr>
          <w:sz w:val="18"/>
          <w:szCs w:val="18"/>
          <w:rtl w:val="0"/>
        </w:rPr>
        <w:t xml:space="preserve">The Lender is a middle layer non-banking financial company engaged in the business of lending.</w:t>
      </w:r>
    </w:p>
    <w:p w:rsidR="00000000" w:rsidDel="00000000" w:rsidP="00000000" w:rsidRDefault="00000000" w:rsidRPr="00000000" w14:paraId="0000007E">
      <w:pPr>
        <w:widowControl w:val="0"/>
        <w:numPr>
          <w:ilvl w:val="0"/>
          <w:numId w:val="3"/>
        </w:numPr>
        <w:tabs>
          <w:tab w:val="left" w:leader="none" w:pos="360"/>
        </w:tabs>
        <w:spacing w:before="83" w:line="240" w:lineRule="auto"/>
        <w:ind w:left="360" w:right="27"/>
        <w:jc w:val="both"/>
        <w:rPr>
          <w:sz w:val="18"/>
          <w:szCs w:val="18"/>
        </w:rPr>
      </w:pPr>
      <w:bookmarkStart w:colFirst="0" w:colLast="0" w:name="_dnvgh68zidyp" w:id="1"/>
      <w:bookmarkEnd w:id="1"/>
      <w:r w:rsidDel="00000000" w:rsidR="00000000" w:rsidRPr="00000000">
        <w:rPr>
          <w:sz w:val="18"/>
          <w:szCs w:val="18"/>
          <w:rtl w:val="0"/>
        </w:rPr>
        <w:t xml:space="preserve">Upon the request of the Obligor(s), the Lender has agreed to provide loan against securities (“</w:t>
      </w:r>
      <w:r w:rsidDel="00000000" w:rsidR="00000000" w:rsidRPr="00000000">
        <w:rPr>
          <w:b w:val="1"/>
          <w:sz w:val="18"/>
          <w:szCs w:val="18"/>
          <w:rtl w:val="0"/>
        </w:rPr>
        <w:t xml:space="preserve">Facility</w:t>
      </w:r>
      <w:r w:rsidDel="00000000" w:rsidR="00000000" w:rsidRPr="00000000">
        <w:rPr>
          <w:sz w:val="18"/>
          <w:szCs w:val="18"/>
          <w:rtl w:val="0"/>
        </w:rPr>
        <w:t xml:space="preserve">”) to the Obligor(s) on the terms and conditions described in the Facility Documents (including the Most Important Terms and Conditions (“</w:t>
      </w:r>
      <w:r w:rsidDel="00000000" w:rsidR="00000000" w:rsidRPr="00000000">
        <w:rPr>
          <w:b w:val="1"/>
          <w:sz w:val="18"/>
          <w:szCs w:val="18"/>
          <w:rtl w:val="0"/>
        </w:rPr>
        <w:t xml:space="preserve">MITCs</w:t>
      </w:r>
      <w:r w:rsidDel="00000000" w:rsidR="00000000" w:rsidRPr="00000000">
        <w:rPr>
          <w:sz w:val="18"/>
          <w:szCs w:val="18"/>
          <w:rtl w:val="0"/>
        </w:rPr>
        <w:t xml:space="preserve">”) and the General Terms and Conditions (“</w:t>
      </w:r>
      <w:r w:rsidDel="00000000" w:rsidR="00000000" w:rsidRPr="00000000">
        <w:rPr>
          <w:b w:val="1"/>
          <w:sz w:val="18"/>
          <w:szCs w:val="18"/>
          <w:rtl w:val="0"/>
        </w:rPr>
        <w:t xml:space="preserve">GTCs</w:t>
      </w:r>
      <w:r w:rsidDel="00000000" w:rsidR="00000000" w:rsidRPr="00000000">
        <w:rPr>
          <w:sz w:val="18"/>
          <w:szCs w:val="18"/>
          <w:rtl w:val="0"/>
        </w:rPr>
        <w:t xml:space="preserve">”) described below).</w:t>
      </w:r>
    </w:p>
    <w:p w:rsidR="00000000" w:rsidDel="00000000" w:rsidP="00000000" w:rsidRDefault="00000000" w:rsidRPr="00000000" w14:paraId="0000007F">
      <w:pPr>
        <w:widowControl w:val="0"/>
        <w:spacing w:before="83" w:line="240" w:lineRule="auto"/>
        <w:ind w:left="992" w:right="1643" w:firstLine="283"/>
        <w:jc w:val="center"/>
        <w:rPr>
          <w:b w:val="1"/>
          <w:sz w:val="18"/>
          <w:szCs w:val="18"/>
        </w:rPr>
      </w:pPr>
      <w:r w:rsidDel="00000000" w:rsidR="00000000" w:rsidRPr="00000000">
        <w:rPr>
          <w:rtl w:val="0"/>
        </w:rPr>
      </w:r>
    </w:p>
    <w:p w:rsidR="00000000" w:rsidDel="00000000" w:rsidP="00000000" w:rsidRDefault="00000000" w:rsidRPr="00000000" w14:paraId="00000080">
      <w:pPr>
        <w:widowControl w:val="0"/>
        <w:spacing w:before="83" w:line="240" w:lineRule="auto"/>
        <w:ind w:right="1643"/>
        <w:jc w:val="both"/>
        <w:rPr>
          <w:b w:val="1"/>
          <w:sz w:val="18"/>
          <w:szCs w:val="18"/>
        </w:rPr>
      </w:pPr>
      <w:r w:rsidDel="00000000" w:rsidR="00000000" w:rsidRPr="00000000">
        <w:rPr>
          <w:sz w:val="18"/>
          <w:szCs w:val="18"/>
          <w:rtl w:val="0"/>
        </w:rPr>
        <w:t xml:space="preserve">1.</w:t>
      </w:r>
      <w:r w:rsidDel="00000000" w:rsidR="00000000" w:rsidRPr="00000000">
        <w:rPr>
          <w:b w:val="1"/>
          <w:sz w:val="18"/>
          <w:szCs w:val="18"/>
          <w:rtl w:val="0"/>
        </w:rPr>
        <w:t xml:space="preserve"> </w:t>
        <w:tab/>
        <w:t xml:space="preserve">DEFINITIONS</w:t>
      </w:r>
    </w:p>
    <w:p w:rsidR="00000000" w:rsidDel="00000000" w:rsidP="00000000" w:rsidRDefault="00000000" w:rsidRPr="00000000" w14:paraId="00000081">
      <w:pPr>
        <w:widowControl w:val="0"/>
        <w:spacing w:before="83" w:line="240" w:lineRule="auto"/>
        <w:ind w:right="27"/>
        <w:jc w:val="both"/>
        <w:rPr>
          <w:b w:val="1"/>
          <w:i w:val="1"/>
          <w:sz w:val="18"/>
          <w:szCs w:val="18"/>
        </w:rPr>
      </w:pPr>
      <w:r w:rsidDel="00000000" w:rsidR="00000000" w:rsidRPr="00000000">
        <w:rPr>
          <w:rtl w:val="0"/>
        </w:rPr>
      </w:r>
    </w:p>
    <w:p w:rsidR="00000000" w:rsidDel="00000000" w:rsidP="00000000" w:rsidRDefault="00000000" w:rsidRPr="00000000" w14:paraId="00000082">
      <w:pPr>
        <w:spacing w:after="140" w:line="290" w:lineRule="auto"/>
        <w:ind w:left="680" w:firstLine="40"/>
        <w:jc w:val="both"/>
        <w:rPr>
          <w:b w:val="1"/>
          <w:i w:val="1"/>
          <w:sz w:val="18"/>
          <w:szCs w:val="18"/>
        </w:rPr>
      </w:pPr>
      <w:r w:rsidDel="00000000" w:rsidR="00000000" w:rsidRPr="00000000">
        <w:rPr>
          <w:sz w:val="18"/>
          <w:szCs w:val="18"/>
          <w:rtl w:val="0"/>
        </w:rPr>
        <w:t xml:space="preserve">For the purposes of the MITCs, the GTCs and the other Facility Documents: </w:t>
      </w:r>
      <w:r w:rsidDel="00000000" w:rsidR="00000000" w:rsidRPr="00000000">
        <w:rPr>
          <w:rtl w:val="0"/>
        </w:rPr>
      </w:r>
    </w:p>
    <w:p w:rsidR="00000000" w:rsidDel="00000000" w:rsidP="00000000" w:rsidRDefault="00000000" w:rsidRPr="00000000" w14:paraId="00000083">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Act</w:t>
      </w:r>
      <w:r w:rsidDel="00000000" w:rsidR="00000000" w:rsidRPr="00000000">
        <w:rPr>
          <w:sz w:val="18"/>
          <w:szCs w:val="18"/>
          <w:rtl w:val="0"/>
        </w:rPr>
        <w:t xml:space="preserve">” means the Companies Act, 1956 of India and, to the extent repealed and replaced by the Companies Act, 2013 of India, the Companies Act, 2013 of India. </w:t>
      </w:r>
      <w:r w:rsidDel="00000000" w:rsidR="00000000" w:rsidRPr="00000000">
        <w:rPr>
          <w:rtl w:val="0"/>
        </w:rPr>
      </w:r>
    </w:p>
    <w:p w:rsidR="00000000" w:rsidDel="00000000" w:rsidP="00000000" w:rsidRDefault="00000000" w:rsidRPr="00000000" w14:paraId="00000084">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Affiliate</w:t>
      </w:r>
      <w:r w:rsidDel="00000000" w:rsidR="00000000" w:rsidRPr="00000000">
        <w:rPr>
          <w:sz w:val="18"/>
          <w:szCs w:val="18"/>
          <w:rtl w:val="0"/>
        </w:rPr>
        <w:t xml:space="preserve">” means, in relation to any Person, (i) (in relation to an entity) a Subsidiary of that person or a Holding Company of that Person or any other Subsidiary of that Holding Company, (ii) (in relation to an individual) a relative (as defined in the Act) of that person or any entity controlled by that Person, and (iii) (in relation to any limited liability partnership), any Person that, either directly or indirectly through one or more intermediate Persons, controls, is controlled by or is under common control with such limited liability partnership. </w:t>
      </w:r>
      <w:r w:rsidDel="00000000" w:rsidR="00000000" w:rsidRPr="00000000">
        <w:rPr>
          <w:rtl w:val="0"/>
        </w:rPr>
      </w:r>
    </w:p>
    <w:p w:rsidR="00000000" w:rsidDel="00000000" w:rsidP="00000000" w:rsidRDefault="00000000" w:rsidRPr="00000000" w14:paraId="00000085">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Annual Percentage Rate</w:t>
      </w:r>
      <w:r w:rsidDel="00000000" w:rsidR="00000000" w:rsidRPr="00000000">
        <w:rPr>
          <w:sz w:val="18"/>
          <w:szCs w:val="18"/>
          <w:rtl w:val="0"/>
        </w:rPr>
        <w:t xml:space="preserve">” means effective annualised rate charged to the Borrower(s) as set out in the KFS. Such cost shall be calculated based on the all-inclusive cost and margin including but not limited to the cost of the funds, credit cost and operating cost, the processing fees, verification charges, maintenance charges etc., but excluding contingent charges, such as, penal charges, late payment charges, bounce charges, etc. </w:t>
      </w:r>
      <w:r w:rsidDel="00000000" w:rsidR="00000000" w:rsidRPr="00000000">
        <w:rPr>
          <w:rtl w:val="0"/>
        </w:rPr>
      </w:r>
    </w:p>
    <w:p w:rsidR="00000000" w:rsidDel="00000000" w:rsidP="00000000" w:rsidRDefault="00000000" w:rsidRPr="00000000" w14:paraId="00000086">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Applicable Law</w:t>
      </w:r>
      <w:r w:rsidDel="00000000" w:rsidR="00000000" w:rsidRPr="00000000">
        <w:rPr>
          <w:sz w:val="18"/>
          <w:szCs w:val="18"/>
          <w:rtl w:val="0"/>
        </w:rPr>
        <w:t xml:space="preserve">” means any constitution, statute, law, equity, regulation, ordinance, rule, judgment, order, decree, authorization, clearance, approval, directive, guideline, policy, requirement, or other governmental restriction or any similar form of decision, or determination by, or any interpretation or administration of any of the foregoing, by any Governmental Authority, whether in effect as of the Effective Date or thereafter, as applicable to a Party.</w:t>
      </w:r>
      <w:r w:rsidDel="00000000" w:rsidR="00000000" w:rsidRPr="00000000">
        <w:rPr>
          <w:rtl w:val="0"/>
        </w:rPr>
      </w:r>
    </w:p>
    <w:p w:rsidR="00000000" w:rsidDel="00000000" w:rsidP="00000000" w:rsidRDefault="00000000" w:rsidRPr="00000000" w14:paraId="00000087">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Application Form</w:t>
      </w:r>
      <w:r w:rsidDel="00000000" w:rsidR="00000000" w:rsidRPr="00000000">
        <w:rPr>
          <w:sz w:val="18"/>
          <w:szCs w:val="18"/>
          <w:rtl w:val="0"/>
        </w:rPr>
        <w:t xml:space="preserve">” means the facility application form duly filled and submitted by the Borrower(s) for availing the Facility, requesting the provision of the Facility. </w:t>
      </w:r>
      <w:r w:rsidDel="00000000" w:rsidR="00000000" w:rsidRPr="00000000">
        <w:rPr>
          <w:rtl w:val="0"/>
        </w:rPr>
      </w:r>
    </w:p>
    <w:p w:rsidR="00000000" w:rsidDel="00000000" w:rsidP="00000000" w:rsidRDefault="00000000" w:rsidRPr="00000000" w14:paraId="00000088">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Arbitration Act</w:t>
      </w:r>
      <w:r w:rsidDel="00000000" w:rsidR="00000000" w:rsidRPr="00000000">
        <w:rPr>
          <w:sz w:val="18"/>
          <w:szCs w:val="18"/>
          <w:rtl w:val="0"/>
        </w:rPr>
        <w:t xml:space="preserve">”</w:t>
      </w:r>
      <w:r w:rsidDel="00000000" w:rsidR="00000000" w:rsidRPr="00000000">
        <w:rPr>
          <w:b w:val="1"/>
          <w:sz w:val="18"/>
          <w:szCs w:val="18"/>
          <w:rtl w:val="0"/>
        </w:rPr>
        <w:t xml:space="preserve"> </w:t>
      </w:r>
      <w:r w:rsidDel="00000000" w:rsidR="00000000" w:rsidRPr="00000000">
        <w:rPr>
          <w:sz w:val="18"/>
          <w:szCs w:val="18"/>
          <w:rtl w:val="0"/>
        </w:rPr>
        <w:t xml:space="preserve">means the Arbitration and Conciliation Act, 1996, as amended from time to time. </w:t>
      </w:r>
      <w:r w:rsidDel="00000000" w:rsidR="00000000" w:rsidRPr="00000000">
        <w:rPr>
          <w:rtl w:val="0"/>
        </w:rPr>
      </w:r>
    </w:p>
    <w:p w:rsidR="00000000" w:rsidDel="00000000" w:rsidP="00000000" w:rsidRDefault="00000000" w:rsidRPr="00000000" w14:paraId="00000089">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Borrower(s)</w:t>
      </w:r>
      <w:r w:rsidDel="00000000" w:rsidR="00000000" w:rsidRPr="00000000">
        <w:rPr>
          <w:sz w:val="18"/>
          <w:szCs w:val="18"/>
          <w:rtl w:val="0"/>
        </w:rPr>
        <w:t xml:space="preserve">”</w:t>
      </w:r>
      <w:r w:rsidDel="00000000" w:rsidR="00000000" w:rsidRPr="00000000">
        <w:rPr>
          <w:b w:val="1"/>
          <w:sz w:val="18"/>
          <w:szCs w:val="18"/>
          <w:rtl w:val="0"/>
        </w:rPr>
        <w:t xml:space="preserve"> </w:t>
      </w:r>
      <w:r w:rsidDel="00000000" w:rsidR="00000000" w:rsidRPr="00000000">
        <w:rPr>
          <w:sz w:val="18"/>
          <w:szCs w:val="18"/>
          <w:rtl w:val="0"/>
        </w:rPr>
        <w:t xml:space="preserve">means the Persons, jointly and severally, whose name have been filled in as the borrower (includes the Co-Borrower(s)) in the Application Form, which expression shall unless repugnant to the context or meaning thereof be deemed to mean and include his, her, its or their heirs, executors, administrators, successors and permitted assigns. For the purpose of this definition the term “</w:t>
      </w:r>
      <w:r w:rsidDel="00000000" w:rsidR="00000000" w:rsidRPr="00000000">
        <w:rPr>
          <w:b w:val="1"/>
          <w:sz w:val="18"/>
          <w:szCs w:val="18"/>
          <w:rtl w:val="0"/>
        </w:rPr>
        <w:t xml:space="preserve">Co-Borrower(s)</w:t>
      </w:r>
      <w:r w:rsidDel="00000000" w:rsidR="00000000" w:rsidRPr="00000000">
        <w:rPr>
          <w:sz w:val="18"/>
          <w:szCs w:val="18"/>
          <w:rtl w:val="0"/>
        </w:rPr>
        <w:t xml:space="preserve">” means any Person(s) named and described as co-applicant or co-borrower(s) in the Application Form.</w:t>
      </w:r>
      <w:r w:rsidDel="00000000" w:rsidR="00000000" w:rsidRPr="00000000">
        <w:rPr>
          <w:b w:val="1"/>
          <w:i w:val="1"/>
          <w:sz w:val="18"/>
          <w:szCs w:val="18"/>
          <w:rtl w:val="0"/>
        </w:rPr>
        <w:t xml:space="preserve"> </w:t>
      </w:r>
      <w:r w:rsidDel="00000000" w:rsidR="00000000" w:rsidRPr="00000000">
        <w:rPr>
          <w:rtl w:val="0"/>
        </w:rPr>
      </w:r>
    </w:p>
    <w:p w:rsidR="00000000" w:rsidDel="00000000" w:rsidP="00000000" w:rsidRDefault="00000000" w:rsidRPr="00000000" w14:paraId="0000008A">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Borrower’s Bank Account(s)</w:t>
      </w:r>
      <w:r w:rsidDel="00000000" w:rsidR="00000000" w:rsidRPr="00000000">
        <w:rPr>
          <w:sz w:val="18"/>
          <w:szCs w:val="18"/>
          <w:rtl w:val="0"/>
        </w:rPr>
        <w:t xml:space="preserve">” means the bank account(s) of the Borrower(s), details of which have been provided by the Borrower(s) to the Lender in the Application Form or otherwise as notified by the Borrower(s) to the Lender.  </w:t>
      </w:r>
      <w:r w:rsidDel="00000000" w:rsidR="00000000" w:rsidRPr="00000000">
        <w:rPr>
          <w:rtl w:val="0"/>
        </w:rPr>
      </w:r>
    </w:p>
    <w:p w:rsidR="00000000" w:rsidDel="00000000" w:rsidP="00000000" w:rsidRDefault="00000000" w:rsidRPr="00000000" w14:paraId="0000008B">
      <w:pPr>
        <w:numPr>
          <w:ilvl w:val="1"/>
          <w:numId w:val="5"/>
        </w:numPr>
        <w:spacing w:after="140" w:line="290" w:lineRule="auto"/>
        <w:ind w:left="720"/>
        <w:jc w:val="both"/>
        <w:rPr>
          <w:b w:val="1"/>
          <w:sz w:val="18"/>
          <w:szCs w:val="18"/>
        </w:rPr>
      </w:pPr>
      <w:bookmarkStart w:colFirst="0" w:colLast="0" w:name="_f7xn7qtloo0k" w:id="2"/>
      <w:bookmarkEnd w:id="2"/>
      <w:r w:rsidDel="00000000" w:rsidR="00000000" w:rsidRPr="00000000">
        <w:rPr>
          <w:sz w:val="18"/>
          <w:szCs w:val="18"/>
          <w:rtl w:val="0"/>
        </w:rPr>
        <w:t xml:space="preserve">“</w:t>
      </w:r>
      <w:r w:rsidDel="00000000" w:rsidR="00000000" w:rsidRPr="00000000">
        <w:rPr>
          <w:b w:val="1"/>
          <w:sz w:val="18"/>
          <w:szCs w:val="18"/>
          <w:rtl w:val="0"/>
        </w:rPr>
        <w:t xml:space="preserve">Business Day</w:t>
      </w:r>
      <w:r w:rsidDel="00000000" w:rsidR="00000000" w:rsidRPr="00000000">
        <w:rPr>
          <w:sz w:val="18"/>
          <w:szCs w:val="18"/>
          <w:rtl w:val="0"/>
        </w:rPr>
        <w:t xml:space="preserve">” means a day on which banks are open for business in Mumbai, New Delhi and Bengaluru, not being any day which is a public holiday for the purposes of Section 25 of the Negotiable Instruments Act, 1881. </w:t>
      </w:r>
      <w:r w:rsidDel="00000000" w:rsidR="00000000" w:rsidRPr="00000000">
        <w:rPr>
          <w:b w:val="1"/>
          <w:i w:val="1"/>
          <w:sz w:val="18"/>
          <w:szCs w:val="18"/>
          <w:rtl w:val="0"/>
        </w:rPr>
        <w:t xml:space="preserve">  </w:t>
      </w:r>
      <w:r w:rsidDel="00000000" w:rsidR="00000000" w:rsidRPr="00000000">
        <w:rPr>
          <w:rtl w:val="0"/>
        </w:rPr>
      </w:r>
    </w:p>
    <w:p w:rsidR="00000000" w:rsidDel="00000000" w:rsidP="00000000" w:rsidRDefault="00000000" w:rsidRPr="00000000" w14:paraId="0000008C">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Charges</w:t>
      </w:r>
      <w:r w:rsidDel="00000000" w:rsidR="00000000" w:rsidRPr="00000000">
        <w:rPr>
          <w:sz w:val="18"/>
          <w:szCs w:val="18"/>
          <w:rtl w:val="0"/>
        </w:rPr>
        <w:t xml:space="preserve">” means, without limitation, the Penal Charges, service charges, additional service charges, processing fees (including, but not limited to stamp duties, registration charges), administrative charges, documentation charges, expenses incurred in relation to any exercise by the Lender of its right, together with legal fees and court costs and/or such other charges as may be levied by the Lender from time to time in relation to the Facility and as set out in the KFS. </w:t>
      </w:r>
      <w:r w:rsidDel="00000000" w:rsidR="00000000" w:rsidRPr="00000000">
        <w:rPr>
          <w:rtl w:val="0"/>
        </w:rPr>
      </w:r>
    </w:p>
    <w:p w:rsidR="00000000" w:rsidDel="00000000" w:rsidP="00000000" w:rsidRDefault="00000000" w:rsidRPr="00000000" w14:paraId="0000008D">
      <w:pPr>
        <w:numPr>
          <w:ilvl w:val="1"/>
          <w:numId w:val="5"/>
        </w:numPr>
        <w:spacing w:after="140" w:line="290" w:lineRule="auto"/>
        <w:ind w:left="720"/>
        <w:jc w:val="both"/>
        <w:rPr>
          <w:b w:val="1"/>
          <w:sz w:val="18"/>
          <w:szCs w:val="18"/>
        </w:rPr>
      </w:pPr>
      <w:bookmarkStart w:colFirst="0" w:colLast="0" w:name="_dgafi5cjc8x5" w:id="3"/>
      <w:bookmarkEnd w:id="3"/>
      <w:r w:rsidDel="00000000" w:rsidR="00000000" w:rsidRPr="00000000">
        <w:rPr>
          <w:sz w:val="18"/>
          <w:szCs w:val="18"/>
          <w:rtl w:val="0"/>
        </w:rPr>
        <w:t xml:space="preserve">“</w:t>
      </w:r>
      <w:r w:rsidDel="00000000" w:rsidR="00000000" w:rsidRPr="00000000">
        <w:rPr>
          <w:b w:val="1"/>
          <w:sz w:val="18"/>
          <w:szCs w:val="18"/>
          <w:rtl w:val="0"/>
        </w:rPr>
        <w:t xml:space="preserve">CIC</w:t>
      </w:r>
      <w:r w:rsidDel="00000000" w:rsidR="00000000" w:rsidRPr="00000000">
        <w:rPr>
          <w:sz w:val="18"/>
          <w:szCs w:val="18"/>
          <w:rtl w:val="0"/>
        </w:rPr>
        <w:t xml:space="preserve">” means any Credit Information Company authorised by the RBI under the Credit Information Companies (Regulation) Act, 2005. </w:t>
      </w:r>
      <w:r w:rsidDel="00000000" w:rsidR="00000000" w:rsidRPr="00000000">
        <w:rPr>
          <w:rtl w:val="0"/>
        </w:rPr>
      </w:r>
    </w:p>
    <w:p w:rsidR="00000000" w:rsidDel="00000000" w:rsidP="00000000" w:rsidRDefault="00000000" w:rsidRPr="00000000" w14:paraId="0000008E">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Cooling-Off Period</w:t>
      </w:r>
      <w:r w:rsidDel="00000000" w:rsidR="00000000" w:rsidRPr="00000000">
        <w:rPr>
          <w:sz w:val="18"/>
          <w:szCs w:val="18"/>
          <w:rtl w:val="0"/>
        </w:rPr>
        <w:t xml:space="preserve">” means the number of days (as specified in the KFS, the MITC and/or any other Facility Document) from the first date of disbursement under the Facility, within which the Borrower(s) shall have the option of exiting the Facility by paying the Outstanding Principal amount under the Facility and proportionate Annual Percentage Rate (as specified in KFS) without any penalty that may be otherwise applicable).</w:t>
      </w:r>
      <w:r w:rsidDel="00000000" w:rsidR="00000000" w:rsidRPr="00000000">
        <w:rPr>
          <w:rtl w:val="0"/>
        </w:rPr>
      </w:r>
    </w:p>
    <w:p w:rsidR="00000000" w:rsidDel="00000000" w:rsidP="00000000" w:rsidRDefault="00000000" w:rsidRPr="00000000" w14:paraId="0000008F">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Default</w:t>
      </w:r>
      <w:r w:rsidDel="00000000" w:rsidR="00000000" w:rsidRPr="00000000">
        <w:rPr>
          <w:sz w:val="18"/>
          <w:szCs w:val="18"/>
          <w:rtl w:val="0"/>
        </w:rPr>
        <w:t xml:space="preserve">” means any event or circumstance specified in Clause 13 of the GTCs which would (with the expiry of cure period, the giving of notice, the making of any determination under the Facility Documents or any combination of any of the foregoing) be an Event of Default.</w:t>
      </w:r>
      <w:r w:rsidDel="00000000" w:rsidR="00000000" w:rsidRPr="00000000">
        <w:rPr>
          <w:rtl w:val="0"/>
        </w:rPr>
      </w:r>
    </w:p>
    <w:p w:rsidR="00000000" w:rsidDel="00000000" w:rsidP="00000000" w:rsidRDefault="00000000" w:rsidRPr="00000000" w14:paraId="00000090">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Disputes Notice</w:t>
      </w:r>
      <w:r w:rsidDel="00000000" w:rsidR="00000000" w:rsidRPr="00000000">
        <w:rPr>
          <w:sz w:val="18"/>
          <w:szCs w:val="18"/>
          <w:rtl w:val="0"/>
        </w:rPr>
        <w:t xml:space="preserve">” means the notice issued by one Party to the other Party in relation to any dispute or difference in connection with the Facility Documents and as further elaborated under Clause 27.3 of the GTCs.</w:t>
      </w:r>
      <w:r w:rsidDel="00000000" w:rsidR="00000000" w:rsidRPr="00000000">
        <w:rPr>
          <w:rtl w:val="0"/>
        </w:rPr>
      </w:r>
    </w:p>
    <w:p w:rsidR="00000000" w:rsidDel="00000000" w:rsidP="00000000" w:rsidRDefault="00000000" w:rsidRPr="00000000" w14:paraId="00000091">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Drawdown Advice</w:t>
      </w:r>
      <w:r w:rsidDel="00000000" w:rsidR="00000000" w:rsidRPr="00000000">
        <w:rPr>
          <w:sz w:val="18"/>
          <w:szCs w:val="18"/>
          <w:rtl w:val="0"/>
        </w:rPr>
        <w:t xml:space="preserve">” means a document or a notification setting out the details of the drawdown of the Facility availed by the Borrower(s). More than one Drawdown Advice may be issued or displayed to the Borrower(s) in relation to a Facility if the Facility is utilized in more than one drawdown.</w:t>
      </w:r>
      <w:r w:rsidDel="00000000" w:rsidR="00000000" w:rsidRPr="00000000">
        <w:rPr>
          <w:rtl w:val="0"/>
        </w:rPr>
      </w:r>
    </w:p>
    <w:p w:rsidR="00000000" w:rsidDel="00000000" w:rsidP="00000000" w:rsidRDefault="00000000" w:rsidRPr="00000000" w14:paraId="00000092">
      <w:pPr>
        <w:numPr>
          <w:ilvl w:val="1"/>
          <w:numId w:val="5"/>
        </w:numPr>
        <w:spacing w:after="140" w:line="290" w:lineRule="auto"/>
        <w:ind w:left="720"/>
        <w:jc w:val="both"/>
        <w:rPr>
          <w:b w:val="1"/>
          <w:sz w:val="18"/>
          <w:szCs w:val="18"/>
        </w:rPr>
      </w:pPr>
      <w:r w:rsidDel="00000000" w:rsidR="00000000" w:rsidRPr="00000000">
        <w:rPr>
          <w:b w:val="1"/>
          <w:sz w:val="18"/>
          <w:szCs w:val="18"/>
          <w:rtl w:val="0"/>
        </w:rPr>
        <w:t xml:space="preserve">“DSP IBLR”</w:t>
      </w:r>
      <w:r w:rsidDel="00000000" w:rsidR="00000000" w:rsidRPr="00000000">
        <w:rPr>
          <w:sz w:val="18"/>
          <w:szCs w:val="18"/>
          <w:rtl w:val="0"/>
        </w:rPr>
        <w:t xml:space="preserve"> means the Lender’s internal benchmark lending rate (as published on the Lender’s website www.dspfin.com).</w:t>
      </w:r>
      <w:r w:rsidDel="00000000" w:rsidR="00000000" w:rsidRPr="00000000">
        <w:rPr>
          <w:rtl w:val="0"/>
        </w:rPr>
      </w:r>
    </w:p>
    <w:p w:rsidR="00000000" w:rsidDel="00000000" w:rsidP="00000000" w:rsidRDefault="00000000" w:rsidRPr="00000000" w14:paraId="00000093">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Due Date</w:t>
      </w:r>
      <w:r w:rsidDel="00000000" w:rsidR="00000000" w:rsidRPr="00000000">
        <w:rPr>
          <w:sz w:val="18"/>
          <w:szCs w:val="18"/>
          <w:rtl w:val="0"/>
        </w:rPr>
        <w:t xml:space="preserve">” means the due date as set out in any Facility Document. </w:t>
      </w:r>
      <w:r w:rsidDel="00000000" w:rsidR="00000000" w:rsidRPr="00000000">
        <w:rPr>
          <w:rtl w:val="0"/>
        </w:rPr>
      </w:r>
    </w:p>
    <w:p w:rsidR="00000000" w:rsidDel="00000000" w:rsidP="00000000" w:rsidRDefault="00000000" w:rsidRPr="00000000" w14:paraId="00000094">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Effective Date</w:t>
      </w:r>
      <w:r w:rsidDel="00000000" w:rsidR="00000000" w:rsidRPr="00000000">
        <w:rPr>
          <w:sz w:val="18"/>
          <w:szCs w:val="18"/>
          <w:rtl w:val="0"/>
        </w:rPr>
        <w:t xml:space="preserve">”</w:t>
      </w:r>
      <w:r w:rsidDel="00000000" w:rsidR="00000000" w:rsidRPr="00000000">
        <w:rPr>
          <w:b w:val="1"/>
          <w:sz w:val="18"/>
          <w:szCs w:val="18"/>
          <w:rtl w:val="0"/>
        </w:rPr>
        <w:t xml:space="preserve"> </w:t>
      </w:r>
      <w:r w:rsidDel="00000000" w:rsidR="00000000" w:rsidRPr="00000000">
        <w:rPr>
          <w:sz w:val="18"/>
          <w:szCs w:val="18"/>
          <w:rtl w:val="0"/>
        </w:rPr>
        <w:t xml:space="preserve">means the date of acceptance/execution of the MITCs, GTCs and other Facility Documents by the Obligor(s) and the Lender. If the Facility Documents are accepted/executed on different dates, then the date of acceptance/execution of the first Facility Document shall be the Effective Date. </w:t>
      </w:r>
      <w:r w:rsidDel="00000000" w:rsidR="00000000" w:rsidRPr="00000000">
        <w:rPr>
          <w:rtl w:val="0"/>
        </w:rPr>
      </w:r>
    </w:p>
    <w:p w:rsidR="00000000" w:rsidDel="00000000" w:rsidP="00000000" w:rsidRDefault="00000000" w:rsidRPr="00000000" w14:paraId="00000095">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Encumbrance</w:t>
      </w:r>
      <w:r w:rsidDel="00000000" w:rsidR="00000000" w:rsidRPr="00000000">
        <w:rPr>
          <w:sz w:val="18"/>
          <w:szCs w:val="18"/>
          <w:rtl w:val="0"/>
        </w:rPr>
        <w:t xml:space="preserve">” means any:</w:t>
      </w:r>
      <w:r w:rsidDel="00000000" w:rsidR="00000000" w:rsidRPr="00000000">
        <w:rPr>
          <w:rtl w:val="0"/>
        </w:rPr>
      </w:r>
    </w:p>
    <w:p w:rsidR="00000000" w:rsidDel="00000000" w:rsidP="00000000" w:rsidRDefault="00000000" w:rsidRPr="00000000" w14:paraId="00000096">
      <w:pPr>
        <w:numPr>
          <w:ilvl w:val="2"/>
          <w:numId w:val="5"/>
        </w:numPr>
        <w:spacing w:after="140" w:line="290" w:lineRule="auto"/>
        <w:ind w:left="1170" w:hanging="360"/>
        <w:jc w:val="both"/>
        <w:rPr>
          <w:sz w:val="18"/>
          <w:szCs w:val="18"/>
        </w:rPr>
      </w:pPr>
      <w:r w:rsidDel="00000000" w:rsidR="00000000" w:rsidRPr="00000000">
        <w:rPr>
          <w:sz w:val="18"/>
          <w:szCs w:val="18"/>
          <w:rtl w:val="0"/>
        </w:rPr>
        <w:t xml:space="preserve">charge, lien, pledge or other security interest securing any obligation of any Person or any other agreement or arrangement having a similar effect;</w:t>
      </w:r>
      <w:r w:rsidDel="00000000" w:rsidR="00000000" w:rsidRPr="00000000">
        <w:rPr>
          <w:rtl w:val="0"/>
        </w:rPr>
      </w:r>
    </w:p>
    <w:p w:rsidR="00000000" w:rsidDel="00000000" w:rsidP="00000000" w:rsidRDefault="00000000" w:rsidRPr="00000000" w14:paraId="00000097">
      <w:pPr>
        <w:numPr>
          <w:ilvl w:val="2"/>
          <w:numId w:val="5"/>
        </w:numPr>
        <w:spacing w:after="140" w:line="290" w:lineRule="auto"/>
        <w:ind w:left="1170" w:hanging="360"/>
        <w:jc w:val="both"/>
        <w:rPr>
          <w:sz w:val="18"/>
          <w:szCs w:val="18"/>
        </w:rPr>
      </w:pPr>
      <w:r w:rsidDel="00000000" w:rsidR="00000000" w:rsidRPr="00000000">
        <w:rPr>
          <w:sz w:val="18"/>
          <w:szCs w:val="18"/>
          <w:rtl w:val="0"/>
        </w:rPr>
        <w:t xml:space="preserve">transaction under which any Obligor(s) will:</w:t>
      </w:r>
      <w:r w:rsidDel="00000000" w:rsidR="00000000" w:rsidRPr="00000000">
        <w:rPr>
          <w:rtl w:val="0"/>
        </w:rPr>
      </w:r>
    </w:p>
    <w:p w:rsidR="00000000" w:rsidDel="00000000" w:rsidP="00000000" w:rsidRDefault="00000000" w:rsidRPr="00000000" w14:paraId="00000098">
      <w:pPr>
        <w:numPr>
          <w:ilvl w:val="4"/>
          <w:numId w:val="5"/>
        </w:numPr>
        <w:spacing w:after="140" w:line="290" w:lineRule="auto"/>
        <w:ind w:left="1620" w:hanging="450"/>
        <w:jc w:val="both"/>
        <w:rPr>
          <w:sz w:val="18"/>
          <w:szCs w:val="18"/>
        </w:rPr>
      </w:pPr>
      <w:r w:rsidDel="00000000" w:rsidR="00000000" w:rsidRPr="00000000">
        <w:rPr>
          <w:sz w:val="18"/>
          <w:szCs w:val="18"/>
          <w:rtl w:val="0"/>
        </w:rPr>
        <w:t xml:space="preserve">sell, transfer or otherwise dispose of any of its assets on terms whereby they are or may be leased to or re-acquired by any other party;</w:t>
      </w:r>
    </w:p>
    <w:p w:rsidR="00000000" w:rsidDel="00000000" w:rsidP="00000000" w:rsidRDefault="00000000" w:rsidRPr="00000000" w14:paraId="00000099">
      <w:pPr>
        <w:numPr>
          <w:ilvl w:val="4"/>
          <w:numId w:val="5"/>
        </w:numPr>
        <w:spacing w:after="140" w:line="290" w:lineRule="auto"/>
        <w:ind w:left="1620" w:hanging="450"/>
        <w:jc w:val="both"/>
        <w:rPr>
          <w:sz w:val="18"/>
          <w:szCs w:val="18"/>
        </w:rPr>
      </w:pPr>
      <w:r w:rsidDel="00000000" w:rsidR="00000000" w:rsidRPr="00000000">
        <w:rPr>
          <w:sz w:val="18"/>
          <w:szCs w:val="18"/>
          <w:rtl w:val="0"/>
        </w:rPr>
        <w:t xml:space="preserve">enter into or permit to subsist any title retention arrangement;</w:t>
      </w:r>
    </w:p>
    <w:p w:rsidR="00000000" w:rsidDel="00000000" w:rsidP="00000000" w:rsidRDefault="00000000" w:rsidRPr="00000000" w14:paraId="0000009A">
      <w:pPr>
        <w:numPr>
          <w:ilvl w:val="4"/>
          <w:numId w:val="5"/>
        </w:numPr>
        <w:spacing w:after="140" w:line="290" w:lineRule="auto"/>
        <w:ind w:left="1620" w:hanging="450"/>
        <w:jc w:val="both"/>
        <w:rPr>
          <w:sz w:val="18"/>
          <w:szCs w:val="18"/>
        </w:rPr>
      </w:pPr>
      <w:r w:rsidDel="00000000" w:rsidR="00000000" w:rsidRPr="00000000">
        <w:rPr>
          <w:sz w:val="18"/>
          <w:szCs w:val="18"/>
          <w:rtl w:val="0"/>
        </w:rPr>
        <w:t xml:space="preserve">sell, transfer or otherwise dispose of any of its receivables on recourse terms;</w:t>
      </w:r>
    </w:p>
    <w:p w:rsidR="00000000" w:rsidDel="00000000" w:rsidP="00000000" w:rsidRDefault="00000000" w:rsidRPr="00000000" w14:paraId="0000009B">
      <w:pPr>
        <w:numPr>
          <w:ilvl w:val="4"/>
          <w:numId w:val="5"/>
        </w:numPr>
        <w:spacing w:after="140" w:line="290" w:lineRule="auto"/>
        <w:ind w:left="1620" w:hanging="450"/>
        <w:jc w:val="both"/>
        <w:rPr>
          <w:sz w:val="18"/>
          <w:szCs w:val="18"/>
        </w:rPr>
      </w:pPr>
      <w:r w:rsidDel="00000000" w:rsidR="00000000" w:rsidRPr="00000000">
        <w:rPr>
          <w:sz w:val="18"/>
          <w:szCs w:val="18"/>
          <w:rtl w:val="0"/>
        </w:rPr>
        <w:t xml:space="preserve">enter into any arrangement under which money or the benefit of a bank or other account may be applied, set-off or made subject to a combination of accounts; or</w:t>
      </w:r>
    </w:p>
    <w:p w:rsidR="00000000" w:rsidDel="00000000" w:rsidP="00000000" w:rsidRDefault="00000000" w:rsidRPr="00000000" w14:paraId="0000009C">
      <w:pPr>
        <w:numPr>
          <w:ilvl w:val="4"/>
          <w:numId w:val="5"/>
        </w:numPr>
        <w:spacing w:after="140" w:line="290" w:lineRule="auto"/>
        <w:ind w:left="1620" w:hanging="450"/>
        <w:jc w:val="both"/>
        <w:rPr>
          <w:sz w:val="18"/>
          <w:szCs w:val="18"/>
        </w:rPr>
      </w:pPr>
      <w:r w:rsidDel="00000000" w:rsidR="00000000" w:rsidRPr="00000000">
        <w:rPr>
          <w:sz w:val="18"/>
          <w:szCs w:val="18"/>
          <w:rtl w:val="0"/>
        </w:rPr>
        <w:t xml:space="preserve">enter into any other preferential arrangement having a similar effect;</w:t>
      </w:r>
    </w:p>
    <w:p w:rsidR="00000000" w:rsidDel="00000000" w:rsidP="00000000" w:rsidRDefault="00000000" w:rsidRPr="00000000" w14:paraId="0000009D">
      <w:pPr>
        <w:numPr>
          <w:ilvl w:val="2"/>
          <w:numId w:val="5"/>
        </w:numPr>
        <w:spacing w:after="140" w:line="290" w:lineRule="auto"/>
        <w:ind w:left="1170" w:hanging="360"/>
        <w:jc w:val="both"/>
        <w:rPr>
          <w:sz w:val="18"/>
          <w:szCs w:val="18"/>
        </w:rPr>
      </w:pPr>
      <w:r w:rsidDel="00000000" w:rsidR="00000000" w:rsidRPr="00000000">
        <w:rPr>
          <w:sz w:val="18"/>
          <w:szCs w:val="18"/>
          <w:rtl w:val="0"/>
        </w:rPr>
        <w:t xml:space="preserve">circumstances where the arrangement or transaction is entered into primarily as a method of raising or assuring the payment of indebtedness or of financing the acquisition of an asset;</w:t>
      </w:r>
      <w:r w:rsidDel="00000000" w:rsidR="00000000" w:rsidRPr="00000000">
        <w:rPr>
          <w:rtl w:val="0"/>
        </w:rPr>
      </w:r>
    </w:p>
    <w:p w:rsidR="00000000" w:rsidDel="00000000" w:rsidP="00000000" w:rsidRDefault="00000000" w:rsidRPr="00000000" w14:paraId="0000009E">
      <w:pPr>
        <w:numPr>
          <w:ilvl w:val="2"/>
          <w:numId w:val="5"/>
        </w:numPr>
        <w:spacing w:after="140" w:line="290" w:lineRule="auto"/>
        <w:ind w:left="1170" w:hanging="360"/>
        <w:jc w:val="both"/>
        <w:rPr>
          <w:sz w:val="18"/>
          <w:szCs w:val="18"/>
        </w:rPr>
      </w:pPr>
      <w:r w:rsidDel="00000000" w:rsidR="00000000" w:rsidRPr="00000000">
        <w:rPr>
          <w:sz w:val="18"/>
          <w:szCs w:val="18"/>
          <w:rtl w:val="0"/>
        </w:rPr>
        <w:t xml:space="preserve">third party escrow or custody arrangements, non-disposal arrangements, account blocking instructions, powers of attorney for sale or any arrangement having a similar effect in circumstances where the arrangement or transaction is entered into primarily as a method of assuring the payment or repayment of any financial indebtedness;</w:t>
      </w:r>
      <w:r w:rsidDel="00000000" w:rsidR="00000000" w:rsidRPr="00000000">
        <w:rPr>
          <w:rtl w:val="0"/>
        </w:rPr>
      </w:r>
    </w:p>
    <w:p w:rsidR="00000000" w:rsidDel="00000000" w:rsidP="00000000" w:rsidRDefault="00000000" w:rsidRPr="00000000" w14:paraId="0000009F">
      <w:pPr>
        <w:numPr>
          <w:ilvl w:val="2"/>
          <w:numId w:val="5"/>
        </w:numPr>
        <w:spacing w:after="140" w:line="290" w:lineRule="auto"/>
        <w:ind w:left="1170" w:hanging="360"/>
        <w:jc w:val="both"/>
        <w:rPr>
          <w:sz w:val="18"/>
          <w:szCs w:val="18"/>
        </w:rPr>
      </w:pPr>
      <w:r w:rsidDel="00000000" w:rsidR="00000000" w:rsidRPr="00000000">
        <w:rPr>
          <w:sz w:val="18"/>
          <w:szCs w:val="18"/>
          <w:rtl w:val="0"/>
        </w:rPr>
        <w:t xml:space="preserve">claim, option, power of sale in favour of a third party, retention of title, lock-in, vendor’s lien, right of pre-emption, right of first refusal or other third party right or security interest (whether arising under law or by agreement), or</w:t>
      </w:r>
      <w:r w:rsidDel="00000000" w:rsidR="00000000" w:rsidRPr="00000000">
        <w:rPr>
          <w:rtl w:val="0"/>
        </w:rPr>
      </w:r>
    </w:p>
    <w:p w:rsidR="00000000" w:rsidDel="00000000" w:rsidP="00000000" w:rsidRDefault="00000000" w:rsidRPr="00000000" w14:paraId="000000A0">
      <w:pPr>
        <w:numPr>
          <w:ilvl w:val="2"/>
          <w:numId w:val="5"/>
        </w:numPr>
        <w:spacing w:after="140" w:line="290" w:lineRule="auto"/>
        <w:ind w:left="1170" w:hanging="360"/>
        <w:jc w:val="both"/>
        <w:rPr>
          <w:sz w:val="18"/>
          <w:szCs w:val="18"/>
        </w:rPr>
      </w:pPr>
      <w:r w:rsidDel="00000000" w:rsidR="00000000" w:rsidRPr="00000000">
        <w:rPr>
          <w:sz w:val="18"/>
          <w:szCs w:val="18"/>
          <w:rtl w:val="0"/>
        </w:rPr>
        <w:t xml:space="preserve">an agreement, arrangement or obligation to create any of the foregoing, </w:t>
      </w:r>
      <w:r w:rsidDel="00000000" w:rsidR="00000000" w:rsidRPr="00000000">
        <w:rPr>
          <w:rtl w:val="0"/>
        </w:rPr>
      </w:r>
    </w:p>
    <w:p w:rsidR="00000000" w:rsidDel="00000000" w:rsidP="00000000" w:rsidRDefault="00000000" w:rsidRPr="00000000" w14:paraId="000000A1">
      <w:pPr>
        <w:spacing w:after="140" w:line="290" w:lineRule="auto"/>
        <w:ind w:left="1041" w:hanging="230.99999999999994"/>
        <w:jc w:val="both"/>
        <w:rPr>
          <w:sz w:val="18"/>
          <w:szCs w:val="18"/>
        </w:rPr>
      </w:pPr>
      <w:r w:rsidDel="00000000" w:rsidR="00000000" w:rsidRPr="00000000">
        <w:rPr>
          <w:sz w:val="18"/>
          <w:szCs w:val="18"/>
          <w:rtl w:val="0"/>
        </w:rPr>
        <w:t xml:space="preserve">and “</w:t>
      </w:r>
      <w:r w:rsidDel="00000000" w:rsidR="00000000" w:rsidRPr="00000000">
        <w:rPr>
          <w:b w:val="1"/>
          <w:sz w:val="18"/>
          <w:szCs w:val="18"/>
          <w:rtl w:val="0"/>
        </w:rPr>
        <w:t xml:space="preserve">Encumber</w:t>
      </w:r>
      <w:r w:rsidDel="00000000" w:rsidR="00000000" w:rsidRPr="00000000">
        <w:rPr>
          <w:sz w:val="18"/>
          <w:szCs w:val="18"/>
          <w:rtl w:val="0"/>
        </w:rPr>
        <w:t xml:space="preserve">” and “</w:t>
      </w:r>
      <w:r w:rsidDel="00000000" w:rsidR="00000000" w:rsidRPr="00000000">
        <w:rPr>
          <w:b w:val="1"/>
          <w:sz w:val="18"/>
          <w:szCs w:val="18"/>
          <w:rtl w:val="0"/>
        </w:rPr>
        <w:t xml:space="preserve">Encumbered</w:t>
      </w:r>
      <w:r w:rsidDel="00000000" w:rsidR="00000000" w:rsidRPr="00000000">
        <w:rPr>
          <w:sz w:val="18"/>
          <w:szCs w:val="18"/>
          <w:rtl w:val="0"/>
        </w:rPr>
        <w:t xml:space="preserve">” shall be construed accordingly.</w:t>
      </w:r>
    </w:p>
    <w:p w:rsidR="00000000" w:rsidDel="00000000" w:rsidP="00000000" w:rsidRDefault="00000000" w:rsidRPr="00000000" w14:paraId="000000A2">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End-Use</w:t>
      </w:r>
      <w:r w:rsidDel="00000000" w:rsidR="00000000" w:rsidRPr="00000000">
        <w:rPr>
          <w:sz w:val="18"/>
          <w:szCs w:val="18"/>
          <w:rtl w:val="0"/>
        </w:rPr>
        <w:t xml:space="preserve">” means the purpose for which the Facility is sanctioned as specified in the MITCs.</w:t>
      </w:r>
      <w:r w:rsidDel="00000000" w:rsidR="00000000" w:rsidRPr="00000000">
        <w:rPr>
          <w:rtl w:val="0"/>
        </w:rPr>
      </w:r>
    </w:p>
    <w:p w:rsidR="00000000" w:rsidDel="00000000" w:rsidP="00000000" w:rsidRDefault="00000000" w:rsidRPr="00000000" w14:paraId="000000A3">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Events of Default</w:t>
      </w:r>
      <w:r w:rsidDel="00000000" w:rsidR="00000000" w:rsidRPr="00000000">
        <w:rPr>
          <w:sz w:val="18"/>
          <w:szCs w:val="18"/>
          <w:rtl w:val="0"/>
        </w:rPr>
        <w:t xml:space="preserve">” means any event specified in Clause 13 of the GTCs.</w:t>
      </w:r>
      <w:r w:rsidDel="00000000" w:rsidR="00000000" w:rsidRPr="00000000">
        <w:rPr>
          <w:rtl w:val="0"/>
        </w:rPr>
      </w:r>
    </w:p>
    <w:p w:rsidR="00000000" w:rsidDel="00000000" w:rsidP="00000000" w:rsidRDefault="00000000" w:rsidRPr="00000000" w14:paraId="000000A4">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Facility</w:t>
      </w:r>
      <w:r w:rsidDel="00000000" w:rsidR="00000000" w:rsidRPr="00000000">
        <w:rPr>
          <w:sz w:val="18"/>
          <w:szCs w:val="18"/>
          <w:rtl w:val="0"/>
        </w:rPr>
        <w:t xml:space="preserve">” means the facility identified in the Facility Documents and agreed to be provided by the Lender to the Borrower(s) pursuant to the Facility Documents.</w:t>
      </w:r>
      <w:r w:rsidDel="00000000" w:rsidR="00000000" w:rsidRPr="00000000">
        <w:rPr>
          <w:rtl w:val="0"/>
        </w:rPr>
      </w:r>
    </w:p>
    <w:p w:rsidR="00000000" w:rsidDel="00000000" w:rsidP="00000000" w:rsidRDefault="00000000" w:rsidRPr="00000000" w14:paraId="000000A5">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Facility Documents</w:t>
      </w:r>
      <w:r w:rsidDel="00000000" w:rsidR="00000000" w:rsidRPr="00000000">
        <w:rPr>
          <w:sz w:val="18"/>
          <w:szCs w:val="18"/>
          <w:rtl w:val="0"/>
        </w:rPr>
        <w:t xml:space="preserve">” means the Application Form, the KFS, the MITCs, the Sanction Letter, each Drawdown Advice, each Statement, the GTCs, the Security Documents, the Guarantee Terms (if applicable) and any agreements, instruments, undertakings, indentures, deeds and other document which the Lender may from time to time require from the Obligor(s) to be completed, accepted, executed and/or delivered in connection with the Facility and which is designated as a Facility Document by the Lender, each as amended, supplemented, restated or substituted from time to time. </w:t>
      </w:r>
      <w:r w:rsidDel="00000000" w:rsidR="00000000" w:rsidRPr="00000000">
        <w:rPr>
          <w:rtl w:val="0"/>
        </w:rPr>
      </w:r>
    </w:p>
    <w:p w:rsidR="00000000" w:rsidDel="00000000" w:rsidP="00000000" w:rsidRDefault="00000000" w:rsidRPr="00000000" w14:paraId="000000A6">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Governmental Authority</w:t>
      </w:r>
      <w:r w:rsidDel="00000000" w:rsidR="00000000" w:rsidRPr="00000000">
        <w:rPr>
          <w:sz w:val="18"/>
          <w:szCs w:val="18"/>
          <w:rtl w:val="0"/>
        </w:rPr>
        <w:t xml:space="preserve">” means any (i) government (central, state or otherwise) or sovereign state; (ii) governmental agency, semi-governmental or judicial or quasi-judicial or regulatory or supervisory or administrative entity, department or authority, court or tribunal or any political subdivision thereof; or (iii) international organization, agency or authority, including, without limitation, any stock exchange or any self-regulatory organisation, established under any Applicable Law.</w:t>
      </w:r>
      <w:r w:rsidDel="00000000" w:rsidR="00000000" w:rsidRPr="00000000">
        <w:rPr>
          <w:rtl w:val="0"/>
        </w:rPr>
      </w:r>
    </w:p>
    <w:p w:rsidR="00000000" w:rsidDel="00000000" w:rsidP="00000000" w:rsidRDefault="00000000" w:rsidRPr="00000000" w14:paraId="000000A7">
      <w:pPr>
        <w:numPr>
          <w:ilvl w:val="1"/>
          <w:numId w:val="5"/>
        </w:numPr>
        <w:spacing w:after="140" w:line="290" w:lineRule="auto"/>
        <w:ind w:left="720"/>
        <w:jc w:val="both"/>
        <w:rPr>
          <w:b w:val="1"/>
          <w:sz w:val="18"/>
          <w:szCs w:val="18"/>
        </w:rPr>
      </w:pPr>
      <w:bookmarkStart w:colFirst="0" w:colLast="0" w:name="_cg0vqnwlvh41" w:id="4"/>
      <w:bookmarkEnd w:id="4"/>
      <w:r w:rsidDel="00000000" w:rsidR="00000000" w:rsidRPr="00000000">
        <w:rPr>
          <w:sz w:val="18"/>
          <w:szCs w:val="18"/>
          <w:rtl w:val="0"/>
        </w:rPr>
        <w:t xml:space="preserve">“</w:t>
      </w:r>
      <w:r w:rsidDel="00000000" w:rsidR="00000000" w:rsidRPr="00000000">
        <w:rPr>
          <w:b w:val="1"/>
          <w:sz w:val="18"/>
          <w:szCs w:val="18"/>
          <w:rtl w:val="0"/>
        </w:rPr>
        <w:t xml:space="preserve">GST</w:t>
      </w:r>
      <w:r w:rsidDel="00000000" w:rsidR="00000000" w:rsidRPr="00000000">
        <w:rPr>
          <w:sz w:val="18"/>
          <w:szCs w:val="18"/>
          <w:rtl w:val="0"/>
        </w:rPr>
        <w:t xml:space="preserve">” means Goods and Service Tax.</w:t>
      </w:r>
      <w:r w:rsidDel="00000000" w:rsidR="00000000" w:rsidRPr="00000000">
        <w:rPr>
          <w:rtl w:val="0"/>
        </w:rPr>
      </w:r>
    </w:p>
    <w:p w:rsidR="00000000" w:rsidDel="00000000" w:rsidP="00000000" w:rsidRDefault="00000000" w:rsidRPr="00000000" w14:paraId="000000A8">
      <w:pPr>
        <w:numPr>
          <w:ilvl w:val="1"/>
          <w:numId w:val="5"/>
        </w:numPr>
        <w:spacing w:after="140" w:line="290" w:lineRule="auto"/>
        <w:ind w:left="720"/>
        <w:jc w:val="both"/>
        <w:rPr>
          <w:b w:val="1"/>
          <w:sz w:val="18"/>
          <w:szCs w:val="18"/>
        </w:rPr>
      </w:pPr>
      <w:bookmarkStart w:colFirst="0" w:colLast="0" w:name="_nx0e6j9glzuu" w:id="5"/>
      <w:bookmarkEnd w:id="5"/>
      <w:r w:rsidDel="00000000" w:rsidR="00000000" w:rsidRPr="00000000">
        <w:rPr>
          <w:sz w:val="18"/>
          <w:szCs w:val="18"/>
          <w:rtl w:val="0"/>
        </w:rPr>
        <w:t xml:space="preserve">“</w:t>
      </w:r>
      <w:r w:rsidDel="00000000" w:rsidR="00000000" w:rsidRPr="00000000">
        <w:rPr>
          <w:b w:val="1"/>
          <w:sz w:val="18"/>
          <w:szCs w:val="18"/>
          <w:rtl w:val="0"/>
        </w:rPr>
        <w:t xml:space="preserve">GTCs</w:t>
      </w:r>
      <w:r w:rsidDel="00000000" w:rsidR="00000000" w:rsidRPr="00000000">
        <w:rPr>
          <w:sz w:val="18"/>
          <w:szCs w:val="18"/>
          <w:rtl w:val="0"/>
        </w:rPr>
        <w:t xml:space="preserve">” means the General Terms and Conditions applicable to the Facility availed by the Borrower(s).</w:t>
      </w:r>
      <w:r w:rsidDel="00000000" w:rsidR="00000000" w:rsidRPr="00000000">
        <w:rPr>
          <w:rtl w:val="0"/>
        </w:rPr>
      </w:r>
    </w:p>
    <w:p w:rsidR="00000000" w:rsidDel="00000000" w:rsidP="00000000" w:rsidRDefault="00000000" w:rsidRPr="00000000" w14:paraId="000000A9">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Guarantee Terms</w:t>
      </w:r>
      <w:r w:rsidDel="00000000" w:rsidR="00000000" w:rsidRPr="00000000">
        <w:rPr>
          <w:sz w:val="18"/>
          <w:szCs w:val="18"/>
          <w:rtl w:val="0"/>
        </w:rPr>
        <w:t xml:space="preserve">” means the terms and conditions in relation to the guarantee for the Facility as set out under Annexure B. </w:t>
      </w:r>
      <w:r w:rsidDel="00000000" w:rsidR="00000000" w:rsidRPr="00000000">
        <w:rPr>
          <w:rtl w:val="0"/>
        </w:rPr>
      </w:r>
    </w:p>
    <w:p w:rsidR="00000000" w:rsidDel="00000000" w:rsidP="00000000" w:rsidRDefault="00000000" w:rsidRPr="00000000" w14:paraId="000000AA">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Guarantor(s)</w:t>
      </w:r>
      <w:r w:rsidDel="00000000" w:rsidR="00000000" w:rsidRPr="00000000">
        <w:rPr>
          <w:sz w:val="18"/>
          <w:szCs w:val="18"/>
          <w:rtl w:val="0"/>
        </w:rPr>
        <w:t xml:space="preserve">” means the Person(s), jointly and severally, whose name have been filled in as the Guarantor in the Application Form, which expression shall unless repugnant to the context or meaning thereof be deemed to mean and include his, her, its or their heirs, executors, administrators, successors and permitted assigns.</w:t>
      </w:r>
      <w:r w:rsidDel="00000000" w:rsidR="00000000" w:rsidRPr="00000000">
        <w:rPr>
          <w:rtl w:val="0"/>
        </w:rPr>
      </w:r>
    </w:p>
    <w:p w:rsidR="00000000" w:rsidDel="00000000" w:rsidP="00000000" w:rsidRDefault="00000000" w:rsidRPr="00000000" w14:paraId="000000AB">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Holding Company</w:t>
      </w:r>
      <w:r w:rsidDel="00000000" w:rsidR="00000000" w:rsidRPr="00000000">
        <w:rPr>
          <w:sz w:val="18"/>
          <w:szCs w:val="18"/>
          <w:rtl w:val="0"/>
        </w:rPr>
        <w:t xml:space="preserve">” has the meaning given to the term holding company in the Act.</w:t>
      </w:r>
      <w:r w:rsidDel="00000000" w:rsidR="00000000" w:rsidRPr="00000000">
        <w:rPr>
          <w:rtl w:val="0"/>
        </w:rPr>
      </w:r>
    </w:p>
    <w:p w:rsidR="00000000" w:rsidDel="00000000" w:rsidP="00000000" w:rsidRDefault="00000000" w:rsidRPr="00000000" w14:paraId="000000AC">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Indebtedness</w:t>
      </w:r>
      <w:r w:rsidDel="00000000" w:rsidR="00000000" w:rsidRPr="00000000">
        <w:rPr>
          <w:sz w:val="18"/>
          <w:szCs w:val="18"/>
          <w:rtl w:val="0"/>
        </w:rPr>
        <w:t xml:space="preserve">” means any indebtedness or liabilities, whether in respect of monies borrowed, amounts due under any contract, by the operation of law, under any judgment or award or otherwise.  </w:t>
      </w:r>
      <w:r w:rsidDel="00000000" w:rsidR="00000000" w:rsidRPr="00000000">
        <w:rPr>
          <w:rtl w:val="0"/>
        </w:rPr>
      </w:r>
    </w:p>
    <w:p w:rsidR="00000000" w:rsidDel="00000000" w:rsidP="00000000" w:rsidRDefault="00000000" w:rsidRPr="00000000" w14:paraId="000000AD">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Indemnified Parties</w:t>
      </w:r>
      <w:r w:rsidDel="00000000" w:rsidR="00000000" w:rsidRPr="00000000">
        <w:rPr>
          <w:sz w:val="18"/>
          <w:szCs w:val="18"/>
          <w:rtl w:val="0"/>
        </w:rPr>
        <w:t xml:space="preserve">” has the meaning given to the term under Clause 19.1 of the GTCs.</w:t>
      </w:r>
      <w:r w:rsidDel="00000000" w:rsidR="00000000" w:rsidRPr="00000000">
        <w:rPr>
          <w:rtl w:val="0"/>
        </w:rPr>
      </w:r>
    </w:p>
    <w:p w:rsidR="00000000" w:rsidDel="00000000" w:rsidP="00000000" w:rsidRDefault="00000000" w:rsidRPr="00000000" w14:paraId="000000AE">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INR</w:t>
      </w:r>
      <w:r w:rsidDel="00000000" w:rsidR="00000000" w:rsidRPr="00000000">
        <w:rPr>
          <w:sz w:val="18"/>
          <w:szCs w:val="18"/>
          <w:rtl w:val="0"/>
        </w:rPr>
        <w:t xml:space="preserve">” or “</w:t>
      </w:r>
      <w:r w:rsidDel="00000000" w:rsidR="00000000" w:rsidRPr="00000000">
        <w:rPr>
          <w:b w:val="1"/>
          <w:sz w:val="18"/>
          <w:szCs w:val="18"/>
          <w:rtl w:val="0"/>
        </w:rPr>
        <w:t xml:space="preserve">Rupees</w:t>
      </w:r>
      <w:r w:rsidDel="00000000" w:rsidR="00000000" w:rsidRPr="00000000">
        <w:rPr>
          <w:sz w:val="18"/>
          <w:szCs w:val="18"/>
          <w:rtl w:val="0"/>
        </w:rPr>
        <w:t xml:space="preserve">” or “</w:t>
      </w:r>
      <w:r w:rsidDel="00000000" w:rsidR="00000000" w:rsidRPr="00000000">
        <w:rPr>
          <w:b w:val="1"/>
          <w:sz w:val="18"/>
          <w:szCs w:val="18"/>
          <w:rtl w:val="0"/>
        </w:rPr>
        <w:t xml:space="preserve">Rs.</w:t>
      </w:r>
      <w:r w:rsidDel="00000000" w:rsidR="00000000" w:rsidRPr="00000000">
        <w:rPr>
          <w:sz w:val="18"/>
          <w:szCs w:val="18"/>
          <w:rtl w:val="0"/>
        </w:rPr>
        <w:t xml:space="preserve"> ” means the lawful currency of India.</w:t>
      </w:r>
      <w:r w:rsidDel="00000000" w:rsidR="00000000" w:rsidRPr="00000000">
        <w:rPr>
          <w:rtl w:val="0"/>
        </w:rPr>
      </w:r>
    </w:p>
    <w:p w:rsidR="00000000" w:rsidDel="00000000" w:rsidP="00000000" w:rsidRDefault="00000000" w:rsidRPr="00000000" w14:paraId="000000AF">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Interest</w:t>
      </w:r>
      <w:r w:rsidDel="00000000" w:rsidR="00000000" w:rsidRPr="00000000">
        <w:rPr>
          <w:sz w:val="18"/>
          <w:szCs w:val="18"/>
          <w:rtl w:val="0"/>
        </w:rPr>
        <w:t xml:space="preserve">” means the interest amount payable by the Borrower(s) on the Outstanding Principal amount of the Facility in the manner agreed and accepted under the Facility Documents at the applicable Interest Rate.</w:t>
      </w:r>
      <w:r w:rsidDel="00000000" w:rsidR="00000000" w:rsidRPr="00000000">
        <w:rPr>
          <w:rtl w:val="0"/>
        </w:rPr>
      </w:r>
    </w:p>
    <w:p w:rsidR="00000000" w:rsidDel="00000000" w:rsidP="00000000" w:rsidRDefault="00000000" w:rsidRPr="00000000" w14:paraId="000000B0">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Interest Rate</w:t>
      </w:r>
      <w:r w:rsidDel="00000000" w:rsidR="00000000" w:rsidRPr="00000000">
        <w:rPr>
          <w:sz w:val="18"/>
          <w:szCs w:val="18"/>
          <w:rtl w:val="0"/>
        </w:rPr>
        <w:t xml:space="preserve">” means the rate (%) at which Interest is payable on the Facility as specified in the relevant Facility Document.</w:t>
      </w:r>
      <w:r w:rsidDel="00000000" w:rsidR="00000000" w:rsidRPr="00000000">
        <w:rPr>
          <w:rtl w:val="0"/>
        </w:rPr>
      </w:r>
    </w:p>
    <w:p w:rsidR="00000000" w:rsidDel="00000000" w:rsidP="00000000" w:rsidRDefault="00000000" w:rsidRPr="00000000" w14:paraId="000000B1">
      <w:pPr>
        <w:numPr>
          <w:ilvl w:val="1"/>
          <w:numId w:val="5"/>
        </w:numPr>
        <w:spacing w:after="140" w:line="290" w:lineRule="auto"/>
        <w:ind w:left="720"/>
        <w:jc w:val="both"/>
        <w:rPr>
          <w:b w:val="1"/>
          <w:sz w:val="18"/>
          <w:szCs w:val="18"/>
        </w:rPr>
      </w:pPr>
      <w:bookmarkStart w:colFirst="0" w:colLast="0" w:name="_5cadmns4u8bl" w:id="6"/>
      <w:bookmarkEnd w:id="6"/>
      <w:r w:rsidDel="00000000" w:rsidR="00000000" w:rsidRPr="00000000">
        <w:rPr>
          <w:sz w:val="18"/>
          <w:szCs w:val="18"/>
          <w:rtl w:val="0"/>
        </w:rPr>
        <w:t xml:space="preserve">“</w:t>
      </w:r>
      <w:r w:rsidDel="00000000" w:rsidR="00000000" w:rsidRPr="00000000">
        <w:rPr>
          <w:b w:val="1"/>
          <w:sz w:val="18"/>
          <w:szCs w:val="18"/>
          <w:rtl w:val="0"/>
        </w:rPr>
        <w:t xml:space="preserve">IT Data Privacy Regulations</w:t>
      </w:r>
      <w:r w:rsidDel="00000000" w:rsidR="00000000" w:rsidRPr="00000000">
        <w:rPr>
          <w:sz w:val="18"/>
          <w:szCs w:val="18"/>
          <w:rtl w:val="0"/>
        </w:rPr>
        <w:t xml:space="preserve">” means the Information Technology (Reasonable Security Practices and Procedures and Sensitive Personal Data or Information) Rules, 2011.</w:t>
      </w:r>
      <w:r w:rsidDel="00000000" w:rsidR="00000000" w:rsidRPr="00000000">
        <w:rPr>
          <w:sz w:val="18"/>
          <w:szCs w:val="18"/>
          <w:vertAlign w:val="superscript"/>
          <w:rtl w:val="0"/>
        </w:rPr>
        <w:t xml:space="preserve"> </w:t>
      </w:r>
      <w:r w:rsidDel="00000000" w:rsidR="00000000" w:rsidRPr="00000000">
        <w:rPr>
          <w:rtl w:val="0"/>
        </w:rPr>
      </w:r>
    </w:p>
    <w:p w:rsidR="00000000" w:rsidDel="00000000" w:rsidP="00000000" w:rsidRDefault="00000000" w:rsidRPr="00000000" w14:paraId="000000B2">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Key Fact Statement</w:t>
      </w:r>
      <w:r w:rsidDel="00000000" w:rsidR="00000000" w:rsidRPr="00000000">
        <w:rPr>
          <w:sz w:val="18"/>
          <w:szCs w:val="18"/>
          <w:rtl w:val="0"/>
        </w:rPr>
        <w:t xml:space="preserve">”</w:t>
      </w:r>
      <w:r w:rsidDel="00000000" w:rsidR="00000000" w:rsidRPr="00000000">
        <w:rPr>
          <w:b w:val="1"/>
          <w:sz w:val="18"/>
          <w:szCs w:val="18"/>
          <w:rtl w:val="0"/>
        </w:rPr>
        <w:t xml:space="preserve"> </w:t>
      </w:r>
      <w:r w:rsidDel="00000000" w:rsidR="00000000" w:rsidRPr="00000000">
        <w:rPr>
          <w:sz w:val="18"/>
          <w:szCs w:val="18"/>
          <w:rtl w:val="0"/>
        </w:rPr>
        <w:t xml:space="preserve">or</w:t>
      </w:r>
      <w:r w:rsidDel="00000000" w:rsidR="00000000" w:rsidRPr="00000000">
        <w:rPr>
          <w:b w:val="1"/>
          <w:sz w:val="18"/>
          <w:szCs w:val="18"/>
          <w:rtl w:val="0"/>
        </w:rPr>
        <w:t xml:space="preserve"> </w:t>
      </w:r>
      <w:r w:rsidDel="00000000" w:rsidR="00000000" w:rsidRPr="00000000">
        <w:rPr>
          <w:sz w:val="18"/>
          <w:szCs w:val="18"/>
          <w:rtl w:val="0"/>
        </w:rPr>
        <w:t xml:space="preserve">“</w:t>
      </w:r>
      <w:r w:rsidDel="00000000" w:rsidR="00000000" w:rsidRPr="00000000">
        <w:rPr>
          <w:b w:val="1"/>
          <w:sz w:val="18"/>
          <w:szCs w:val="18"/>
          <w:rtl w:val="0"/>
        </w:rPr>
        <w:t xml:space="preserve">KFS</w:t>
      </w:r>
      <w:r w:rsidDel="00000000" w:rsidR="00000000" w:rsidRPr="00000000">
        <w:rPr>
          <w:sz w:val="18"/>
          <w:szCs w:val="18"/>
          <w:rtl w:val="0"/>
        </w:rPr>
        <w:t xml:space="preserve">” means the document containing key terms and conditions of the Facility including, but not limited to, the Annual Percentage Rate and the tenure of the Facility.</w:t>
      </w:r>
      <w:r w:rsidDel="00000000" w:rsidR="00000000" w:rsidRPr="00000000">
        <w:rPr>
          <w:rtl w:val="0"/>
        </w:rPr>
      </w:r>
    </w:p>
    <w:p w:rsidR="00000000" w:rsidDel="00000000" w:rsidP="00000000" w:rsidRDefault="00000000" w:rsidRPr="00000000" w14:paraId="000000B3">
      <w:pPr>
        <w:numPr>
          <w:ilvl w:val="1"/>
          <w:numId w:val="5"/>
        </w:numPr>
        <w:spacing w:after="140" w:line="290" w:lineRule="auto"/>
        <w:ind w:left="720"/>
        <w:jc w:val="both"/>
        <w:rPr>
          <w:b w:val="1"/>
          <w:sz w:val="18"/>
          <w:szCs w:val="18"/>
        </w:rPr>
      </w:pPr>
      <w:bookmarkStart w:colFirst="0" w:colLast="0" w:name="_c50dmf5i5lkp" w:id="7"/>
      <w:bookmarkEnd w:id="7"/>
      <w:r w:rsidDel="00000000" w:rsidR="00000000" w:rsidRPr="00000000">
        <w:rPr>
          <w:sz w:val="18"/>
          <w:szCs w:val="18"/>
          <w:rtl w:val="0"/>
        </w:rPr>
        <w:t xml:space="preserve">“</w:t>
      </w:r>
      <w:r w:rsidDel="00000000" w:rsidR="00000000" w:rsidRPr="00000000">
        <w:rPr>
          <w:b w:val="1"/>
          <w:sz w:val="18"/>
          <w:szCs w:val="18"/>
          <w:rtl w:val="0"/>
        </w:rPr>
        <w:t xml:space="preserve">KYC</w:t>
      </w:r>
      <w:r w:rsidDel="00000000" w:rsidR="00000000" w:rsidRPr="00000000">
        <w:rPr>
          <w:sz w:val="18"/>
          <w:szCs w:val="18"/>
          <w:rtl w:val="0"/>
        </w:rPr>
        <w:t xml:space="preserve">” means Know Your Customer.</w:t>
      </w:r>
      <w:r w:rsidDel="00000000" w:rsidR="00000000" w:rsidRPr="00000000">
        <w:rPr>
          <w:rtl w:val="0"/>
        </w:rPr>
      </w:r>
    </w:p>
    <w:p w:rsidR="00000000" w:rsidDel="00000000" w:rsidP="00000000" w:rsidRDefault="00000000" w:rsidRPr="00000000" w14:paraId="000000B4">
      <w:pPr>
        <w:numPr>
          <w:ilvl w:val="1"/>
          <w:numId w:val="5"/>
        </w:numPr>
        <w:spacing w:after="140" w:line="290" w:lineRule="auto"/>
        <w:ind w:left="720"/>
        <w:jc w:val="both"/>
        <w:rPr>
          <w:b w:val="1"/>
          <w:sz w:val="18"/>
          <w:szCs w:val="18"/>
        </w:rPr>
      </w:pPr>
      <w:bookmarkStart w:colFirst="0" w:colLast="0" w:name="_ahr0xe1uml39" w:id="8"/>
      <w:bookmarkEnd w:id="8"/>
      <w:r w:rsidDel="00000000" w:rsidR="00000000" w:rsidRPr="00000000">
        <w:rPr>
          <w:sz w:val="18"/>
          <w:szCs w:val="18"/>
          <w:rtl w:val="0"/>
        </w:rPr>
        <w:t xml:space="preserve">“</w:t>
      </w:r>
      <w:r w:rsidDel="00000000" w:rsidR="00000000" w:rsidRPr="00000000">
        <w:rPr>
          <w:b w:val="1"/>
          <w:sz w:val="18"/>
          <w:szCs w:val="18"/>
          <w:rtl w:val="0"/>
        </w:rPr>
        <w:t xml:space="preserve">KYC Master Directions</w:t>
      </w:r>
      <w:r w:rsidDel="00000000" w:rsidR="00000000" w:rsidRPr="00000000">
        <w:rPr>
          <w:sz w:val="18"/>
          <w:szCs w:val="18"/>
          <w:rtl w:val="0"/>
        </w:rPr>
        <w:t xml:space="preserve">” means the Reserve Bank of India (Know Your Customer (KYC)) Directions, 2016.</w:t>
      </w:r>
      <w:r w:rsidDel="00000000" w:rsidR="00000000" w:rsidRPr="00000000">
        <w:rPr>
          <w:rtl w:val="0"/>
        </w:rPr>
      </w:r>
    </w:p>
    <w:p w:rsidR="00000000" w:rsidDel="00000000" w:rsidP="00000000" w:rsidRDefault="00000000" w:rsidRPr="00000000" w14:paraId="000000B5">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Losses</w:t>
      </w:r>
      <w:r w:rsidDel="00000000" w:rsidR="00000000" w:rsidRPr="00000000">
        <w:rPr>
          <w:sz w:val="18"/>
          <w:szCs w:val="18"/>
          <w:rtl w:val="0"/>
        </w:rPr>
        <w:t xml:space="preserve">” has the meaning given to the term under Clause 19.1 of the GTCs.  </w:t>
      </w:r>
      <w:r w:rsidDel="00000000" w:rsidR="00000000" w:rsidRPr="00000000">
        <w:rPr>
          <w:rtl w:val="0"/>
        </w:rPr>
      </w:r>
    </w:p>
    <w:p w:rsidR="00000000" w:rsidDel="00000000" w:rsidP="00000000" w:rsidRDefault="00000000" w:rsidRPr="00000000" w14:paraId="000000B6">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Material Adverse Effect</w:t>
      </w:r>
      <w:r w:rsidDel="00000000" w:rsidR="00000000" w:rsidRPr="00000000">
        <w:rPr>
          <w:sz w:val="18"/>
          <w:szCs w:val="18"/>
          <w:rtl w:val="0"/>
        </w:rPr>
        <w:t xml:space="preserve">” means an effect or a change which has, or could reasonably be expected to have, a material adverse effect on or a material adverse change (i) in the ability of the Obligor(s) to enter into, perform or comply with its obligations or exercise its rights under the Facility Documents or in the business, financial or other condition, credit standing, operations, assets, properties, performance and prospects of the Obligors; (ii) in the domestic or international money, financial or capital markets, or in the debt markets, or in the economic situation of India; (iii) in the validity, legality or enforceability of any of the Facility Documents (including the rights or remedies of the Lender and/or the ability of the Lender to enforce any of such rights or remedies under any of them); or (iv) in Applicable Law.</w:t>
      </w:r>
      <w:r w:rsidDel="00000000" w:rsidR="00000000" w:rsidRPr="00000000">
        <w:rPr>
          <w:rtl w:val="0"/>
        </w:rPr>
      </w:r>
    </w:p>
    <w:p w:rsidR="00000000" w:rsidDel="00000000" w:rsidP="00000000" w:rsidRDefault="00000000" w:rsidRPr="00000000" w14:paraId="000000B7">
      <w:pPr>
        <w:numPr>
          <w:ilvl w:val="1"/>
          <w:numId w:val="5"/>
        </w:numPr>
        <w:spacing w:after="140" w:line="290" w:lineRule="auto"/>
        <w:ind w:left="720"/>
        <w:jc w:val="both"/>
        <w:rPr>
          <w:b w:val="1"/>
          <w:sz w:val="18"/>
          <w:szCs w:val="18"/>
        </w:rPr>
      </w:pPr>
      <w:bookmarkStart w:colFirst="0" w:colLast="0" w:name="_wlwy86ncr0s" w:id="9"/>
      <w:bookmarkEnd w:id="9"/>
      <w:r w:rsidDel="00000000" w:rsidR="00000000" w:rsidRPr="00000000">
        <w:rPr>
          <w:sz w:val="18"/>
          <w:szCs w:val="18"/>
          <w:rtl w:val="0"/>
        </w:rPr>
        <w:t xml:space="preserve">“</w:t>
      </w:r>
      <w:r w:rsidDel="00000000" w:rsidR="00000000" w:rsidRPr="00000000">
        <w:rPr>
          <w:b w:val="1"/>
          <w:sz w:val="18"/>
          <w:szCs w:val="18"/>
          <w:rtl w:val="0"/>
        </w:rPr>
        <w:t xml:space="preserve">MITCs</w:t>
      </w:r>
      <w:r w:rsidDel="00000000" w:rsidR="00000000" w:rsidRPr="00000000">
        <w:rPr>
          <w:sz w:val="18"/>
          <w:szCs w:val="18"/>
          <w:rtl w:val="0"/>
        </w:rPr>
        <w:t xml:space="preserve">”</w:t>
      </w:r>
      <w:r w:rsidDel="00000000" w:rsidR="00000000" w:rsidRPr="00000000">
        <w:rPr>
          <w:b w:val="1"/>
          <w:sz w:val="18"/>
          <w:szCs w:val="18"/>
          <w:rtl w:val="0"/>
        </w:rPr>
        <w:t xml:space="preserve"> </w:t>
      </w:r>
      <w:r w:rsidDel="00000000" w:rsidR="00000000" w:rsidRPr="00000000">
        <w:rPr>
          <w:sz w:val="18"/>
          <w:szCs w:val="18"/>
          <w:rtl w:val="0"/>
        </w:rPr>
        <w:t xml:space="preserve">means the document setting out the Most Important Terms and Conditions in relation to the facility, including, but not limited to, the Interest Rate, processing fees, Charges, Due Date, etc. </w:t>
      </w:r>
      <w:r w:rsidDel="00000000" w:rsidR="00000000" w:rsidRPr="00000000">
        <w:rPr>
          <w:rtl w:val="0"/>
        </w:rPr>
      </w:r>
    </w:p>
    <w:p w:rsidR="00000000" w:rsidDel="00000000" w:rsidP="00000000" w:rsidRDefault="00000000" w:rsidRPr="00000000" w14:paraId="000000B8">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Obligor(s)</w:t>
      </w:r>
      <w:r w:rsidDel="00000000" w:rsidR="00000000" w:rsidRPr="00000000">
        <w:rPr>
          <w:sz w:val="18"/>
          <w:szCs w:val="18"/>
          <w:rtl w:val="0"/>
        </w:rPr>
        <w:t xml:space="preserve">“ means the Borrower(s), the Security Provider(s) and the Guarantor(s) and “</w:t>
      </w:r>
      <w:r w:rsidDel="00000000" w:rsidR="00000000" w:rsidRPr="00000000">
        <w:rPr>
          <w:b w:val="1"/>
          <w:sz w:val="18"/>
          <w:szCs w:val="18"/>
          <w:rtl w:val="0"/>
        </w:rPr>
        <w:t xml:space="preserve">Obligor</w:t>
      </w:r>
      <w:r w:rsidDel="00000000" w:rsidR="00000000" w:rsidRPr="00000000">
        <w:rPr>
          <w:sz w:val="18"/>
          <w:szCs w:val="18"/>
          <w:rtl w:val="0"/>
        </w:rPr>
        <w:t xml:space="preserve">” means each or any of them, as the context may require. </w:t>
      </w:r>
      <w:r w:rsidDel="00000000" w:rsidR="00000000" w:rsidRPr="00000000">
        <w:rPr>
          <w:rtl w:val="0"/>
        </w:rPr>
      </w:r>
    </w:p>
    <w:p w:rsidR="00000000" w:rsidDel="00000000" w:rsidP="00000000" w:rsidRDefault="00000000" w:rsidRPr="00000000" w14:paraId="000000B9">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Obligor(s) Information</w:t>
      </w:r>
      <w:r w:rsidDel="00000000" w:rsidR="00000000" w:rsidRPr="00000000">
        <w:rPr>
          <w:sz w:val="18"/>
          <w:szCs w:val="18"/>
          <w:rtl w:val="0"/>
        </w:rPr>
        <w:t xml:space="preserve">” means the information about the Obligor(s) as set out in Clause 25.1 of the GTCs.</w:t>
      </w:r>
      <w:r w:rsidDel="00000000" w:rsidR="00000000" w:rsidRPr="00000000">
        <w:rPr>
          <w:rtl w:val="0"/>
        </w:rPr>
      </w:r>
    </w:p>
    <w:p w:rsidR="00000000" w:rsidDel="00000000" w:rsidP="00000000" w:rsidRDefault="00000000" w:rsidRPr="00000000" w14:paraId="000000BA">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Online Account</w:t>
      </w:r>
      <w:r w:rsidDel="00000000" w:rsidR="00000000" w:rsidRPr="00000000">
        <w:rPr>
          <w:sz w:val="18"/>
          <w:szCs w:val="18"/>
          <w:rtl w:val="0"/>
        </w:rPr>
        <w:t xml:space="preserve">” means the online account of the Borrower(s) on the Service Platform.</w:t>
      </w:r>
      <w:r w:rsidDel="00000000" w:rsidR="00000000" w:rsidRPr="00000000">
        <w:rPr>
          <w:rtl w:val="0"/>
        </w:rPr>
      </w:r>
    </w:p>
    <w:p w:rsidR="00000000" w:rsidDel="00000000" w:rsidP="00000000" w:rsidRDefault="00000000" w:rsidRPr="00000000" w14:paraId="000000BB">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Outstanding</w:t>
      </w:r>
      <w:r w:rsidDel="00000000" w:rsidR="00000000" w:rsidRPr="00000000">
        <w:rPr>
          <w:sz w:val="18"/>
          <w:szCs w:val="18"/>
          <w:rtl w:val="0"/>
        </w:rPr>
        <w:t xml:space="preserve">” means, at any time, the aggregate of all sums (whether principal, interest, fees (by whatsoever name or nomenclature), costs, Charges, expenses, commissions, indemnities, duties, stamp duties, taxes, liquidated damages or otherwise) which are owed by the Obligor(s) to the Lender or which the Obligor(s) has/have covenanted to pay or discharge, whether actually or contingently, under or in connection with the Facility Documents.</w:t>
      </w:r>
      <w:r w:rsidDel="00000000" w:rsidR="00000000" w:rsidRPr="00000000">
        <w:rPr>
          <w:rtl w:val="0"/>
        </w:rPr>
      </w:r>
    </w:p>
    <w:p w:rsidR="00000000" w:rsidDel="00000000" w:rsidP="00000000" w:rsidRDefault="00000000" w:rsidRPr="00000000" w14:paraId="000000BC">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Outstanding Dues</w:t>
      </w:r>
      <w:r w:rsidDel="00000000" w:rsidR="00000000" w:rsidRPr="00000000">
        <w:rPr>
          <w:sz w:val="18"/>
          <w:szCs w:val="18"/>
          <w:rtl w:val="0"/>
        </w:rPr>
        <w:t xml:space="preserve">” means, at any time, the aggregate of all sums (whether principal, interest, fees, costs, Charges, expenses, commissions, indemnities, duties, stamp duties, taxes, liquidated damages or otherwise) which have become due on the relevant Due Date from the Obligor(s) to the Lender under or in connection with the Facility Documents.</w:t>
      </w:r>
      <w:r w:rsidDel="00000000" w:rsidR="00000000" w:rsidRPr="00000000">
        <w:rPr>
          <w:rtl w:val="0"/>
        </w:rPr>
      </w:r>
    </w:p>
    <w:p w:rsidR="00000000" w:rsidDel="00000000" w:rsidP="00000000" w:rsidRDefault="00000000" w:rsidRPr="00000000" w14:paraId="000000BD">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Outstanding Principal</w:t>
      </w:r>
      <w:r w:rsidDel="00000000" w:rsidR="00000000" w:rsidRPr="00000000">
        <w:rPr>
          <w:sz w:val="18"/>
          <w:szCs w:val="18"/>
          <w:rtl w:val="0"/>
        </w:rPr>
        <w:t xml:space="preserve">” means, at any time, the aggregate of all principal amount which have become due from the Obligor(s) to the Lender under or in connection with the Facility Documents.</w:t>
      </w:r>
      <w:r w:rsidDel="00000000" w:rsidR="00000000" w:rsidRPr="00000000">
        <w:rPr>
          <w:rtl w:val="0"/>
        </w:rPr>
      </w:r>
    </w:p>
    <w:p w:rsidR="00000000" w:rsidDel="00000000" w:rsidP="00000000" w:rsidRDefault="00000000" w:rsidRPr="00000000" w14:paraId="000000BE">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Parties</w:t>
      </w:r>
      <w:r w:rsidDel="00000000" w:rsidR="00000000" w:rsidRPr="00000000">
        <w:rPr>
          <w:sz w:val="18"/>
          <w:szCs w:val="18"/>
          <w:rtl w:val="0"/>
        </w:rPr>
        <w:t xml:space="preserve">” means, collectively, the Obligor(s) and the Lender and the term “</w:t>
      </w:r>
      <w:r w:rsidDel="00000000" w:rsidR="00000000" w:rsidRPr="00000000">
        <w:rPr>
          <w:b w:val="1"/>
          <w:sz w:val="18"/>
          <w:szCs w:val="18"/>
          <w:rtl w:val="0"/>
        </w:rPr>
        <w:t xml:space="preserve">Party</w:t>
      </w:r>
      <w:r w:rsidDel="00000000" w:rsidR="00000000" w:rsidRPr="00000000">
        <w:rPr>
          <w:sz w:val="18"/>
          <w:szCs w:val="18"/>
          <w:rtl w:val="0"/>
        </w:rPr>
        <w:t xml:space="preserve">” means each or any of them, as the context may require. </w:t>
      </w:r>
      <w:r w:rsidDel="00000000" w:rsidR="00000000" w:rsidRPr="00000000">
        <w:rPr>
          <w:rtl w:val="0"/>
        </w:rPr>
      </w:r>
    </w:p>
    <w:p w:rsidR="00000000" w:rsidDel="00000000" w:rsidP="00000000" w:rsidRDefault="00000000" w:rsidRPr="00000000" w14:paraId="000000BF">
      <w:pPr>
        <w:numPr>
          <w:ilvl w:val="1"/>
          <w:numId w:val="5"/>
        </w:numPr>
        <w:spacing w:after="140" w:line="290" w:lineRule="auto"/>
        <w:ind w:left="720"/>
        <w:jc w:val="both"/>
        <w:rPr>
          <w:b w:val="1"/>
          <w:sz w:val="18"/>
          <w:szCs w:val="18"/>
        </w:rPr>
      </w:pPr>
      <w:bookmarkStart w:colFirst="0" w:colLast="0" w:name="_88ptayjq88iw" w:id="10"/>
      <w:bookmarkEnd w:id="10"/>
      <w:r w:rsidDel="00000000" w:rsidR="00000000" w:rsidRPr="00000000">
        <w:rPr>
          <w:b w:val="1"/>
          <w:sz w:val="18"/>
          <w:szCs w:val="18"/>
          <w:rtl w:val="0"/>
        </w:rPr>
        <w:t xml:space="preserve">Payment Instructions</w:t>
      </w:r>
      <w:r w:rsidDel="00000000" w:rsidR="00000000" w:rsidRPr="00000000">
        <w:rPr>
          <w:sz w:val="18"/>
          <w:szCs w:val="18"/>
          <w:rtl w:val="0"/>
        </w:rPr>
        <w:t xml:space="preserve">” means (i) the Electronic Clearing Mandate/ECS/National Automated Clearing House (NACH)/standing instructions and/or any other electronic or other clearing mandate or instructions in favour of the Lender issued by the Borrower(s) in relation to the Borrower’s Bank Account; and/or (ii) any other form of payment instructions issued by the Borrower(s) and accepted by the Lender from time to time.      </w:t>
      </w:r>
      <w:r w:rsidDel="00000000" w:rsidR="00000000" w:rsidRPr="00000000">
        <w:rPr>
          <w:rtl w:val="0"/>
        </w:rPr>
      </w:r>
    </w:p>
    <w:p w:rsidR="00000000" w:rsidDel="00000000" w:rsidP="00000000" w:rsidRDefault="00000000" w:rsidRPr="00000000" w14:paraId="000000C0">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Penal Charges</w:t>
      </w:r>
      <w:r w:rsidDel="00000000" w:rsidR="00000000" w:rsidRPr="00000000">
        <w:rPr>
          <w:sz w:val="18"/>
          <w:szCs w:val="18"/>
          <w:rtl w:val="0"/>
        </w:rPr>
        <w:t xml:space="preserve">” has the meaning given to the term in the MITCs or as may be communicated by the Lender to the Borrower(s) from time to time. </w:t>
      </w:r>
      <w:r w:rsidDel="00000000" w:rsidR="00000000" w:rsidRPr="00000000">
        <w:rPr>
          <w:rtl w:val="0"/>
        </w:rPr>
      </w:r>
    </w:p>
    <w:p w:rsidR="00000000" w:rsidDel="00000000" w:rsidP="00000000" w:rsidRDefault="00000000" w:rsidRPr="00000000" w14:paraId="000000C1">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Person</w:t>
      </w:r>
      <w:r w:rsidDel="00000000" w:rsidR="00000000" w:rsidRPr="00000000">
        <w:rPr>
          <w:sz w:val="18"/>
          <w:szCs w:val="18"/>
          <w:rtl w:val="0"/>
        </w:rPr>
        <w:t xml:space="preserve">” means any individual, partnership firm, limited liability partnership firm, sole proprietorship, company, corporation, government, state or agency of a state or any association, trust, joint venture, consortium or other entity (whether or not having separate legal personality).</w:t>
      </w:r>
      <w:r w:rsidDel="00000000" w:rsidR="00000000" w:rsidRPr="00000000">
        <w:rPr>
          <w:rtl w:val="0"/>
        </w:rPr>
      </w:r>
    </w:p>
    <w:p w:rsidR="00000000" w:rsidDel="00000000" w:rsidP="00000000" w:rsidRDefault="00000000" w:rsidRPr="00000000" w14:paraId="000000C2">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RBI</w:t>
      </w:r>
      <w:r w:rsidDel="00000000" w:rsidR="00000000" w:rsidRPr="00000000">
        <w:rPr>
          <w:sz w:val="18"/>
          <w:szCs w:val="18"/>
          <w:rtl w:val="0"/>
        </w:rPr>
        <w:t xml:space="preserve">”</w:t>
      </w:r>
      <w:r w:rsidDel="00000000" w:rsidR="00000000" w:rsidRPr="00000000">
        <w:rPr>
          <w:b w:val="1"/>
          <w:sz w:val="18"/>
          <w:szCs w:val="18"/>
          <w:rtl w:val="0"/>
        </w:rPr>
        <w:t xml:space="preserve"> </w:t>
      </w:r>
      <w:r w:rsidDel="00000000" w:rsidR="00000000" w:rsidRPr="00000000">
        <w:rPr>
          <w:sz w:val="18"/>
          <w:szCs w:val="18"/>
          <w:rtl w:val="0"/>
        </w:rPr>
        <w:t xml:space="preserve">means the Reserve Bank of India.</w:t>
      </w:r>
      <w:r w:rsidDel="00000000" w:rsidR="00000000" w:rsidRPr="00000000">
        <w:rPr>
          <w:rtl w:val="0"/>
        </w:rPr>
      </w:r>
    </w:p>
    <w:p w:rsidR="00000000" w:rsidDel="00000000" w:rsidP="00000000" w:rsidRDefault="00000000" w:rsidRPr="00000000" w14:paraId="000000C3">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Referral Partner</w:t>
      </w:r>
      <w:r w:rsidDel="00000000" w:rsidR="00000000" w:rsidRPr="00000000">
        <w:rPr>
          <w:sz w:val="18"/>
          <w:szCs w:val="18"/>
          <w:rtl w:val="0"/>
        </w:rPr>
        <w:t xml:space="preserve">” means any Person which has entered into (a) referral arrangement with the Lender, and/or (b) lending service provider arrangement with the Lender, and/or (c) agreements/ arrangements to source clients on behalf of the Lender. </w:t>
      </w:r>
      <w:r w:rsidDel="00000000" w:rsidR="00000000" w:rsidRPr="00000000">
        <w:rPr>
          <w:rtl w:val="0"/>
        </w:rPr>
      </w:r>
    </w:p>
    <w:p w:rsidR="00000000" w:rsidDel="00000000" w:rsidP="00000000" w:rsidRDefault="00000000" w:rsidRPr="00000000" w14:paraId="000000C4">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Sanction Letter</w:t>
      </w:r>
      <w:r w:rsidDel="00000000" w:rsidR="00000000" w:rsidRPr="00000000">
        <w:rPr>
          <w:sz w:val="18"/>
          <w:szCs w:val="18"/>
          <w:rtl w:val="0"/>
        </w:rPr>
        <w:t xml:space="preserve">” means the sanction letter provided by the Lender to the Borrower(s) in relation to the Facility.</w:t>
      </w:r>
      <w:r w:rsidDel="00000000" w:rsidR="00000000" w:rsidRPr="00000000">
        <w:rPr>
          <w:rtl w:val="0"/>
        </w:rPr>
      </w:r>
    </w:p>
    <w:p w:rsidR="00000000" w:rsidDel="00000000" w:rsidP="00000000" w:rsidRDefault="00000000" w:rsidRPr="00000000" w14:paraId="000000C5">
      <w:pPr>
        <w:numPr>
          <w:ilvl w:val="1"/>
          <w:numId w:val="5"/>
        </w:numPr>
        <w:spacing w:after="140" w:line="290" w:lineRule="auto"/>
        <w:ind w:left="720"/>
        <w:jc w:val="both"/>
        <w:rPr>
          <w:b w:val="1"/>
          <w:sz w:val="18"/>
          <w:szCs w:val="18"/>
        </w:rPr>
      </w:pPr>
      <w:bookmarkStart w:colFirst="0" w:colLast="0" w:name="_gph9tdxwkt8l" w:id="11"/>
      <w:bookmarkEnd w:id="11"/>
      <w:r w:rsidDel="00000000" w:rsidR="00000000" w:rsidRPr="00000000">
        <w:rPr>
          <w:sz w:val="18"/>
          <w:szCs w:val="18"/>
          <w:rtl w:val="0"/>
        </w:rPr>
        <w:t xml:space="preserve">“</w:t>
      </w:r>
      <w:r w:rsidDel="00000000" w:rsidR="00000000" w:rsidRPr="00000000">
        <w:rPr>
          <w:b w:val="1"/>
          <w:sz w:val="18"/>
          <w:szCs w:val="18"/>
          <w:rtl w:val="0"/>
        </w:rPr>
        <w:t xml:space="preserve">Security</w:t>
      </w:r>
      <w:r w:rsidDel="00000000" w:rsidR="00000000" w:rsidRPr="00000000">
        <w:rPr>
          <w:sz w:val="18"/>
          <w:szCs w:val="18"/>
          <w:rtl w:val="0"/>
        </w:rPr>
        <w:t xml:space="preserve">“ means a mortgage, assignment, charge, pledge, lien or other security interest securing any obligation of any Person or any other agreement or arrangement having a similar effect and created pursuant to the terms of the Facility Documents. </w:t>
      </w:r>
      <w:r w:rsidDel="00000000" w:rsidR="00000000" w:rsidRPr="00000000">
        <w:rPr>
          <w:rtl w:val="0"/>
        </w:rPr>
      </w:r>
    </w:p>
    <w:p w:rsidR="00000000" w:rsidDel="00000000" w:rsidP="00000000" w:rsidRDefault="00000000" w:rsidRPr="00000000" w14:paraId="000000C6">
      <w:pPr>
        <w:numPr>
          <w:ilvl w:val="1"/>
          <w:numId w:val="5"/>
        </w:numPr>
        <w:spacing w:after="140" w:line="290" w:lineRule="auto"/>
        <w:ind w:left="720"/>
        <w:jc w:val="both"/>
        <w:rPr>
          <w:b w:val="1"/>
          <w:sz w:val="18"/>
          <w:szCs w:val="18"/>
        </w:rPr>
      </w:pPr>
      <w:bookmarkStart w:colFirst="0" w:colLast="0" w:name="_yt46jvsj0nco" w:id="12"/>
      <w:bookmarkEnd w:id="12"/>
      <w:r w:rsidDel="00000000" w:rsidR="00000000" w:rsidRPr="00000000">
        <w:rPr>
          <w:sz w:val="18"/>
          <w:szCs w:val="18"/>
          <w:rtl w:val="0"/>
        </w:rPr>
        <w:t xml:space="preserve">“</w:t>
      </w:r>
      <w:r w:rsidDel="00000000" w:rsidR="00000000" w:rsidRPr="00000000">
        <w:rPr>
          <w:b w:val="1"/>
          <w:sz w:val="18"/>
          <w:szCs w:val="18"/>
          <w:rtl w:val="0"/>
        </w:rPr>
        <w:t xml:space="preserve">Security Documents</w:t>
      </w:r>
      <w:r w:rsidDel="00000000" w:rsidR="00000000" w:rsidRPr="00000000">
        <w:rPr>
          <w:sz w:val="18"/>
          <w:szCs w:val="18"/>
          <w:rtl w:val="0"/>
        </w:rPr>
        <w:t xml:space="preserve">” means the terms and conditions in relation to the Security for the Facility as set out under Annexure A. </w:t>
      </w:r>
      <w:r w:rsidDel="00000000" w:rsidR="00000000" w:rsidRPr="00000000">
        <w:rPr>
          <w:rtl w:val="0"/>
        </w:rPr>
      </w:r>
    </w:p>
    <w:p w:rsidR="00000000" w:rsidDel="00000000" w:rsidP="00000000" w:rsidRDefault="00000000" w:rsidRPr="00000000" w14:paraId="000000C7">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Security Provider(s)</w:t>
      </w:r>
      <w:r w:rsidDel="00000000" w:rsidR="00000000" w:rsidRPr="00000000">
        <w:rPr>
          <w:sz w:val="18"/>
          <w:szCs w:val="18"/>
          <w:rtl w:val="0"/>
        </w:rPr>
        <w:t xml:space="preserve">” means the Persons, jointly and severally, whose name have been filled in as the security provider in the Application Form, which expression shall unless repugnant to the context or meaning thereof be deemed to mean and include his, her, its or their heirs, executors, administrators, successors and permitted assigns.</w:t>
      </w:r>
      <w:r w:rsidDel="00000000" w:rsidR="00000000" w:rsidRPr="00000000">
        <w:rPr>
          <w:rtl w:val="0"/>
        </w:rPr>
      </w:r>
    </w:p>
    <w:p w:rsidR="00000000" w:rsidDel="00000000" w:rsidP="00000000" w:rsidRDefault="00000000" w:rsidRPr="00000000" w14:paraId="000000C8">
      <w:pPr>
        <w:numPr>
          <w:ilvl w:val="1"/>
          <w:numId w:val="5"/>
        </w:numPr>
        <w:spacing w:after="140" w:line="290" w:lineRule="auto"/>
        <w:ind w:left="720"/>
        <w:jc w:val="both"/>
        <w:rPr>
          <w:b w:val="1"/>
          <w:sz w:val="18"/>
          <w:szCs w:val="18"/>
        </w:rPr>
      </w:pPr>
      <w:bookmarkStart w:colFirst="0" w:colLast="0" w:name="_6kj02e6klafd" w:id="13"/>
      <w:bookmarkEnd w:id="13"/>
      <w:r w:rsidDel="00000000" w:rsidR="00000000" w:rsidRPr="00000000">
        <w:rPr>
          <w:sz w:val="18"/>
          <w:szCs w:val="18"/>
          <w:rtl w:val="0"/>
        </w:rPr>
        <w:t xml:space="preserve">“</w:t>
      </w:r>
      <w:r w:rsidDel="00000000" w:rsidR="00000000" w:rsidRPr="00000000">
        <w:rPr>
          <w:b w:val="1"/>
          <w:sz w:val="18"/>
          <w:szCs w:val="18"/>
          <w:rtl w:val="0"/>
        </w:rPr>
        <w:t xml:space="preserve">Service Platform</w:t>
      </w:r>
      <w:r w:rsidDel="00000000" w:rsidR="00000000" w:rsidRPr="00000000">
        <w:rPr>
          <w:sz w:val="18"/>
          <w:szCs w:val="18"/>
          <w:rtl w:val="0"/>
        </w:rPr>
        <w:t xml:space="preserve">” includes the digital platform in the nature of a dashboard made available to the Borrower(s) by the Lender or the Referral Partner on its mobile or website or web application with user interface, in order for Borrower(s) to access Statement(s) under the Facility, receive any notification in relation to the Facility and/or the Security, make drawdown(s) under the Facility, make repayments of any amounts Outstanding, provide Collateral Securities to meet the Required Margin (as set out under Annexure A) and undertake any other actions as set out in the Facility Documents.</w:t>
      </w:r>
      <w:r w:rsidDel="00000000" w:rsidR="00000000" w:rsidRPr="00000000">
        <w:rPr>
          <w:rtl w:val="0"/>
        </w:rPr>
      </w:r>
    </w:p>
    <w:p w:rsidR="00000000" w:rsidDel="00000000" w:rsidP="00000000" w:rsidRDefault="00000000" w:rsidRPr="00000000" w14:paraId="000000C9">
      <w:pPr>
        <w:numPr>
          <w:ilvl w:val="1"/>
          <w:numId w:val="5"/>
        </w:numPr>
        <w:spacing w:after="140" w:line="290" w:lineRule="auto"/>
        <w:ind w:left="720"/>
        <w:jc w:val="both"/>
        <w:rPr>
          <w:b w:val="1"/>
          <w:sz w:val="18"/>
          <w:szCs w:val="18"/>
        </w:rPr>
      </w:pPr>
      <w:r w:rsidDel="00000000" w:rsidR="00000000" w:rsidRPr="00000000">
        <w:rPr>
          <w:b w:val="1"/>
          <w:sz w:val="18"/>
          <w:szCs w:val="18"/>
          <w:rtl w:val="0"/>
        </w:rPr>
        <w:t xml:space="preserve">“Spread”</w:t>
      </w:r>
      <w:r w:rsidDel="00000000" w:rsidR="00000000" w:rsidRPr="00000000">
        <w:rPr>
          <w:sz w:val="18"/>
          <w:szCs w:val="18"/>
          <w:rtl w:val="0"/>
        </w:rPr>
        <w:t xml:space="preserve"> means the applicable interest rate spread as may be communicated by the Lender to the Borrower(s) from time to time.</w:t>
      </w:r>
      <w:r w:rsidDel="00000000" w:rsidR="00000000" w:rsidRPr="00000000">
        <w:rPr>
          <w:b w:val="1"/>
          <w:i w:val="1"/>
          <w:sz w:val="18"/>
          <w:szCs w:val="18"/>
          <w:rtl w:val="0"/>
        </w:rPr>
        <w:t xml:space="preserve"> </w:t>
      </w:r>
      <w:r w:rsidDel="00000000" w:rsidR="00000000" w:rsidRPr="00000000">
        <w:rPr>
          <w:rtl w:val="0"/>
        </w:rPr>
      </w:r>
    </w:p>
    <w:p w:rsidR="00000000" w:rsidDel="00000000" w:rsidP="00000000" w:rsidRDefault="00000000" w:rsidRPr="00000000" w14:paraId="000000CA">
      <w:pPr>
        <w:numPr>
          <w:ilvl w:val="1"/>
          <w:numId w:val="5"/>
        </w:numPr>
        <w:spacing w:after="140" w:line="290" w:lineRule="auto"/>
        <w:ind w:left="720"/>
        <w:jc w:val="both"/>
        <w:rPr>
          <w:b w:val="1"/>
          <w:sz w:val="18"/>
          <w:szCs w:val="18"/>
        </w:rPr>
      </w:pPr>
      <w:bookmarkStart w:colFirst="0" w:colLast="0" w:name="_bx3qfe93r23" w:id="14"/>
      <w:bookmarkEnd w:id="14"/>
      <w:r w:rsidDel="00000000" w:rsidR="00000000" w:rsidRPr="00000000">
        <w:rPr>
          <w:sz w:val="18"/>
          <w:szCs w:val="18"/>
          <w:rtl w:val="0"/>
        </w:rPr>
        <w:t xml:space="preserve">“</w:t>
      </w:r>
      <w:r w:rsidDel="00000000" w:rsidR="00000000" w:rsidRPr="00000000">
        <w:rPr>
          <w:b w:val="1"/>
          <w:sz w:val="18"/>
          <w:szCs w:val="18"/>
          <w:rtl w:val="0"/>
        </w:rPr>
        <w:t xml:space="preserve">Statement(s)</w:t>
      </w:r>
      <w:r w:rsidDel="00000000" w:rsidR="00000000" w:rsidRPr="00000000">
        <w:rPr>
          <w:sz w:val="18"/>
          <w:szCs w:val="18"/>
          <w:rtl w:val="0"/>
        </w:rPr>
        <w:t xml:space="preserve">” means, collectively, the statements of accounts, the aggregate value of the Security created by the Security Provider(s) and any other statements issued by the Lender to the Borrower(s).</w:t>
      </w:r>
      <w:r w:rsidDel="00000000" w:rsidR="00000000" w:rsidRPr="00000000">
        <w:rPr>
          <w:rtl w:val="0"/>
        </w:rPr>
      </w:r>
    </w:p>
    <w:p w:rsidR="00000000" w:rsidDel="00000000" w:rsidP="00000000" w:rsidRDefault="00000000" w:rsidRPr="00000000" w14:paraId="000000CB">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Subsidiary</w:t>
      </w:r>
      <w:r w:rsidDel="00000000" w:rsidR="00000000" w:rsidRPr="00000000">
        <w:rPr>
          <w:sz w:val="18"/>
          <w:szCs w:val="18"/>
          <w:rtl w:val="0"/>
        </w:rPr>
        <w:t xml:space="preserve">” has the meaning given to the term subsidiary in the Act.</w:t>
      </w:r>
      <w:r w:rsidDel="00000000" w:rsidR="00000000" w:rsidRPr="00000000">
        <w:rPr>
          <w:rtl w:val="0"/>
        </w:rPr>
      </w:r>
    </w:p>
    <w:p w:rsidR="00000000" w:rsidDel="00000000" w:rsidP="00000000" w:rsidRDefault="00000000" w:rsidRPr="00000000" w14:paraId="000000CC">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Tax</w:t>
      </w:r>
      <w:r w:rsidDel="00000000" w:rsidR="00000000" w:rsidRPr="00000000">
        <w:rPr>
          <w:sz w:val="18"/>
          <w:szCs w:val="18"/>
          <w:rtl w:val="0"/>
        </w:rPr>
        <w:t xml:space="preserve">” means all forms of present and future taxes (including but not limited to indirect taxes such as service tax or other similar taxes), deductions, withholdings, duties, imposts, levies, cesses, fees, charges, social security contributions and rates imposed, levied, collected, withheld or assessed by any Governmental Authority or other taxing authority in India and any interest, additional taxation penalty, surcharge, cess or fine in connection therewith and “</w:t>
      </w:r>
      <w:r w:rsidDel="00000000" w:rsidR="00000000" w:rsidRPr="00000000">
        <w:rPr>
          <w:b w:val="1"/>
          <w:sz w:val="18"/>
          <w:szCs w:val="18"/>
          <w:rtl w:val="0"/>
        </w:rPr>
        <w:t xml:space="preserve">Taxes</w:t>
      </w:r>
      <w:r w:rsidDel="00000000" w:rsidR="00000000" w:rsidRPr="00000000">
        <w:rPr>
          <w:sz w:val="18"/>
          <w:szCs w:val="18"/>
          <w:rtl w:val="0"/>
        </w:rPr>
        <w:t xml:space="preserve">” shall be construed accordingly.</w:t>
      </w:r>
      <w:r w:rsidDel="00000000" w:rsidR="00000000" w:rsidRPr="00000000">
        <w:rPr>
          <w:rtl w:val="0"/>
        </w:rPr>
      </w:r>
    </w:p>
    <w:p w:rsidR="00000000" w:rsidDel="00000000" w:rsidP="00000000" w:rsidRDefault="00000000" w:rsidRPr="00000000" w14:paraId="000000CD">
      <w:pPr>
        <w:numPr>
          <w:ilvl w:val="1"/>
          <w:numId w:val="5"/>
        </w:numPr>
        <w:spacing w:after="140" w:line="290" w:lineRule="auto"/>
        <w:ind w:left="720"/>
        <w:jc w:val="both"/>
        <w:rPr>
          <w:b w:val="1"/>
          <w:sz w:val="18"/>
          <w:szCs w:val="18"/>
        </w:rPr>
      </w:pPr>
      <w:r w:rsidDel="00000000" w:rsidR="00000000" w:rsidRPr="00000000">
        <w:rPr>
          <w:b w:val="1"/>
          <w:sz w:val="18"/>
          <w:szCs w:val="18"/>
          <w:rtl w:val="0"/>
        </w:rPr>
        <w:t xml:space="preserve">“TDS Deposit Date”</w:t>
      </w:r>
      <w:r w:rsidDel="00000000" w:rsidR="00000000" w:rsidRPr="00000000">
        <w:rPr>
          <w:sz w:val="18"/>
          <w:szCs w:val="18"/>
          <w:rtl w:val="0"/>
        </w:rPr>
        <w:t xml:space="preserve"> has the meaning given to the term under Clause 20.2 of the GTCs. </w:t>
      </w:r>
      <w:r w:rsidDel="00000000" w:rsidR="00000000" w:rsidRPr="00000000">
        <w:rPr>
          <w:rtl w:val="0"/>
        </w:rPr>
      </w:r>
    </w:p>
    <w:p w:rsidR="00000000" w:rsidDel="00000000" w:rsidP="00000000" w:rsidRDefault="00000000" w:rsidRPr="00000000" w14:paraId="000000CE">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Termination Date</w:t>
      </w:r>
      <w:r w:rsidDel="00000000" w:rsidR="00000000" w:rsidRPr="00000000">
        <w:rPr>
          <w:sz w:val="18"/>
          <w:szCs w:val="18"/>
          <w:rtl w:val="0"/>
        </w:rPr>
        <w:t xml:space="preserve">” means the date of termination of the Facility Documents as notified by the Lender to the Borrower(s), which shall be the date on which the Borrower(s) has, to the satisfaction of the Lender, paid to the Lender either (i) the Outstanding in full; or (ii) the settlement amount, as communicated to the Borrower(s) by the Lender. </w:t>
      </w:r>
      <w:r w:rsidDel="00000000" w:rsidR="00000000" w:rsidRPr="00000000">
        <w:rPr>
          <w:rtl w:val="0"/>
        </w:rPr>
      </w:r>
    </w:p>
    <w:p w:rsidR="00000000" w:rsidDel="00000000" w:rsidP="00000000" w:rsidRDefault="00000000" w:rsidRPr="00000000" w14:paraId="000000CF">
      <w:pPr>
        <w:numPr>
          <w:ilvl w:val="1"/>
          <w:numId w:val="5"/>
        </w:numPr>
        <w:spacing w:after="140" w:line="290" w:lineRule="auto"/>
        <w:ind w:left="720"/>
        <w:jc w:val="both"/>
        <w:rPr>
          <w:b w:val="1"/>
          <w:sz w:val="18"/>
          <w:szCs w:val="18"/>
        </w:rPr>
      </w:pPr>
      <w:r w:rsidDel="00000000" w:rsidR="00000000" w:rsidRPr="00000000">
        <w:rPr>
          <w:sz w:val="18"/>
          <w:szCs w:val="18"/>
          <w:rtl w:val="0"/>
        </w:rPr>
        <w:t xml:space="preserve">“</w:t>
      </w:r>
      <w:r w:rsidDel="00000000" w:rsidR="00000000" w:rsidRPr="00000000">
        <w:rPr>
          <w:b w:val="1"/>
          <w:sz w:val="18"/>
          <w:szCs w:val="18"/>
          <w:rtl w:val="0"/>
        </w:rPr>
        <w:t xml:space="preserve">Verification Authorities</w:t>
      </w:r>
      <w:r w:rsidDel="00000000" w:rsidR="00000000" w:rsidRPr="00000000">
        <w:rPr>
          <w:sz w:val="18"/>
          <w:szCs w:val="18"/>
          <w:rtl w:val="0"/>
        </w:rPr>
        <w:t xml:space="preserve">” means the authorities as set out under Clause 25.7 of the GTCs.</w:t>
      </w:r>
      <w:r w:rsidDel="00000000" w:rsidR="00000000" w:rsidRPr="00000000">
        <w:rPr>
          <w:rtl w:val="0"/>
        </w:rPr>
      </w:r>
    </w:p>
    <w:p w:rsidR="00000000" w:rsidDel="00000000" w:rsidP="00000000" w:rsidRDefault="00000000" w:rsidRPr="00000000" w14:paraId="000000D0">
      <w:pPr>
        <w:spacing w:after="140" w:line="290" w:lineRule="auto"/>
        <w:ind w:left="680"/>
        <w:jc w:val="both"/>
        <w:rPr>
          <w:sz w:val="18"/>
          <w:szCs w:val="18"/>
        </w:rPr>
      </w:pPr>
      <w:r w:rsidDel="00000000" w:rsidR="00000000" w:rsidRPr="00000000">
        <w:rPr>
          <w:sz w:val="18"/>
          <w:szCs w:val="18"/>
          <w:rtl w:val="0"/>
        </w:rPr>
        <w:t xml:space="preserve">Capitalised terms used in the Facility Documents, but not defined in Clause 1 above, will have the meaning given to them in Annexure A of the GTCs.</w:t>
      </w:r>
    </w:p>
    <w:p w:rsidR="00000000" w:rsidDel="00000000" w:rsidP="00000000" w:rsidRDefault="00000000" w:rsidRPr="00000000" w14:paraId="000000D1">
      <w:pPr>
        <w:widowControl w:val="0"/>
        <w:spacing w:before="83" w:line="240" w:lineRule="auto"/>
        <w:ind w:right="27"/>
        <w:jc w:val="both"/>
        <w:rPr>
          <w:sz w:val="18"/>
          <w:szCs w:val="18"/>
        </w:rPr>
      </w:pPr>
      <w:r w:rsidDel="00000000" w:rsidR="00000000" w:rsidRPr="00000000">
        <w:rPr>
          <w:rtl w:val="0"/>
        </w:rPr>
      </w:r>
    </w:p>
    <w:p w:rsidR="00000000" w:rsidDel="00000000" w:rsidP="00000000" w:rsidRDefault="00000000" w:rsidRPr="00000000" w14:paraId="000000D2">
      <w:pPr>
        <w:spacing w:line="276" w:lineRule="auto"/>
        <w:rPr>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D3">
      <w:pPr>
        <w:widowControl w:val="0"/>
        <w:spacing w:before="83" w:line="240" w:lineRule="auto"/>
        <w:ind w:left="992" w:right="1643" w:firstLine="283"/>
        <w:jc w:val="center"/>
        <w:rPr>
          <w:b w:val="1"/>
          <w:sz w:val="18"/>
          <w:szCs w:val="18"/>
        </w:rPr>
      </w:pPr>
      <w:bookmarkStart w:colFirst="0" w:colLast="0" w:name="_esrz9ygks527" w:id="15"/>
      <w:bookmarkEnd w:id="15"/>
      <w:r w:rsidDel="00000000" w:rsidR="00000000" w:rsidRPr="00000000">
        <w:rPr>
          <w:b w:val="1"/>
          <w:sz w:val="18"/>
          <w:szCs w:val="18"/>
          <w:rtl w:val="0"/>
        </w:rPr>
        <w:t xml:space="preserve">MOST IMPORTANT TERMS AND CONDITIONS (MITCs)</w:t>
      </w:r>
    </w:p>
    <w:p w:rsidR="00000000" w:rsidDel="00000000" w:rsidP="00000000" w:rsidRDefault="00000000" w:rsidRPr="00000000" w14:paraId="000000D4">
      <w:pPr>
        <w:widowControl w:val="0"/>
        <w:spacing w:before="83" w:line="240" w:lineRule="auto"/>
        <w:ind w:left="992" w:right="1643" w:firstLine="283"/>
        <w:jc w:val="center"/>
        <w:rPr>
          <w:b w:val="1"/>
          <w:sz w:val="18"/>
          <w:szCs w:val="18"/>
        </w:rPr>
      </w:pPr>
      <w:r w:rsidDel="00000000" w:rsidR="00000000" w:rsidRPr="00000000">
        <w:rPr>
          <w:rtl w:val="0"/>
        </w:rPr>
      </w:r>
    </w:p>
    <w:p w:rsidR="00000000" w:rsidDel="00000000" w:rsidP="00000000" w:rsidRDefault="00000000" w:rsidRPr="00000000" w14:paraId="000000D5">
      <w:pPr>
        <w:spacing w:after="140" w:before="280" w:line="290" w:lineRule="auto"/>
        <w:rPr>
          <w:sz w:val="18"/>
          <w:szCs w:val="18"/>
        </w:rPr>
      </w:pPr>
      <w:bookmarkStart w:colFirst="0" w:colLast="0" w:name="_a6mzq1a1p5e9" w:id="16"/>
      <w:bookmarkEnd w:id="16"/>
      <w:r w:rsidDel="00000000" w:rsidR="00000000" w:rsidRPr="00000000">
        <w:rPr>
          <w:sz w:val="18"/>
          <w:szCs w:val="18"/>
          <w:rtl w:val="0"/>
        </w:rPr>
        <w:t xml:space="preserve">These MITCs apply to the Facility extended/to be extended by the Lender to the Borrower(s) and shall be read together with the other Facility Documents. </w:t>
      </w:r>
    </w:p>
    <w:p w:rsidR="00000000" w:rsidDel="00000000" w:rsidP="00000000" w:rsidRDefault="00000000" w:rsidRPr="00000000" w14:paraId="000000D6">
      <w:pPr>
        <w:spacing w:after="140" w:before="280" w:line="290" w:lineRule="auto"/>
        <w:rPr>
          <w:sz w:val="18"/>
          <w:szCs w:val="18"/>
          <w:highlight w:val="white"/>
        </w:rPr>
      </w:pPr>
      <w:r w:rsidDel="00000000" w:rsidR="00000000" w:rsidRPr="00000000">
        <w:rPr>
          <w:sz w:val="18"/>
          <w:szCs w:val="18"/>
          <w:rtl w:val="0"/>
        </w:rPr>
        <w:t xml:space="preserve">The MITCs together with the other Facility Documents shall commence and be effective on and from the Effective Date and shall continue to remain effective till the Termination Date, unless terminated earlier in accordance with the terms and conditions of the Facility Documents. </w:t>
      </w:r>
      <w:r w:rsidDel="00000000" w:rsidR="00000000" w:rsidRPr="00000000">
        <w:rPr>
          <w:rtl w:val="0"/>
        </w:rPr>
      </w:r>
    </w:p>
    <w:p w:rsidR="00000000" w:rsidDel="00000000" w:rsidP="00000000" w:rsidRDefault="00000000" w:rsidRPr="00000000" w14:paraId="000000D7">
      <w:pPr>
        <w:widowControl w:val="0"/>
        <w:spacing w:line="285" w:lineRule="auto"/>
        <w:ind w:left="122" w:right="1032" w:firstLine="0"/>
        <w:rPr>
          <w:b w:val="1"/>
          <w:sz w:val="18"/>
          <w:szCs w:val="18"/>
          <w:highlight w:val="white"/>
        </w:rPr>
      </w:pPr>
      <w:r w:rsidDel="00000000" w:rsidR="00000000" w:rsidRPr="00000000">
        <w:rPr>
          <w:rtl w:val="0"/>
        </w:rPr>
      </w:r>
    </w:p>
    <w:tbl>
      <w:tblPr>
        <w:tblStyle w:val="Table2"/>
        <w:tblW w:w="88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0"/>
        <w:gridCol w:w="2648"/>
        <w:gridCol w:w="2622"/>
        <w:gridCol w:w="25"/>
        <w:tblGridChange w:id="0">
          <w:tblGrid>
            <w:gridCol w:w="3560"/>
            <w:gridCol w:w="2648"/>
            <w:gridCol w:w="2622"/>
            <w:gridCol w:w="25"/>
          </w:tblGrid>
        </w:tblGridChange>
      </w:tblGrid>
      <w:tr>
        <w:trPr>
          <w:cantSplit w:val="0"/>
          <w:tblHeader w:val="0"/>
        </w:trPr>
        <w:tc>
          <w:tcPr>
            <w:shd w:fill="auto" w:val="clear"/>
          </w:tcPr>
          <w:p w:rsidR="00000000" w:rsidDel="00000000" w:rsidP="00000000" w:rsidRDefault="00000000" w:rsidRPr="00000000" w14:paraId="000000D8">
            <w:pPr>
              <w:spacing w:after="140" w:line="290" w:lineRule="auto"/>
              <w:jc w:val="both"/>
              <w:rPr>
                <w:b w:val="1"/>
                <w:sz w:val="18"/>
                <w:szCs w:val="18"/>
              </w:rPr>
            </w:pPr>
            <w:r w:rsidDel="00000000" w:rsidR="00000000" w:rsidRPr="00000000">
              <w:rPr>
                <w:b w:val="1"/>
                <w:sz w:val="18"/>
                <w:szCs w:val="18"/>
                <w:rtl w:val="0"/>
              </w:rPr>
              <w:t xml:space="preserve">Date</w:t>
            </w:r>
          </w:p>
        </w:tc>
        <w:tc>
          <w:tcPr>
            <w:gridSpan w:val="2"/>
            <w:shd w:fill="auto" w:val="clear"/>
          </w:tcPr>
          <w:p w:rsidR="00000000" w:rsidDel="00000000" w:rsidP="00000000" w:rsidRDefault="00000000" w:rsidRPr="00000000" w14:paraId="000000D9">
            <w:pPr>
              <w:spacing w:after="140" w:line="290" w:lineRule="auto"/>
              <w:jc w:val="both"/>
              <w:rPr>
                <w:sz w:val="18"/>
                <w:szCs w:val="18"/>
              </w:rPr>
            </w:pPr>
            <w:r w:rsidDel="00000000" w:rsidR="00000000" w:rsidRPr="00000000">
              <w:rPr>
                <w:sz w:val="18"/>
                <w:szCs w:val="18"/>
                <w:rtl w:val="0"/>
              </w:rPr>
              <w:t xml:space="preserve">{{kfsData.terms.proposalDate}}</w:t>
            </w:r>
          </w:p>
        </w:tc>
      </w:tr>
      <w:tr>
        <w:trPr>
          <w:cantSplit w:val="0"/>
          <w:tblHeader w:val="0"/>
        </w:trPr>
        <w:tc>
          <w:tcPr>
            <w:shd w:fill="auto" w:val="clear"/>
          </w:tcPr>
          <w:p w:rsidR="00000000" w:rsidDel="00000000" w:rsidP="00000000" w:rsidRDefault="00000000" w:rsidRPr="00000000" w14:paraId="000000DB">
            <w:pPr>
              <w:spacing w:after="140" w:line="290" w:lineRule="auto"/>
              <w:jc w:val="both"/>
              <w:rPr>
                <w:b w:val="1"/>
                <w:sz w:val="18"/>
                <w:szCs w:val="18"/>
              </w:rPr>
            </w:pPr>
            <w:r w:rsidDel="00000000" w:rsidR="00000000" w:rsidRPr="00000000">
              <w:rPr>
                <w:b w:val="1"/>
                <w:sz w:val="18"/>
                <w:szCs w:val="18"/>
                <w:rtl w:val="0"/>
              </w:rPr>
              <w:t xml:space="preserve">Application form no.</w:t>
            </w:r>
          </w:p>
        </w:tc>
        <w:tc>
          <w:tcPr>
            <w:gridSpan w:val="2"/>
            <w:shd w:fill="auto" w:val="clear"/>
          </w:tcPr>
          <w:p w:rsidR="00000000" w:rsidDel="00000000" w:rsidP="00000000" w:rsidRDefault="00000000" w:rsidRPr="00000000" w14:paraId="000000DC">
            <w:pPr>
              <w:spacing w:after="140" w:line="290" w:lineRule="auto"/>
              <w:jc w:val="both"/>
              <w:rPr>
                <w:sz w:val="18"/>
                <w:szCs w:val="18"/>
              </w:rPr>
            </w:pPr>
            <w:r w:rsidDel="00000000" w:rsidR="00000000" w:rsidRPr="00000000">
              <w:rPr>
                <w:sz w:val="18"/>
                <w:szCs w:val="18"/>
                <w:rtl w:val="0"/>
              </w:rPr>
              <w:t xml:space="preserve">{{opportunityId}}</w:t>
            </w:r>
          </w:p>
        </w:tc>
      </w:tr>
      <w:tr>
        <w:trPr>
          <w:cantSplit w:val="0"/>
          <w:tblHeader w:val="0"/>
        </w:trPr>
        <w:tc>
          <w:tcPr>
            <w:shd w:fill="auto" w:val="clear"/>
          </w:tcPr>
          <w:p w:rsidR="00000000" w:rsidDel="00000000" w:rsidP="00000000" w:rsidRDefault="00000000" w:rsidRPr="00000000" w14:paraId="000000DE">
            <w:pPr>
              <w:spacing w:after="140" w:line="290" w:lineRule="auto"/>
              <w:jc w:val="both"/>
              <w:rPr>
                <w:b w:val="1"/>
                <w:sz w:val="18"/>
                <w:szCs w:val="18"/>
              </w:rPr>
            </w:pPr>
            <w:r w:rsidDel="00000000" w:rsidR="00000000" w:rsidRPr="00000000">
              <w:rPr>
                <w:b w:val="1"/>
                <w:sz w:val="18"/>
                <w:szCs w:val="18"/>
                <w:rtl w:val="0"/>
              </w:rPr>
              <w:t xml:space="preserve">Details of Borrower(s) and Co-Borrower(s)</w:t>
            </w:r>
          </w:p>
        </w:tc>
        <w:tc>
          <w:tcPr>
            <w:gridSpan w:val="2"/>
            <w:shd w:fill="auto" w:val="clear"/>
          </w:tcPr>
          <w:p w:rsidR="00000000" w:rsidDel="00000000" w:rsidP="00000000" w:rsidRDefault="00000000" w:rsidRPr="00000000" w14:paraId="000000DF">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0E0">
            <w:pPr>
              <w:spacing w:after="140" w:line="290" w:lineRule="auto"/>
              <w:jc w:val="both"/>
              <w:rPr>
                <w:sz w:val="18"/>
                <w:szCs w:val="18"/>
              </w:rPr>
            </w:pPr>
            <w:r w:rsidDel="00000000" w:rsidR="00000000" w:rsidRPr="00000000">
              <w:rPr>
                <w:sz w:val="18"/>
                <w:szCs w:val="18"/>
                <w:rtl w:val="0"/>
              </w:rPr>
              <w:t xml:space="preserve">b) Applicant type : Primary borrower</w:t>
            </w:r>
          </w:p>
          <w:p w:rsidR="00000000" w:rsidDel="00000000" w:rsidP="00000000" w:rsidRDefault="00000000" w:rsidRPr="00000000" w14:paraId="000000E1">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0E2">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0E3">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0E4">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E5">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E6">
            <w:pPr>
              <w:spacing w:after="140" w:line="290" w:lineRule="auto"/>
              <w:jc w:val="both"/>
              <w:rPr>
                <w:sz w:val="18"/>
                <w:szCs w:val="18"/>
              </w:rPr>
            </w:pPr>
            <w:r w:rsidDel="00000000" w:rsidR="00000000" w:rsidRPr="00000000">
              <w:rPr>
                <w:sz w:val="18"/>
                <w:szCs w:val="18"/>
                <w:rtl w:val="0"/>
              </w:rPr>
              <w:t xml:space="preserve">b) Applicant type : Co-borrower 1</w:t>
            </w:r>
          </w:p>
          <w:p w:rsidR="00000000" w:rsidDel="00000000" w:rsidP="00000000" w:rsidRDefault="00000000" w:rsidRPr="00000000" w14:paraId="000000E7">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0E8">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0E9">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0EA">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EB">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EC">
            <w:pPr>
              <w:spacing w:after="140" w:line="290" w:lineRule="auto"/>
              <w:jc w:val="both"/>
              <w:rPr>
                <w:sz w:val="18"/>
                <w:szCs w:val="18"/>
              </w:rPr>
            </w:pPr>
            <w:bookmarkStart w:colFirst="0" w:colLast="0" w:name="_yjacoi327yjc" w:id="17"/>
            <w:bookmarkEnd w:id="17"/>
            <w:r w:rsidDel="00000000" w:rsidR="00000000" w:rsidRPr="00000000">
              <w:rPr>
                <w:sz w:val="18"/>
                <w:szCs w:val="18"/>
                <w:rtl w:val="0"/>
              </w:rPr>
              <w:t xml:space="preserve">b) Applicant type :Co-borrower 2</w:t>
            </w:r>
          </w:p>
          <w:p w:rsidR="00000000" w:rsidDel="00000000" w:rsidP="00000000" w:rsidRDefault="00000000" w:rsidRPr="00000000" w14:paraId="000000ED">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0EE">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0EF">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shd w:fill="auto" w:val="clear"/>
          </w:tcPr>
          <w:p w:rsidR="00000000" w:rsidDel="00000000" w:rsidP="00000000" w:rsidRDefault="00000000" w:rsidRPr="00000000" w14:paraId="000000F1">
            <w:pPr>
              <w:spacing w:after="140" w:line="290" w:lineRule="auto"/>
              <w:jc w:val="both"/>
              <w:rPr>
                <w:b w:val="1"/>
                <w:sz w:val="18"/>
                <w:szCs w:val="18"/>
              </w:rPr>
            </w:pPr>
            <w:r w:rsidDel="00000000" w:rsidR="00000000" w:rsidRPr="00000000">
              <w:rPr>
                <w:b w:val="1"/>
                <w:sz w:val="18"/>
                <w:szCs w:val="18"/>
                <w:rtl w:val="0"/>
              </w:rPr>
              <w:t xml:space="preserve">Details of Security Provider(s)</w:t>
            </w:r>
          </w:p>
        </w:tc>
        <w:tc>
          <w:tcPr>
            <w:gridSpan w:val="2"/>
            <w:shd w:fill="auto" w:val="clear"/>
          </w:tcPr>
          <w:p w:rsidR="00000000" w:rsidDel="00000000" w:rsidP="00000000" w:rsidRDefault="00000000" w:rsidRPr="00000000" w14:paraId="000000F2">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0F3">
            <w:pPr>
              <w:spacing w:after="140" w:line="290" w:lineRule="auto"/>
              <w:jc w:val="both"/>
              <w:rPr>
                <w:sz w:val="18"/>
                <w:szCs w:val="18"/>
              </w:rPr>
            </w:pPr>
            <w:r w:rsidDel="00000000" w:rsidR="00000000" w:rsidRPr="00000000">
              <w:rPr>
                <w:sz w:val="18"/>
                <w:szCs w:val="18"/>
                <w:rtl w:val="0"/>
              </w:rPr>
              <w:t xml:space="preserve">b) Applicant type : Security Provider 1</w:t>
            </w:r>
          </w:p>
          <w:p w:rsidR="00000000" w:rsidDel="00000000" w:rsidP="00000000" w:rsidRDefault="00000000" w:rsidRPr="00000000" w14:paraId="000000F4">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0F5">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0F6">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0F7">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F8">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F9">
            <w:pPr>
              <w:spacing w:after="140" w:line="290" w:lineRule="auto"/>
              <w:jc w:val="both"/>
              <w:rPr>
                <w:sz w:val="18"/>
                <w:szCs w:val="18"/>
              </w:rPr>
            </w:pPr>
            <w:r w:rsidDel="00000000" w:rsidR="00000000" w:rsidRPr="00000000">
              <w:rPr>
                <w:sz w:val="18"/>
                <w:szCs w:val="18"/>
                <w:rtl w:val="0"/>
              </w:rPr>
              <w:t xml:space="preserve">b) Applicant type : Security Provider 2</w:t>
            </w:r>
          </w:p>
          <w:p w:rsidR="00000000" w:rsidDel="00000000" w:rsidP="00000000" w:rsidRDefault="00000000" w:rsidRPr="00000000" w14:paraId="000000FA">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0FB">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0FC">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0FD">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FE">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FF">
            <w:pPr>
              <w:spacing w:after="140" w:line="290" w:lineRule="auto"/>
              <w:jc w:val="both"/>
              <w:rPr>
                <w:sz w:val="18"/>
                <w:szCs w:val="18"/>
              </w:rPr>
            </w:pPr>
            <w:r w:rsidDel="00000000" w:rsidR="00000000" w:rsidRPr="00000000">
              <w:rPr>
                <w:sz w:val="18"/>
                <w:szCs w:val="18"/>
                <w:rtl w:val="0"/>
              </w:rPr>
              <w:t xml:space="preserve">b) Applicant type : Security Provider 3</w:t>
            </w:r>
          </w:p>
          <w:p w:rsidR="00000000" w:rsidDel="00000000" w:rsidP="00000000" w:rsidRDefault="00000000" w:rsidRPr="00000000" w14:paraId="00000100">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101">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102">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shd w:fill="auto" w:val="clear"/>
          </w:tcPr>
          <w:p w:rsidR="00000000" w:rsidDel="00000000" w:rsidP="00000000" w:rsidRDefault="00000000" w:rsidRPr="00000000" w14:paraId="00000104">
            <w:pPr>
              <w:spacing w:after="140" w:line="290" w:lineRule="auto"/>
              <w:jc w:val="both"/>
              <w:rPr>
                <w:b w:val="1"/>
                <w:sz w:val="18"/>
                <w:szCs w:val="18"/>
              </w:rPr>
            </w:pPr>
            <w:r w:rsidDel="00000000" w:rsidR="00000000" w:rsidRPr="00000000">
              <w:rPr>
                <w:b w:val="1"/>
                <w:sz w:val="18"/>
                <w:szCs w:val="18"/>
                <w:rtl w:val="0"/>
              </w:rPr>
              <w:t xml:space="preserve">Details of Guarantor(s)</w:t>
            </w:r>
          </w:p>
        </w:tc>
        <w:tc>
          <w:tcPr>
            <w:gridSpan w:val="2"/>
            <w:shd w:fill="auto" w:val="clear"/>
          </w:tcPr>
          <w:p w:rsidR="00000000" w:rsidDel="00000000" w:rsidP="00000000" w:rsidRDefault="00000000" w:rsidRPr="00000000" w14:paraId="00000105">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106">
            <w:pPr>
              <w:spacing w:after="140" w:line="290" w:lineRule="auto"/>
              <w:jc w:val="both"/>
              <w:rPr>
                <w:sz w:val="18"/>
                <w:szCs w:val="18"/>
              </w:rPr>
            </w:pPr>
            <w:r w:rsidDel="00000000" w:rsidR="00000000" w:rsidRPr="00000000">
              <w:rPr>
                <w:sz w:val="18"/>
                <w:szCs w:val="18"/>
                <w:rtl w:val="0"/>
              </w:rPr>
              <w:t xml:space="preserve">b) Applicant type : Guarantor</w:t>
            </w:r>
          </w:p>
          <w:p w:rsidR="00000000" w:rsidDel="00000000" w:rsidP="00000000" w:rsidRDefault="00000000" w:rsidRPr="00000000" w14:paraId="00000107">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108">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109">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shd w:fill="auto" w:val="clear"/>
          </w:tcPr>
          <w:p w:rsidR="00000000" w:rsidDel="00000000" w:rsidP="00000000" w:rsidRDefault="00000000" w:rsidRPr="00000000" w14:paraId="0000010B">
            <w:pPr>
              <w:spacing w:after="140" w:line="290" w:lineRule="auto"/>
              <w:jc w:val="both"/>
              <w:rPr>
                <w:b w:val="1"/>
                <w:sz w:val="18"/>
                <w:szCs w:val="18"/>
              </w:rPr>
            </w:pPr>
            <w:r w:rsidDel="00000000" w:rsidR="00000000" w:rsidRPr="00000000">
              <w:rPr>
                <w:b w:val="1"/>
                <w:sz w:val="18"/>
                <w:szCs w:val="18"/>
                <w:rtl w:val="0"/>
              </w:rPr>
              <w:t xml:space="preserve">Communication Details – Obligor(s)</w:t>
            </w:r>
          </w:p>
        </w:tc>
        <w:tc>
          <w:tcPr>
            <w:gridSpan w:val="2"/>
            <w:shd w:fill="auto" w:val="clear"/>
          </w:tcPr>
          <w:p w:rsidR="00000000" w:rsidDel="00000000" w:rsidP="00000000" w:rsidRDefault="00000000" w:rsidRPr="00000000" w14:paraId="0000010C">
            <w:pPr>
              <w:spacing w:after="140" w:line="290" w:lineRule="auto"/>
              <w:jc w:val="both"/>
              <w:rPr>
                <w:sz w:val="18"/>
                <w:szCs w:val="18"/>
              </w:rPr>
            </w:pPr>
            <w:r w:rsidDel="00000000" w:rsidR="00000000" w:rsidRPr="00000000">
              <w:rPr>
                <w:sz w:val="18"/>
                <w:szCs w:val="18"/>
                <w:rtl w:val="0"/>
              </w:rPr>
              <w:t xml:space="preserve">a) Email: {{emailID}}</w:t>
            </w:r>
          </w:p>
          <w:p w:rsidR="00000000" w:rsidDel="00000000" w:rsidP="00000000" w:rsidRDefault="00000000" w:rsidRPr="00000000" w14:paraId="0000010D">
            <w:pPr>
              <w:spacing w:after="140" w:line="290" w:lineRule="auto"/>
              <w:jc w:val="both"/>
              <w:rPr>
                <w:sz w:val="18"/>
                <w:szCs w:val="18"/>
              </w:rPr>
            </w:pPr>
            <w:r w:rsidDel="00000000" w:rsidR="00000000" w:rsidRPr="00000000">
              <w:rPr>
                <w:sz w:val="18"/>
                <w:szCs w:val="18"/>
                <w:rtl w:val="0"/>
              </w:rPr>
              <w:t xml:space="preserve">b) Phone number: {{phoneNumber}}</w:t>
            </w:r>
          </w:p>
          <w:p w:rsidR="00000000" w:rsidDel="00000000" w:rsidP="00000000" w:rsidRDefault="00000000" w:rsidRPr="00000000" w14:paraId="0000010E">
            <w:pPr>
              <w:spacing w:after="140" w:line="290" w:lineRule="auto"/>
              <w:jc w:val="both"/>
              <w:rPr>
                <w:sz w:val="18"/>
                <w:szCs w:val="18"/>
              </w:rPr>
            </w:pPr>
            <w:r w:rsidDel="00000000" w:rsidR="00000000" w:rsidRPr="00000000">
              <w:rPr>
                <w:sz w:val="18"/>
                <w:szCs w:val="18"/>
                <w:rtl w:val="0"/>
              </w:rPr>
              <w:t xml:space="preserve">c) Address: {{address.addressLine1}} {{address.addressLine2}} {{address.addressLine3}}</w:t>
            </w:r>
          </w:p>
          <w:p w:rsidR="00000000" w:rsidDel="00000000" w:rsidP="00000000" w:rsidRDefault="00000000" w:rsidRPr="00000000" w14:paraId="0000010F">
            <w:pPr>
              <w:spacing w:after="140" w:line="290" w:lineRule="auto"/>
              <w:jc w:val="both"/>
              <w:rPr>
                <w:sz w:val="18"/>
                <w:szCs w:val="18"/>
              </w:rPr>
            </w:pPr>
            <w:r w:rsidDel="00000000" w:rsidR="00000000" w:rsidRPr="00000000">
              <w:rPr>
                <w:sz w:val="18"/>
                <w:szCs w:val="18"/>
                <w:rtl w:val="0"/>
              </w:rPr>
              <w:t xml:space="preserve">Any notice, approvals, instructions and other communications for the purposes of the Facility Documents shall be deemed to have been validly given to all the Obligor(s) if served by way of text messages or WhatsApp messages or an email or in person or sent by registered post or courier to or left at the address of the Obligor(s) existing or last known to the Lender or displayed on the Online Account.</w:t>
            </w:r>
          </w:p>
        </w:tc>
      </w:tr>
      <w:tr>
        <w:trPr>
          <w:cantSplit w:val="0"/>
          <w:tblHeader w:val="0"/>
        </w:trPr>
        <w:tc>
          <w:tcPr>
            <w:shd w:fill="auto" w:val="clear"/>
          </w:tcPr>
          <w:p w:rsidR="00000000" w:rsidDel="00000000" w:rsidP="00000000" w:rsidRDefault="00000000" w:rsidRPr="00000000" w14:paraId="00000111">
            <w:pPr>
              <w:spacing w:after="140" w:line="290" w:lineRule="auto"/>
              <w:jc w:val="both"/>
              <w:rPr>
                <w:b w:val="1"/>
                <w:sz w:val="18"/>
                <w:szCs w:val="18"/>
              </w:rPr>
            </w:pPr>
            <w:r w:rsidDel="00000000" w:rsidR="00000000" w:rsidRPr="00000000">
              <w:rPr>
                <w:b w:val="1"/>
                <w:sz w:val="18"/>
                <w:szCs w:val="18"/>
                <w:rtl w:val="0"/>
              </w:rPr>
              <w:t xml:space="preserve">Facility Value Limit </w:t>
            </w:r>
          </w:p>
        </w:tc>
        <w:tc>
          <w:tcPr>
            <w:gridSpan w:val="2"/>
            <w:shd w:fill="auto" w:val="clear"/>
          </w:tcPr>
          <w:p w:rsidR="00000000" w:rsidDel="00000000" w:rsidP="00000000" w:rsidRDefault="00000000" w:rsidRPr="00000000" w14:paraId="00000112">
            <w:pPr>
              <w:spacing w:after="140" w:line="290" w:lineRule="auto"/>
              <w:jc w:val="both"/>
              <w:rPr>
                <w:sz w:val="18"/>
                <w:szCs w:val="18"/>
              </w:rPr>
            </w:pPr>
            <w:r w:rsidDel="00000000" w:rsidR="00000000" w:rsidRPr="00000000">
              <w:rPr>
                <w:sz w:val="18"/>
                <w:szCs w:val="18"/>
                <w:rtl w:val="0"/>
              </w:rPr>
              <w:t xml:space="preserve">INR {{kfsData.terms.creditLimit.inNumber}}</w:t>
            </w:r>
            <w:r w:rsidDel="00000000" w:rsidR="00000000" w:rsidRPr="00000000">
              <w:rPr>
                <w:rFonts w:ascii="MS Gothic" w:cs="MS Gothic" w:eastAsia="MS Gothic" w:hAnsi="MS Gothic"/>
                <w:sz w:val="18"/>
                <w:szCs w:val="18"/>
                <w:rtl w:val="0"/>
              </w:rPr>
              <w:t xml:space="preserve">  </w:t>
            </w:r>
            <w:r w:rsidDel="00000000" w:rsidR="00000000" w:rsidRPr="00000000">
              <w:rPr>
                <w:sz w:val="18"/>
                <w:szCs w:val="18"/>
                <w:rtl w:val="0"/>
              </w:rPr>
              <w:t xml:space="preserve">(Indian Rupees {{kfsData.terms.creditLimit.inWords}})</w:t>
            </w: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113">
            <w:pPr>
              <w:spacing w:after="140" w:line="276" w:lineRule="auto"/>
              <w:jc w:val="both"/>
              <w:rPr>
                <w:sz w:val="18"/>
                <w:szCs w:val="18"/>
              </w:rPr>
            </w:pPr>
            <w:r w:rsidDel="00000000" w:rsidR="00000000" w:rsidRPr="00000000">
              <w:rPr>
                <w:sz w:val="18"/>
                <w:szCs w:val="18"/>
                <w:rtl w:val="0"/>
              </w:rPr>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114">
            <w:pPr>
              <w:spacing w:after="140" w:line="276" w:lineRule="auto"/>
              <w:jc w:val="both"/>
              <w:rPr>
                <w:sz w:val="18"/>
                <w:szCs w:val="18"/>
              </w:rPr>
            </w:pPr>
            <w:bookmarkStart w:colFirst="0" w:colLast="0" w:name="_pu22uq20y0ux" w:id="18"/>
            <w:bookmarkEnd w:id="18"/>
            <w:r w:rsidDel="00000000" w:rsidR="00000000" w:rsidRPr="00000000">
              <w:rPr>
                <w:sz w:val="18"/>
                <w:szCs w:val="18"/>
                <w:rtl w:val="0"/>
              </w:rPr>
              <w:t xml:space="preserve">For the avoidance of doubt, the Facility Value Limit cannot be more than INR {{kfsData.terms.sanctionLimit.inNumber}} (Rupees {{kfsData.terms.sanctionLimit.inWords}}) at any point, unless increased/decreased pursuant to the internal policies of the Lender or Applicable Laws.  </w:t>
            </w:r>
          </w:p>
        </w:tc>
      </w:tr>
      <w:tr>
        <w:trPr>
          <w:cantSplit w:val="0"/>
          <w:tblHeader w:val="0"/>
        </w:trPr>
        <w:tc>
          <w:tcPr>
            <w:shd w:fill="auto" w:val="clear"/>
          </w:tcPr>
          <w:p w:rsidR="00000000" w:rsidDel="00000000" w:rsidP="00000000" w:rsidRDefault="00000000" w:rsidRPr="00000000" w14:paraId="00000116">
            <w:pPr>
              <w:spacing w:after="140" w:line="290" w:lineRule="auto"/>
              <w:jc w:val="both"/>
              <w:rPr>
                <w:b w:val="1"/>
                <w:sz w:val="18"/>
                <w:szCs w:val="18"/>
              </w:rPr>
            </w:pPr>
            <w:r w:rsidDel="00000000" w:rsidR="00000000" w:rsidRPr="00000000">
              <w:rPr>
                <w:b w:val="1"/>
                <w:sz w:val="18"/>
                <w:szCs w:val="18"/>
                <w:rtl w:val="0"/>
              </w:rPr>
              <w:t xml:space="preserve">End-Use</w:t>
            </w:r>
          </w:p>
        </w:tc>
        <w:tc>
          <w:tcPr>
            <w:gridSpan w:val="2"/>
            <w:shd w:fill="auto" w:val="clear"/>
          </w:tcPr>
          <w:p w:rsidR="00000000" w:rsidDel="00000000" w:rsidP="00000000" w:rsidRDefault="00000000" w:rsidRPr="00000000" w14:paraId="00000117">
            <w:pPr>
              <w:spacing w:after="140" w:line="276" w:lineRule="auto"/>
              <w:jc w:val="both"/>
              <w:rPr>
                <w:b w:val="1"/>
                <w:i w:val="1"/>
                <w:sz w:val="18"/>
                <w:szCs w:val="18"/>
                <w:u w:val="single"/>
              </w:rPr>
            </w:pPr>
            <w:r w:rsidDel="00000000" w:rsidR="00000000" w:rsidRPr="00000000">
              <w:rPr>
                <w:sz w:val="18"/>
                <w:szCs w:val="18"/>
                <w:u w:val="single"/>
                <w:rtl w:val="0"/>
              </w:rPr>
              <w:t xml:space="preserve">The Facility will be utilised by the Borrower(s) for: {{endUse}}.</w:t>
            </w:r>
            <w:r w:rsidDel="00000000" w:rsidR="00000000" w:rsidRPr="00000000">
              <w:rPr>
                <w:rtl w:val="0"/>
              </w:rPr>
            </w:r>
          </w:p>
          <w:p w:rsidR="00000000" w:rsidDel="00000000" w:rsidP="00000000" w:rsidRDefault="00000000" w:rsidRPr="00000000" w14:paraId="00000118">
            <w:pPr>
              <w:spacing w:after="140" w:line="276" w:lineRule="auto"/>
              <w:jc w:val="both"/>
              <w:rPr>
                <w:sz w:val="18"/>
                <w:szCs w:val="18"/>
              </w:rPr>
            </w:pPr>
            <w:r w:rsidDel="00000000" w:rsidR="00000000" w:rsidRPr="00000000">
              <w:rPr>
                <w:sz w:val="18"/>
                <w:szCs w:val="18"/>
                <w:rtl w:val="0"/>
              </w:rPr>
              <w:t xml:space="preserve">The Borrower(s) shall, at the time of execution of the Facility Documents, submit an End-Use certificate in the format as specified in the Facility Documents. The Borrower(s) further undertakes that the disbursements made under the Facility shall be utilised solely for the End-Use as indicated in the Facility Documents and such End-Use certificate submitted as per the terms of the Facility Documents shall be considered as a self-declaration of End-Use by the Borrower(s).</w:t>
            </w:r>
          </w:p>
        </w:tc>
      </w:tr>
      <w:tr>
        <w:trPr>
          <w:cantSplit w:val="0"/>
          <w:tblHeader w:val="0"/>
        </w:trPr>
        <w:tc>
          <w:tcPr>
            <w:shd w:fill="auto" w:val="clear"/>
          </w:tcPr>
          <w:p w:rsidR="00000000" w:rsidDel="00000000" w:rsidP="00000000" w:rsidRDefault="00000000" w:rsidRPr="00000000" w14:paraId="0000011A">
            <w:pPr>
              <w:spacing w:after="140" w:line="290" w:lineRule="auto"/>
              <w:jc w:val="both"/>
              <w:rPr>
                <w:b w:val="1"/>
                <w:sz w:val="18"/>
                <w:szCs w:val="18"/>
              </w:rPr>
            </w:pPr>
            <w:r w:rsidDel="00000000" w:rsidR="00000000" w:rsidRPr="00000000">
              <w:rPr>
                <w:b w:val="1"/>
                <w:sz w:val="18"/>
                <w:szCs w:val="18"/>
                <w:rtl w:val="0"/>
              </w:rPr>
              <w:t xml:space="preserve">Security/Collateral </w:t>
            </w:r>
          </w:p>
        </w:tc>
        <w:tc>
          <w:tcPr>
            <w:gridSpan w:val="2"/>
            <w:shd w:fill="auto" w:val="clear"/>
          </w:tcPr>
          <w:p w:rsidR="00000000" w:rsidDel="00000000" w:rsidP="00000000" w:rsidRDefault="00000000" w:rsidRPr="00000000" w14:paraId="0000011B">
            <w:pPr>
              <w:spacing w:after="140" w:line="276" w:lineRule="auto"/>
              <w:jc w:val="both"/>
              <w:rPr>
                <w:b w:val="1"/>
                <w:i w:val="1"/>
                <w:sz w:val="18"/>
                <w:szCs w:val="18"/>
                <w:highlight w:val="yellow"/>
              </w:rPr>
            </w:pPr>
            <w:bookmarkStart w:colFirst="0" w:colLast="0" w:name="_mlty3q5gquo" w:id="19"/>
            <w:bookmarkEnd w:id="19"/>
            <w:r w:rsidDel="00000000" w:rsidR="00000000" w:rsidRPr="00000000">
              <w:rPr>
                <w:sz w:val="18"/>
                <w:szCs w:val="18"/>
                <w:rtl w:val="0"/>
              </w:rPr>
              <w:t xml:space="preserve">The Security Provider(s) shall provide to the Lender the Security up to the value as may be required by the Lender from time to time in accordance with Annexure A of the GTCs. </w:t>
            </w:r>
            <w:r w:rsidDel="00000000" w:rsidR="00000000" w:rsidRPr="00000000">
              <w:rPr>
                <w:b w:val="1"/>
                <w:i w:val="1"/>
                <w:sz w:val="18"/>
                <w:szCs w:val="18"/>
                <w:rtl w:val="0"/>
              </w:rPr>
              <w:t xml:space="preser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after="140" w:line="290" w:lineRule="auto"/>
              <w:jc w:val="both"/>
              <w:rPr>
                <w:b w:val="1"/>
                <w:sz w:val="18"/>
                <w:szCs w:val="18"/>
              </w:rPr>
            </w:pPr>
            <w:r w:rsidDel="00000000" w:rsidR="00000000" w:rsidRPr="00000000">
              <w:rPr>
                <w:b w:val="1"/>
                <w:sz w:val="18"/>
                <w:szCs w:val="18"/>
                <w:rtl w:val="0"/>
              </w:rPr>
              <w:t xml:space="preserve">Guarantee </w:t>
            </w:r>
          </w:p>
        </w:tc>
        <w:tc>
          <w:tcPr>
            <w:gridSpan w:val="2"/>
            <w:shd w:fill="auto" w:val="clear"/>
          </w:tcPr>
          <w:p w:rsidR="00000000" w:rsidDel="00000000" w:rsidP="00000000" w:rsidRDefault="00000000" w:rsidRPr="00000000" w14:paraId="0000011E">
            <w:pPr>
              <w:spacing w:after="140" w:line="276" w:lineRule="auto"/>
              <w:jc w:val="both"/>
              <w:rPr>
                <w:sz w:val="18"/>
                <w:szCs w:val="18"/>
              </w:rPr>
            </w:pPr>
            <w:r w:rsidDel="00000000" w:rsidR="00000000" w:rsidRPr="00000000">
              <w:rPr>
                <w:sz w:val="18"/>
                <w:szCs w:val="18"/>
                <w:rtl w:val="0"/>
              </w:rPr>
              <w:t xml:space="preserve">The Guarantor(wherever applicable) shall provide an irrevocable and unconditional guarantee for the punctual performance of the obligations by the Borrower(s) under the Facility Documents in accordance with the terms under Annexure B.</w:t>
            </w:r>
          </w:p>
        </w:tc>
      </w:tr>
      <w:tr>
        <w:trPr>
          <w:cantSplit w:val="0"/>
          <w:tblHeader w:val="0"/>
        </w:trPr>
        <w:tc>
          <w:tcPr>
            <w:shd w:fill="auto" w:val="clear"/>
          </w:tcPr>
          <w:p w:rsidR="00000000" w:rsidDel="00000000" w:rsidP="00000000" w:rsidRDefault="00000000" w:rsidRPr="00000000" w14:paraId="00000120">
            <w:pPr>
              <w:spacing w:after="140" w:line="290" w:lineRule="auto"/>
              <w:jc w:val="both"/>
              <w:rPr>
                <w:b w:val="1"/>
                <w:sz w:val="18"/>
                <w:szCs w:val="18"/>
              </w:rPr>
            </w:pPr>
            <w:r w:rsidDel="00000000" w:rsidR="00000000" w:rsidRPr="00000000">
              <w:rPr>
                <w:b w:val="1"/>
                <w:sz w:val="18"/>
                <w:szCs w:val="18"/>
                <w:rtl w:val="0"/>
              </w:rPr>
              <w:t xml:space="preserve">Tenure</w:t>
            </w:r>
          </w:p>
        </w:tc>
        <w:tc>
          <w:tcPr>
            <w:gridSpan w:val="2"/>
            <w:shd w:fill="auto" w:val="clear"/>
          </w:tcPr>
          <w:p w:rsidR="00000000" w:rsidDel="00000000" w:rsidP="00000000" w:rsidRDefault="00000000" w:rsidRPr="00000000" w14:paraId="00000121">
            <w:pPr>
              <w:spacing w:after="140" w:line="276" w:lineRule="auto"/>
              <w:jc w:val="both"/>
              <w:rPr>
                <w:sz w:val="18"/>
                <w:szCs w:val="18"/>
              </w:rPr>
            </w:pPr>
            <w:r w:rsidDel="00000000" w:rsidR="00000000" w:rsidRPr="00000000">
              <w:rPr>
                <w:sz w:val="18"/>
                <w:szCs w:val="18"/>
                <w:rtl w:val="0"/>
              </w:rPr>
              <w:t xml:space="preserve">The Facility will have an initial tenure of {{kfsData.terms.months}} months {{kfsData.terms.days}} days from the Effective Date and will be reviewed at the end of every 6-months at the sole discretion of the Lender. The Lender has the right to review the Facility on a six-monthly basis. After the expiry of the initial tenure, the Facility may be rolled-over in the manner as set out in Clause 2.3 of the GTCs.</w:t>
            </w:r>
          </w:p>
        </w:tc>
      </w:tr>
      <w:tr>
        <w:trPr>
          <w:cantSplit w:val="0"/>
          <w:tblHeader w:val="0"/>
        </w:trPr>
        <w:tc>
          <w:tcPr>
            <w:shd w:fill="auto" w:val="clear"/>
          </w:tcPr>
          <w:p w:rsidR="00000000" w:rsidDel="00000000" w:rsidP="00000000" w:rsidRDefault="00000000" w:rsidRPr="00000000" w14:paraId="00000123">
            <w:pPr>
              <w:spacing w:after="140" w:line="290" w:lineRule="auto"/>
              <w:jc w:val="both"/>
              <w:rPr>
                <w:b w:val="1"/>
                <w:sz w:val="18"/>
                <w:szCs w:val="18"/>
              </w:rPr>
            </w:pPr>
            <w:r w:rsidDel="00000000" w:rsidR="00000000" w:rsidRPr="00000000">
              <w:rPr>
                <w:b w:val="1"/>
                <w:sz w:val="18"/>
                <w:szCs w:val="18"/>
                <w:rtl w:val="0"/>
              </w:rPr>
              <w:t xml:space="preserve">Interest Rate  </w:t>
            </w:r>
          </w:p>
        </w:tc>
        <w:tc>
          <w:tcPr>
            <w:gridSpan w:val="2"/>
            <w:shd w:fill="auto" w:val="clear"/>
          </w:tcPr>
          <w:p w:rsidR="00000000" w:rsidDel="00000000" w:rsidP="00000000" w:rsidRDefault="00000000" w:rsidRPr="00000000" w14:paraId="00000124">
            <w:pPr>
              <w:spacing w:line="276" w:lineRule="auto"/>
              <w:jc w:val="both"/>
              <w:rPr>
                <w:sz w:val="18"/>
                <w:szCs w:val="18"/>
              </w:rPr>
            </w:pPr>
            <w:r w:rsidDel="00000000" w:rsidR="00000000" w:rsidRPr="00000000">
              <w:rPr>
                <w:sz w:val="18"/>
                <w:szCs w:val="18"/>
                <w:rtl w:val="0"/>
              </w:rPr>
              <w:t xml:space="preserve">The applicable Interest Rate under the Facility will be a floating rate calculated as a sum of the Lender’s internal benchmark lending rate (as published on the Lender’s website www.</w:t>
            </w:r>
            <w:hyperlink r:id="rId7">
              <w:r w:rsidDel="00000000" w:rsidR="00000000" w:rsidRPr="00000000">
                <w:rPr>
                  <w:color w:val="af005f"/>
                  <w:sz w:val="18"/>
                  <w:szCs w:val="18"/>
                  <w:rtl w:val="0"/>
                </w:rPr>
                <w:t xml:space="preserve">dspfin.com</w:t>
              </w:r>
            </w:hyperlink>
            <w:r w:rsidDel="00000000" w:rsidR="00000000" w:rsidRPr="00000000">
              <w:rPr>
                <w:sz w:val="18"/>
                <w:szCs w:val="18"/>
                <w:rtl w:val="0"/>
              </w:rPr>
              <w:t xml:space="preserve">) (“</w:t>
            </w:r>
            <w:r w:rsidDel="00000000" w:rsidR="00000000" w:rsidRPr="00000000">
              <w:rPr>
                <w:b w:val="1"/>
                <w:sz w:val="18"/>
                <w:szCs w:val="18"/>
                <w:rtl w:val="0"/>
              </w:rPr>
              <w:t xml:space="preserve">DSP IBLR</w:t>
            </w:r>
            <w:r w:rsidDel="00000000" w:rsidR="00000000" w:rsidRPr="00000000">
              <w:rPr>
                <w:sz w:val="18"/>
                <w:szCs w:val="18"/>
                <w:rtl w:val="0"/>
              </w:rPr>
              <w:t xml:space="preserve">”) and the applicable interest rate spread as may be communicated by the Lender to the Borrower(s) from time to time (“</w:t>
            </w:r>
            <w:r w:rsidDel="00000000" w:rsidR="00000000" w:rsidRPr="00000000">
              <w:rPr>
                <w:b w:val="1"/>
                <w:sz w:val="18"/>
                <w:szCs w:val="18"/>
                <w:rtl w:val="0"/>
              </w:rPr>
              <w:t xml:space="preserve">Spread</w:t>
            </w:r>
            <w:r w:rsidDel="00000000" w:rsidR="00000000" w:rsidRPr="00000000">
              <w:rPr>
                <w:sz w:val="18"/>
                <w:szCs w:val="18"/>
                <w:rtl w:val="0"/>
              </w:rPr>
              <w:t xml:space="preserve">”). The Interest Rate will be</w:t>
            </w:r>
            <w:r w:rsidDel="00000000" w:rsidR="00000000" w:rsidRPr="00000000">
              <w:rPr>
                <w:b w:val="1"/>
                <w:sz w:val="18"/>
                <w:szCs w:val="18"/>
                <w:rtl w:val="0"/>
              </w:rPr>
              <w:t xml:space="preserve"> </w:t>
            </w:r>
            <w:r w:rsidDel="00000000" w:rsidR="00000000" w:rsidRPr="00000000">
              <w:rPr>
                <w:sz w:val="18"/>
                <w:szCs w:val="18"/>
                <w:rtl w:val="0"/>
              </w:rPr>
              <w:t xml:space="preserve">levied on the Outstanding Principal at the end of each day.</w:t>
            </w:r>
          </w:p>
          <w:p w:rsidR="00000000" w:rsidDel="00000000" w:rsidP="00000000" w:rsidRDefault="00000000" w:rsidRPr="00000000" w14:paraId="00000125">
            <w:pPr>
              <w:spacing w:line="276" w:lineRule="auto"/>
              <w:jc w:val="both"/>
              <w:rPr>
                <w:sz w:val="18"/>
                <w:szCs w:val="18"/>
              </w:rPr>
            </w:pPr>
            <w:r w:rsidDel="00000000" w:rsidR="00000000" w:rsidRPr="00000000">
              <w:rPr>
                <w:rtl w:val="0"/>
              </w:rPr>
            </w:r>
          </w:p>
          <w:p w:rsidR="00000000" w:rsidDel="00000000" w:rsidP="00000000" w:rsidRDefault="00000000" w:rsidRPr="00000000" w14:paraId="00000126">
            <w:pPr>
              <w:spacing w:line="276" w:lineRule="auto"/>
              <w:jc w:val="both"/>
              <w:rPr>
                <w:sz w:val="18"/>
                <w:szCs w:val="18"/>
              </w:rPr>
            </w:pPr>
            <w:r w:rsidDel="00000000" w:rsidR="00000000" w:rsidRPr="00000000">
              <w:rPr>
                <w:sz w:val="18"/>
                <w:szCs w:val="18"/>
                <w:rtl w:val="0"/>
              </w:rPr>
              <w:t xml:space="preserve">For reference, the Interest Rate shall be calculated as follows:</w:t>
            </w:r>
          </w:p>
          <w:p w:rsidR="00000000" w:rsidDel="00000000" w:rsidP="00000000" w:rsidRDefault="00000000" w:rsidRPr="00000000" w14:paraId="00000127">
            <w:pPr>
              <w:spacing w:line="276" w:lineRule="auto"/>
              <w:jc w:val="both"/>
              <w:rPr>
                <w:sz w:val="18"/>
                <w:szCs w:val="18"/>
              </w:rPr>
            </w:pPr>
            <w:r w:rsidDel="00000000" w:rsidR="00000000" w:rsidRPr="00000000">
              <w:rPr>
                <w:rtl w:val="0"/>
              </w:rPr>
            </w:r>
          </w:p>
          <w:p w:rsidR="00000000" w:rsidDel="00000000" w:rsidP="00000000" w:rsidRDefault="00000000" w:rsidRPr="00000000" w14:paraId="00000128">
            <w:pPr>
              <w:spacing w:line="276" w:lineRule="auto"/>
              <w:jc w:val="both"/>
              <w:rPr>
                <w:sz w:val="18"/>
                <w:szCs w:val="18"/>
              </w:rPr>
            </w:pPr>
            <w:r w:rsidDel="00000000" w:rsidR="00000000" w:rsidRPr="00000000">
              <w:rPr>
                <w:sz w:val="18"/>
                <w:szCs w:val="18"/>
                <w:rtl w:val="0"/>
              </w:rPr>
              <w:t xml:space="preserve">Interest Rate = DSP IBLR + Spread.</w:t>
            </w:r>
          </w:p>
          <w:p w:rsidR="00000000" w:rsidDel="00000000" w:rsidP="00000000" w:rsidRDefault="00000000" w:rsidRPr="00000000" w14:paraId="00000129">
            <w:pPr>
              <w:spacing w:line="276" w:lineRule="auto"/>
              <w:jc w:val="both"/>
              <w:rPr>
                <w:sz w:val="18"/>
                <w:szCs w:val="18"/>
              </w:rPr>
            </w:pPr>
            <w:r w:rsidDel="00000000" w:rsidR="00000000" w:rsidRPr="00000000">
              <w:rPr>
                <w:rtl w:val="0"/>
              </w:rPr>
            </w:r>
          </w:p>
          <w:p w:rsidR="00000000" w:rsidDel="00000000" w:rsidP="00000000" w:rsidRDefault="00000000" w:rsidRPr="00000000" w14:paraId="0000012A">
            <w:pPr>
              <w:spacing w:line="276" w:lineRule="auto"/>
              <w:jc w:val="both"/>
              <w:rPr>
                <w:sz w:val="18"/>
                <w:szCs w:val="18"/>
              </w:rPr>
            </w:pPr>
            <w:r w:rsidDel="00000000" w:rsidR="00000000" w:rsidRPr="00000000">
              <w:rPr>
                <w:sz w:val="18"/>
                <w:szCs w:val="18"/>
                <w:rtl w:val="0"/>
              </w:rPr>
              <w:t xml:space="preserve">As on the date of this Agreement: </w:t>
            </w:r>
          </w:p>
          <w:p w:rsidR="00000000" w:rsidDel="00000000" w:rsidP="00000000" w:rsidRDefault="00000000" w:rsidRPr="00000000" w14:paraId="0000012B">
            <w:pPr>
              <w:spacing w:line="276" w:lineRule="auto"/>
              <w:jc w:val="both"/>
              <w:rPr>
                <w:sz w:val="18"/>
                <w:szCs w:val="18"/>
              </w:rPr>
            </w:pPr>
            <w:r w:rsidDel="00000000" w:rsidR="00000000" w:rsidRPr="00000000">
              <w:rPr>
                <w:sz w:val="18"/>
                <w:szCs w:val="18"/>
                <w:rtl w:val="0"/>
              </w:rPr>
              <w:t xml:space="preserve">(A) Interest Rate = {{kfsData.interestDetails.interestRate}}% p.a.</w:t>
            </w:r>
          </w:p>
          <w:p w:rsidR="00000000" w:rsidDel="00000000" w:rsidP="00000000" w:rsidRDefault="00000000" w:rsidRPr="00000000" w14:paraId="0000012C">
            <w:pPr>
              <w:spacing w:line="276" w:lineRule="auto"/>
              <w:jc w:val="both"/>
              <w:rPr>
                <w:sz w:val="18"/>
                <w:szCs w:val="18"/>
              </w:rPr>
            </w:pPr>
            <w:r w:rsidDel="00000000" w:rsidR="00000000" w:rsidRPr="00000000">
              <w:rPr>
                <w:sz w:val="18"/>
                <w:szCs w:val="18"/>
                <w:rtl w:val="0"/>
              </w:rPr>
              <w:t xml:space="preserve">(B) DSP IBLR = {{kfsData.interestDetails.benchmarkRate}}% p.a.</w:t>
            </w:r>
          </w:p>
          <w:p w:rsidR="00000000" w:rsidDel="00000000" w:rsidP="00000000" w:rsidRDefault="00000000" w:rsidRPr="00000000" w14:paraId="0000012D">
            <w:pPr>
              <w:spacing w:line="276" w:lineRule="auto"/>
              <w:jc w:val="both"/>
              <w:rPr>
                <w:sz w:val="18"/>
                <w:szCs w:val="18"/>
              </w:rPr>
            </w:pPr>
            <w:r w:rsidDel="00000000" w:rsidR="00000000" w:rsidRPr="00000000">
              <w:rPr>
                <w:sz w:val="18"/>
                <w:szCs w:val="18"/>
                <w:rtl w:val="0"/>
              </w:rPr>
              <w:t xml:space="preserve">(C) Spread = {{kfsData.interestDetails.spread}}% p.a. </w:t>
            </w:r>
          </w:p>
          <w:p w:rsidR="00000000" w:rsidDel="00000000" w:rsidP="00000000" w:rsidRDefault="00000000" w:rsidRPr="00000000" w14:paraId="0000012E">
            <w:pPr>
              <w:spacing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F">
            <w:pPr>
              <w:widowControl w:val="0"/>
              <w:spacing w:line="276" w:lineRule="auto"/>
              <w:jc w:val="both"/>
              <w:rPr>
                <w:sz w:val="18"/>
                <w:szCs w:val="18"/>
              </w:rPr>
            </w:pPr>
            <w:r w:rsidDel="00000000" w:rsidR="00000000" w:rsidRPr="00000000">
              <w:rPr>
                <w:sz w:val="18"/>
                <w:szCs w:val="18"/>
                <w:rtl w:val="0"/>
              </w:rPr>
              <w:t xml:space="preserve">In relation to the above:</w:t>
            </w:r>
          </w:p>
          <w:p w:rsidR="00000000" w:rsidDel="00000000" w:rsidP="00000000" w:rsidRDefault="00000000" w:rsidRPr="00000000" w14:paraId="00000130">
            <w:pPr>
              <w:widowControl w:val="0"/>
              <w:numPr>
                <w:ilvl w:val="0"/>
                <w:numId w:val="6"/>
              </w:numPr>
              <w:spacing w:line="276" w:lineRule="auto"/>
              <w:ind w:left="360"/>
              <w:jc w:val="both"/>
              <w:rPr>
                <w:sz w:val="18"/>
                <w:szCs w:val="18"/>
              </w:rPr>
            </w:pPr>
            <w:r w:rsidDel="00000000" w:rsidR="00000000" w:rsidRPr="00000000">
              <w:rPr>
                <w:sz w:val="18"/>
                <w:szCs w:val="18"/>
                <w:rtl w:val="0"/>
              </w:rPr>
              <w:t xml:space="preserve">the applicable Interest Rate shall be reset on a monthly basis or at any other frequency as may be determined by the Lender in its sole discretion;  </w:t>
            </w:r>
          </w:p>
          <w:p w:rsidR="00000000" w:rsidDel="00000000" w:rsidP="00000000" w:rsidRDefault="00000000" w:rsidRPr="00000000" w14:paraId="00000131">
            <w:pPr>
              <w:widowControl w:val="0"/>
              <w:numPr>
                <w:ilvl w:val="0"/>
                <w:numId w:val="6"/>
              </w:numPr>
              <w:spacing w:line="276" w:lineRule="auto"/>
              <w:ind w:left="360"/>
              <w:jc w:val="both"/>
              <w:rPr>
                <w:sz w:val="18"/>
                <w:szCs w:val="18"/>
              </w:rPr>
            </w:pPr>
            <w:r w:rsidDel="00000000" w:rsidR="00000000" w:rsidRPr="00000000">
              <w:rPr>
                <w:sz w:val="18"/>
                <w:szCs w:val="18"/>
                <w:rtl w:val="0"/>
              </w:rPr>
              <w:t xml:space="preserve">subject to Applicable Law, the Interest Rate may vary from time to time basis, among other things, the change in the DSP IBLR and Spread; the directions issued by the RBI or other Governmental Authorities; the credit rating/credit score of the Borrower(s); the behaviour, market condition, performance and profile of the Borrower(s); and the Lender’s internal policies; and</w:t>
            </w:r>
          </w:p>
          <w:p w:rsidR="00000000" w:rsidDel="00000000" w:rsidP="00000000" w:rsidRDefault="00000000" w:rsidRPr="00000000" w14:paraId="00000132">
            <w:pPr>
              <w:widowControl w:val="0"/>
              <w:numPr>
                <w:ilvl w:val="0"/>
                <w:numId w:val="6"/>
              </w:numPr>
              <w:spacing w:line="276" w:lineRule="auto"/>
              <w:ind w:left="360"/>
              <w:jc w:val="both"/>
              <w:rPr>
                <w:sz w:val="18"/>
                <w:szCs w:val="18"/>
              </w:rPr>
            </w:pPr>
            <w:r w:rsidDel="00000000" w:rsidR="00000000" w:rsidRPr="00000000">
              <w:rPr>
                <w:sz w:val="18"/>
                <w:szCs w:val="18"/>
                <w:rtl w:val="0"/>
              </w:rPr>
              <w:t xml:space="preserve">any such variation or change or revision in the Interest Rate will be applicable prospectively and the Lender shall intimate the Borrower(s) in relation to the same at least 1 (One) day prior to such change.</w:t>
            </w:r>
          </w:p>
          <w:p w:rsidR="00000000" w:rsidDel="00000000" w:rsidP="00000000" w:rsidRDefault="00000000" w:rsidRPr="00000000" w14:paraId="00000133">
            <w:pPr>
              <w:widowControl w:val="0"/>
              <w:spacing w:line="276" w:lineRule="auto"/>
              <w:jc w:val="both"/>
              <w:rPr>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5">
            <w:pPr>
              <w:spacing w:after="140" w:line="290" w:lineRule="auto"/>
              <w:jc w:val="both"/>
              <w:rPr>
                <w:b w:val="1"/>
                <w:sz w:val="18"/>
                <w:szCs w:val="18"/>
              </w:rPr>
            </w:pPr>
            <w:r w:rsidDel="00000000" w:rsidR="00000000" w:rsidRPr="00000000">
              <w:rPr>
                <w:b w:val="1"/>
                <w:sz w:val="18"/>
                <w:szCs w:val="18"/>
                <w:rtl w:val="0"/>
              </w:rPr>
              <w:t xml:space="preserve">Processing fee</w:t>
            </w:r>
          </w:p>
        </w:tc>
        <w:tc>
          <w:tcPr>
            <w:gridSpan w:val="2"/>
            <w:shd w:fill="auto" w:val="clear"/>
          </w:tcPr>
          <w:p w:rsidR="00000000" w:rsidDel="00000000" w:rsidP="00000000" w:rsidRDefault="00000000" w:rsidRPr="00000000" w14:paraId="00000136">
            <w:pPr>
              <w:spacing w:after="140" w:line="290" w:lineRule="auto"/>
              <w:rPr>
                <w:sz w:val="18"/>
                <w:szCs w:val="18"/>
              </w:rPr>
            </w:pPr>
            <w:r w:rsidDel="00000000" w:rsidR="00000000" w:rsidRPr="00000000">
              <w:rPr>
                <w:sz w:val="18"/>
                <w:szCs w:val="18"/>
                <w:rtl w:val="0"/>
              </w:rPr>
              <w:t xml:space="preserve">The Borrower(s) shall pay a one-time, non-refundable processing fees of  ₹{{kfsData.applicableFees.processingFees.baseFee.value}} plus GST to the Lender immediately upon execution of the Facility Documents and shall be due and payable on the Effective Date.</w:t>
            </w:r>
          </w:p>
          <w:p w:rsidR="00000000" w:rsidDel="00000000" w:rsidP="00000000" w:rsidRDefault="00000000" w:rsidRPr="00000000" w14:paraId="00000137">
            <w:pPr>
              <w:widowControl w:val="0"/>
              <w:spacing w:before="96" w:line="276"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8">
            <w:pPr>
              <w:widowControl w:val="0"/>
              <w:spacing w:before="96" w:line="276" w:lineRule="auto"/>
              <w:jc w:val="both"/>
              <w:rPr>
                <w:sz w:val="18"/>
                <w:szCs w:val="18"/>
              </w:rPr>
            </w:pPr>
            <w:r w:rsidDel="00000000" w:rsidR="00000000" w:rsidRPr="00000000">
              <w:rPr>
                <w:sz w:val="18"/>
                <w:szCs w:val="18"/>
                <w:rtl w:val="0"/>
              </w:rPr>
              <w:t xml:space="preserve">Where a drawdown under the Facility has been made by the Borrower(s), the Lender shall deduct the processing fee from the principal amount disbursed under the Facility and disburse the net amount to (or as per the instruction of) the Borrower(s) and notify  the same to the Borrower(s) at the time of disbursement of the Facility.  </w:t>
            </w:r>
          </w:p>
          <w:p w:rsidR="00000000" w:rsidDel="00000000" w:rsidP="00000000" w:rsidRDefault="00000000" w:rsidRPr="00000000" w14:paraId="00000139">
            <w:pPr>
              <w:spacing w:line="276" w:lineRule="auto"/>
              <w:jc w:val="both"/>
              <w:rPr>
                <w:sz w:val="18"/>
                <w:szCs w:val="18"/>
              </w:rPr>
            </w:pPr>
            <w:r w:rsidDel="00000000" w:rsidR="00000000" w:rsidRPr="00000000">
              <w:rPr>
                <w:rtl w:val="0"/>
              </w:rPr>
            </w:r>
          </w:p>
        </w:tc>
      </w:tr>
      <w:tr>
        <w:trPr>
          <w:cantSplit w:val="0"/>
          <w:tblHeader w:val="0"/>
        </w:trPr>
        <w:tc>
          <w:tcPr>
            <w:vMerge w:val="restart"/>
            <w:shd w:fill="auto" w:val="clear"/>
          </w:tcPr>
          <w:p w:rsidR="00000000" w:rsidDel="00000000" w:rsidP="00000000" w:rsidRDefault="00000000" w:rsidRPr="00000000" w14:paraId="0000013B">
            <w:pPr>
              <w:tabs>
                <w:tab w:val="left" w:leader="none" w:pos="2469"/>
              </w:tabs>
              <w:spacing w:after="140" w:line="290" w:lineRule="auto"/>
              <w:jc w:val="both"/>
              <w:rPr>
                <w:b w:val="1"/>
                <w:sz w:val="18"/>
                <w:szCs w:val="18"/>
              </w:rPr>
            </w:pPr>
            <w:r w:rsidDel="00000000" w:rsidR="00000000" w:rsidRPr="00000000">
              <w:rPr>
                <w:b w:val="1"/>
                <w:sz w:val="18"/>
                <w:szCs w:val="18"/>
                <w:rtl w:val="0"/>
              </w:rPr>
              <w:t xml:space="preserve">Installment Details</w:t>
            </w:r>
          </w:p>
        </w:tc>
        <w:tc>
          <w:tcPr>
            <w:gridSpan w:val="2"/>
            <w:shd w:fill="auto" w:val="clear"/>
          </w:tcPr>
          <w:p w:rsidR="00000000" w:rsidDel="00000000" w:rsidP="00000000" w:rsidRDefault="00000000" w:rsidRPr="00000000" w14:paraId="0000013C">
            <w:pPr>
              <w:spacing w:after="140" w:line="290" w:lineRule="auto"/>
              <w:rPr>
                <w:b w:val="1"/>
                <w:sz w:val="18"/>
                <w:szCs w:val="18"/>
              </w:rPr>
            </w:pPr>
            <w:r w:rsidDel="00000000" w:rsidR="00000000" w:rsidRPr="00000000">
              <w:rPr>
                <w:b w:val="1"/>
                <w:sz w:val="18"/>
                <w:szCs w:val="18"/>
                <w:rtl w:val="0"/>
              </w:rPr>
              <w:t xml:space="preserve">Interest repayment:</w:t>
            </w:r>
          </w:p>
          <w:p w:rsidR="00000000" w:rsidDel="00000000" w:rsidP="00000000" w:rsidRDefault="00000000" w:rsidRPr="00000000" w14:paraId="0000013D">
            <w:pPr>
              <w:numPr>
                <w:ilvl w:val="2"/>
                <w:numId w:val="5"/>
              </w:numPr>
              <w:spacing w:after="140" w:line="290" w:lineRule="auto"/>
              <w:ind w:left="1041" w:hanging="681"/>
              <w:rPr>
                <w:sz w:val="18"/>
                <w:szCs w:val="18"/>
              </w:rPr>
            </w:pPr>
            <w:r w:rsidDel="00000000" w:rsidR="00000000" w:rsidRPr="00000000">
              <w:rPr>
                <w:b w:val="1"/>
                <w:sz w:val="18"/>
                <w:szCs w:val="18"/>
                <w:rtl w:val="0"/>
              </w:rPr>
              <w:t xml:space="preserve">Amount:</w:t>
            </w:r>
            <w:r w:rsidDel="00000000" w:rsidR="00000000" w:rsidRPr="00000000">
              <w:rPr>
                <w:sz w:val="18"/>
                <w:szCs w:val="18"/>
                <w:rtl w:val="0"/>
              </w:rPr>
              <w:t xml:space="preserve"> Interest payable is calculated Outstanding Principal at the end of each day</w:t>
            </w:r>
            <w:r w:rsidDel="00000000" w:rsidR="00000000" w:rsidRPr="00000000">
              <w:rPr>
                <w:rtl w:val="0"/>
              </w:rPr>
            </w:r>
          </w:p>
          <w:p w:rsidR="00000000" w:rsidDel="00000000" w:rsidP="00000000" w:rsidRDefault="00000000" w:rsidRPr="00000000" w14:paraId="0000013E">
            <w:pPr>
              <w:numPr>
                <w:ilvl w:val="2"/>
                <w:numId w:val="5"/>
              </w:numPr>
              <w:spacing w:after="140" w:line="290" w:lineRule="auto"/>
              <w:ind w:left="1041" w:hanging="681"/>
              <w:rPr>
                <w:sz w:val="18"/>
                <w:szCs w:val="18"/>
              </w:rPr>
            </w:pPr>
            <w:r w:rsidDel="00000000" w:rsidR="00000000" w:rsidRPr="00000000">
              <w:rPr>
                <w:b w:val="1"/>
                <w:sz w:val="18"/>
                <w:szCs w:val="18"/>
                <w:rtl w:val="0"/>
              </w:rPr>
              <w:t xml:space="preserve">Frequency:</w:t>
            </w:r>
            <w:r w:rsidDel="00000000" w:rsidR="00000000" w:rsidRPr="00000000">
              <w:rPr>
                <w:sz w:val="18"/>
                <w:szCs w:val="18"/>
                <w:rtl w:val="0"/>
              </w:rPr>
              <w:t xml:space="preserve"> Monthly, or such other frequency as may be communicated by the Lender to the Borrower(s) from time to time.</w:t>
            </w:r>
            <w:r w:rsidDel="00000000" w:rsidR="00000000" w:rsidRPr="00000000">
              <w:rPr>
                <w:rtl w:val="0"/>
              </w:rPr>
            </w:r>
          </w:p>
          <w:p w:rsidR="00000000" w:rsidDel="00000000" w:rsidP="00000000" w:rsidRDefault="00000000" w:rsidRPr="00000000" w14:paraId="0000013F">
            <w:pPr>
              <w:numPr>
                <w:ilvl w:val="2"/>
                <w:numId w:val="5"/>
              </w:numPr>
              <w:spacing w:after="140" w:line="290" w:lineRule="auto"/>
              <w:ind w:left="1041" w:hanging="681"/>
              <w:rPr>
                <w:sz w:val="18"/>
                <w:szCs w:val="18"/>
              </w:rPr>
            </w:pPr>
            <w:r w:rsidDel="00000000" w:rsidR="00000000" w:rsidRPr="00000000">
              <w:rPr>
                <w:b w:val="1"/>
                <w:sz w:val="18"/>
                <w:szCs w:val="18"/>
                <w:rtl w:val="0"/>
              </w:rPr>
              <w:t xml:space="preserve">Billing date: </w:t>
            </w:r>
            <w:r w:rsidDel="00000000" w:rsidR="00000000" w:rsidRPr="00000000">
              <w:rPr>
                <w:sz w:val="18"/>
                <w:szCs w:val="18"/>
                <w:rtl w:val="0"/>
              </w:rPr>
              <w:t xml:space="preserve">1</w:t>
            </w:r>
            <w:r w:rsidDel="00000000" w:rsidR="00000000" w:rsidRPr="00000000">
              <w:rPr>
                <w:sz w:val="18"/>
                <w:szCs w:val="18"/>
                <w:vertAlign w:val="superscript"/>
                <w:rtl w:val="0"/>
              </w:rPr>
              <w:t xml:space="preserve">st</w:t>
            </w:r>
            <w:r w:rsidDel="00000000" w:rsidR="00000000" w:rsidRPr="00000000">
              <w:rPr>
                <w:sz w:val="18"/>
                <w:szCs w:val="18"/>
                <w:rtl w:val="0"/>
              </w:rPr>
              <w:t xml:space="preserve"> of every month, or such other date as may be communicated by the Lender to the Borrower(s) from time to time.</w:t>
            </w:r>
            <w:r w:rsidDel="00000000" w:rsidR="00000000" w:rsidRPr="00000000">
              <w:rPr>
                <w:rtl w:val="0"/>
              </w:rPr>
            </w:r>
          </w:p>
          <w:p w:rsidR="00000000" w:rsidDel="00000000" w:rsidP="00000000" w:rsidRDefault="00000000" w:rsidRPr="00000000" w14:paraId="00000140">
            <w:pPr>
              <w:numPr>
                <w:ilvl w:val="2"/>
                <w:numId w:val="5"/>
              </w:numPr>
              <w:spacing w:after="140" w:line="290" w:lineRule="auto"/>
              <w:ind w:left="1041" w:hanging="681"/>
              <w:rPr>
                <w:sz w:val="18"/>
                <w:szCs w:val="18"/>
              </w:rPr>
            </w:pPr>
            <w:r w:rsidDel="00000000" w:rsidR="00000000" w:rsidRPr="00000000">
              <w:rPr>
                <w:b w:val="1"/>
                <w:sz w:val="18"/>
                <w:szCs w:val="18"/>
                <w:rtl w:val="0"/>
              </w:rPr>
              <w:t xml:space="preserve">Due Date:</w:t>
            </w:r>
            <w:r w:rsidDel="00000000" w:rsidR="00000000" w:rsidRPr="00000000">
              <w:rPr>
                <w:sz w:val="18"/>
                <w:szCs w:val="18"/>
                <w:rtl w:val="0"/>
              </w:rPr>
              <w:t xml:space="preserve"> 7</w:t>
            </w:r>
            <w:r w:rsidDel="00000000" w:rsidR="00000000" w:rsidRPr="00000000">
              <w:rPr>
                <w:sz w:val="18"/>
                <w:szCs w:val="18"/>
                <w:vertAlign w:val="superscript"/>
                <w:rtl w:val="0"/>
              </w:rPr>
              <w:t xml:space="preserve">th</w:t>
            </w:r>
            <w:r w:rsidDel="00000000" w:rsidR="00000000" w:rsidRPr="00000000">
              <w:rPr>
                <w:sz w:val="18"/>
                <w:szCs w:val="18"/>
                <w:rtl w:val="0"/>
              </w:rPr>
              <w:t xml:space="preserve"> of every month, or such other date as may be communicated by the Lender to the Borrower(s) from time to time.</w:t>
            </w:r>
            <w:r w:rsidDel="00000000" w:rsidR="00000000" w:rsidRPr="00000000">
              <w:rPr>
                <w:rtl w:val="0"/>
              </w:rPr>
            </w:r>
          </w:p>
          <w:p w:rsidR="00000000" w:rsidDel="00000000" w:rsidP="00000000" w:rsidRDefault="00000000" w:rsidRPr="00000000" w14:paraId="00000141">
            <w:pPr>
              <w:numPr>
                <w:ilvl w:val="2"/>
                <w:numId w:val="5"/>
              </w:numPr>
              <w:spacing w:after="140" w:line="290" w:lineRule="auto"/>
              <w:ind w:left="1041" w:hanging="681"/>
              <w:rPr>
                <w:sz w:val="18"/>
                <w:szCs w:val="18"/>
              </w:rPr>
            </w:pPr>
            <w:r w:rsidDel="00000000" w:rsidR="00000000" w:rsidRPr="00000000">
              <w:rPr>
                <w:b w:val="1"/>
                <w:sz w:val="18"/>
                <w:szCs w:val="18"/>
                <w:rtl w:val="0"/>
              </w:rPr>
              <w:t xml:space="preserve">No.</w:t>
            </w:r>
            <w:r w:rsidDel="00000000" w:rsidR="00000000" w:rsidRPr="00000000">
              <w:rPr>
                <w:sz w:val="18"/>
                <w:szCs w:val="18"/>
                <w:rtl w:val="0"/>
              </w:rPr>
              <w:t xml:space="preserve"> </w:t>
            </w:r>
            <w:r w:rsidDel="00000000" w:rsidR="00000000" w:rsidRPr="00000000">
              <w:rPr>
                <w:b w:val="1"/>
                <w:sz w:val="18"/>
                <w:szCs w:val="18"/>
                <w:rtl w:val="0"/>
              </w:rPr>
              <w:t xml:space="preserve">of instalments:</w:t>
            </w:r>
            <w:r w:rsidDel="00000000" w:rsidR="00000000" w:rsidRPr="00000000">
              <w:rPr>
                <w:sz w:val="18"/>
                <w:szCs w:val="18"/>
                <w:rtl w:val="0"/>
              </w:rPr>
              <w:t xml:space="preserve"> 37, or such number of instalments as may be communicated by the Lender to the Borrower(s) from time to time.</w:t>
            </w:r>
            <w:r w:rsidDel="00000000" w:rsidR="00000000" w:rsidRPr="00000000">
              <w:rPr>
                <w:rtl w:val="0"/>
              </w:rPr>
            </w:r>
          </w:p>
          <w:p w:rsidR="00000000" w:rsidDel="00000000" w:rsidP="00000000" w:rsidRDefault="00000000" w:rsidRPr="00000000" w14:paraId="00000142">
            <w:pPr>
              <w:spacing w:after="140" w:line="290" w:lineRule="auto"/>
              <w:jc w:val="both"/>
              <w:rPr>
                <w:sz w:val="18"/>
                <w:szCs w:val="18"/>
              </w:rPr>
            </w:pPr>
            <w:r w:rsidDel="00000000" w:rsidR="00000000" w:rsidRPr="00000000">
              <w:rPr>
                <w:sz w:val="18"/>
                <w:szCs w:val="18"/>
                <w:rtl w:val="0"/>
              </w:rPr>
              <w:t xml:space="preserve">Commencement of repayment: 1st day of the month immediately following the date of first disbursement, or such other date as may be communicated by the Lender to the Borrower(s) from time to time.</w:t>
            </w:r>
          </w:p>
        </w:tc>
      </w:tr>
      <w:tr>
        <w:trPr>
          <w:cantSplit w:val="0"/>
          <w:tblHeader w:val="0"/>
        </w:trPr>
        <w:tc>
          <w:tcPr>
            <w:vMerge w:val="continue"/>
            <w:shd w:fill="auto" w:val="clear"/>
          </w:tcPr>
          <w:p w:rsidR="00000000" w:rsidDel="00000000" w:rsidP="00000000" w:rsidRDefault="00000000" w:rsidRPr="00000000" w14:paraId="00000144">
            <w:pPr>
              <w:widowControl w:val="0"/>
              <w:rPr>
                <w:sz w:val="18"/>
                <w:szCs w:val="18"/>
              </w:rPr>
            </w:pPr>
            <w:r w:rsidDel="00000000" w:rsidR="00000000" w:rsidRPr="00000000">
              <w:rPr>
                <w:rtl w:val="0"/>
              </w:rPr>
            </w:r>
          </w:p>
        </w:tc>
        <w:tc>
          <w:tcPr>
            <w:gridSpan w:val="2"/>
            <w:shd w:fill="auto" w:val="clear"/>
          </w:tcPr>
          <w:p w:rsidR="00000000" w:rsidDel="00000000" w:rsidP="00000000" w:rsidRDefault="00000000" w:rsidRPr="00000000" w14:paraId="00000145">
            <w:pPr>
              <w:spacing w:after="140" w:line="290" w:lineRule="auto"/>
              <w:jc w:val="both"/>
              <w:rPr>
                <w:b w:val="1"/>
                <w:sz w:val="18"/>
                <w:szCs w:val="18"/>
              </w:rPr>
            </w:pPr>
            <w:r w:rsidDel="00000000" w:rsidR="00000000" w:rsidRPr="00000000">
              <w:rPr>
                <w:b w:val="1"/>
                <w:sz w:val="18"/>
                <w:szCs w:val="18"/>
                <w:rtl w:val="0"/>
              </w:rPr>
              <w:t xml:space="preserve">Principal repayment:</w:t>
            </w:r>
          </w:p>
          <w:p w:rsidR="00000000" w:rsidDel="00000000" w:rsidP="00000000" w:rsidRDefault="00000000" w:rsidRPr="00000000" w14:paraId="00000146">
            <w:pPr>
              <w:numPr>
                <w:ilvl w:val="0"/>
                <w:numId w:val="4"/>
              </w:numPr>
              <w:spacing w:line="290" w:lineRule="auto"/>
              <w:ind w:left="1080" w:hanging="720"/>
              <w:jc w:val="both"/>
              <w:rPr>
                <w:sz w:val="18"/>
                <w:szCs w:val="18"/>
              </w:rPr>
            </w:pPr>
            <w:r w:rsidDel="00000000" w:rsidR="00000000" w:rsidRPr="00000000">
              <w:rPr>
                <w:sz w:val="18"/>
                <w:szCs w:val="18"/>
                <w:rtl w:val="0"/>
              </w:rPr>
              <w:t xml:space="preserve">Prior to the Termination Date, the Outstanding Principal can be partially or fully repaid anytime.</w:t>
            </w:r>
          </w:p>
          <w:p w:rsidR="00000000" w:rsidDel="00000000" w:rsidP="00000000" w:rsidRDefault="00000000" w:rsidRPr="00000000" w14:paraId="00000147">
            <w:pPr>
              <w:numPr>
                <w:ilvl w:val="0"/>
                <w:numId w:val="4"/>
              </w:numPr>
              <w:spacing w:after="140" w:line="290" w:lineRule="auto"/>
              <w:ind w:left="1080" w:hanging="720"/>
              <w:jc w:val="both"/>
              <w:rPr>
                <w:rFonts w:ascii="Cambria" w:cs="Cambria" w:eastAsia="Cambria" w:hAnsi="Cambria"/>
                <w:sz w:val="18"/>
                <w:szCs w:val="18"/>
              </w:rPr>
            </w:pPr>
            <w:r w:rsidDel="00000000" w:rsidR="00000000" w:rsidRPr="00000000">
              <w:rPr>
                <w:sz w:val="18"/>
                <w:szCs w:val="18"/>
                <w:rtl w:val="0"/>
              </w:rPr>
              <w:t xml:space="preserve">On the Termination Date, the total Outstanding Principal shall be due and payable.</w:t>
            </w:r>
            <w:r w:rsidDel="00000000" w:rsidR="00000000" w:rsidRPr="00000000">
              <w:rPr>
                <w:rtl w:val="0"/>
              </w:rPr>
            </w:r>
          </w:p>
        </w:tc>
      </w:tr>
      <w:tr>
        <w:trPr>
          <w:cantSplit w:val="0"/>
          <w:trHeight w:val="6560" w:hRule="atLeast"/>
          <w:tblHeader w:val="0"/>
        </w:trPr>
        <w:tc>
          <w:tcPr>
            <w:shd w:fill="auto" w:val="clear"/>
          </w:tcPr>
          <w:p w:rsidR="00000000" w:rsidDel="00000000" w:rsidP="00000000" w:rsidRDefault="00000000" w:rsidRPr="00000000" w14:paraId="00000149">
            <w:pPr>
              <w:spacing w:after="140" w:line="290" w:lineRule="auto"/>
              <w:jc w:val="both"/>
              <w:rPr>
                <w:b w:val="1"/>
                <w:sz w:val="18"/>
                <w:szCs w:val="18"/>
              </w:rPr>
            </w:pPr>
            <w:r w:rsidDel="00000000" w:rsidR="00000000" w:rsidRPr="00000000">
              <w:rPr>
                <w:b w:val="1"/>
                <w:sz w:val="18"/>
                <w:szCs w:val="18"/>
                <w:rtl w:val="0"/>
              </w:rPr>
              <w:t xml:space="preserve">Due Date(s)</w:t>
            </w:r>
          </w:p>
        </w:tc>
        <w:tc>
          <w:tcPr>
            <w:gridSpan w:val="2"/>
            <w:shd w:fill="auto" w:val="clear"/>
          </w:tcPr>
          <w:p w:rsidR="00000000" w:rsidDel="00000000" w:rsidP="00000000" w:rsidRDefault="00000000" w:rsidRPr="00000000" w14:paraId="0000014A">
            <w:pPr>
              <w:spacing w:line="276" w:lineRule="auto"/>
              <w:jc w:val="both"/>
              <w:rPr>
                <w:sz w:val="18"/>
                <w:szCs w:val="18"/>
              </w:rPr>
            </w:pPr>
            <w:r w:rsidDel="00000000" w:rsidR="00000000" w:rsidRPr="00000000">
              <w:rPr>
                <w:sz w:val="18"/>
                <w:szCs w:val="18"/>
                <w:rtl w:val="0"/>
              </w:rPr>
              <w:t xml:space="preserve">The Obligor(s) shall be required to pay all the Outstanding Dues under the Facility in full in accordance with repayment schedule specified in the MITC, the KFS and the Drawdown Advice.  </w:t>
            </w:r>
            <w:r w:rsidDel="00000000" w:rsidR="00000000" w:rsidRPr="00000000">
              <w:rPr>
                <w:b w:val="1"/>
                <w:i w:val="1"/>
                <w:sz w:val="18"/>
                <w:szCs w:val="18"/>
                <w:rtl w:val="0"/>
              </w:rPr>
              <w:t xml:space="preserve"> </w:t>
            </w:r>
            <w:r w:rsidDel="00000000" w:rsidR="00000000" w:rsidRPr="00000000">
              <w:rPr>
                <w:rtl w:val="0"/>
              </w:rPr>
            </w:r>
          </w:p>
          <w:p w:rsidR="00000000" w:rsidDel="00000000" w:rsidP="00000000" w:rsidRDefault="00000000" w:rsidRPr="00000000" w14:paraId="0000014B">
            <w:pPr>
              <w:spacing w:line="276" w:lineRule="auto"/>
              <w:jc w:val="both"/>
              <w:rPr>
                <w:sz w:val="18"/>
                <w:szCs w:val="18"/>
              </w:rPr>
            </w:pPr>
            <w:r w:rsidDel="00000000" w:rsidR="00000000" w:rsidRPr="00000000">
              <w:rPr>
                <w:rtl w:val="0"/>
              </w:rPr>
            </w:r>
          </w:p>
          <w:p w:rsidR="00000000" w:rsidDel="00000000" w:rsidP="00000000" w:rsidRDefault="00000000" w:rsidRPr="00000000" w14:paraId="0000014C">
            <w:pPr>
              <w:spacing w:line="276" w:lineRule="auto"/>
              <w:jc w:val="both"/>
              <w:rPr>
                <w:sz w:val="18"/>
                <w:szCs w:val="18"/>
              </w:rPr>
            </w:pPr>
            <w:r w:rsidDel="00000000" w:rsidR="00000000" w:rsidRPr="00000000">
              <w:rPr>
                <w:sz w:val="18"/>
                <w:szCs w:val="18"/>
                <w:rtl w:val="0"/>
              </w:rPr>
              <w:t xml:space="preserve">Where the Obligor(s) makes a payment which is more than the Outstanding Due, such excess amount paid by the Obligor(s) to the Lender shall be adjusted against the Outstanding and/or refunded to the Borrower(s) in the Borrower’s Bank Account(s) at the sole discretion of the Lender.</w:t>
            </w:r>
          </w:p>
          <w:p w:rsidR="00000000" w:rsidDel="00000000" w:rsidP="00000000" w:rsidRDefault="00000000" w:rsidRPr="00000000" w14:paraId="0000014D">
            <w:pPr>
              <w:spacing w:line="276" w:lineRule="auto"/>
              <w:jc w:val="both"/>
              <w:rPr>
                <w:sz w:val="18"/>
                <w:szCs w:val="18"/>
              </w:rPr>
            </w:pPr>
            <w:r w:rsidDel="00000000" w:rsidR="00000000" w:rsidRPr="00000000">
              <w:rPr>
                <w:rtl w:val="0"/>
              </w:rPr>
            </w:r>
          </w:p>
          <w:p w:rsidR="00000000" w:rsidDel="00000000" w:rsidP="00000000" w:rsidRDefault="00000000" w:rsidRPr="00000000" w14:paraId="0000014E">
            <w:pPr>
              <w:spacing w:line="276" w:lineRule="auto"/>
              <w:jc w:val="both"/>
              <w:rPr>
                <w:sz w:val="18"/>
                <w:szCs w:val="18"/>
              </w:rPr>
            </w:pPr>
            <w:r w:rsidDel="00000000" w:rsidR="00000000" w:rsidRPr="00000000">
              <w:rPr>
                <w:sz w:val="18"/>
                <w:szCs w:val="18"/>
                <w:rtl w:val="0"/>
              </w:rPr>
              <w:t xml:space="preserve">Notwithstanding the foregoing, the Borrower(s) shall be entitled to pay the Outstanding in whole or part at any time prior to the applicable Due Date subject to payment of all applicable Outstanding Dues. Further, the Lender may at any time in its sole discretion and without assigning any reasons, discontinue the Facility and call upon the Borrower(s), in writing, to pay the Outstanding in full or part within 3 (Three) days of such demand without any delay, demur or protest, as further set out in Clause 5.1 of the GTC. </w:t>
            </w:r>
            <w:r w:rsidDel="00000000" w:rsidR="00000000" w:rsidRPr="00000000">
              <w:rPr>
                <w:b w:val="1"/>
                <w:i w:val="1"/>
                <w:sz w:val="18"/>
                <w:szCs w:val="18"/>
                <w:rtl w:val="0"/>
              </w:rPr>
              <w:t xml:space="preserve"> </w:t>
            </w:r>
            <w:r w:rsidDel="00000000" w:rsidR="00000000" w:rsidRPr="00000000">
              <w:rPr>
                <w:sz w:val="18"/>
                <w:szCs w:val="18"/>
                <w:rtl w:val="0"/>
              </w:rPr>
              <w:t xml:space="preserve"> </w:t>
            </w:r>
          </w:p>
          <w:p w:rsidR="00000000" w:rsidDel="00000000" w:rsidP="00000000" w:rsidRDefault="00000000" w:rsidRPr="00000000" w14:paraId="0000014F">
            <w:pPr>
              <w:spacing w:line="276" w:lineRule="auto"/>
              <w:jc w:val="both"/>
              <w:rPr>
                <w:sz w:val="18"/>
                <w:szCs w:val="18"/>
              </w:rPr>
            </w:pPr>
            <w:r w:rsidDel="00000000" w:rsidR="00000000" w:rsidRPr="00000000">
              <w:rPr>
                <w:rtl w:val="0"/>
              </w:rPr>
            </w:r>
          </w:p>
          <w:p w:rsidR="00000000" w:rsidDel="00000000" w:rsidP="00000000" w:rsidRDefault="00000000" w:rsidRPr="00000000" w14:paraId="00000150">
            <w:pPr>
              <w:widowControl w:val="0"/>
              <w:spacing w:line="276" w:lineRule="auto"/>
              <w:jc w:val="both"/>
              <w:rPr>
                <w:sz w:val="18"/>
                <w:szCs w:val="18"/>
              </w:rPr>
            </w:pPr>
            <w:r w:rsidDel="00000000" w:rsidR="00000000" w:rsidRPr="00000000">
              <w:rPr>
                <w:sz w:val="18"/>
                <w:szCs w:val="18"/>
                <w:rtl w:val="0"/>
              </w:rPr>
              <w:t xml:space="preserve">Any changes to the Due Date(s) in relation to the Outstanding under this Facility will be at the sole discretion of the Lender at any time during the tenure of the Facility and may be notified in advance to the Borrower(s) in the manner as set out in Clause 26 of the GTC.</w:t>
            </w:r>
          </w:p>
        </w:tc>
      </w:tr>
      <w:tr>
        <w:trPr>
          <w:cantSplit w:val="0"/>
          <w:trHeight w:val="117" w:hRule="atLeast"/>
          <w:tblHeader w:val="0"/>
        </w:trPr>
        <w:tc>
          <w:tcPr>
            <w:vMerge w:val="restart"/>
            <w:shd w:fill="auto" w:val="clear"/>
          </w:tcPr>
          <w:p w:rsidR="00000000" w:rsidDel="00000000" w:rsidP="00000000" w:rsidRDefault="00000000" w:rsidRPr="00000000" w14:paraId="00000152">
            <w:pPr>
              <w:widowControl w:val="0"/>
              <w:spacing w:before="96" w:line="240" w:lineRule="auto"/>
              <w:jc w:val="both"/>
              <w:rPr>
                <w:b w:val="1"/>
                <w:sz w:val="18"/>
                <w:szCs w:val="18"/>
              </w:rPr>
            </w:pPr>
            <w:r w:rsidDel="00000000" w:rsidR="00000000" w:rsidRPr="00000000">
              <w:rPr>
                <w:b w:val="1"/>
                <w:sz w:val="18"/>
                <w:szCs w:val="18"/>
                <w:rtl w:val="0"/>
              </w:rPr>
              <w:t xml:space="preserve">Penal Charges</w:t>
            </w:r>
          </w:p>
        </w:tc>
        <w:tc>
          <w:tcPr>
            <w:gridSpan w:val="2"/>
            <w:shd w:fill="auto" w:val="clear"/>
          </w:tcPr>
          <w:p w:rsidR="00000000" w:rsidDel="00000000" w:rsidP="00000000" w:rsidRDefault="00000000" w:rsidRPr="00000000" w14:paraId="00000153">
            <w:pPr>
              <w:spacing w:after="140" w:line="276" w:lineRule="auto"/>
              <w:jc w:val="both"/>
              <w:rPr>
                <w:sz w:val="18"/>
                <w:szCs w:val="18"/>
              </w:rPr>
            </w:pPr>
            <w:r w:rsidDel="00000000" w:rsidR="00000000" w:rsidRPr="00000000">
              <w:rPr>
                <w:sz w:val="18"/>
                <w:szCs w:val="18"/>
                <w:rtl w:val="0"/>
              </w:rPr>
              <w:t xml:space="preserve">If the Borrower(s) does not make payment of the Outstanding Due under the Facility on the relevant Due Date, or only makes a partial payment on the relevant Due Date, then Penal Charges as set out in the table below and as mentioned in the KFS plus applicable Taxes may be charged on such  Outstanding Due under the Facility that continues to remain unpaid at the end of each day under the Facility (“Penal Charges”).</w:t>
            </w:r>
          </w:p>
          <w:p w:rsidR="00000000" w:rsidDel="00000000" w:rsidP="00000000" w:rsidRDefault="00000000" w:rsidRPr="00000000" w14:paraId="00000154">
            <w:pPr>
              <w:spacing w:after="140" w:line="276" w:lineRule="auto"/>
              <w:jc w:val="both"/>
              <w:rPr>
                <w:i w:val="1"/>
                <w:sz w:val="18"/>
                <w:szCs w:val="18"/>
              </w:rPr>
            </w:pPr>
            <w:r w:rsidDel="00000000" w:rsidR="00000000" w:rsidRPr="00000000">
              <w:rPr>
                <w:sz w:val="18"/>
                <w:szCs w:val="18"/>
                <w:rtl w:val="0"/>
              </w:rPr>
              <w:t xml:space="preserve">For the purposes of calculation of Penal Charges, the Outstanding Due shall exclude any Penal Charges due or payable. </w:t>
            </w:r>
            <w:r w:rsidDel="00000000" w:rsidR="00000000" w:rsidRPr="00000000">
              <w:rPr>
                <w:rtl w:val="0"/>
              </w:rPr>
            </w:r>
          </w:p>
        </w:tc>
      </w:tr>
      <w:tr>
        <w:trPr>
          <w:cantSplit w:val="0"/>
          <w:trHeight w:val="113" w:hRule="atLeast"/>
          <w:tblHeader w:val="0"/>
        </w:trPr>
        <w:tc>
          <w:tcPr>
            <w:vMerge w:val="continue"/>
            <w:shd w:fill="auto" w:val="clear"/>
          </w:tcPr>
          <w:p w:rsidR="00000000" w:rsidDel="00000000" w:rsidP="00000000" w:rsidRDefault="00000000" w:rsidRPr="00000000" w14:paraId="00000156">
            <w:pPr>
              <w:widowControl w:val="0"/>
              <w:rPr>
                <w:i w:val="1"/>
                <w:sz w:val="18"/>
                <w:szCs w:val="18"/>
              </w:rPr>
            </w:pPr>
            <w:r w:rsidDel="00000000" w:rsidR="00000000" w:rsidRPr="00000000">
              <w:rPr>
                <w:rtl w:val="0"/>
              </w:rPr>
            </w:r>
          </w:p>
        </w:tc>
        <w:tc>
          <w:tcPr>
            <w:shd w:fill="auto" w:val="clear"/>
          </w:tcPr>
          <w:p w:rsidR="00000000" w:rsidDel="00000000" w:rsidP="00000000" w:rsidRDefault="00000000" w:rsidRPr="00000000" w14:paraId="00000157">
            <w:pPr>
              <w:spacing w:after="140" w:line="276" w:lineRule="auto"/>
              <w:jc w:val="both"/>
              <w:rPr>
                <w:b w:val="1"/>
                <w:sz w:val="18"/>
                <w:szCs w:val="18"/>
              </w:rPr>
            </w:pPr>
            <w:r w:rsidDel="00000000" w:rsidR="00000000" w:rsidRPr="00000000">
              <w:rPr>
                <w:b w:val="1"/>
                <w:sz w:val="18"/>
                <w:szCs w:val="18"/>
                <w:rtl w:val="0"/>
              </w:rPr>
              <w:t xml:space="preserve">Amount of Outstanding Due under the Facility that continues to remain unpaid at the end of each day </w:t>
            </w:r>
          </w:p>
        </w:tc>
        <w:tc>
          <w:tcPr>
            <w:shd w:fill="auto" w:val="clear"/>
          </w:tcPr>
          <w:p w:rsidR="00000000" w:rsidDel="00000000" w:rsidP="00000000" w:rsidRDefault="00000000" w:rsidRPr="00000000" w14:paraId="00000158">
            <w:pPr>
              <w:spacing w:after="140" w:line="276" w:lineRule="auto"/>
              <w:jc w:val="both"/>
              <w:rPr>
                <w:b w:val="1"/>
                <w:sz w:val="18"/>
                <w:szCs w:val="18"/>
              </w:rPr>
            </w:pPr>
            <w:r w:rsidDel="00000000" w:rsidR="00000000" w:rsidRPr="00000000">
              <w:rPr>
                <w:b w:val="1"/>
                <w:sz w:val="18"/>
                <w:szCs w:val="18"/>
                <w:rtl w:val="0"/>
              </w:rPr>
              <w:t xml:space="preserve">Penal charges (to be calculated on a daily basis)(excl. GST)</w:t>
            </w:r>
          </w:p>
        </w:tc>
      </w:tr>
      <w:tr>
        <w:trPr>
          <w:cantSplit w:val="0"/>
          <w:trHeight w:val="113" w:hRule="atLeast"/>
          <w:tblHeader w:val="0"/>
        </w:trPr>
        <w:tc>
          <w:tcPr>
            <w:vMerge w:val="continue"/>
            <w:shd w:fill="auto" w:val="clear"/>
          </w:tcPr>
          <w:p w:rsidR="00000000" w:rsidDel="00000000" w:rsidP="00000000" w:rsidRDefault="00000000" w:rsidRPr="00000000" w14:paraId="00000159">
            <w:pPr>
              <w:widowControl w:val="0"/>
              <w:rPr>
                <w:b w:val="1"/>
                <w:sz w:val="18"/>
                <w:szCs w:val="18"/>
              </w:rPr>
            </w:pPr>
            <w:r w:rsidDel="00000000" w:rsidR="00000000" w:rsidRPr="00000000">
              <w:rPr>
                <w:rtl w:val="0"/>
              </w:rPr>
            </w:r>
          </w:p>
        </w:tc>
        <w:tc>
          <w:tcPr>
            <w:shd w:fill="auto" w:val="clear"/>
          </w:tcPr>
          <w:p w:rsidR="00000000" w:rsidDel="00000000" w:rsidP="00000000" w:rsidRDefault="00000000" w:rsidRPr="00000000" w14:paraId="0000015A">
            <w:pPr>
              <w:spacing w:after="140" w:line="276" w:lineRule="auto"/>
              <w:jc w:val="both"/>
              <w:rPr>
                <w:b w:val="1"/>
                <w:sz w:val="18"/>
                <w:szCs w:val="18"/>
              </w:rPr>
            </w:pPr>
            <w:r w:rsidDel="00000000" w:rsidR="00000000" w:rsidRPr="00000000">
              <w:rPr>
                <w:b w:val="1"/>
                <w:sz w:val="18"/>
                <w:szCs w:val="18"/>
                <w:rtl w:val="0"/>
              </w:rPr>
              <w:t xml:space="preserve">Up to ₹25,000</w:t>
            </w:r>
          </w:p>
        </w:tc>
        <w:tc>
          <w:tcPr>
            <w:shd w:fill="auto" w:val="clear"/>
          </w:tcPr>
          <w:p w:rsidR="00000000" w:rsidDel="00000000" w:rsidP="00000000" w:rsidRDefault="00000000" w:rsidRPr="00000000" w14:paraId="0000015B">
            <w:pPr>
              <w:spacing w:after="140" w:line="276" w:lineRule="auto"/>
              <w:jc w:val="both"/>
              <w:rPr>
                <w:sz w:val="18"/>
                <w:szCs w:val="18"/>
              </w:rPr>
            </w:pPr>
            <w:r w:rsidDel="00000000" w:rsidR="00000000" w:rsidRPr="00000000">
              <w:rPr>
                <w:sz w:val="18"/>
                <w:szCs w:val="18"/>
                <w:rtl w:val="0"/>
              </w:rPr>
              <w:t xml:space="preserve">₹10</w:t>
            </w:r>
          </w:p>
        </w:tc>
      </w:tr>
      <w:tr>
        <w:trPr>
          <w:cantSplit w:val="0"/>
          <w:trHeight w:val="113" w:hRule="atLeast"/>
          <w:tblHeader w:val="0"/>
        </w:trPr>
        <w:tc>
          <w:tcPr>
            <w:vMerge w:val="continue"/>
            <w:shd w:fill="auto" w:val="clear"/>
          </w:tcPr>
          <w:p w:rsidR="00000000" w:rsidDel="00000000" w:rsidP="00000000" w:rsidRDefault="00000000" w:rsidRPr="00000000" w14:paraId="0000015C">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5D">
            <w:pPr>
              <w:spacing w:after="140" w:line="276" w:lineRule="auto"/>
              <w:jc w:val="both"/>
              <w:rPr>
                <w:b w:val="1"/>
                <w:sz w:val="18"/>
                <w:szCs w:val="18"/>
              </w:rPr>
            </w:pPr>
            <w:r w:rsidDel="00000000" w:rsidR="00000000" w:rsidRPr="00000000">
              <w:rPr>
                <w:b w:val="1"/>
                <w:sz w:val="18"/>
                <w:szCs w:val="18"/>
                <w:rtl w:val="0"/>
              </w:rPr>
              <w:t xml:space="preserve">₹25,001 - ₹50,000</w:t>
            </w:r>
          </w:p>
        </w:tc>
        <w:tc>
          <w:tcPr>
            <w:shd w:fill="auto" w:val="clear"/>
          </w:tcPr>
          <w:p w:rsidR="00000000" w:rsidDel="00000000" w:rsidP="00000000" w:rsidRDefault="00000000" w:rsidRPr="00000000" w14:paraId="0000015E">
            <w:pPr>
              <w:spacing w:after="140" w:line="276" w:lineRule="auto"/>
              <w:jc w:val="both"/>
              <w:rPr>
                <w:sz w:val="18"/>
                <w:szCs w:val="18"/>
              </w:rPr>
            </w:pPr>
            <w:r w:rsidDel="00000000" w:rsidR="00000000" w:rsidRPr="00000000">
              <w:rPr>
                <w:sz w:val="18"/>
                <w:szCs w:val="18"/>
                <w:rtl w:val="0"/>
              </w:rPr>
              <w:t xml:space="preserve">₹25</w:t>
            </w:r>
          </w:p>
        </w:tc>
      </w:tr>
      <w:tr>
        <w:trPr>
          <w:cantSplit w:val="0"/>
          <w:trHeight w:val="113" w:hRule="atLeast"/>
          <w:tblHeader w:val="0"/>
        </w:trPr>
        <w:tc>
          <w:tcPr>
            <w:vMerge w:val="continue"/>
            <w:shd w:fill="auto" w:val="clear"/>
          </w:tcPr>
          <w:p w:rsidR="00000000" w:rsidDel="00000000" w:rsidP="00000000" w:rsidRDefault="00000000" w:rsidRPr="00000000" w14:paraId="0000015F">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60">
            <w:pPr>
              <w:spacing w:after="140" w:line="276" w:lineRule="auto"/>
              <w:jc w:val="both"/>
              <w:rPr>
                <w:b w:val="1"/>
                <w:sz w:val="18"/>
                <w:szCs w:val="18"/>
              </w:rPr>
            </w:pPr>
            <w:r w:rsidDel="00000000" w:rsidR="00000000" w:rsidRPr="00000000">
              <w:rPr>
                <w:b w:val="1"/>
                <w:sz w:val="18"/>
                <w:szCs w:val="18"/>
                <w:rtl w:val="0"/>
              </w:rPr>
              <w:t xml:space="preserve">₹50,001 - ₹1,00,000</w:t>
            </w:r>
          </w:p>
        </w:tc>
        <w:tc>
          <w:tcPr>
            <w:shd w:fill="auto" w:val="clear"/>
          </w:tcPr>
          <w:p w:rsidR="00000000" w:rsidDel="00000000" w:rsidP="00000000" w:rsidRDefault="00000000" w:rsidRPr="00000000" w14:paraId="00000161">
            <w:pPr>
              <w:spacing w:after="140" w:line="276" w:lineRule="auto"/>
              <w:jc w:val="both"/>
              <w:rPr>
                <w:sz w:val="18"/>
                <w:szCs w:val="18"/>
              </w:rPr>
            </w:pPr>
            <w:r w:rsidDel="00000000" w:rsidR="00000000" w:rsidRPr="00000000">
              <w:rPr>
                <w:sz w:val="18"/>
                <w:szCs w:val="18"/>
                <w:rtl w:val="0"/>
              </w:rPr>
              <w:t xml:space="preserve">₹50</w:t>
            </w:r>
          </w:p>
        </w:tc>
      </w:tr>
      <w:tr>
        <w:trPr>
          <w:cantSplit w:val="0"/>
          <w:trHeight w:val="113" w:hRule="atLeast"/>
          <w:tblHeader w:val="0"/>
        </w:trPr>
        <w:tc>
          <w:tcPr>
            <w:vMerge w:val="continue"/>
            <w:shd w:fill="auto" w:val="clear"/>
          </w:tcPr>
          <w:p w:rsidR="00000000" w:rsidDel="00000000" w:rsidP="00000000" w:rsidRDefault="00000000" w:rsidRPr="00000000" w14:paraId="00000162">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63">
            <w:pPr>
              <w:spacing w:after="140" w:line="276" w:lineRule="auto"/>
              <w:jc w:val="both"/>
              <w:rPr>
                <w:b w:val="1"/>
                <w:sz w:val="18"/>
                <w:szCs w:val="18"/>
              </w:rPr>
            </w:pPr>
            <w:r w:rsidDel="00000000" w:rsidR="00000000" w:rsidRPr="00000000">
              <w:rPr>
                <w:b w:val="1"/>
                <w:sz w:val="18"/>
                <w:szCs w:val="18"/>
                <w:rtl w:val="0"/>
              </w:rPr>
              <w:t xml:space="preserve">₹1,00,001 - ₹2,50,000</w:t>
            </w:r>
          </w:p>
        </w:tc>
        <w:tc>
          <w:tcPr>
            <w:shd w:fill="auto" w:val="clear"/>
          </w:tcPr>
          <w:p w:rsidR="00000000" w:rsidDel="00000000" w:rsidP="00000000" w:rsidRDefault="00000000" w:rsidRPr="00000000" w14:paraId="00000164">
            <w:pPr>
              <w:spacing w:after="140" w:line="276" w:lineRule="auto"/>
              <w:jc w:val="both"/>
              <w:rPr>
                <w:sz w:val="18"/>
                <w:szCs w:val="18"/>
              </w:rPr>
            </w:pPr>
            <w:r w:rsidDel="00000000" w:rsidR="00000000" w:rsidRPr="00000000">
              <w:rPr>
                <w:sz w:val="18"/>
                <w:szCs w:val="18"/>
                <w:rtl w:val="0"/>
              </w:rPr>
              <w:t xml:space="preserve">₹100</w:t>
            </w:r>
          </w:p>
        </w:tc>
      </w:tr>
      <w:tr>
        <w:trPr>
          <w:cantSplit w:val="0"/>
          <w:trHeight w:val="113" w:hRule="atLeast"/>
          <w:tblHeader w:val="0"/>
        </w:trPr>
        <w:tc>
          <w:tcPr>
            <w:vMerge w:val="continue"/>
            <w:shd w:fill="auto" w:val="clear"/>
          </w:tcPr>
          <w:p w:rsidR="00000000" w:rsidDel="00000000" w:rsidP="00000000" w:rsidRDefault="00000000" w:rsidRPr="00000000" w14:paraId="00000165">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66">
            <w:pPr>
              <w:spacing w:after="140" w:line="276" w:lineRule="auto"/>
              <w:jc w:val="both"/>
              <w:rPr>
                <w:b w:val="1"/>
                <w:sz w:val="18"/>
                <w:szCs w:val="18"/>
              </w:rPr>
            </w:pPr>
            <w:r w:rsidDel="00000000" w:rsidR="00000000" w:rsidRPr="00000000">
              <w:rPr>
                <w:b w:val="1"/>
                <w:sz w:val="18"/>
                <w:szCs w:val="18"/>
                <w:rtl w:val="0"/>
              </w:rPr>
              <w:t xml:space="preserve">₹2,50,001 - ₹5,00,000</w:t>
            </w:r>
          </w:p>
        </w:tc>
        <w:tc>
          <w:tcPr>
            <w:shd w:fill="auto" w:val="clear"/>
          </w:tcPr>
          <w:p w:rsidR="00000000" w:rsidDel="00000000" w:rsidP="00000000" w:rsidRDefault="00000000" w:rsidRPr="00000000" w14:paraId="00000167">
            <w:pPr>
              <w:spacing w:after="140" w:line="276" w:lineRule="auto"/>
              <w:jc w:val="both"/>
              <w:rPr>
                <w:sz w:val="18"/>
                <w:szCs w:val="18"/>
              </w:rPr>
            </w:pPr>
            <w:r w:rsidDel="00000000" w:rsidR="00000000" w:rsidRPr="00000000">
              <w:rPr>
                <w:sz w:val="18"/>
                <w:szCs w:val="18"/>
                <w:rtl w:val="0"/>
              </w:rPr>
              <w:t xml:space="preserve">₹250</w:t>
            </w:r>
          </w:p>
        </w:tc>
      </w:tr>
      <w:tr>
        <w:trPr>
          <w:cantSplit w:val="0"/>
          <w:trHeight w:val="113" w:hRule="atLeast"/>
          <w:tblHeader w:val="0"/>
        </w:trPr>
        <w:tc>
          <w:tcPr>
            <w:vMerge w:val="continue"/>
            <w:shd w:fill="auto" w:val="clear"/>
          </w:tcPr>
          <w:p w:rsidR="00000000" w:rsidDel="00000000" w:rsidP="00000000" w:rsidRDefault="00000000" w:rsidRPr="00000000" w14:paraId="00000168">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69">
            <w:pPr>
              <w:spacing w:after="140" w:line="276" w:lineRule="auto"/>
              <w:jc w:val="both"/>
              <w:rPr>
                <w:b w:val="1"/>
                <w:sz w:val="18"/>
                <w:szCs w:val="18"/>
              </w:rPr>
            </w:pPr>
            <w:r w:rsidDel="00000000" w:rsidR="00000000" w:rsidRPr="00000000">
              <w:rPr>
                <w:b w:val="1"/>
                <w:sz w:val="18"/>
                <w:szCs w:val="18"/>
                <w:rtl w:val="0"/>
              </w:rPr>
              <w:t xml:space="preserve">₹5,00,001 - ₹10,00,000</w:t>
            </w:r>
          </w:p>
        </w:tc>
        <w:tc>
          <w:tcPr>
            <w:shd w:fill="auto" w:val="clear"/>
          </w:tcPr>
          <w:p w:rsidR="00000000" w:rsidDel="00000000" w:rsidP="00000000" w:rsidRDefault="00000000" w:rsidRPr="00000000" w14:paraId="0000016A">
            <w:pPr>
              <w:spacing w:after="140" w:line="276" w:lineRule="auto"/>
              <w:jc w:val="both"/>
              <w:rPr>
                <w:sz w:val="18"/>
                <w:szCs w:val="18"/>
              </w:rPr>
            </w:pPr>
            <w:r w:rsidDel="00000000" w:rsidR="00000000" w:rsidRPr="00000000">
              <w:rPr>
                <w:sz w:val="18"/>
                <w:szCs w:val="18"/>
                <w:rtl w:val="0"/>
              </w:rPr>
              <w:t xml:space="preserve">₹500</w:t>
            </w:r>
          </w:p>
        </w:tc>
      </w:tr>
      <w:tr>
        <w:trPr>
          <w:cantSplit w:val="0"/>
          <w:trHeight w:val="113" w:hRule="atLeast"/>
          <w:tblHeader w:val="0"/>
        </w:trPr>
        <w:tc>
          <w:tcPr>
            <w:vMerge w:val="continue"/>
            <w:shd w:fill="auto" w:val="clear"/>
          </w:tcPr>
          <w:p w:rsidR="00000000" w:rsidDel="00000000" w:rsidP="00000000" w:rsidRDefault="00000000" w:rsidRPr="00000000" w14:paraId="0000016B">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6C">
            <w:pPr>
              <w:spacing w:after="140" w:line="276" w:lineRule="auto"/>
              <w:jc w:val="both"/>
              <w:rPr>
                <w:b w:val="1"/>
                <w:sz w:val="18"/>
                <w:szCs w:val="18"/>
              </w:rPr>
            </w:pPr>
            <w:r w:rsidDel="00000000" w:rsidR="00000000" w:rsidRPr="00000000">
              <w:rPr>
                <w:b w:val="1"/>
                <w:sz w:val="18"/>
                <w:szCs w:val="18"/>
                <w:rtl w:val="0"/>
              </w:rPr>
              <w:t xml:space="preserve">₹10,00,001 - ₹25,00,000</w:t>
            </w:r>
          </w:p>
        </w:tc>
        <w:tc>
          <w:tcPr>
            <w:shd w:fill="auto" w:val="clear"/>
          </w:tcPr>
          <w:p w:rsidR="00000000" w:rsidDel="00000000" w:rsidP="00000000" w:rsidRDefault="00000000" w:rsidRPr="00000000" w14:paraId="0000016D">
            <w:pPr>
              <w:spacing w:after="140" w:line="276" w:lineRule="auto"/>
              <w:jc w:val="both"/>
              <w:rPr>
                <w:sz w:val="18"/>
                <w:szCs w:val="18"/>
              </w:rPr>
            </w:pPr>
            <w:r w:rsidDel="00000000" w:rsidR="00000000" w:rsidRPr="00000000">
              <w:rPr>
                <w:sz w:val="18"/>
                <w:szCs w:val="18"/>
                <w:rtl w:val="0"/>
              </w:rPr>
              <w:t xml:space="preserve">₹1,000</w:t>
            </w:r>
          </w:p>
        </w:tc>
      </w:tr>
      <w:tr>
        <w:trPr>
          <w:cantSplit w:val="0"/>
          <w:trHeight w:val="113" w:hRule="atLeast"/>
          <w:tblHeader w:val="0"/>
        </w:trPr>
        <w:tc>
          <w:tcPr>
            <w:vMerge w:val="continue"/>
            <w:shd w:fill="auto" w:val="clear"/>
          </w:tcPr>
          <w:p w:rsidR="00000000" w:rsidDel="00000000" w:rsidP="00000000" w:rsidRDefault="00000000" w:rsidRPr="00000000" w14:paraId="0000016E">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6F">
            <w:pPr>
              <w:spacing w:after="140" w:line="276" w:lineRule="auto"/>
              <w:jc w:val="both"/>
              <w:rPr>
                <w:b w:val="1"/>
                <w:sz w:val="18"/>
                <w:szCs w:val="18"/>
              </w:rPr>
            </w:pPr>
            <w:r w:rsidDel="00000000" w:rsidR="00000000" w:rsidRPr="00000000">
              <w:rPr>
                <w:b w:val="1"/>
                <w:sz w:val="18"/>
                <w:szCs w:val="18"/>
                <w:rtl w:val="0"/>
              </w:rPr>
              <w:t xml:space="preserve">₹25,00,001 - ₹50,00,000</w:t>
            </w:r>
          </w:p>
        </w:tc>
        <w:tc>
          <w:tcPr>
            <w:shd w:fill="auto" w:val="clear"/>
          </w:tcPr>
          <w:p w:rsidR="00000000" w:rsidDel="00000000" w:rsidP="00000000" w:rsidRDefault="00000000" w:rsidRPr="00000000" w14:paraId="00000170">
            <w:pPr>
              <w:spacing w:after="140" w:line="276" w:lineRule="auto"/>
              <w:jc w:val="both"/>
              <w:rPr>
                <w:sz w:val="18"/>
                <w:szCs w:val="18"/>
              </w:rPr>
            </w:pPr>
            <w:r w:rsidDel="00000000" w:rsidR="00000000" w:rsidRPr="00000000">
              <w:rPr>
                <w:sz w:val="18"/>
                <w:szCs w:val="18"/>
                <w:rtl w:val="0"/>
              </w:rPr>
              <w:t xml:space="preserve">₹2,500</w:t>
            </w:r>
          </w:p>
        </w:tc>
      </w:tr>
      <w:tr>
        <w:trPr>
          <w:cantSplit w:val="0"/>
          <w:trHeight w:val="113" w:hRule="atLeast"/>
          <w:tblHeader w:val="0"/>
        </w:trPr>
        <w:tc>
          <w:tcPr>
            <w:vMerge w:val="continue"/>
            <w:shd w:fill="auto" w:val="clear"/>
          </w:tcPr>
          <w:p w:rsidR="00000000" w:rsidDel="00000000" w:rsidP="00000000" w:rsidRDefault="00000000" w:rsidRPr="00000000" w14:paraId="00000171">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72">
            <w:pPr>
              <w:spacing w:after="140" w:line="276" w:lineRule="auto"/>
              <w:jc w:val="both"/>
              <w:rPr>
                <w:b w:val="1"/>
                <w:sz w:val="18"/>
                <w:szCs w:val="18"/>
              </w:rPr>
            </w:pPr>
            <w:r w:rsidDel="00000000" w:rsidR="00000000" w:rsidRPr="00000000">
              <w:rPr>
                <w:b w:val="1"/>
                <w:sz w:val="18"/>
                <w:szCs w:val="18"/>
                <w:rtl w:val="0"/>
              </w:rPr>
              <w:t xml:space="preserve">₹50,00,001 - ₹1,00,00,000</w:t>
            </w:r>
          </w:p>
        </w:tc>
        <w:tc>
          <w:tcPr>
            <w:shd w:fill="auto" w:val="clear"/>
          </w:tcPr>
          <w:p w:rsidR="00000000" w:rsidDel="00000000" w:rsidP="00000000" w:rsidRDefault="00000000" w:rsidRPr="00000000" w14:paraId="00000173">
            <w:pPr>
              <w:spacing w:after="140" w:line="276" w:lineRule="auto"/>
              <w:jc w:val="both"/>
              <w:rPr>
                <w:sz w:val="18"/>
                <w:szCs w:val="18"/>
              </w:rPr>
            </w:pPr>
            <w:r w:rsidDel="00000000" w:rsidR="00000000" w:rsidRPr="00000000">
              <w:rPr>
                <w:sz w:val="18"/>
                <w:szCs w:val="18"/>
                <w:rtl w:val="0"/>
              </w:rPr>
              <w:t xml:space="preserve">₹5,000</w:t>
            </w:r>
          </w:p>
        </w:tc>
      </w:tr>
      <w:tr>
        <w:trPr>
          <w:cantSplit w:val="0"/>
          <w:trHeight w:val="113" w:hRule="atLeast"/>
          <w:tblHeader w:val="0"/>
        </w:trPr>
        <w:tc>
          <w:tcPr>
            <w:vMerge w:val="continue"/>
            <w:shd w:fill="auto" w:val="clear"/>
          </w:tcPr>
          <w:p w:rsidR="00000000" w:rsidDel="00000000" w:rsidP="00000000" w:rsidRDefault="00000000" w:rsidRPr="00000000" w14:paraId="00000174">
            <w:pPr>
              <w:widowControl w:val="0"/>
              <w:rPr>
                <w:sz w:val="18"/>
                <w:szCs w:val="18"/>
              </w:rPr>
            </w:pPr>
            <w:r w:rsidDel="00000000" w:rsidR="00000000" w:rsidRPr="00000000">
              <w:rPr>
                <w:rtl w:val="0"/>
              </w:rPr>
            </w:r>
          </w:p>
        </w:tc>
        <w:tc>
          <w:tcPr>
            <w:shd w:fill="auto" w:val="clear"/>
          </w:tcPr>
          <w:p w:rsidR="00000000" w:rsidDel="00000000" w:rsidP="00000000" w:rsidRDefault="00000000" w:rsidRPr="00000000" w14:paraId="00000175">
            <w:pPr>
              <w:spacing w:after="140" w:line="276" w:lineRule="auto"/>
              <w:jc w:val="both"/>
              <w:rPr>
                <w:b w:val="1"/>
                <w:sz w:val="18"/>
                <w:szCs w:val="18"/>
              </w:rPr>
            </w:pPr>
            <w:r w:rsidDel="00000000" w:rsidR="00000000" w:rsidRPr="00000000">
              <w:rPr>
                <w:b w:val="1"/>
                <w:sz w:val="18"/>
                <w:szCs w:val="18"/>
                <w:rtl w:val="0"/>
              </w:rPr>
              <w:t xml:space="preserve">More than ₹1,00,00,000</w:t>
            </w:r>
          </w:p>
        </w:tc>
        <w:tc>
          <w:tcPr>
            <w:shd w:fill="auto" w:val="clear"/>
          </w:tcPr>
          <w:p w:rsidR="00000000" w:rsidDel="00000000" w:rsidP="00000000" w:rsidRDefault="00000000" w:rsidRPr="00000000" w14:paraId="00000176">
            <w:pPr>
              <w:spacing w:after="140" w:line="276" w:lineRule="auto"/>
              <w:jc w:val="both"/>
              <w:rPr>
                <w:sz w:val="18"/>
                <w:szCs w:val="18"/>
              </w:rPr>
            </w:pPr>
            <w:r w:rsidDel="00000000" w:rsidR="00000000" w:rsidRPr="00000000">
              <w:rPr>
                <w:sz w:val="18"/>
                <w:szCs w:val="18"/>
                <w:rtl w:val="0"/>
              </w:rPr>
              <w:t xml:space="preserve">₹10,000</w:t>
            </w:r>
          </w:p>
        </w:tc>
      </w:tr>
      <w:tr>
        <w:trPr>
          <w:cantSplit w:val="0"/>
          <w:trHeight w:val="998" w:hRule="atLeast"/>
          <w:tblHeader w:val="0"/>
        </w:trPr>
        <w:tc>
          <w:tcPr>
            <w:shd w:fill="auto" w:val="clear"/>
          </w:tcPr>
          <w:p w:rsidR="00000000" w:rsidDel="00000000" w:rsidP="00000000" w:rsidRDefault="00000000" w:rsidRPr="00000000" w14:paraId="00000177">
            <w:pPr>
              <w:widowControl w:val="0"/>
              <w:spacing w:before="96" w:line="240" w:lineRule="auto"/>
              <w:jc w:val="both"/>
              <w:rPr>
                <w:b w:val="1"/>
                <w:sz w:val="18"/>
                <w:szCs w:val="18"/>
              </w:rPr>
            </w:pPr>
            <w:r w:rsidDel="00000000" w:rsidR="00000000" w:rsidRPr="00000000">
              <w:rPr>
                <w:b w:val="1"/>
                <w:sz w:val="18"/>
                <w:szCs w:val="18"/>
                <w:rtl w:val="0"/>
              </w:rPr>
              <w:t xml:space="preserve">Minimum prior notice for early repayment / foreclosure and early repayment charges and Cooling-Off Period</w:t>
            </w:r>
          </w:p>
          <w:p w:rsidR="00000000" w:rsidDel="00000000" w:rsidP="00000000" w:rsidRDefault="00000000" w:rsidRPr="00000000" w14:paraId="00000178">
            <w:pPr>
              <w:widowControl w:val="0"/>
              <w:spacing w:before="96" w:line="240" w:lineRule="auto"/>
              <w:jc w:val="both"/>
              <w:rPr>
                <w:b w:val="1"/>
                <w:sz w:val="18"/>
                <w:szCs w:val="18"/>
              </w:rPr>
            </w:pPr>
            <w:r w:rsidDel="00000000" w:rsidR="00000000" w:rsidRPr="00000000">
              <w:rPr>
                <w:rtl w:val="0"/>
              </w:rPr>
            </w:r>
          </w:p>
        </w:tc>
        <w:tc>
          <w:tcPr>
            <w:gridSpan w:val="3"/>
            <w:shd w:fill="auto" w:val="clear"/>
          </w:tcPr>
          <w:p w:rsidR="00000000" w:rsidDel="00000000" w:rsidP="00000000" w:rsidRDefault="00000000" w:rsidRPr="00000000" w14:paraId="00000179">
            <w:pPr>
              <w:spacing w:line="276" w:lineRule="auto"/>
              <w:jc w:val="both"/>
              <w:rPr>
                <w:sz w:val="18"/>
                <w:szCs w:val="18"/>
              </w:rPr>
            </w:pPr>
            <w:r w:rsidDel="00000000" w:rsidR="00000000" w:rsidRPr="00000000">
              <w:rPr>
                <w:sz w:val="18"/>
                <w:szCs w:val="18"/>
                <w:rtl w:val="0"/>
              </w:rPr>
              <w:t xml:space="preserve">The Facility will have a Cooling-Off Period of 3 (Three) days from the date of the of the first disbursement under the Facility.</w:t>
            </w:r>
          </w:p>
          <w:p w:rsidR="00000000" w:rsidDel="00000000" w:rsidP="00000000" w:rsidRDefault="00000000" w:rsidRPr="00000000" w14:paraId="0000017A">
            <w:pPr>
              <w:spacing w:line="276" w:lineRule="auto"/>
              <w:jc w:val="both"/>
              <w:rPr>
                <w:sz w:val="18"/>
                <w:szCs w:val="18"/>
              </w:rPr>
            </w:pPr>
            <w:r w:rsidDel="00000000" w:rsidR="00000000" w:rsidRPr="00000000">
              <w:rPr>
                <w:rtl w:val="0"/>
              </w:rPr>
            </w:r>
          </w:p>
          <w:p w:rsidR="00000000" w:rsidDel="00000000" w:rsidP="00000000" w:rsidRDefault="00000000" w:rsidRPr="00000000" w14:paraId="0000017B">
            <w:pPr>
              <w:spacing w:line="276" w:lineRule="auto"/>
              <w:jc w:val="both"/>
              <w:rPr>
                <w:sz w:val="18"/>
                <w:szCs w:val="18"/>
              </w:rPr>
            </w:pPr>
            <w:r w:rsidDel="00000000" w:rsidR="00000000" w:rsidRPr="00000000">
              <w:rPr>
                <w:sz w:val="18"/>
                <w:szCs w:val="18"/>
                <w:rtl w:val="0"/>
              </w:rPr>
              <w:t xml:space="preserve">During the aforesaid Cooling-Off Period, the Borrower(s) may decide not to continue with the Facility, without being liable to pay any early repayment charges. However, the Borrower(s) shall be liable to pay the Outstanding Principal amount under the Facility and the proportionate Annual Percentage Rate. Upon such payment by the Borrower(s), the Facility shall cease to be available and the Facility Documents shall stand terminated. </w:t>
            </w:r>
          </w:p>
          <w:p w:rsidR="00000000" w:rsidDel="00000000" w:rsidP="00000000" w:rsidRDefault="00000000" w:rsidRPr="00000000" w14:paraId="0000017C">
            <w:pPr>
              <w:spacing w:line="276" w:lineRule="auto"/>
              <w:jc w:val="both"/>
              <w:rPr>
                <w:sz w:val="18"/>
                <w:szCs w:val="18"/>
              </w:rPr>
            </w:pPr>
            <w:r w:rsidDel="00000000" w:rsidR="00000000" w:rsidRPr="00000000">
              <w:rPr>
                <w:rtl w:val="0"/>
              </w:rPr>
            </w:r>
          </w:p>
          <w:p w:rsidR="00000000" w:rsidDel="00000000" w:rsidP="00000000" w:rsidRDefault="00000000" w:rsidRPr="00000000" w14:paraId="0000017D">
            <w:pPr>
              <w:spacing w:after="140" w:line="290" w:lineRule="auto"/>
              <w:jc w:val="both"/>
              <w:rPr>
                <w:sz w:val="18"/>
                <w:szCs w:val="18"/>
              </w:rPr>
            </w:pPr>
            <w:r w:rsidDel="00000000" w:rsidR="00000000" w:rsidRPr="00000000">
              <w:rPr>
                <w:sz w:val="18"/>
                <w:szCs w:val="18"/>
                <w:rtl w:val="0"/>
              </w:rPr>
              <w:t xml:space="preserve">After the Cooling-Off Period, no prior notice will be required to be provided by the Borrower(s) for any early repayment under the Facility.   </w:t>
            </w:r>
          </w:p>
          <w:p w:rsidR="00000000" w:rsidDel="00000000" w:rsidP="00000000" w:rsidRDefault="00000000" w:rsidRPr="00000000" w14:paraId="0000017E">
            <w:pPr>
              <w:spacing w:after="240" w:line="276" w:lineRule="auto"/>
              <w:jc w:val="both"/>
              <w:rPr>
                <w:sz w:val="18"/>
                <w:szCs w:val="18"/>
              </w:rPr>
            </w:pPr>
            <w:r w:rsidDel="00000000" w:rsidR="00000000" w:rsidRPr="00000000">
              <w:rPr>
                <w:sz w:val="18"/>
                <w:szCs w:val="18"/>
                <w:rtl w:val="0"/>
              </w:rPr>
              <w:t xml:space="preserve">The Lender shall not levy any early repayment charges on the Outstanding under the Facility for any repayment of Facility prior to the Due Date.</w:t>
            </w:r>
          </w:p>
        </w:tc>
      </w:tr>
      <w:tr>
        <w:trPr>
          <w:cantSplit w:val="0"/>
          <w:tblHeader w:val="0"/>
        </w:trPr>
        <w:tc>
          <w:tcPr>
            <w:shd w:fill="auto" w:val="clear"/>
          </w:tcPr>
          <w:p w:rsidR="00000000" w:rsidDel="00000000" w:rsidP="00000000" w:rsidRDefault="00000000" w:rsidRPr="00000000" w14:paraId="00000181">
            <w:pPr>
              <w:spacing w:after="140" w:line="290" w:lineRule="auto"/>
              <w:jc w:val="both"/>
              <w:rPr>
                <w:b w:val="1"/>
                <w:sz w:val="18"/>
                <w:szCs w:val="18"/>
              </w:rPr>
            </w:pPr>
            <w:r w:rsidDel="00000000" w:rsidR="00000000" w:rsidRPr="00000000">
              <w:rPr>
                <w:b w:val="1"/>
                <w:sz w:val="18"/>
                <w:szCs w:val="18"/>
                <w:rtl w:val="0"/>
              </w:rPr>
              <w:t xml:space="preserve">Charges</w:t>
            </w:r>
          </w:p>
        </w:tc>
        <w:tc>
          <w:tcPr>
            <w:gridSpan w:val="2"/>
            <w:shd w:fill="auto" w:val="clear"/>
          </w:tcPr>
          <w:p w:rsidR="00000000" w:rsidDel="00000000" w:rsidP="00000000" w:rsidRDefault="00000000" w:rsidRPr="00000000" w14:paraId="00000182">
            <w:pPr>
              <w:spacing w:after="140" w:line="290" w:lineRule="auto"/>
              <w:jc w:val="both"/>
              <w:rPr/>
            </w:pPr>
            <w:r w:rsidDel="00000000" w:rsidR="00000000" w:rsidRPr="00000000">
              <w:rPr>
                <w:sz w:val="18"/>
                <w:szCs w:val="18"/>
                <w:rtl w:val="0"/>
              </w:rPr>
              <w:t xml:space="preserve">The Borrower(s) shall pay such Charges as specified in the KFS and the relevant Facility Documents and such Charges will be due and payable on raising of the invoice by the Lender.</w:t>
            </w:r>
            <w:r w:rsidDel="00000000" w:rsidR="00000000" w:rsidRPr="00000000">
              <w:rPr>
                <w:rtl w:val="0"/>
              </w:rPr>
            </w:r>
          </w:p>
        </w:tc>
      </w:tr>
      <w:tr>
        <w:trPr>
          <w:cantSplit w:val="0"/>
          <w:trHeight w:val="350" w:hRule="atLeast"/>
          <w:tblHeader w:val="0"/>
        </w:trPr>
        <w:tc>
          <w:tcPr>
            <w:shd w:fill="auto" w:val="clear"/>
          </w:tcPr>
          <w:p w:rsidR="00000000" w:rsidDel="00000000" w:rsidP="00000000" w:rsidRDefault="00000000" w:rsidRPr="00000000" w14:paraId="00000184">
            <w:pPr>
              <w:spacing w:after="140" w:line="290" w:lineRule="auto"/>
              <w:jc w:val="both"/>
              <w:rPr>
                <w:b w:val="1"/>
                <w:i w:val="1"/>
                <w:sz w:val="18"/>
                <w:szCs w:val="18"/>
              </w:rPr>
            </w:pPr>
            <w:r w:rsidDel="00000000" w:rsidR="00000000" w:rsidRPr="00000000">
              <w:rPr>
                <w:b w:val="1"/>
                <w:sz w:val="18"/>
                <w:szCs w:val="18"/>
                <w:rtl w:val="0"/>
              </w:rPr>
              <w:t xml:space="preserve">Taxes and Levies</w:t>
            </w:r>
            <w:r w:rsidDel="00000000" w:rsidR="00000000" w:rsidRPr="00000000">
              <w:rPr>
                <w:rtl w:val="0"/>
              </w:rPr>
            </w:r>
          </w:p>
        </w:tc>
        <w:tc>
          <w:tcPr>
            <w:gridSpan w:val="2"/>
            <w:shd w:fill="auto" w:val="clear"/>
          </w:tcPr>
          <w:p w:rsidR="00000000" w:rsidDel="00000000" w:rsidP="00000000" w:rsidRDefault="00000000" w:rsidRPr="00000000" w14:paraId="00000185">
            <w:pPr>
              <w:spacing w:after="140" w:line="290" w:lineRule="auto"/>
              <w:jc w:val="both"/>
              <w:rPr>
                <w:sz w:val="18"/>
                <w:szCs w:val="18"/>
              </w:rPr>
            </w:pPr>
            <w:r w:rsidDel="00000000" w:rsidR="00000000" w:rsidRPr="00000000">
              <w:rPr>
                <w:sz w:val="18"/>
                <w:szCs w:val="18"/>
                <w:rtl w:val="0"/>
              </w:rPr>
              <w:t xml:space="preserve">All the fees and charges indicated in the Facility Documents shall be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as specified in the Facility Documents.  </w:t>
            </w:r>
          </w:p>
        </w:tc>
      </w:tr>
      <w:tr>
        <w:trPr>
          <w:cantSplit w:val="0"/>
          <w:trHeight w:val="845" w:hRule="atLeast"/>
          <w:tblHeader w:val="0"/>
        </w:trPr>
        <w:tc>
          <w:tcPr>
            <w:shd w:fill="auto" w:val="clear"/>
          </w:tcPr>
          <w:p w:rsidR="00000000" w:rsidDel="00000000" w:rsidP="00000000" w:rsidRDefault="00000000" w:rsidRPr="00000000" w14:paraId="00000187">
            <w:pPr>
              <w:spacing w:after="140" w:line="290" w:lineRule="auto"/>
              <w:jc w:val="both"/>
              <w:rPr>
                <w:b w:val="1"/>
                <w:sz w:val="18"/>
                <w:szCs w:val="18"/>
              </w:rPr>
            </w:pPr>
            <w:r w:rsidDel="00000000" w:rsidR="00000000" w:rsidRPr="00000000">
              <w:rPr>
                <w:b w:val="1"/>
                <w:sz w:val="18"/>
                <w:szCs w:val="18"/>
                <w:rtl w:val="0"/>
              </w:rPr>
              <w:t xml:space="preserve">Privacy policy of the Lender</w:t>
            </w:r>
          </w:p>
        </w:tc>
        <w:tc>
          <w:tcPr>
            <w:gridSpan w:val="2"/>
            <w:shd w:fill="auto" w:val="clear"/>
          </w:tcPr>
          <w:p w:rsidR="00000000" w:rsidDel="00000000" w:rsidP="00000000" w:rsidRDefault="00000000" w:rsidRPr="00000000" w14:paraId="00000188">
            <w:pPr>
              <w:spacing w:after="140" w:line="290" w:lineRule="auto"/>
              <w:jc w:val="both"/>
              <w:rPr>
                <w:sz w:val="18"/>
                <w:szCs w:val="18"/>
              </w:rPr>
            </w:pPr>
            <w:r w:rsidDel="00000000" w:rsidR="00000000" w:rsidRPr="00000000">
              <w:rPr>
                <w:sz w:val="18"/>
                <w:szCs w:val="18"/>
                <w:rtl w:val="0"/>
              </w:rPr>
              <w:t xml:space="preserve">https://dspfin.com/assets/policies/privacy-policy.pdf</w:t>
            </w:r>
          </w:p>
        </w:tc>
      </w:tr>
      <w:tr>
        <w:trPr>
          <w:cantSplit w:val="0"/>
          <w:trHeight w:val="845" w:hRule="atLeast"/>
          <w:tblHeader w:val="0"/>
        </w:trPr>
        <w:tc>
          <w:tcPr>
            <w:shd w:fill="auto" w:val="clear"/>
          </w:tcPr>
          <w:p w:rsidR="00000000" w:rsidDel="00000000" w:rsidP="00000000" w:rsidRDefault="00000000" w:rsidRPr="00000000" w14:paraId="0000018A">
            <w:pPr>
              <w:spacing w:after="140" w:line="290" w:lineRule="auto"/>
              <w:jc w:val="both"/>
              <w:rPr>
                <w:b w:val="1"/>
                <w:sz w:val="18"/>
                <w:szCs w:val="18"/>
              </w:rPr>
            </w:pPr>
            <w:r w:rsidDel="00000000" w:rsidR="00000000" w:rsidRPr="00000000">
              <w:rPr>
                <w:b w:val="1"/>
                <w:sz w:val="18"/>
                <w:szCs w:val="18"/>
                <w:rtl w:val="0"/>
              </w:rPr>
              <w:t xml:space="preserve">Privacy policy of the Referral Partner</w:t>
            </w:r>
          </w:p>
        </w:tc>
        <w:tc>
          <w:tcPr>
            <w:gridSpan w:val="2"/>
            <w:shd w:fill="auto" w:val="clear"/>
          </w:tcPr>
          <w:p w:rsidR="00000000" w:rsidDel="00000000" w:rsidP="00000000" w:rsidRDefault="00000000" w:rsidRPr="00000000" w14:paraId="0000018B">
            <w:pPr>
              <w:spacing w:after="140" w:line="290" w:lineRule="auto"/>
              <w:jc w:val="both"/>
              <w:rPr>
                <w:sz w:val="18"/>
                <w:szCs w:val="18"/>
              </w:rPr>
            </w:pPr>
            <w:r w:rsidDel="00000000" w:rsidR="00000000" w:rsidRPr="00000000">
              <w:rPr>
                <w:sz w:val="18"/>
                <w:szCs w:val="18"/>
                <w:rtl w:val="0"/>
              </w:rPr>
              <w:t xml:space="preserve">{{privacyPolicyLink}}</w:t>
            </w:r>
          </w:p>
        </w:tc>
      </w:tr>
      <w:tr>
        <w:trPr>
          <w:cantSplit w:val="0"/>
          <w:trHeight w:val="274" w:hRule="atLeast"/>
          <w:tblHeader w:val="0"/>
        </w:trPr>
        <w:tc>
          <w:tcPr>
            <w:shd w:fill="auto" w:val="clear"/>
          </w:tcPr>
          <w:p w:rsidR="00000000" w:rsidDel="00000000" w:rsidP="00000000" w:rsidRDefault="00000000" w:rsidRPr="00000000" w14:paraId="0000018D">
            <w:pPr>
              <w:spacing w:after="140" w:line="290" w:lineRule="auto"/>
              <w:jc w:val="both"/>
              <w:rPr>
                <w:b w:val="1"/>
                <w:sz w:val="18"/>
                <w:szCs w:val="18"/>
              </w:rPr>
            </w:pPr>
            <w:r w:rsidDel="00000000" w:rsidR="00000000" w:rsidRPr="00000000">
              <w:rPr>
                <w:b w:val="1"/>
                <w:sz w:val="18"/>
                <w:szCs w:val="18"/>
                <w:rtl w:val="0"/>
              </w:rPr>
              <w:t xml:space="preserve">Classification of a loan account as a stressed loan account</w:t>
            </w:r>
          </w:p>
        </w:tc>
        <w:tc>
          <w:tcPr>
            <w:gridSpan w:val="2"/>
            <w:shd w:fill="auto" w:val="clear"/>
          </w:tcPr>
          <w:p w:rsidR="00000000" w:rsidDel="00000000" w:rsidP="00000000" w:rsidRDefault="00000000" w:rsidRPr="00000000" w14:paraId="0000018E">
            <w:pPr>
              <w:spacing w:after="140" w:line="290" w:lineRule="auto"/>
              <w:jc w:val="both"/>
              <w:rPr>
                <w:sz w:val="18"/>
                <w:szCs w:val="18"/>
              </w:rPr>
            </w:pPr>
            <w:r w:rsidDel="00000000" w:rsidR="00000000" w:rsidRPr="00000000">
              <w:rPr>
                <w:sz w:val="18"/>
                <w:szCs w:val="18"/>
                <w:rtl w:val="0"/>
              </w:rPr>
              <w:t xml:space="preserve">As set out under Appendix A.</w:t>
            </w:r>
          </w:p>
        </w:tc>
      </w:tr>
      <w:tr>
        <w:trPr>
          <w:cantSplit w:val="0"/>
          <w:trHeight w:val="274" w:hRule="atLeast"/>
          <w:tblHeader w:val="0"/>
        </w:trPr>
        <w:tc>
          <w:tcPr>
            <w:shd w:fill="auto" w:val="clear"/>
          </w:tcPr>
          <w:p w:rsidR="00000000" w:rsidDel="00000000" w:rsidP="00000000" w:rsidRDefault="00000000" w:rsidRPr="00000000" w14:paraId="00000190">
            <w:pPr>
              <w:spacing w:line="276" w:lineRule="auto"/>
              <w:jc w:val="both"/>
              <w:rPr>
                <w:b w:val="1"/>
                <w:sz w:val="18"/>
                <w:szCs w:val="18"/>
              </w:rPr>
            </w:pPr>
            <w:r w:rsidDel="00000000" w:rsidR="00000000" w:rsidRPr="00000000">
              <w:rPr>
                <w:rtl w:val="0"/>
              </w:rPr>
            </w:r>
          </w:p>
          <w:p w:rsidR="00000000" w:rsidDel="00000000" w:rsidP="00000000" w:rsidRDefault="00000000" w:rsidRPr="00000000" w14:paraId="00000191">
            <w:pPr>
              <w:spacing w:after="140" w:line="290" w:lineRule="auto"/>
              <w:jc w:val="both"/>
              <w:rPr>
                <w:b w:val="1"/>
                <w:sz w:val="18"/>
                <w:szCs w:val="18"/>
              </w:rPr>
            </w:pPr>
            <w:r w:rsidDel="00000000" w:rsidR="00000000" w:rsidRPr="00000000">
              <w:rPr>
                <w:b w:val="1"/>
                <w:sz w:val="18"/>
                <w:szCs w:val="18"/>
                <w:rtl w:val="0"/>
              </w:rPr>
              <w:t xml:space="preserve">Place of arbitration</w:t>
            </w:r>
          </w:p>
        </w:tc>
        <w:tc>
          <w:tcPr>
            <w:gridSpan w:val="2"/>
            <w:shd w:fill="auto" w:val="clear"/>
          </w:tcPr>
          <w:p w:rsidR="00000000" w:rsidDel="00000000" w:rsidP="00000000" w:rsidRDefault="00000000" w:rsidRPr="00000000" w14:paraId="00000192">
            <w:pPr>
              <w:spacing w:after="140" w:line="290" w:lineRule="auto"/>
              <w:jc w:val="both"/>
              <w:rPr>
                <w:sz w:val="18"/>
                <w:szCs w:val="18"/>
              </w:rPr>
            </w:pPr>
            <w:r w:rsidDel="00000000" w:rsidR="00000000" w:rsidRPr="00000000">
              <w:rPr>
                <w:sz w:val="18"/>
                <w:szCs w:val="18"/>
                <w:rtl w:val="0"/>
              </w:rPr>
              <w:t xml:space="preserve">Delhi</w:t>
            </w:r>
          </w:p>
        </w:tc>
      </w:tr>
      <w:tr>
        <w:trPr>
          <w:cantSplit w:val="0"/>
          <w:trHeight w:val="575" w:hRule="atLeast"/>
          <w:tblHeader w:val="0"/>
        </w:trPr>
        <w:tc>
          <w:tcPr>
            <w:shd w:fill="auto" w:val="clear"/>
          </w:tcPr>
          <w:p w:rsidR="00000000" w:rsidDel="00000000" w:rsidP="00000000" w:rsidRDefault="00000000" w:rsidRPr="00000000" w14:paraId="00000194">
            <w:pPr>
              <w:spacing w:line="276" w:lineRule="auto"/>
              <w:jc w:val="both"/>
              <w:rPr>
                <w:b w:val="1"/>
                <w:sz w:val="18"/>
                <w:szCs w:val="18"/>
              </w:rPr>
            </w:pPr>
            <w:r w:rsidDel="00000000" w:rsidR="00000000" w:rsidRPr="00000000">
              <w:rPr>
                <w:b w:val="1"/>
                <w:sz w:val="18"/>
                <w:szCs w:val="18"/>
                <w:rtl w:val="0"/>
              </w:rPr>
              <w:t xml:space="preserve">Jurisdiction</w:t>
            </w:r>
          </w:p>
        </w:tc>
        <w:tc>
          <w:tcPr>
            <w:gridSpan w:val="2"/>
            <w:shd w:fill="auto" w:val="clear"/>
          </w:tcPr>
          <w:p w:rsidR="00000000" w:rsidDel="00000000" w:rsidP="00000000" w:rsidRDefault="00000000" w:rsidRPr="00000000" w14:paraId="00000195">
            <w:pPr>
              <w:spacing w:after="140" w:line="290" w:lineRule="auto"/>
              <w:jc w:val="both"/>
              <w:rPr>
                <w:sz w:val="18"/>
                <w:szCs w:val="18"/>
              </w:rPr>
            </w:pPr>
            <w:r w:rsidDel="00000000" w:rsidR="00000000" w:rsidRPr="00000000">
              <w:rPr>
                <w:sz w:val="18"/>
                <w:szCs w:val="18"/>
                <w:rtl w:val="0"/>
              </w:rPr>
              <w:t xml:space="preserve">Delhi</w:t>
            </w:r>
          </w:p>
        </w:tc>
      </w:tr>
    </w:tbl>
    <w:p w:rsidR="00000000" w:rsidDel="00000000" w:rsidP="00000000" w:rsidRDefault="00000000" w:rsidRPr="00000000" w14:paraId="00000197">
      <w:pPr>
        <w:spacing w:line="276" w:lineRule="auto"/>
        <w:rPr>
          <w:b w:val="1"/>
          <w:sz w:val="18"/>
          <w:szCs w:val="18"/>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u w:val="none"/>
      </w:rPr>
    </w:lvl>
    <w:lvl w:ilvl="1">
      <w:start w:val="1"/>
      <w:numFmt w:val="lowerLetter"/>
      <w:lvlText w:val="%2."/>
      <w:lvlJc w:val="left"/>
      <w:pPr>
        <w:ind w:left="1170" w:hanging="360"/>
      </w:pPr>
      <w:rPr>
        <w:u w:val="none"/>
      </w:rPr>
    </w:lvl>
    <w:lvl w:ilvl="2">
      <w:start w:val="1"/>
      <w:numFmt w:val="lowerRoman"/>
      <w:lvlText w:val="%3."/>
      <w:lvlJc w:val="right"/>
      <w:pPr>
        <w:ind w:left="1890" w:hanging="18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18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low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680" w:hanging="680"/>
      </w:pPr>
      <w:rPr>
        <w:u w:val="none"/>
      </w:rPr>
    </w:lvl>
    <w:lvl w:ilvl="1">
      <w:start w:val="1"/>
      <w:numFmt w:val="decimal"/>
      <w:lvlText w:val="%1.%2"/>
      <w:lvlJc w:val="left"/>
      <w:pPr>
        <w:ind w:left="680" w:hanging="680"/>
      </w:pPr>
      <w:rPr>
        <w:u w:val="none"/>
      </w:rPr>
    </w:lvl>
    <w:lvl w:ilvl="2">
      <w:start w:val="1"/>
      <w:numFmt w:val="lowerRoman"/>
      <w:lvlText w:val="(%3)"/>
      <w:lvlJc w:val="left"/>
      <w:pPr>
        <w:ind w:left="1041" w:hanging="681"/>
      </w:pPr>
      <w:rPr>
        <w:u w:val="none"/>
      </w:rPr>
    </w:lvl>
    <w:lvl w:ilvl="3">
      <w:start w:val="1"/>
      <w:numFmt w:val="lowerLetter"/>
      <w:lvlText w:val="(%4)"/>
      <w:lvlJc w:val="left"/>
      <w:pPr>
        <w:ind w:left="1106" w:hanging="680"/>
      </w:pPr>
      <w:rPr>
        <w:u w:val="none"/>
      </w:rPr>
    </w:lvl>
    <w:lvl w:ilvl="4">
      <w:start w:val="1"/>
      <w:numFmt w:val="lowerLetter"/>
      <w:lvlText w:val="(%5)"/>
      <w:lvlJc w:val="left"/>
      <w:pPr>
        <w:ind w:left="2608" w:hanging="566.9999999999998"/>
      </w:pPr>
      <w:rPr>
        <w:u w:val="none"/>
      </w:rPr>
    </w:lvl>
    <w:lvl w:ilvl="5">
      <w:start w:val="1"/>
      <w:numFmt w:val="upperRoman"/>
      <w:lvlText w:val="(%6)"/>
      <w:lvlJc w:val="left"/>
      <w:pPr>
        <w:ind w:left="3288" w:hanging="680"/>
      </w:pPr>
      <w:rPr>
        <w:u w:val="none"/>
      </w:rPr>
    </w:lvl>
    <w:lvl w:ilvl="6">
      <w:start w:val="1"/>
      <w:numFmt w:val="decimal"/>
      <w:lvlText w:val=""/>
      <w:lvlJc w:val="left"/>
      <w:pPr>
        <w:ind w:left="3288" w:hanging="680"/>
      </w:pPr>
      <w:rPr>
        <w:u w:val="none"/>
      </w:rPr>
    </w:lvl>
    <w:lvl w:ilvl="7">
      <w:start w:val="1"/>
      <w:numFmt w:val="decimal"/>
      <w:lvlText w:val=""/>
      <w:lvlJc w:val="left"/>
      <w:pPr>
        <w:ind w:left="3288" w:hanging="680"/>
      </w:pPr>
      <w:rPr>
        <w:u w:val="none"/>
      </w:rPr>
    </w:lvl>
    <w:lvl w:ilvl="8">
      <w:start w:val="1"/>
      <w:numFmt w:val="decimal"/>
      <w:lvlText w:val=""/>
      <w:lvlJc w:val="left"/>
      <w:pPr>
        <w:ind w:left="3288" w:hanging="680"/>
      </w:pPr>
      <w:rPr>
        <w:u w:val="none"/>
      </w:rPr>
    </w:lvl>
  </w:abstractNum>
  <w:abstractNum w:abstractNumId="6">
    <w:lvl w:ilvl="0">
      <w:start w:val="1"/>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spfin.com/assets/policies/KYC-AML-policy-DSP-Finance.pdf" TargetMode="External"/><Relationship Id="rId7" Type="http://schemas.openxmlformats.org/officeDocument/2006/relationships/hyperlink" Target="http://dspf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