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LOAN CUM PLEDGE AGREEMENT FOR LOAN AGAINST SECURITIES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loan cum pledge agreement for Loan against Securities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“Agreement”)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executed at the place and on the date as mentioned in Annexure 1 hereto respectively:</w:t>
      </w:r>
    </w:p>
    <w:p w:rsidR="00000000" w:rsidDel="00000000" w:rsidP="00000000" w:rsidRDefault="00000000" w:rsidRPr="00000000" w14:paraId="00000003">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BETWEEN</w:t>
      </w:r>
    </w:p>
    <w:p w:rsidR="00000000" w:rsidDel="00000000" w:rsidP="00000000" w:rsidRDefault="00000000" w:rsidRPr="00000000" w14:paraId="00000004">
      <w:pPr>
        <w:spacing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TATA CAPITAL LIMITED</w:t>
      </w:r>
      <w:r w:rsidDel="00000000" w:rsidR="00000000" w:rsidRPr="00000000">
        <w:rPr>
          <w:rFonts w:ascii="Calibri" w:cs="Calibri" w:eastAsia="Calibri" w:hAnsi="Calibri"/>
          <w:sz w:val="20"/>
          <w:szCs w:val="20"/>
          <w:rtl w:val="0"/>
        </w:rPr>
        <w:t xml:space="preserve">, a company incorporated under the provisions of the Companies Act, 1956, CIN No. U65990MH1991PLC060670, having its registered office at 11th Floor, Tower A, Peninsula Business Park, Ganpatrao Kadam Marg, Lower Parel, Mumbai 400 013 (hereinafter referred to as the “</w:t>
      </w:r>
      <w:r w:rsidDel="00000000" w:rsidR="00000000" w:rsidRPr="00000000">
        <w:rPr>
          <w:rFonts w:ascii="Calibri" w:cs="Calibri" w:eastAsia="Calibri" w:hAnsi="Calibri"/>
          <w:b w:val="1"/>
          <w:sz w:val="20"/>
          <w:szCs w:val="20"/>
          <w:rtl w:val="0"/>
        </w:rPr>
        <w:t xml:space="preserve">Lender</w:t>
      </w:r>
      <w:r w:rsidDel="00000000" w:rsidR="00000000" w:rsidRPr="00000000">
        <w:rPr>
          <w:rFonts w:ascii="Calibri" w:cs="Calibri" w:eastAsia="Calibri" w:hAnsi="Calibri"/>
          <w:sz w:val="20"/>
          <w:szCs w:val="20"/>
          <w:rtl w:val="0"/>
        </w:rPr>
        <w:t xml:space="preserve">” which expression shall, unless repugnant to the context or meaning thereof, be deemed to mean and include its successors and assigns) of the </w:t>
      </w:r>
      <w:r w:rsidDel="00000000" w:rsidR="00000000" w:rsidRPr="00000000">
        <w:rPr>
          <w:rFonts w:ascii="Calibri" w:cs="Calibri" w:eastAsia="Calibri" w:hAnsi="Calibri"/>
          <w:b w:val="1"/>
          <w:sz w:val="20"/>
          <w:szCs w:val="20"/>
          <w:rtl w:val="0"/>
        </w:rPr>
        <w:t xml:space="preserve">One Part</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AND</w:t>
      </w:r>
    </w:p>
    <w:p w:rsidR="00000000" w:rsidDel="00000000" w:rsidP="00000000" w:rsidRDefault="00000000" w:rsidRPr="00000000" w14:paraId="0000000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Obligors as detailed in Annexure 1 hereto (the “</w:t>
      </w:r>
      <w:r w:rsidDel="00000000" w:rsidR="00000000" w:rsidRPr="00000000">
        <w:rPr>
          <w:rFonts w:ascii="Calibri" w:cs="Calibri" w:eastAsia="Calibri" w:hAnsi="Calibri"/>
          <w:b w:val="1"/>
          <w:sz w:val="20"/>
          <w:szCs w:val="20"/>
          <w:rtl w:val="0"/>
        </w:rPr>
        <w:t xml:space="preserve">Obligors</w:t>
      </w:r>
      <w:r w:rsidDel="00000000" w:rsidR="00000000" w:rsidRPr="00000000">
        <w:rPr>
          <w:rFonts w:ascii="Calibri" w:cs="Calibri" w:eastAsia="Calibri" w:hAnsi="Calibri"/>
          <w:sz w:val="20"/>
          <w:szCs w:val="20"/>
          <w:rtl w:val="0"/>
        </w:rPr>
        <w:t xml:space="preserve">”, which term shall, unless repugnant to the context be deemed to include the persons as mentioned in the Master Terms and Conditions registered as Document No. BBE-5/15929/2023 </w:t>
      </w:r>
      <w:r w:rsidDel="00000000" w:rsidR="00000000" w:rsidRPr="00000000">
        <w:rPr>
          <w:rFonts w:ascii="Calibri" w:cs="Calibri" w:eastAsia="Calibri" w:hAnsi="Calibri"/>
          <w:color w:val="231f20"/>
          <w:sz w:val="20"/>
          <w:szCs w:val="20"/>
          <w:rtl w:val="0"/>
        </w:rPr>
        <w:t xml:space="preserve">on October 30</w:t>
      </w:r>
      <w:r w:rsidDel="00000000" w:rsidR="00000000" w:rsidRPr="00000000">
        <w:rPr>
          <w:rFonts w:ascii="Calibri" w:cs="Calibri" w:eastAsia="Calibri" w:hAnsi="Calibri"/>
          <w:color w:val="231f20"/>
          <w:sz w:val="20"/>
          <w:szCs w:val="20"/>
          <w:vertAlign w:val="superscript"/>
          <w:rtl w:val="0"/>
        </w:rPr>
        <w:t xml:space="preserve">th</w:t>
      </w:r>
      <w:r w:rsidDel="00000000" w:rsidR="00000000" w:rsidRPr="00000000">
        <w:rPr>
          <w:rFonts w:ascii="Calibri" w:cs="Calibri" w:eastAsia="Calibri" w:hAnsi="Calibri"/>
          <w:color w:val="231f20"/>
          <w:sz w:val="20"/>
          <w:szCs w:val="20"/>
          <w:rtl w:val="0"/>
        </w:rPr>
        <w:t xml:space="preserve">, 2023 with the Sub-Registrar at Mumbai City – 5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T&amp;Cs</w:t>
      </w:r>
      <w:r w:rsidDel="00000000" w:rsidR="00000000" w:rsidRPr="00000000">
        <w:rPr>
          <w:rFonts w:ascii="Calibri" w:cs="Calibri" w:eastAsia="Calibri" w:hAnsi="Calibri"/>
          <w:sz w:val="20"/>
          <w:szCs w:val="20"/>
          <w:rtl w:val="0"/>
        </w:rPr>
        <w:t xml:space="preserve">”)) of the </w:t>
      </w:r>
      <w:r w:rsidDel="00000000" w:rsidR="00000000" w:rsidRPr="00000000">
        <w:rPr>
          <w:rFonts w:ascii="Calibri" w:cs="Calibri" w:eastAsia="Calibri" w:hAnsi="Calibri"/>
          <w:b w:val="1"/>
          <w:sz w:val="20"/>
          <w:szCs w:val="20"/>
          <w:rtl w:val="0"/>
        </w:rPr>
        <w:t xml:space="preserve">Other Part</w:t>
      </w: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WHEREAS: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have approached the Lender with a request to grant the Facility as set out in Annexure 1 hereto to the Borrower, for the Purpose as set out in Annexure 1 hereto and the Lender has agreed to lend to the Borrower the required sum on certain terms and conditions contained herein and the T&amp;Cs, including, inter alia that the Obligors shall, as security for the Facility, pledge and charge the Securities to be owned and belonging to the Obligors in favour of the Lender.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has agreed to extend the Facility to the Borrower, on the faith of the undertakings, representation and warranties made by the Obligors and as more particularly stated in the Facility Documents.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Definitions &amp; Interpretation</w:t>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Capitalised terms wherever used in this Agreement, unless the context otherwise requires, have the meanings ascribed to them in the T&amp;Cs.</w:t>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rules of interpretation as set out in the T&amp;Cs shall apply mutatis mutandis to this Agreement.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Facility</w:t>
      </w:r>
    </w:p>
    <w:p w:rsidR="00000000" w:rsidDel="00000000" w:rsidP="00000000" w:rsidRDefault="00000000" w:rsidRPr="00000000" w14:paraId="0000001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 agrees to borrow and the Lender agrees to grant to the Borrower, the Facility Limit, being the amount as specified in Annexure 1 hereto, on terms and conditions contained herein and the T&amp;Cs for the Purpose as stated in Annexure 1 hereto.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 shall not be entitled to cancel or refuse to accept Disbursement of the Facility, once the Facility Documents are executed except with prior written approval of the Lender and upon payment of such cancellation charges as set out in Annexure 1 attached hereto. Upon the execution of the Facility Documents , the Lender may disburse to the Borrower  the amount requested by the Borrower or, if no such request is made or Disbursement Request is delivered, the amount of the Facility or such amount as the Borrower is eligible to be disbursed based on the Security created and other eligibility criteria. Further, such cancellation shall take effect only when the Obligors have paid to the Lender the Outstandings in full to the Lender’s satisfaction.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Tenure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period of the Facility granted under the Facility Documents is set out in Annexure 1 hereto until terminated by the Lender in its sole discretion.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Repayment and Interest</w:t>
      </w:r>
    </w:p>
    <w:p w:rsidR="00000000" w:rsidDel="00000000" w:rsidP="00000000" w:rsidRDefault="00000000" w:rsidRPr="00000000" w14:paraId="0000001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may pay/repay the principal amount drawn under each tranche of the Facility Limit anytime during the tenure of the Facility. However the total principal amount drawn under the Facility Limit along with Interest, Penal Charges (if levied) and all other charges, shall be fully repaid at the end of the tenure of the Facility. </w:t>
      </w:r>
    </w:p>
    <w:p w:rsidR="00000000" w:rsidDel="00000000" w:rsidP="00000000" w:rsidRDefault="00000000" w:rsidRPr="00000000" w14:paraId="0000001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Without prejudice to the rights of the Lender under the Facility Documents, the Interest shall be payable currently at the rate set out in Annexure 1 and the Interest shall be computed on the actual daily outstanding principal balance of the Facility on the basis of a 365 days’ year and actual number of days elapsed and compounded with monthly rests on the outstanding balance of the Facility at the end of every calendar month.</w:t>
      </w:r>
    </w:p>
    <w:p w:rsidR="00000000" w:rsidDel="00000000" w:rsidP="00000000" w:rsidRDefault="00000000" w:rsidRPr="00000000" w14:paraId="0000001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Facility shall carry such type of Interest as more particularly specified in Annexure 1 hereto and shall be charged from the date of Disbursement of the Facility under the Facility Documents. The frequency of the Interest payment and the Due Date of Interest payment shall be as more particularly specified in Annexure 1 hereto. </w:t>
      </w:r>
    </w:p>
    <w:p w:rsidR="00000000" w:rsidDel="00000000" w:rsidP="00000000" w:rsidRDefault="00000000" w:rsidRPr="00000000" w14:paraId="0000001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floating Rate of Interest, the applicable TCL STPLR on the date of this Agreement is specified in Annexure 1 hereto. The Borrower shall pay floating Rate of Interest to the Lender on the principal amount of the Facility outstanding and the applicable Rate of Interest as set out in Annexure 1 hereto.</w:t>
      </w:r>
    </w:p>
    <w:p w:rsidR="00000000" w:rsidDel="00000000" w:rsidP="00000000" w:rsidRDefault="00000000" w:rsidRPr="00000000" w14:paraId="0000001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agree that the Lender shall have the right to charge Interest at such rates, depending upon the TCL STPLR that may be revised from time to time by the Lender. However, such revision in the Interest rate shall not take place for such period as set out in Annexure 1 from the date of first disbursement.</w:t>
      </w:r>
    </w:p>
    <w:p w:rsidR="00000000" w:rsidDel="00000000" w:rsidP="00000000" w:rsidRDefault="00000000" w:rsidRPr="00000000" w14:paraId="0000001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Notwithstanding any variation in TCL STPLR due to any downward revision, the Borrower shall be liable to pay a minimum rate of Interest as set out in Annexure 1 hereto. </w:t>
      </w:r>
    </w:p>
    <w:p w:rsidR="00000000" w:rsidDel="00000000" w:rsidP="00000000" w:rsidRDefault="00000000" w:rsidRPr="00000000" w14:paraId="0000001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Borrower has taken the loan for personal purposes and  chosen Floating Rate of Interest  , in case of reset of the rate of interest, the Borrower has the option to opt to switch to Fixed Rate of Interest (‘Switch Option) by communicating the same in writing to the Lender within 5 Business Days. The Switch Option shall be available   to the Borrower only once during the tenor of the Facility or such other times as may be permitted by the Lender as per its policy. In the event the Borrower has not communicated his/her choice within the aforementioned timelines, it shall be deemed that the Borrower has chosen not to exercise the Switch Option .</w:t>
      </w:r>
    </w:p>
    <w:p w:rsidR="00000000" w:rsidDel="00000000" w:rsidP="00000000" w:rsidRDefault="00000000" w:rsidRPr="00000000" w14:paraId="0000001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any variation, adjustment in the Rate of Interest, (i) the Monthly Instalment amount of the Facility shall continue to remain the same as it was immediately prior to the change in the rate of interest and the number of Monthly Instalments and tenure of the Facility shall vary accordingly unless the Borrower communicates to the Lender within 5 Business Days that (a) the Borrower wishes to opt for change in the Monthly Instalment amount while keeping the tenure and the number of monthly instalments the same  or (b) the Borrower wishes to opt for combination of change in the Monthly Instalments as also change in the tenure and number of Monthly Instalments.   Provided however, if the increase in tenure and number of Monthly Instalments exceeds the limit permissible to the Lender as per its policies or results in negative amortisation, the variation, adjustment in the rate of interest shall be done by enhancing/changing the Monthly Instalment amount without changing the tenure and the number of  Monthly Instalments (ii) the Borrower shall also have the option to prepay the Facility either in full or in part in accordance with the provisions with regard to prepayment set out in this Agreement.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In case of default by the Obligors in the repayments of the Facility on the relevant Due and for other instances as set out in Annexure 1 hereto, the Lender shall have a right at its option to charge Penal Charges as more particularly set out in Annexure 1 hereto, for the period during which such default continues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Prepayment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 may be permitted to make part or full prepayment of the Outstandings on the terms and conditions contained in the T&amp;Cs and by making payment of applicable Prepayment / Foreclosure charges as set out in Annexure 1 hereto and as may be revised by the Lender from time to time at its sole discretion.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pledge the Securities, as detailed in Annexure 1 hereto and as may be modified or amended from time to time, in favour of the Lender on the terms and conditions as more particularly provided in the T&amp;Cs and in the form and manner acceptable to the satisfaction of the Lender, for securing the Facility together with all interests, costs, fees and expenses and all other monies payable in terms of the Facility Documents and stipulated herein or any other finance or moneys due from time to time from the Obligors to the Lender in whatsoever capacity. In case the pledge is created on the Securities by a person other than an Obligor (“Security Provider”, as more particularly detailed in Annexure 1 hereto), such Security Provider undertakes and covenants to abide by and comply with the provisions of this clause as also the terms and conditions applicable to creation of Securities and all obligations in connection with the Securities and enforcement thereof, as more particularly set out in the T&amp;Cs.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Guarantee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consideration of the Lender, at the request of the Guarantor, granting the Facility to the Borrower on the terms and conditions appearing in the T&amp;Cs and this Agreement, the Guarantor, hereby guarantees the due payment and discharge of all the Obligors’ liabilities to the Lender and performance of the obligations of the Obligors under the Facility Documents, whether such liability is incurred before or after the date hereof, and whether incurred by the Obligors alone or jointly with other(s), and in whatever capacity whether as Obligor or surety or otherwise and whether such liabilities have matured or not, and whether they are absolute or contingent, including all liabilities in respect of advances, letters of credit, cheques, hundis, bills, notes, drafts and other negotiable or non-negotiable instruments drawn, accepted, endorsed or guaranteed by the Obligors, and in respect of interest with monthly/quarterly rests, commission and other usual or reasonable banking charges and in respect of all costs, charges and expenses which the Lender may incur in paying any rents, rates, taxes, duties, calls, instalments, legal or other professional charges, or other outgoings whether for insurance, repairs, maintenance, management, realization or otherwise in respect of the Collateral or any other property, movable or immovable, or any chattels or actionable claims of scrip securities or title deeds pledged, mortgaged or assigned to or deposited with the Lender as security for the due payment and discharge of the Obligors’ liability to the Lender.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Guarantor hereby undertakes and covenants to abide and comply with the Guarantor’s undertaking as more particularly given in the T&amp;Cs.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Margin Money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quantum of Margin Money, if any, to be paid by the Borrower simultaneously with the execution of this Agreement is provided in Annexure 1 hereto.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Costs and Expenses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Obligors shall be liable to pay Dishonour Charges and such other charges, costs, expenses, related to and arising out of Facility as set out in Annexure 1 hereto.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in its sole and absolute discretion reserves the right to periodically review, revise, re-negotiate, waive any such charges or levy any new charges where the same arises on account of any change in law or regulation. Any revision in such charges or levy of new charges shall be updated by the Lender on its website (</w:t>
      </w:r>
      <w:hyperlink r:id="rId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www.tatacapital.com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otherwise intimated to the Borrowers. The Obligors shall be liable to pay such charges without any demur or delay and shall not be entitled to raise any objections.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Disclosure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agree and consent for disclosure and sharing of the information and data and for being contacted vide various communication modes notwithstanding their names and / or numbers appearing in the Do Not Call or Do Not Disturb registry as per the terms and conditions contained in the T&amp;Cs.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Other Conditions</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hereby clarified that all references to the term “Penal Interest” shall be substituted with “Penal Charges” in the T&amp;Cs.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hereby clarified that all references to the terms “Retail Prime Lending Rate”, “RPLR”, “Long Term Lending Rate”, “LTLR”, “Short Term Lending Rate” and STLR” shall be substituted respectively with "TCL Retail Prime Lending Rate”, “TCL RPLR”, “TCL Long Term Prime Lending Rate”, “TCL LTPLR”, “TCL Short Term Prime Lending Rate” and “TCL STPLR” respectively, in the T&amp;Cs.</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hereby clarified that clause 5.2 of the T&amp;Cs shall be substituted with the following revised clause: “In the event such part-closure is not permitted by the Lender, any excess payment made by the Borrower over and above the value due at any time during the tenure of the Facility may be apportioned by the Lender against any future /past Outstandings on the said account/any account held by the Borrower that may remain unsettled by the Borrower for any reason or refunded to the Borrower, at the discretion of the Lender.”</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shall abide by all terms and conditions as specified in the T&amp;Cs including without limitation general and special covenants mentioned therein, which shall form an integral part of this Agreement as if incorporated herein. In case of any inconsistency or repugnancy between the terms of this Agreement and the T&amp;Cs, the terms of this Agreement shall prevail. </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Nothing contained herein shall limit the rights of the Lender to enforce this Agreement independently and in exclusivity to any other Facility Documents.</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state that the Obligors have read and understood the T&amp;Cs, a copy of which is available on the website (i.e. </w:t>
      </w:r>
      <w:hyperlink r:id="rId8">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www.tatacapital.com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at the branches of the Lender, and hereby agree to be bound by the terms and conditions as contained in the T&amp;Cs read with this Agreement. The Obligors hereby state and confirm that they have entered into the Facility Documents voluntarily and knowingly and out of their own free will, volition and accord and have not done so pursuant to any duress, coercion and/or undue-influence.</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shall adhere to the timelines set out in Annexure 1 hereto.</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event of default subject to Clause 17 (Consequences of Event of Default)  and 19 (Power of Redemption And Sale) of T&amp;Cs,  Obligors recognise and accept that invocation of pledged Securities by the Lender and the sale thereof shall be at such intervals and on such terms, conditions and price at the sole discretion of Lender. Such Invocation irrespective of market price/value of the Securities on the day of Invocation shall not be construed as settlement of the Obligors’ outstanding until the entire invoked pledged Securities are sold and Outstandings are recovered in terms of the Facility Documents. The Obligors further confirm that the Lender has a right to set off the Obligors Outstanding’s from any monies received pursuant to the exercise of its power of sale post invocation in the following manner: </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Charges, expenses and other monies and interest thereon; </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Penal Charges, if any; </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Interest payable in terms of the Facility Documents; and/or </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Repayment of instalment of principal amount of the Facility under the Facility Documents.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Further the Obligors shall continue to be liable to pay for the balance Outstandings consequent to the sale of the Pledged Securities.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understands that the Lender  may, if required, seek information or documents in addition to what is mentioned in its KYC-PMLA Policy and the Obligors hereby consent to the same and agree to provide such information or documents.</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declares that all the details furnished are true, correct and up to-date in all respects and that the Obligors have not withheld any information whatsoever. The Obligors undertake to inform the Lender  of any changes therein, immediately. In case any of the above information is found to be false or untrue or misleading or misrepresenting, the Obligors are aware that the Obligors may be held liable for it.</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particularly, the Obligors hereby consent to the Lender updating/furnishing the Obligors’ KYC data on the Centralised KYC Registry (CKYCR) or such other database or repository as may be prescribed from time to time as also access, download and procure data therefrom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Lender/CKYCR through SMS/Email on the registered number/email address notwithstanding the names and / or numbers of the Obligors appearing in the Do Not Call or Do Not Disturb registry.</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hereby declare that the mobile number as submitted by the Obligors is the same as the one available and registered with the Unique Identification Authority of India (“UIDAI”). The Obligors undertake to inform the Lender of any changes therein, immediately. In case any of the information is found to be false or untrue or misleading or misrepresenting, the Obligors is  aware that  the Obligors may be held liable for it.</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case of Life Insurance coverage, if the Borrower comes under medical category, then the Borrower needs to complete the medical formalities as soon as possible to enable the Lender to take decision on acceptance of risk and the cover to commence. The policy cover does not commence unless the formalities are completed, and the risk is accepted by the insurance partner of the Lender based on the medical results. In case of rejection the premium amount deducted will be transferred to Facility account.</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loan account.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Borrower(s) shall whenever requested by the Lender furnish certificate(s) certifying that the funds from the facility have been utilized for the purpose for which they are obtained.</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 </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The Obligors agree to fully cooperate and provide necessary assistance to the auditors including providing such details, documents, as may be required. </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Borrower(s) agree that it shall not induct a person whose name appears in the list of wilful defaulters, on its board or as a person in charge and responsible for the management of its affairs. In case such a person is found to be on its board or as a person in charge and responsible for the management of its affairs, the Borrower(s) shall take expeditious and effective steps for removal of such a person from the board or from being in charge of its management and shall provide a written confirmation to the Lender of compliance with this requirement. The Borrower(s) understand that the Lender shall not provide renew/ enhance/ provide additional/ fresh facility to the Borrower(s) or restructure the existing facilities so long as the name of its promoter and/or the director (s) and/or the person in charge and responsible for the management of its affairs remains in the list of wilful defaulters.</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Gross cases: Provisions with respect to Tax Deducted at Source (“TDS”) :</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Borrower hereby undertakes to provide to the Lender the TDS certificate in Form No. 16A downloaded from TIN Website on a quarterly basis within 2 months from the end of the relevant quarter and ensure that the TDS amount is reflected in the Form 26AS statement of the Lender with ‘F’ status. If the foregoing is complied with, the Lender will refund to the Borrower an amount equivalent to the TDS amount paid by the Borrower, within 7 working days of upon receipt of the TDS Certificate.</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However, TDS refund claim will not be entertained by the Lender after 25th of July of the succeeding Financial Year.</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the event of any subsequent change in the ‘F’ status reflected in the Form 26AS statement of the Lender, the Lender shall be entitled to forthwith debit the TDS amount to the Borrower’s loan account and the same shall be considered as an outstanding and recoverable along with Penal Charges and all other applicable costs, charges and expenses.</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 off TDS cases : Provisions with respect to Tax Deducted at Source (“TDS”) </w:t>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the Borrower pays the net interest amount after deducting the TDS to the Lender, the Borrower hereby undertakes to deposit the TDS with government treasury within the time specified by law and to provide to the Lender  the TDS certificate in Form No. 16A downloaded from TIN Website for each quarter within 2 months from the end of the relevant quarter. Within such time, the Borrower shall also ensure that the TDS amount is reflected in the Form 26AS statement of the Lender with ‘F’ status. In the event the Borrower fails to comply with the foregoing, the Lender reserves the right to debit the TDS amount to the Borrower’s loan account with effect from the interest payment date and the same shall be considered as an outstanding and recoverable along with Penal Charges and all other applicable costs, charges and expenses.In such an event, the Borrower may request for credit of the TDS amount by furnishing of the TDS certificate not later than till 25th July of the succeeding financial year. Provided that, no refund shall be granted of the Penal Charges and all other applicable costs, charges and expenses debited to the Borrower’s account.</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event of any subsequent change in the ‘F’ status reflected in the Form 26AS statement of the Lender, the Lender shall be entitled to forthwith debit the TDS amount to the Borrower’s loan account and the same shall be considered as an outstanding and recoverable along with Penal Charges and all other applicable costs, charges and expenses.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event any amount is not paid when due, the account will be flagged as overdue as part of day-end process as Special Mention Account (‘SMA’) or Non- Performing Asset (‘NPA’) (as the case may be) in accordance with the extant RBI provisions. Examples of classification of an account as SMA/ NPA categories are provided below. The Obligors confirm that they have read, understood and accepted the same.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Examples of SMA/NPA Classification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bl>
      <w:tblPr>
        <w:tblStyle w:val="Table1"/>
        <w:tblW w:w="8296.0" w:type="dxa"/>
        <w:jc w:val="left"/>
        <w:tblInd w:w="720.0" w:type="dxa"/>
        <w:tblLayout w:type="fixed"/>
        <w:tblLook w:val="0400"/>
      </w:tblPr>
      <w:tblGrid>
        <w:gridCol w:w="3103"/>
        <w:gridCol w:w="5193"/>
        <w:tblGridChange w:id="0">
          <w:tblGrid>
            <w:gridCol w:w="3103"/>
            <w:gridCol w:w="51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SMA Sub- Categories</w:t>
            </w:r>
          </w:p>
          <w:p w:rsidR="00000000" w:rsidDel="00000000" w:rsidP="00000000" w:rsidRDefault="00000000" w:rsidRPr="00000000" w14:paraId="0000005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F">
            <w:pPr>
              <w:jc w:val="center"/>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Basis for classification- Instalment or any other amount wholly or partly overdue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SMA-0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SMA-1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31-60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SMA-2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61-90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NPA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than 90 days</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Examples: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due date of a loan account of the borrower is 9th March, 2021 and full dues are not received on this date, the date of overdue shall be end of the day on 9th March, 2021 and the loan account shall be classified as SMA–0.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loan account continues to remain overdue on 8th April, 2021 i.e. upon completion of 30 days of being continuously overdue, then this account shall be classified as SMA-1 on 8thApril, 2021.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loan account continues to remain overdue upon running day-end process on 8th May, 2021 i.e. upon completion of 60 days of being continuously overdue, it shall be classified as SMA-2 on 8th May, 2021.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loan account continues to remain overdue upon running day-end process on 7th June, 2021 i.e. upon completion of 90 days of being continuously overdue, it shall be classified as NPA on 7th June, 2021 along with all other loan accounts, if any, of the borrower/s with the Lender.</w:t>
      </w:r>
    </w:p>
    <w:p w:rsidR="00000000" w:rsidDel="00000000" w:rsidP="00000000" w:rsidRDefault="00000000" w:rsidRPr="00000000" w14:paraId="000000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Arbitration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any dispute, difference or claim arises between any of the Obligors and the Lender in connection with the Facility or as to the interpretation, validity, implementation or effect of the Facility Documents or as to the rights and liabilities of the parties under the Facility Documents or alleged breach of the Facility Documents or anything done or omitted to be done pursuant to the Facility Documents,  the same shall be settled by arbitration by a sole arbitrator to be appointed by any of the following institutions: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Council for National and International Commercial Arbitration having its office at Unit No.208, 2nd Floor, Beta Wing, Raheja Towers, Nos.113-134, Anna Salai, Chennai – 600002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Centre for Online Resolution of Disputes having its office at F-14, 3rd Cross, Manyata Residency, Manyata Tech Park, Bengaluru – 560045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Centre for Alternative Dispute Resolution Excellence having its office at 107C, Mulberry Woods, Janatha Colony, Carmeleram Station Road, Doddakanneli, Bengaluru -560035.</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ADR E-Sarvatra Private Limited having its office at 63, Palace Road, Vasanth Nagar, Bengaluru- 560052;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 Madras Alternate Dispute Resolution Centre (MADRC), having its office at C-40, 2nd Floor, 2nd Avenue, Anna Nagar West, Chennai-600040;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Lex Carta Private Limited (Just Act), having its office at T4, 7th Street, Dr VSI Estate Phase 2, Thiruvanmiyur, Chennai,– 600 041.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 The Madras Chamber of Commerce &amp; Industry (MCCI), having its office at “Karumuttu Center”,1st Floor, 634, Anna Salai, Chennai 600 035.</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 Any arbitral institution designated under the provisions of the Arbitration or Conciliation Act, 1996 (“the Act”) or any panel of arbitrators maintained under the provisions of that Act;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hereinafter referred to as (“Institution”) in accordance with the rules of the Institution as prevailing and as amended from time to time.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arbitration proceedings shall be based on documents only which shall be conducted through exchange of e-mail and/or any other mode of electronic communication as permitted by the rules of the Institution or through an online dispute resolution by the web portal offered by the Institution. The parties hereby agree that the arbitral proceeding shall be conducted in electronic mode and all pleadings and documents will be exchanged electronically. There shall be no in-person and/or oral hearings except in certain exceptional circumstances as the sole arbitrator may deem fit upon the request of either of the parties. In such instances, the hearings shall be conducted virtually at the sole discretion of the arbitrator. The seat of arbitration for all purposes shall be deemed to be such place as mentioned in Annexure I of the Agreement. The language of arbitral proceedings shall be English.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event the arbitrator to whom the matter is originally referred, resigns or dies or is unable to act for any reason, the Institution shall appoint another person in his/her place to act as arbitrator who shall proceed with the reference from the stage at which it was left by his/her predecessor.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arbitrator so appointed shall have the power to pass an award and also to pass interim orders/directions as may be appropriate to protect the interest of the parties pending resolution of the dispute. A certified copy of the award passed by the arbitrator, a digitally signed copy of the same or a scan copy of the same shall be sent to the parties through e-mail or any other electronic mode including the web portal as the Institution deems fit which shall be considered as a signed copy.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notices, processes and communications between the parties with respect to the arbitration proceedings shall be through e-mail or any other mode of communication permitted by the Institution notwithstanding the notice clause contained in the Agreement which shall continue to apply to all other communications between the parties.</w:t>
        <w:br w:type="textWrapping"/>
        <w:t xml:space="preserve">It shall be the responsibility of the Lender and Obligor(s) to maintain sufficient space in the e-mail account and/or in any other mode of electronic account(s) and also to have supporting applications/software in their computer/mobile/any other electronic device to access the electronic documents sent to them. It shall also be the responsibility of the Lender and Obligor(s) to save the emails in the address book. The delivery of emails to spam, promotion, etc., shall also be a deemed delivery.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courts at such place as mentioned in Annexure I of the Agreement shall have exclusive jurisdiction in respect of matters arising hereunder including any petition for appointment of an arbitrator under Section 11 of the Arbitration and Conciliation Act, 1996 / application for setting aside the award/appeal and the Lender/ Obligor(s) shall not object to such jurisdiction. The arbitration shall be conducted under the provisions of the Arbitration and Conciliation Act, 1996 together with its amendments, any statutory modifications or re-enactment thereof for the time being in force. The award of the arbitrator shall be final and binding on all parties concerned. The cost of arbitration shall be borne by the Borrower.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Jurisdiction</w:t>
      </w:r>
    </w:p>
    <w:p w:rsidR="00000000" w:rsidDel="00000000" w:rsidP="00000000" w:rsidRDefault="00000000" w:rsidRPr="00000000" w14:paraId="00000084">
      <w:pPr>
        <w:spacing w:line="240" w:lineRule="auto"/>
        <w:ind w:left="426"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 to the clause 13 above, the Parties hereto agree that all disputes arising out of and/or in relation to this Agreement, shall be subject to exclusive jurisdiction of the courts/tribunals as mentioned in Annexure I of this Agreement . The Lender may, however, in its absolute discretion commence any legal action or proceedings arising out of this Agreement in any other court, tribunal or other appropriate forum and the Obligors hereby consent to that jurisdiction.</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Miscellaneous Terms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Agreement is the Specific Agreement as referred to in the T&amp;Cs.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contents of this Agreement and the T&amp;Cs were read out, explained and interpreted to such Obligors who are not conversant with English, in their respective vernacular language and thereafter Annexure 1 to this Agreement were duly filled in and understood by the Obligors and the signatures of the Obligors were taken on this Agreement.This Agreement may be amended only in writing and upon signature by all the parties and no oral amendment shall be valid or be deemed to be an amendment to this Agreement.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40" w:lineRule="auto"/>
        <w:ind w:left="426" w:right="0"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Lender may utilize the services of recovery/ collection agents for collection of amounts in relation to the Facility. </w:t>
      </w:r>
    </w:p>
    <w:p w:rsidR="00000000" w:rsidDel="00000000" w:rsidP="00000000" w:rsidRDefault="00000000" w:rsidRPr="00000000" w14:paraId="00000089">
      <w:pPr>
        <w:numPr>
          <w:ilvl w:val="0"/>
          <w:numId w:val="17"/>
        </w:numPr>
        <w:spacing w:line="240" w:lineRule="auto"/>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Obligors may follow the below grievance redressal procedure in case of any grievances pertaining to their loan facility:</w:t>
      </w:r>
    </w:p>
    <w:tbl>
      <w:tblPr>
        <w:tblStyle w:val="Table2"/>
        <w:tblW w:w="9052.0" w:type="dxa"/>
        <w:jc w:val="left"/>
        <w:tblInd w:w="279.0" w:type="dxa"/>
        <w:tblLayout w:type="fixed"/>
        <w:tblLook w:val="0400"/>
      </w:tblPr>
      <w:tblGrid>
        <w:gridCol w:w="1992"/>
        <w:gridCol w:w="7060"/>
        <w:tblGridChange w:id="0">
          <w:tblGrid>
            <w:gridCol w:w="1992"/>
            <w:gridCol w:w="7060"/>
          </w:tblGrid>
        </w:tblGridChange>
      </w:tblGrid>
      <w:tr>
        <w:trPr>
          <w:cantSplit w:val="0"/>
          <w:trHeight w:val="379"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40" w:lineRule="auto"/>
              <w:ind w:left="1030" w:right="0" w:hanging="41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redress their grievances, the Obligors may write to </w:t>
            </w:r>
            <w:hyperlink r:id="rId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customercare@tatacapital.com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call on the customer care number 1860 267 6060. </w:t>
            </w:r>
            <w:hyperlink r:id="rId1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 The Obligors will receive an acknowledgment/response within____2 business____ days</w:t>
              </w:r>
            </w:hyperlink>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 of receiving their communication.</w:t>
            </w:r>
            <w:r w:rsidDel="00000000" w:rsidR="00000000" w:rsidRPr="00000000">
              <w:rPr>
                <w:rtl w:val="0"/>
              </w:rPr>
            </w:r>
          </w:p>
        </w:tc>
      </w:tr>
      <w:tr>
        <w:trPr>
          <w:cantSplit w:val="0"/>
          <w:trHeight w:val="85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Obligors are not satisfied with the resolution provided after approaching Level 1, they may enter their level 1 complaint number in the box provided on the website and submit. This will trigger a message to Customer Redressal Officer who will help in resolving your concern within 7 business days of the message.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Obligors are still not satisfied with the resolution provided after contacting the officials as specified in Level 1 and Level 2, the Obligors are requested to kindly enter the level 1 complaint number in the box provided on the website and submit. This will trigger a message to Chief Customer Redressal Officer who will help in resolving the concern.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will receive a resolution within 3 business days.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4</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the Obligors’ complaint has not been addressed to their satisfaction after following all the above steps, they can approach banking RBI Ombudsman through the link below.</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Link: </w:t>
            </w:r>
            <w:hyperlink r:id="rId11">
              <w:r w:rsidDel="00000000" w:rsidR="00000000" w:rsidRPr="00000000">
                <w:rPr>
                  <w:rFonts w:ascii="Calibri" w:cs="Calibri" w:eastAsia="Calibri" w:hAnsi="Calibri"/>
                  <w:b w:val="0"/>
                  <w:i w:val="0"/>
                  <w:smallCaps w:val="0"/>
                  <w:strike w:val="0"/>
                  <w:color w:val="1961ac"/>
                  <w:sz w:val="20"/>
                  <w:szCs w:val="20"/>
                  <w:highlight w:val="white"/>
                  <w:u w:val="single"/>
                  <w:vertAlign w:val="baseline"/>
                  <w:rtl w:val="0"/>
                </w:rPr>
                <w:t xml:space="preserve">https://cms.rbi.org.in/cms/indexpage.html#eng</w:t>
              </w:r>
            </w:hyperlink>
            <w:r w:rsidDel="00000000" w:rsidR="00000000" w:rsidRPr="00000000">
              <w:rPr>
                <w:rtl w:val="0"/>
              </w:rPr>
            </w:r>
          </w:p>
        </w:tc>
      </w:tr>
    </w:tbl>
    <w:p w:rsidR="00000000" w:rsidDel="00000000" w:rsidP="00000000" w:rsidRDefault="00000000" w:rsidRPr="00000000" w14:paraId="00000097">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8">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ANNEXURE 1</w:t>
      </w:r>
    </w:p>
    <w:p w:rsidR="00000000" w:rsidDel="00000000" w:rsidP="00000000" w:rsidRDefault="00000000" w:rsidRPr="00000000" w14:paraId="00000099">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Loan Details.</w:t>
      </w:r>
    </w:p>
    <w:tbl>
      <w:tblPr>
        <w:tblStyle w:val="Table3"/>
        <w:tblW w:w="1050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
        <w:gridCol w:w="1335"/>
        <w:gridCol w:w="780"/>
        <w:gridCol w:w="945"/>
        <w:gridCol w:w="2325"/>
        <w:gridCol w:w="435"/>
        <w:gridCol w:w="105"/>
        <w:gridCol w:w="465"/>
        <w:gridCol w:w="3540"/>
        <w:tblGridChange w:id="0">
          <w:tblGrid>
            <w:gridCol w:w="570"/>
            <w:gridCol w:w="1335"/>
            <w:gridCol w:w="780"/>
            <w:gridCol w:w="945"/>
            <w:gridCol w:w="2325"/>
            <w:gridCol w:w="435"/>
            <w:gridCol w:w="105"/>
            <w:gridCol w:w="465"/>
            <w:gridCol w:w="3540"/>
          </w:tblGrid>
        </w:tblGridChange>
      </w:tblGrid>
      <w:tr>
        <w:trPr>
          <w:cantSplit w:val="0"/>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9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9B">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Place of Execution</w:t>
            </w:r>
            <w:r w:rsidDel="00000000" w:rsidR="00000000" w:rsidRPr="00000000">
              <w:rPr>
                <w:rtl w:val="0"/>
              </w:rPr>
            </w:r>
          </w:p>
        </w:tc>
        <w:tc>
          <w:tcPr>
            <w:gridSpan w:val="6"/>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9C">
            <w:pPr>
              <w:rPr>
                <w:rFonts w:ascii="Calibri" w:cs="Calibri" w:eastAsia="Calibri" w:hAnsi="Calibri"/>
                <w:sz w:val="20"/>
                <w:szCs w:val="20"/>
                <w:highlight w:val="white"/>
              </w:rPr>
            </w:pPr>
            <w:r w:rsidDel="00000000" w:rsidR="00000000" w:rsidRPr="00000000">
              <w:rPr>
                <w:sz w:val="20"/>
                <w:szCs w:val="20"/>
                <w:highlight w:val="white"/>
                <w:rtl w:val="0"/>
              </w:rPr>
              <w:t xml:space="preserve">{{place_of_execution}}</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A2">
            <w:pPr>
              <w:jc w:val="center"/>
              <w:rPr>
                <w:rFonts w:ascii="Calibri" w:cs="Calibri" w:eastAsia="Calibri" w:hAnsi="Calibri"/>
                <w:b w:val="1"/>
                <w:sz w:val="20"/>
                <w:szCs w:val="20"/>
                <w:highlight w:val="white"/>
              </w:rPr>
            </w:pPr>
            <w:r w:rsidDel="00000000" w:rsidR="00000000" w:rsidRPr="00000000">
              <w:rPr>
                <w:rtl w:val="0"/>
              </w:rPr>
            </w:r>
          </w:p>
        </w:tc>
      </w:tr>
      <w:tr>
        <w:trPr>
          <w:cantSplit w:val="0"/>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A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 </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4">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Date of Execution</w:t>
            </w:r>
          </w:p>
        </w:tc>
        <w:tc>
          <w:tcPr>
            <w:gridSpan w:val="6"/>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A5">
            <w:pPr>
              <w:rPr>
                <w:rFonts w:ascii="Calibri" w:cs="Calibri" w:eastAsia="Calibri" w:hAnsi="Calibri"/>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AB">
            <w:pPr>
              <w:jc w:val="center"/>
              <w:rPr>
                <w:rFonts w:ascii="Calibri" w:cs="Calibri" w:eastAsia="Calibri" w:hAnsi="Calibri"/>
                <w:b w:val="1"/>
                <w:sz w:val="20"/>
                <w:szCs w:val="20"/>
                <w:highlight w:val="white"/>
              </w:rPr>
            </w:pPr>
            <w:r w:rsidDel="00000000" w:rsidR="00000000" w:rsidRPr="00000000">
              <w:rPr>
                <w:rtl w:val="0"/>
              </w:rPr>
            </w:r>
          </w:p>
        </w:tc>
      </w:tr>
      <w:tr>
        <w:trPr>
          <w:cantSplit w:val="0"/>
          <w:trHeight w:val="88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A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D">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Borrower/s and Co-Borrower/s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Name   </w:t>
            </w:r>
            <w:r w:rsidDel="00000000" w:rsidR="00000000" w:rsidRPr="00000000">
              <w:rPr>
                <w:sz w:val="20"/>
                <w:szCs w:val="20"/>
                <w:highlight w:val="white"/>
                <w:rtl w:val="0"/>
              </w:rPr>
              <w:t xml:space="preserve">{{full_name}}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Constitution   Individual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Address   </w:t>
            </w: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883"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A">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Guarantor/s </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0B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Name                   NA</w:t>
            </w:r>
          </w:p>
          <w:p w:rsidR="00000000" w:rsidDel="00000000" w:rsidP="00000000" w:rsidRDefault="00000000" w:rsidRPr="00000000" w14:paraId="000000B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Constitution       NA</w:t>
            </w:r>
          </w:p>
          <w:p w:rsidR="00000000" w:rsidDel="00000000" w:rsidP="00000000" w:rsidRDefault="00000000" w:rsidRPr="00000000" w14:paraId="000000B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Address                NA</w:t>
            </w:r>
          </w:p>
          <w:p w:rsidR="00000000" w:rsidDel="00000000" w:rsidP="00000000" w:rsidRDefault="00000000" w:rsidRPr="00000000" w14:paraId="000000BE">
            <w:pPr>
              <w:rPr>
                <w:rFonts w:ascii="Calibri" w:cs="Calibri" w:eastAsia="Calibri" w:hAnsi="Calibri"/>
                <w:sz w:val="20"/>
                <w:szCs w:val="20"/>
                <w:highlight w:val="white"/>
              </w:rPr>
            </w:pP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Security Provider/s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Name                   NA</w:t>
            </w:r>
          </w:p>
          <w:p w:rsidR="00000000" w:rsidDel="00000000" w:rsidP="00000000" w:rsidRDefault="00000000" w:rsidRPr="00000000" w14:paraId="000000C8">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Constitution       NA</w:t>
            </w:r>
          </w:p>
          <w:p w:rsidR="00000000" w:rsidDel="00000000" w:rsidP="00000000" w:rsidRDefault="00000000" w:rsidRPr="00000000" w14:paraId="000000C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Address                NA</w:t>
            </w:r>
          </w:p>
          <w:p w:rsidR="00000000" w:rsidDel="00000000" w:rsidP="00000000" w:rsidRDefault="00000000" w:rsidRPr="00000000" w14:paraId="000000CA">
            <w:pPr>
              <w:tabs>
                <w:tab w:val="left" w:leader="none" w:pos="6930"/>
              </w:tabs>
              <w:ind w:left="0" w:right="20" w:firstLine="0"/>
              <w:jc w:val="both"/>
              <w:rPr>
                <w:rFonts w:ascii="Calibri" w:cs="Calibri" w:eastAsia="Calibri" w:hAnsi="Calibri"/>
                <w:sz w:val="20"/>
                <w:szCs w:val="20"/>
                <w:highlight w:val="white"/>
              </w:rPr>
            </w:pPr>
            <w:r w:rsidDel="00000000" w:rsidR="00000000" w:rsidRPr="00000000">
              <w:rPr>
                <w:rtl w:val="0"/>
              </w:rPr>
            </w:r>
          </w:p>
        </w:tc>
      </w:tr>
      <w:tr>
        <w:trPr>
          <w:cantSplit w:val="0"/>
          <w:trHeight w:val="474.843749999999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Purpose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alibri" w:cs="Calibri" w:eastAsia="Calibri" w:hAnsi="Calibri"/>
                <w:sz w:val="20"/>
                <w:szCs w:val="20"/>
                <w:highlight w:val="white"/>
              </w:rPr>
            </w:pPr>
            <w:r w:rsidDel="00000000" w:rsidR="00000000" w:rsidRPr="00000000">
              <w:rPr>
                <w:sz w:val="20"/>
                <w:szCs w:val="20"/>
                <w:highlight w:val="white"/>
                <w:rtl w:val="0"/>
              </w:rPr>
              <w:t xml:space="preserve">{{purpose_of_loan}}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left"/>
              <w:rPr>
                <w:rFonts w:ascii="Calibri" w:cs="Calibri" w:eastAsia="Calibri" w:hAnsi="Calibri"/>
                <w:sz w:val="20"/>
                <w:szCs w:val="20"/>
                <w:highlight w:val="white"/>
              </w:rPr>
            </w:pP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Facility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 </w:t>
            </w:r>
            <w:r w:rsidDel="00000000" w:rsidR="00000000" w:rsidRPr="00000000">
              <w:rPr>
                <w:sz w:val="20"/>
                <w:szCs w:val="20"/>
                <w:highlight w:val="white"/>
                <w:rtl w:val="0"/>
              </w:rPr>
              <w:t xml:space="preserve">{{loan_amount}}/- </w:t>
            </w:r>
            <w:r w:rsidDel="00000000" w:rsidR="00000000" w:rsidRPr="00000000">
              <w:rPr>
                <w:rtl w:val="0"/>
              </w:rPr>
            </w:r>
          </w:p>
          <w:p w:rsidR="00000000" w:rsidDel="00000000" w:rsidP="00000000" w:rsidRDefault="00000000" w:rsidRPr="00000000" w14:paraId="000000DD">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Rupees </w:t>
            </w:r>
            <w:r w:rsidDel="00000000" w:rsidR="00000000" w:rsidRPr="00000000">
              <w:rPr>
                <w:sz w:val="20"/>
                <w:szCs w:val="20"/>
                <w:highlight w:val="white"/>
                <w:rtl w:val="0"/>
              </w:rPr>
              <w:t xml:space="preserve">{{</w:t>
            </w:r>
            <w:r w:rsidDel="00000000" w:rsidR="00000000" w:rsidRPr="00000000">
              <w:rPr>
                <w:rFonts w:ascii="Arial" w:cs="Arial" w:eastAsia="Arial" w:hAnsi="Arial"/>
                <w:sz w:val="18"/>
                <w:szCs w:val="18"/>
                <w:highlight w:val="white"/>
                <w:rtl w:val="0"/>
              </w:rPr>
              <w:t xml:space="preserve">loan_amount_in_words</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only</w:t>
            </w:r>
          </w:p>
        </w:tc>
      </w:tr>
      <w:tr>
        <w:trPr>
          <w:cantSplit w:val="0"/>
          <w:trHeight w:val="134" w:hRule="atLeast"/>
          <w:tblHeader w:val="0"/>
        </w:trPr>
        <w:tc>
          <w:tcPr>
            <w:vMerge w:val="restart"/>
            <w:tcBorders>
              <w:left w:color="000000" w:space="0" w:sz="4" w:val="single"/>
              <w:right w:color="000000" w:space="0" w:sz="4" w:val="single"/>
            </w:tcBorders>
          </w:tcPr>
          <w:p w:rsidR="00000000" w:rsidDel="00000000" w:rsidP="00000000" w:rsidRDefault="00000000" w:rsidRPr="00000000" w14:paraId="000000E4">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5A</w:t>
            </w:r>
          </w:p>
        </w:tc>
        <w:tc>
          <w:tcPr>
            <w:vMerge w:val="restart"/>
            <w:tcBorders>
              <w:left w:color="000000" w:space="0" w:sz="4" w:val="single"/>
              <w:right w:color="000000" w:space="0" w:sz="4" w:val="single"/>
            </w:tcBorders>
          </w:tcPr>
          <w:p w:rsidR="00000000" w:rsidDel="00000000" w:rsidP="00000000" w:rsidRDefault="00000000" w:rsidRPr="00000000" w14:paraId="000000E5">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Deductions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Stamp Duty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 </w:t>
            </w:r>
            <w:r w:rsidDel="00000000" w:rsidR="00000000" w:rsidRPr="00000000">
              <w:rPr>
                <w:sz w:val="20"/>
                <w:szCs w:val="20"/>
                <w:highlight w:val="white"/>
                <w:rtl w:val="0"/>
              </w:rPr>
              <w:t xml:space="preserve">{{stamp_charges}}/-</w:t>
            </w:r>
            <w:r w:rsidDel="00000000" w:rsidR="00000000" w:rsidRPr="00000000">
              <w:rPr>
                <w:rtl w:val="0"/>
              </w:rPr>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Non – Refundable Processing fee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59" w:lineRule="auto"/>
              <w:ind w:right="26"/>
              <w:rPr>
                <w:sz w:val="20"/>
                <w:szCs w:val="20"/>
                <w:highlight w:val="white"/>
              </w:rPr>
            </w:pPr>
            <w:r w:rsidDel="00000000" w:rsidR="00000000" w:rsidRPr="00000000">
              <w:rPr>
                <w:sz w:val="20"/>
                <w:szCs w:val="20"/>
                <w:highlight w:val="white"/>
                <w:rtl w:val="0"/>
              </w:rPr>
              <w:t xml:space="preserve">Rs </w:t>
            </w:r>
            <w:r w:rsidDel="00000000" w:rsidR="00000000" w:rsidRPr="00000000">
              <w:rPr>
                <w:sz w:val="20"/>
                <w:szCs w:val="20"/>
                <w:highlight w:val="white"/>
                <w:rtl w:val="0"/>
              </w:rPr>
              <w:t xml:space="preserve">{{processing_fees}}/-    </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Document Processing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w:t>
            </w:r>
            <w:r w:rsidDel="00000000" w:rsidR="00000000" w:rsidRPr="00000000">
              <w:rPr>
                <w:rFonts w:ascii="Calibri" w:cs="Calibri" w:eastAsia="Calibri" w:hAnsi="Calibri"/>
                <w:sz w:val="20"/>
                <w:szCs w:val="20"/>
                <w:highlight w:val="white"/>
                <w:rtl w:val="0"/>
              </w:rPr>
              <w:t xml:space="preserve"> </w:t>
            </w:r>
            <w:r w:rsidDel="00000000" w:rsidR="00000000" w:rsidRPr="00000000">
              <w:rPr>
                <w:sz w:val="20"/>
                <w:szCs w:val="20"/>
                <w:highlight w:val="white"/>
                <w:rtl w:val="0"/>
              </w:rPr>
              <w:t xml:space="preserve">{{lien_charges}}/-</w:t>
            </w:r>
            <w:r w:rsidDel="00000000" w:rsidR="00000000" w:rsidRPr="00000000">
              <w:rPr>
                <w:rtl w:val="0"/>
              </w:rPr>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tabs>
                <w:tab w:val="left" w:leader="none" w:pos="6930"/>
              </w:tabs>
              <w:ind w:left="72" w:right="20" w:firstLine="0"/>
              <w:jc w:val="both"/>
              <w:rPr>
                <w:rFonts w:ascii="Calibri" w:cs="Calibri" w:eastAsia="Calibri" w:hAnsi="Calibri"/>
                <w:strike w:val="1"/>
                <w:sz w:val="20"/>
                <w:szCs w:val="20"/>
                <w:highlight w:val="white"/>
              </w:rPr>
            </w:pPr>
            <w:r w:rsidDel="00000000" w:rsidR="00000000" w:rsidRPr="00000000">
              <w:rPr>
                <w:rFonts w:ascii="Calibri" w:cs="Calibri" w:eastAsia="Calibri" w:hAnsi="Calibri"/>
                <w:sz w:val="20"/>
                <w:szCs w:val="20"/>
                <w:highlight w:val="white"/>
                <w:rtl w:val="0"/>
              </w:rPr>
              <w:t xml:space="preserve">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Other Charges (if any)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f)</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Total Deductions (a+b+c+d+e)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w:t>
            </w:r>
            <w:r w:rsidDel="00000000" w:rsidR="00000000" w:rsidRPr="00000000">
              <w:rPr>
                <w:sz w:val="20"/>
                <w:szCs w:val="20"/>
                <w:highlight w:val="white"/>
                <w:rtl w:val="0"/>
              </w:rPr>
              <w:t xml:space="preserve"> {{</w:t>
            </w:r>
            <w:r w:rsidDel="00000000" w:rsidR="00000000" w:rsidRPr="00000000">
              <w:rPr>
                <w:rFonts w:ascii="Arial" w:cs="Arial" w:eastAsia="Arial" w:hAnsi="Arial"/>
                <w:sz w:val="18"/>
                <w:szCs w:val="18"/>
                <w:highlight w:val="white"/>
                <w:rtl w:val="0"/>
              </w:rPr>
              <w:t xml:space="preserve">total_deductions</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w:t>
            </w:r>
          </w:p>
        </w:tc>
      </w:tr>
      <w:tr>
        <w:trPr>
          <w:cantSplit w:val="0"/>
          <w:trHeight w:val="134" w:hRule="atLeast"/>
          <w:tblHeader w:val="0"/>
        </w:trPr>
        <w:tc>
          <w:tcPr>
            <w:tcBorders>
              <w:left w:color="000000" w:space="0" w:sz="4" w:val="single"/>
              <w:right w:color="000000" w:space="0" w:sz="4" w:val="single"/>
            </w:tcBorders>
          </w:tcPr>
          <w:p w:rsidR="00000000" w:rsidDel="00000000" w:rsidP="00000000" w:rsidRDefault="00000000" w:rsidRPr="00000000" w14:paraId="0000011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5B</w:t>
            </w:r>
          </w:p>
        </w:tc>
        <w:tc>
          <w:tcPr>
            <w:tcBorders>
              <w:left w:color="000000" w:space="0" w:sz="4" w:val="single"/>
              <w:right w:color="000000" w:space="0" w:sz="4" w:val="single"/>
            </w:tcBorders>
          </w:tcPr>
          <w:p w:rsidR="00000000" w:rsidDel="00000000" w:rsidP="00000000" w:rsidRDefault="00000000" w:rsidRPr="00000000" w14:paraId="0000011B">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Net Disbursed Amount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 Less (5A(f)+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As per KFS</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Tenure</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25">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12 months (With auto renewal basis Lender’s review)</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Rate of Interest Payable</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2E">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Rate of Interest:</w:t>
            </w:r>
          </w:p>
          <w:p w:rsidR="00000000" w:rsidDel="00000000" w:rsidP="00000000" w:rsidRDefault="00000000" w:rsidRPr="00000000" w14:paraId="0000012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Floating Rate of Interest - </w:t>
            </w:r>
            <w:r w:rsidDel="00000000" w:rsidR="00000000" w:rsidRPr="00000000">
              <w:rPr>
                <w:sz w:val="20"/>
                <w:szCs w:val="20"/>
                <w:highlight w:val="white"/>
                <w:rtl w:val="0"/>
              </w:rPr>
              <w:t xml:space="preserve">{{rate_of_interest}}% p.a.</w:t>
            </w:r>
          </w:p>
          <w:p w:rsidR="00000000" w:rsidDel="00000000" w:rsidP="00000000" w:rsidRDefault="00000000" w:rsidRPr="00000000" w14:paraId="0000013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TCL STPLR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{{stlr_rate_of_interest}}%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as on date of this Agreement</w:t>
            </w:r>
          </w:p>
          <w:p w:rsidR="00000000" w:rsidDel="00000000" w:rsidP="00000000" w:rsidRDefault="00000000" w:rsidRPr="00000000" w14:paraId="0000013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Frequency of Payment – Monthly </w:t>
            </w:r>
          </w:p>
          <w:p w:rsidR="00000000" w:rsidDel="00000000" w:rsidP="00000000" w:rsidRDefault="00000000" w:rsidRPr="00000000" w14:paraId="0000013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Due Date: Last day of every month</w:t>
            </w:r>
          </w:p>
          <w:p w:rsidR="00000000" w:rsidDel="00000000" w:rsidP="00000000" w:rsidRDefault="00000000" w:rsidRPr="00000000" w14:paraId="0000013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Period for which Interest rate would not be changed: NA</w:t>
            </w:r>
          </w:p>
          <w:p w:rsidR="00000000" w:rsidDel="00000000" w:rsidP="00000000" w:rsidRDefault="00000000" w:rsidRPr="00000000" w14:paraId="00000134">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Minimum Interest rate: NA</w:t>
            </w:r>
          </w:p>
          <w:p w:rsidR="00000000" w:rsidDel="00000000" w:rsidP="00000000" w:rsidRDefault="00000000" w:rsidRPr="00000000" w14:paraId="00000135">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16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Total interest charged during the entire tenor of the loan: As per KFS</w:t>
            </w:r>
          </w:p>
        </w:tc>
      </w:tr>
      <w:tr>
        <w:trPr>
          <w:cantSplit w:val="0"/>
          <w:trHeight w:val="296"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3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7A</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3D">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Repayment Schedule </w:t>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40">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First Interest payment due on</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4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month   in which the loan  amount was first utilized</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4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Interest payment  due date</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4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tenure of the loan  </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2">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Interest payment due date(“Interest Due Date”)</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5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month in which the loan  amount was first utilized  and  the last day of  each succeeding month thereafter  </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 of Interest payment  repayment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5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NA</w:t>
            </w:r>
          </w:p>
        </w:tc>
      </w:tr>
      <w:tr>
        <w:trPr>
          <w:cantSplit w:val="0"/>
          <w:trHeight w:val="419"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64">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Repayment frequency by the Borrower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6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Monthly</w:t>
            </w:r>
          </w:p>
          <w:p w:rsidR="00000000" w:rsidDel="00000000" w:rsidP="00000000" w:rsidRDefault="00000000" w:rsidRPr="00000000" w14:paraId="00000166">
            <w:pPr>
              <w:rPr>
                <w:rFonts w:ascii="Calibri" w:cs="Calibri" w:eastAsia="Calibri" w:hAnsi="Calibri"/>
                <w:sz w:val="20"/>
                <w:szCs w:val="20"/>
                <w:highlight w:val="white"/>
              </w:rPr>
            </w:pPr>
            <w:r w:rsidDel="00000000" w:rsidR="00000000" w:rsidRPr="00000000">
              <w:rPr>
                <w:rtl w:val="0"/>
              </w:rPr>
            </w:r>
          </w:p>
        </w:tc>
      </w:tr>
      <w:tr>
        <w:trPr>
          <w:cantSplit w:val="0"/>
          <w:trHeight w:val="419"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rPr>
                <w:rFonts w:ascii="Calibri" w:cs="Calibri" w:eastAsia="Calibri" w:hAnsi="Calibri"/>
                <w:sz w:val="20"/>
                <w:szCs w:val="20"/>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B">
            <w:pPr>
              <w:tabs>
                <w:tab w:val="left" w:leader="none" w:pos="6930"/>
              </w:tabs>
              <w:ind w:right="72"/>
              <w:jc w:val="both"/>
              <w:rPr>
                <w:rFonts w:ascii="Calibri" w:cs="Calibri" w:eastAsia="Calibri" w:hAnsi="Calibri"/>
                <w:b w:val="1"/>
                <w:sz w:val="20"/>
                <w:szCs w:val="20"/>
                <w:highlight w:val="white"/>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6E">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NACH  Presentation/Auto -Debit for Repayment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6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w:t>
            </w:r>
            <w:r w:rsidDel="00000000" w:rsidR="00000000" w:rsidRPr="00000000">
              <w:rPr>
                <w:rFonts w:ascii="Calibri" w:cs="Calibri" w:eastAsia="Calibri" w:hAnsi="Calibri"/>
                <w:sz w:val="20"/>
                <w:szCs w:val="20"/>
                <w:highlight w:val="white"/>
                <w:vertAlign w:val="superscript"/>
                <w:rtl w:val="0"/>
              </w:rPr>
              <w:t xml:space="preserve">rd</w:t>
            </w:r>
            <w:r w:rsidDel="00000000" w:rsidR="00000000" w:rsidRPr="00000000">
              <w:rPr>
                <w:rFonts w:ascii="Calibri" w:cs="Calibri" w:eastAsia="Calibri" w:hAnsi="Calibri"/>
                <w:sz w:val="20"/>
                <w:szCs w:val="20"/>
                <w:highlight w:val="white"/>
                <w:rtl w:val="0"/>
              </w:rPr>
              <w:t xml:space="preserve"> of every month </w:t>
            </w:r>
          </w:p>
        </w:tc>
      </w:tr>
      <w:tr>
        <w:trPr>
          <w:cantSplit w:val="0"/>
          <w:trHeight w:val="419"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Calibri" w:cs="Calibri" w:eastAsia="Calibri" w:hAnsi="Calibri"/>
                <w:sz w:val="20"/>
                <w:szCs w:val="20"/>
                <w:highlight w:val="white"/>
              </w:rPr>
            </w:pPr>
            <w:r w:rsidDel="00000000" w:rsidR="00000000" w:rsidRPr="00000000">
              <w:rPr>
                <w:rtl w:val="0"/>
              </w:rPr>
            </w:r>
          </w:p>
        </w:tc>
        <w:tc>
          <w:tcPr>
            <w:gridSpan w:val="8"/>
            <w:tcBorders>
              <w:left w:color="000000" w:space="0" w:sz="4" w:val="single"/>
              <w:bottom w:color="000000" w:space="0" w:sz="4" w:val="single"/>
              <w:right w:color="000000" w:space="0" w:sz="4" w:val="single"/>
            </w:tcBorders>
          </w:tcPr>
          <w:p w:rsidR="00000000" w:rsidDel="00000000" w:rsidP="00000000" w:rsidRDefault="00000000" w:rsidRPr="00000000" w14:paraId="00000174">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Interest shall be due on the Interest Due Date, however the  Borrower may make payment within 7 days from the Interest Due Date. If the Borrowers fails to pay within this period, Penal Charges shall be charged and calculated from the Interest Due Date. </w:t>
            </w:r>
          </w:p>
          <w:p w:rsidR="00000000" w:rsidDel="00000000" w:rsidP="00000000" w:rsidRDefault="00000000" w:rsidRPr="00000000" w14:paraId="00000175">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Penal </w:t>
            </w:r>
          </w:p>
          <w:p w:rsidR="00000000" w:rsidDel="00000000" w:rsidP="00000000" w:rsidRDefault="00000000" w:rsidRPr="00000000" w14:paraId="0000017F">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Charges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For default in payment of interest and/ or principal amounts  3 %  per month on defaulted amount </w:t>
            </w:r>
            <w:r w:rsidDel="00000000" w:rsidR="00000000" w:rsidRPr="00000000">
              <w:rPr>
                <w:rFonts w:ascii="Calibri" w:cs="Calibri" w:eastAsia="Calibri" w:hAnsi="Calibri"/>
                <w:b w:val="1"/>
                <w:i w:val="0"/>
                <w:smallCaps w:val="0"/>
                <w:strike w:val="0"/>
                <w:color w:val="000000"/>
                <w:sz w:val="18"/>
                <w:szCs w:val="18"/>
                <w:highlight w:val="white"/>
                <w:u w:val="none"/>
                <w:vertAlign w:val="baseline"/>
                <w:rtl w:val="0"/>
              </w:rPr>
              <w:t xml:space="preserve">(Annualized Penal Charge of 36%)</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18"/>
                <w:szCs w:val="18"/>
                <w:highlight w:val="white"/>
                <w:u w:val="none"/>
                <w:vertAlign w:val="baseline"/>
                <w:rtl w:val="0"/>
              </w:rPr>
              <w:t xml:space="preserve">For Dishonour of Cheque / Payment Instrument / Mandate</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Rs. 600/- per instrument per instance</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231f20"/>
                <w:sz w:val="20"/>
                <w:szCs w:val="20"/>
                <w:highlight w:val="whit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For Mandate rejection:  - NIL</w:t>
              <w:br w:type="textWrapping"/>
              <w:t xml:space="preserve">(Charges will be levied if new mandate form is not registered within 30 days from the date of rejection of previous mandate form by Borrower’s bank for any reasons whatsoever)</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For Non creation/perfection of security- NIL</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86">
            <w:pPr>
              <w:spacing w:line="360" w:lineRule="auto"/>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(GST, other government taxes and levies as applicable, will be payable on all charges)</w:t>
            </w:r>
            <w:r w:rsidDel="00000000" w:rsidR="00000000" w:rsidRPr="00000000">
              <w:rPr>
                <w:rFonts w:ascii="Calibri" w:cs="Calibri" w:eastAsia="Calibri" w:hAnsi="Calibri"/>
                <w:b w:val="1"/>
                <w:color w:val="000000"/>
                <w:sz w:val="20"/>
                <w:szCs w:val="20"/>
                <w:highlight w:val="white"/>
                <w:rtl w:val="0"/>
              </w:rPr>
              <w:t xml:space="preserve">.</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tabs>
                <w:tab w:val="left" w:leader="none" w:pos="6930"/>
              </w:tabs>
              <w:ind w:left="72" w:right="72" w:firstLine="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Prepayment/ Foreclosure charges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8F">
            <w:pPr>
              <w:spacing w:line="276"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tabs>
                <w:tab w:val="left" w:leader="none" w:pos="6930"/>
              </w:tabs>
              <w:ind w:left="72" w:right="72" w:firstLine="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Securities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98">
            <w:pPr>
              <w:spacing w:line="36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highlight w:val="white"/>
                <w:rtl w:val="0"/>
              </w:rPr>
              <w:t xml:space="preserve">The securities are pledged as per Lender’s approved list which prescribes the list of acceptable securities and LTV is as defined as per Lender’s internal policy for the respective securities. </w:t>
            </w:r>
            <w:r w:rsidDel="00000000" w:rsidR="00000000" w:rsidRPr="00000000">
              <w:rPr>
                <w:rtl w:val="0"/>
              </w:rPr>
            </w:r>
          </w:p>
          <w:p w:rsidR="00000000" w:rsidDel="00000000" w:rsidP="00000000" w:rsidRDefault="00000000" w:rsidRPr="00000000" w14:paraId="00000199">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security margin to be maintained in respect of the securities ,as accepted to Lender, shall be as follows:</w:t>
            </w:r>
          </w:p>
          <w:p w:rsidR="00000000" w:rsidDel="00000000" w:rsidP="00000000" w:rsidRDefault="00000000" w:rsidRPr="00000000" w14:paraId="0000019A">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At least50% margin on acceptable list of equity shares. </w:t>
            </w:r>
          </w:p>
          <w:p w:rsidR="00000000" w:rsidDel="00000000" w:rsidP="00000000" w:rsidRDefault="00000000" w:rsidRPr="00000000" w14:paraId="0000019B">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Other securities – as per Lender’s internal policy </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Margin Money</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A4">
            <w:pPr>
              <w:spacing w:line="36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tc>
      </w:tr>
      <w:tr>
        <w:trPr>
          <w:cantSplit w:val="0"/>
          <w:trHeight w:val="209" w:hRule="atLeast"/>
          <w:tblHeader w:val="0"/>
        </w:trP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A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12)</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AC">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Charges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Annual Maintenance Charges/ Renewal Charges (Revolving Facility)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w:t>
            </w:r>
            <w:r w:rsidDel="00000000" w:rsidR="00000000" w:rsidRPr="00000000">
              <w:rPr>
                <w:sz w:val="20"/>
                <w:szCs w:val="20"/>
                <w:highlight w:val="white"/>
                <w:rtl w:val="0"/>
              </w:rPr>
              <w:t xml:space="preserve"> {{renewal_charges}}/-</w:t>
            </w:r>
            <w:r w:rsidDel="00000000" w:rsidR="00000000" w:rsidRPr="00000000">
              <w:rPr>
                <w:rFonts w:ascii="Calibri" w:cs="Calibri" w:eastAsia="Calibri" w:hAnsi="Calibri"/>
                <w:sz w:val="20"/>
                <w:szCs w:val="20"/>
                <w:highlight w:val="white"/>
                <w:rtl w:val="0"/>
              </w:rPr>
              <w:t xml:space="preserve"> per year shall be payable at the end of the 12th month and annually thereafter.</w:t>
            </w:r>
          </w:p>
        </w:tc>
      </w:tr>
      <w:tr>
        <w:trPr>
          <w:cantSplit w:val="0"/>
          <w:trHeight w:val="1170"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Repossession Charges/Liquidation Charges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Rs 0.35% of sale</w:t>
            </w:r>
          </w:p>
          <w:p w:rsidR="00000000" w:rsidDel="00000000" w:rsidP="00000000" w:rsidRDefault="00000000" w:rsidRPr="00000000" w14:paraId="000001BD">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consideration +</w:t>
            </w:r>
          </w:p>
          <w:p w:rsidR="00000000" w:rsidDel="00000000" w:rsidP="00000000" w:rsidRDefault="00000000" w:rsidRPr="00000000" w14:paraId="000001BE">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brokerage</w:t>
            </w:r>
          </w:p>
          <w:p w:rsidR="00000000" w:rsidDel="00000000" w:rsidP="00000000" w:rsidRDefault="00000000" w:rsidRPr="00000000" w14:paraId="000001BF">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applicable</w:t>
            </w:r>
          </w:p>
          <w:p w:rsidR="00000000" w:rsidDel="00000000" w:rsidP="00000000" w:rsidRDefault="00000000" w:rsidRPr="00000000" w14:paraId="000001C0">
            <w:pPr>
              <w:jc w:val="both"/>
              <w:rPr>
                <w:rFonts w:ascii="Calibri" w:cs="Calibri" w:eastAsia="Calibri" w:hAnsi="Calibri"/>
                <w:sz w:val="20"/>
                <w:szCs w:val="20"/>
                <w:highlight w:val="white"/>
              </w:rPr>
            </w:pPr>
            <w:r w:rsidDel="00000000" w:rsidR="00000000" w:rsidRPr="00000000">
              <w:rPr>
                <w:rtl w:val="0"/>
              </w:rPr>
            </w:r>
          </w:p>
        </w:tc>
      </w:tr>
      <w:tr>
        <w:trPr>
          <w:cantSplit w:val="0"/>
          <w:trHeight w:val="2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231f2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Additional Pledge/lien creation charges (for pledge/lien created subsequently):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2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Collection Charges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jc w:val="both"/>
              <w:rPr>
                <w:rFonts w:ascii="Calibri" w:cs="Calibri" w:eastAsia="Calibri" w:hAnsi="Calibri"/>
                <w:highlight w:val="white"/>
              </w:rPr>
            </w:pPr>
            <w:r w:rsidDel="00000000" w:rsidR="00000000" w:rsidRPr="00000000">
              <w:rPr>
                <w:rFonts w:ascii="Calibri" w:cs="Calibri" w:eastAsia="Calibri" w:hAnsi="Calibri"/>
                <w:sz w:val="20"/>
                <w:szCs w:val="20"/>
                <w:highlight w:val="white"/>
                <w:rtl w:val="0"/>
              </w:rPr>
              <w:t xml:space="preserve"> At Actuals</w:t>
            </w:r>
            <w:r w:rsidDel="00000000" w:rsidR="00000000" w:rsidRPr="00000000">
              <w:rPr>
                <w:rtl w:val="0"/>
              </w:rPr>
            </w:r>
          </w:p>
        </w:tc>
      </w:tr>
      <w:tr>
        <w:trPr>
          <w:cantSplit w:val="0"/>
          <w:trHeight w:val="203"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3">
            <w:pPr>
              <w:rPr>
                <w:rFonts w:ascii="Calibri" w:cs="Calibri" w:eastAsia="Calibri" w:hAnsi="Calibri"/>
                <w:sz w:val="20"/>
                <w:szCs w:val="20"/>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Note:</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1D6">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D7">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Any revision in such charges or levy of new charges shall be updated by the Lender on its website (</w:t>
            </w:r>
            <w:hyperlink r:id="rId12">
              <w:r w:rsidDel="00000000" w:rsidR="00000000" w:rsidRPr="00000000">
                <w:rPr>
                  <w:rFonts w:ascii="Calibri" w:cs="Calibri" w:eastAsia="Calibri" w:hAnsi="Calibri"/>
                  <w:color w:val="0563c1"/>
                  <w:sz w:val="20"/>
                  <w:szCs w:val="20"/>
                  <w:highlight w:val="white"/>
                  <w:u w:val="single"/>
                  <w:rtl w:val="0"/>
                </w:rPr>
                <w:t xml:space="preserve">www.tatacapital.com</w:t>
              </w:r>
            </w:hyperlink>
            <w:r w:rsidDel="00000000" w:rsidR="00000000" w:rsidRPr="00000000">
              <w:rPr>
                <w:rFonts w:ascii="Calibri" w:cs="Calibri" w:eastAsia="Calibri" w:hAnsi="Calibri"/>
                <w:sz w:val="20"/>
                <w:szCs w:val="20"/>
                <w:highlight w:val="white"/>
                <w:rtl w:val="0"/>
              </w:rPr>
              <w:t xml:space="preserve">) or otherwise intimated to the Obligors.</w:t>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D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Place of Arbitration</w:t>
            </w:r>
          </w:p>
          <w:p w:rsidR="00000000" w:rsidDel="00000000" w:rsidP="00000000" w:rsidRDefault="00000000" w:rsidRPr="00000000" w14:paraId="000001E1">
            <w:pPr>
              <w:rPr>
                <w:rFonts w:ascii="Calibri" w:cs="Calibri" w:eastAsia="Calibri" w:hAnsi="Calibri"/>
                <w:b w:val="1"/>
                <w:sz w:val="20"/>
                <w:szCs w:val="20"/>
                <w:highlight w:val="white"/>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b w:val="1"/>
                <w:color w:val="000000"/>
                <w:sz w:val="20"/>
                <w:szCs w:val="20"/>
                <w:highlight w:val="white"/>
                <w:rtl w:val="0"/>
              </w:rPr>
              <w:t xml:space="preserve">Tick Whichever is applicable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E3">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{{place_of_arbitration}}</w:t>
            </w: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E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Jurisdiction</w:t>
            </w:r>
          </w:p>
          <w:p w:rsidR="00000000" w:rsidDel="00000000" w:rsidP="00000000" w:rsidRDefault="00000000" w:rsidRPr="00000000" w14:paraId="000001ED">
            <w:pPr>
              <w:rPr>
                <w:rFonts w:ascii="Calibri" w:cs="Calibri" w:eastAsia="Calibri" w:hAnsi="Calibri"/>
                <w:b w:val="1"/>
                <w:sz w:val="20"/>
                <w:szCs w:val="20"/>
                <w:highlight w:val="white"/>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b w:val="1"/>
                <w:color w:val="000000"/>
                <w:sz w:val="20"/>
                <w:szCs w:val="20"/>
                <w:highlight w:val="white"/>
                <w:rtl w:val="0"/>
              </w:rPr>
              <w:t xml:space="preserve">Tick Whichever is applicable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EF">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{{place_of_jurisdiction}}</w:t>
            </w: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Timelines</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highlight w:val="white"/>
              </w:rPr>
            </w:pPr>
            <w:r w:rsidDel="00000000" w:rsidR="00000000" w:rsidRPr="00000000">
              <w:rPr>
                <w:rtl w:val="0"/>
              </w:rPr>
            </w:r>
          </w:p>
          <w:tbl>
            <w:tblPr>
              <w:tblStyle w:val="Table4"/>
              <w:tblW w:w="8082.0" w:type="dxa"/>
              <w:jc w:val="left"/>
              <w:tblInd w:w="6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5"/>
              <w:gridCol w:w="3835"/>
              <w:gridCol w:w="3622"/>
              <w:tblGridChange w:id="0">
                <w:tblGrid>
                  <w:gridCol w:w="625"/>
                  <w:gridCol w:w="3835"/>
                  <w:gridCol w:w="3622"/>
                </w:tblGrid>
              </w:tblGridChange>
            </w:tblGrid>
            <w:tr>
              <w:trPr>
                <w:cantSplit w:val="0"/>
                <w:trHeight w:val="500" w:hRule="atLeast"/>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Sr. No.</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Conditions</w:t>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Timelines</w:t>
                  </w:r>
                </w:p>
              </w:tc>
            </w:tr>
            <w:tr>
              <w:trPr>
                <w:cantSplit w:val="0"/>
                <w:trHeight w:val="482" w:hRule="atLeast"/>
                <w:tblHeader w:val="0"/>
              </w:trPr>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(a)</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End use certificate shall be provided by the Obligors to the Lender</w:t>
                  </w: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30 days from intimation from the Lender</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(b)</w:t>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Fresh Payment Instruments shall be delivered by the Obligors to the Lender </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7 days</w:t>
                  </w:r>
                </w:p>
              </w:tc>
            </w:tr>
            <w:tr>
              <w:trPr>
                <w:cantSplit w:val="0"/>
                <w:trHeight w:val="1252" w:hRule="atLeast"/>
                <w:tblHeader w:val="0"/>
              </w:trPr>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TDS certificate in the Form No. 16A of the IT Act downloaded from the TDS Reconciliation Analysis and Correction Enabling System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TRACES</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website shall be provided by the Obligors to the Lender</w:t>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45 days from the end of the relevant quarter in which tax is deducted and within 75 days from the end of the last quarter of the financial year</w:t>
                  </w:r>
                </w:p>
              </w:tc>
            </w:tr>
            <w:tr>
              <w:trPr>
                <w:cantSplit w:val="0"/>
                <w:trHeight w:val="1753" w:hRule="atLeast"/>
                <w:tblHeader w:val="0"/>
              </w:trPr>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An amount equivalent to the TDS amount paid by the Obligors shall be refunded to the Borrower by the Lender upon receipt of the TDS certificate and subject to compliance with the conditions stipulated in the relevant provision of the T&amp;Cs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90 days</w:t>
                  </w:r>
                </w:p>
              </w:tc>
            </w:tr>
            <w:tr>
              <w:trPr>
                <w:cantSplit w:val="0"/>
                <w:trHeight w:val="482" w:hRule="atLeast"/>
                <w:tblHeader w:val="0"/>
              </w:trPr>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w:t>
                  </w:r>
                </w:p>
              </w:tc>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TDS refund claim will not be entertained by the Lender</w:t>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after the 30 days of the succeeding financial year</w:t>
                  </w:r>
                </w:p>
              </w:tc>
            </w:tr>
            <w:tr>
              <w:trPr>
                <w:cantSplit w:val="0"/>
                <w:trHeight w:val="500" w:hRule="atLeast"/>
                <w:tblHeader w:val="0"/>
              </w:trPr>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Credit of the TDS amount may be requested by the Obligors by furnishing of the TDS certificate</w:t>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not later than 60 days of the succeeding financial year</w:t>
                  </w:r>
                </w:p>
              </w:tc>
            </w:tr>
            <w:tr>
              <w:trPr>
                <w:cantSplit w:val="0"/>
                <w:trHeight w:val="732" w:hRule="atLeast"/>
                <w:tblHeader w:val="0"/>
              </w:trPr>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(g)</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Joint and several liability of the Obligors to indemnify and keep the Indemnified Person(s) indemnified and harmless</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15 days from the date of demand</w:t>
                  </w:r>
                </w:p>
              </w:tc>
            </w:tr>
          </w:tbl>
          <w:p w:rsidR="00000000" w:rsidDel="00000000" w:rsidP="00000000" w:rsidRDefault="00000000" w:rsidRPr="00000000" w14:paraId="00000212">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213">
            <w:pPr>
              <w:jc w:val="both"/>
              <w:rPr>
                <w:rFonts w:ascii="Calibri" w:cs="Calibri" w:eastAsia="Calibri" w:hAnsi="Calibri"/>
                <w:sz w:val="20"/>
                <w:szCs w:val="20"/>
                <w:highlight w:val="white"/>
              </w:rPr>
            </w:pP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terms and conditions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t>
            </w:r>
          </w:p>
        </w:tc>
      </w:tr>
    </w:tbl>
    <w:p w:rsidR="00000000" w:rsidDel="00000000" w:rsidP="00000000" w:rsidRDefault="00000000" w:rsidRPr="00000000" w14:paraId="00000223">
      <w:pPr>
        <w:spacing w:line="240" w:lineRule="auto"/>
        <w:jc w:val="center"/>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194" w:lineRule="auto"/>
        <w:ind w:left="360" w:right="0" w:hanging="360"/>
        <w:jc w:val="left"/>
        <w:rPr>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Privacy Policy:</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Please refer to the privacy policy on:</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94" w:lineRule="auto"/>
        <w:ind w:left="360" w:right="0" w:firstLine="0"/>
        <w:jc w:val="left"/>
        <w:rPr>
          <w:color w:val="0563c1"/>
          <w:highlight w:val="white"/>
          <w:u w:val="single"/>
        </w:rPr>
      </w:pPr>
      <w:hyperlink r:id="rId13">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https://www.tatacapital.com/content/dam/tata-capital/pdf/footer/privacy-policy-v1-06-08-2024.pdf</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28">
      <w:pPr>
        <w:spacing w:after="120" w:line="194" w:lineRule="auto"/>
        <w:rPr>
          <w:b w:val="1"/>
          <w:color w:val="231f20"/>
          <w:sz w:val="20"/>
          <w:szCs w:val="20"/>
          <w:highlight w:val="white"/>
        </w:rPr>
      </w:pPr>
      <w:r w:rsidDel="00000000" w:rsidR="00000000" w:rsidRPr="00000000">
        <w:rPr>
          <w:b w:val="1"/>
          <w:color w:val="231f20"/>
          <w:sz w:val="20"/>
          <w:szCs w:val="20"/>
          <w:highlight w:val="white"/>
          <w:rtl w:val="0"/>
        </w:rPr>
        <w:t xml:space="preserve">▪      Terms &amp; Conditions:</w:t>
      </w:r>
    </w:p>
    <w:p w:rsidR="00000000" w:rsidDel="00000000" w:rsidP="00000000" w:rsidRDefault="00000000" w:rsidRPr="00000000" w14:paraId="00000229">
      <w:pPr>
        <w:spacing w:after="120" w:line="194" w:lineRule="auto"/>
        <w:rPr>
          <w:color w:val="231f20"/>
          <w:sz w:val="20"/>
          <w:szCs w:val="20"/>
          <w:highlight w:val="white"/>
        </w:rPr>
      </w:pPr>
      <w:r w:rsidDel="00000000" w:rsidR="00000000" w:rsidRPr="00000000">
        <w:rPr>
          <w:b w:val="1"/>
          <w:color w:val="231f20"/>
          <w:sz w:val="20"/>
          <w:szCs w:val="20"/>
          <w:highlight w:val="white"/>
          <w:rtl w:val="0"/>
        </w:rPr>
        <w:t xml:space="preserve">        </w:t>
      </w:r>
      <w:r w:rsidDel="00000000" w:rsidR="00000000" w:rsidRPr="00000000">
        <w:rPr>
          <w:color w:val="231f20"/>
          <w:sz w:val="20"/>
          <w:szCs w:val="20"/>
          <w:highlight w:val="white"/>
          <w:rtl w:val="0"/>
        </w:rPr>
        <w:t xml:space="preserve">Please refer to the terms &amp; conditions on:</w:t>
      </w:r>
    </w:p>
    <w:p w:rsidR="00000000" w:rsidDel="00000000" w:rsidP="00000000" w:rsidRDefault="00000000" w:rsidRPr="00000000" w14:paraId="0000022A">
      <w:pPr>
        <w:spacing w:after="120" w:line="194" w:lineRule="auto"/>
        <w:rPr>
          <w:b w:val="1"/>
          <w:color w:val="e06666"/>
          <w:highlight w:val="white"/>
        </w:rPr>
      </w:pPr>
      <w:r w:rsidDel="00000000" w:rsidR="00000000" w:rsidRPr="00000000">
        <w:rPr>
          <w:color w:val="231f20"/>
          <w:sz w:val="20"/>
          <w:szCs w:val="20"/>
          <w:highlight w:val="white"/>
          <w:rtl w:val="0"/>
        </w:rPr>
        <w:t xml:space="preserve">       </w:t>
      </w:r>
      <w:hyperlink r:id="rId14">
        <w:r w:rsidDel="00000000" w:rsidR="00000000" w:rsidRPr="00000000">
          <w:rPr>
            <w:color w:val="1155cc"/>
            <w:sz w:val="20"/>
            <w:szCs w:val="20"/>
            <w:highlight w:val="white"/>
            <w:u w:val="single"/>
            <w:rtl w:val="0"/>
          </w:rPr>
          <w:t xml:space="preserve"> </w:t>
        </w:r>
      </w:hyperlink>
      <w:hyperlink r:id="rId15">
        <w:r w:rsidDel="00000000" w:rsidR="00000000" w:rsidRPr="00000000">
          <w:rPr>
            <w:color w:val="e06666"/>
            <w:highlight w:val="white"/>
            <w:u w:val="single"/>
            <w:rtl w:val="0"/>
          </w:rPr>
          <w:t xml:space="preserve">https://www.tatacapital.com/content/dam/tata-capital-pdf/LAS-Disclaimer.pdf</w:t>
        </w:r>
      </w:hyperlink>
      <w:r w:rsidDel="00000000" w:rsidR="00000000" w:rsidRPr="00000000">
        <w:rPr>
          <w:rtl w:val="0"/>
        </w:rPr>
      </w:r>
    </w:p>
    <w:p w:rsidR="00000000" w:rsidDel="00000000" w:rsidP="00000000" w:rsidRDefault="00000000" w:rsidRPr="00000000" w14:paraId="0000022B">
      <w:pPr>
        <w:spacing w:after="120" w:line="194" w:lineRule="auto"/>
        <w:rPr>
          <w:b w:val="1"/>
          <w:color w:val="231f20"/>
          <w:sz w:val="20"/>
          <w:szCs w:val="20"/>
          <w:highlight w:val="whit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left"/>
        <w:rPr>
          <w:rFonts w:ascii="Calibri" w:cs="Calibri" w:eastAsia="Calibri" w:hAnsi="Calibri"/>
          <w:b w:val="0"/>
          <w:i w:val="0"/>
          <w:smallCaps w:val="0"/>
          <w:strike w:val="0"/>
          <w:color w:val="231f20"/>
          <w:sz w:val="20"/>
          <w:szCs w:val="20"/>
          <w:highlight w:val="white"/>
          <w:u w:val="non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       For Details on the Key Facts Statement kindly refer to the</w:t>
      </w: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31f20"/>
          <w:sz w:val="20"/>
          <w:szCs w:val="20"/>
          <w:highlight w:val="white"/>
          <w:u w:val="single"/>
          <w:vertAlign w:val="baseline"/>
          <w:rtl w:val="0"/>
        </w:rPr>
        <w:t xml:space="preserve">Annexure/Key Facts Statement</w:t>
      </w: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center"/>
        <w:rPr>
          <w:rFonts w:ascii="Calibri" w:cs="Calibri" w:eastAsia="Calibri" w:hAnsi="Calibri"/>
          <w:b w:val="0"/>
          <w:i w:val="0"/>
          <w:smallCaps w:val="0"/>
          <w:strike w:val="0"/>
          <w:color w:val="231f20"/>
          <w:sz w:val="20"/>
          <w:szCs w:val="20"/>
          <w:highlight w:val="white"/>
          <w:u w:val="none"/>
          <w:vertAlign w:val="baseline"/>
        </w:rPr>
      </w:pPr>
      <w:r w:rsidDel="00000000" w:rsidR="00000000" w:rsidRPr="00000000">
        <w:rPr>
          <w:rtl w:val="0"/>
        </w:rPr>
      </w:r>
    </w:p>
    <w:p w:rsidR="00000000" w:rsidDel="00000000" w:rsidP="00000000" w:rsidRDefault="00000000" w:rsidRPr="00000000" w14:paraId="0000022E">
      <w:pPr>
        <w:jc w:val="center"/>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22F">
      <w:pPr>
        <w:jc w:val="center"/>
        <w:rPr>
          <w:b w:val="1"/>
          <w:sz w:val="20"/>
          <w:szCs w:val="20"/>
          <w:highlight w:val="white"/>
          <w:u w:val="single"/>
        </w:rPr>
      </w:pPr>
      <w:r w:rsidDel="00000000" w:rsidR="00000000" w:rsidRPr="00000000">
        <w:rPr>
          <w:b w:val="1"/>
          <w:sz w:val="20"/>
          <w:szCs w:val="20"/>
          <w:highlight w:val="white"/>
          <w:u w:val="single"/>
          <w:rtl w:val="0"/>
        </w:rPr>
        <w:t xml:space="preserve">Annexure/Key Facts Statement</w:t>
      </w:r>
    </w:p>
    <w:p w:rsidR="00000000" w:rsidDel="00000000" w:rsidP="00000000" w:rsidRDefault="00000000" w:rsidRPr="00000000" w14:paraId="00000230">
      <w:pPr>
        <w:jc w:val="center"/>
        <w:rPr>
          <w:b w:val="1"/>
          <w:sz w:val="20"/>
          <w:szCs w:val="20"/>
          <w:highlight w:val="white"/>
          <w:u w:val="single"/>
        </w:rPr>
      </w:pPr>
      <w:r w:rsidDel="00000000" w:rsidR="00000000" w:rsidRPr="00000000">
        <w:rPr>
          <w:rtl w:val="0"/>
        </w:rPr>
      </w:r>
    </w:p>
    <w:p w:rsidR="00000000" w:rsidDel="00000000" w:rsidP="00000000" w:rsidRDefault="00000000" w:rsidRPr="00000000" w14:paraId="00000231">
      <w:pPr>
        <w:jc w:val="center"/>
        <w:rPr>
          <w:b w:val="1"/>
          <w:sz w:val="20"/>
          <w:szCs w:val="20"/>
          <w:highlight w:val="white"/>
          <w:u w:val="single"/>
        </w:rPr>
      </w:pPr>
      <w:r w:rsidDel="00000000" w:rsidR="00000000" w:rsidRPr="00000000">
        <w:rPr>
          <w:b w:val="1"/>
          <w:sz w:val="20"/>
          <w:szCs w:val="20"/>
          <w:highlight w:val="white"/>
          <w:u w:val="single"/>
          <w:rtl w:val="0"/>
        </w:rPr>
        <w:t xml:space="preserve">General Details</w:t>
      </w:r>
    </w:p>
    <w:p w:rsidR="00000000" w:rsidDel="00000000" w:rsidP="00000000" w:rsidRDefault="00000000" w:rsidRPr="00000000" w14:paraId="00000232">
      <w:pPr>
        <w:rPr>
          <w:b w:val="1"/>
          <w:sz w:val="20"/>
          <w:szCs w:val="20"/>
          <w:highlight w:val="white"/>
          <w:u w:val="single"/>
        </w:rPr>
      </w:pPr>
      <w:r w:rsidDel="00000000" w:rsidR="00000000" w:rsidRPr="00000000">
        <w:rPr>
          <w:rtl w:val="0"/>
        </w:rPr>
      </w:r>
    </w:p>
    <w:tbl>
      <w:tblPr>
        <w:tblStyle w:val="Table5"/>
        <w:tblW w:w="948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6"/>
        <w:gridCol w:w="2393"/>
        <w:gridCol w:w="747"/>
        <w:gridCol w:w="1854"/>
        <w:gridCol w:w="3816"/>
        <w:tblGridChange w:id="0">
          <w:tblGrid>
            <w:gridCol w:w="676"/>
            <w:gridCol w:w="2393"/>
            <w:gridCol w:w="747"/>
            <w:gridCol w:w="1854"/>
            <w:gridCol w:w="3816"/>
          </w:tblGrid>
        </w:tblGridChange>
      </w:tblGrid>
      <w:tr>
        <w:trPr>
          <w:cantSplit w:val="0"/>
          <w:trHeight w:val="231" w:hRule="atLeast"/>
          <w:tblHeader w:val="0"/>
        </w:trPr>
        <w:tc>
          <w:tcPr/>
          <w:p w:rsidR="00000000" w:rsidDel="00000000" w:rsidP="00000000" w:rsidRDefault="00000000" w:rsidRPr="00000000" w14:paraId="00000233">
            <w:pP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234">
            <w:pPr>
              <w:rPr>
                <w:b w:val="1"/>
                <w:sz w:val="20"/>
                <w:szCs w:val="20"/>
                <w:highlight w:val="white"/>
              </w:rPr>
            </w:pPr>
            <w:r w:rsidDel="00000000" w:rsidR="00000000" w:rsidRPr="00000000">
              <w:rPr>
                <w:color w:val="000000"/>
                <w:sz w:val="20"/>
                <w:szCs w:val="20"/>
                <w:highlight w:val="white"/>
                <w:rtl w:val="0"/>
              </w:rPr>
              <w:t xml:space="preserve">Date of KFS (T)</w:t>
            </w:r>
            <w:r w:rsidDel="00000000" w:rsidR="00000000" w:rsidRPr="00000000">
              <w:rPr>
                <w:rtl w:val="0"/>
              </w:rPr>
            </w:r>
          </w:p>
        </w:tc>
        <w:tc>
          <w:tcPr>
            <w:gridSpan w:val="3"/>
          </w:tcPr>
          <w:p w:rsidR="00000000" w:rsidDel="00000000" w:rsidP="00000000" w:rsidRDefault="00000000" w:rsidRPr="00000000" w14:paraId="00000235">
            <w:pPr>
              <w:rPr>
                <w:b w:val="1"/>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238">
            <w:pPr>
              <w:rPr>
                <w:b w:val="1"/>
                <w:sz w:val="20"/>
                <w:szCs w:val="20"/>
                <w:highlight w:val="white"/>
              </w:rPr>
            </w:pPr>
            <w:r w:rsidDel="00000000" w:rsidR="00000000" w:rsidRPr="00000000">
              <w:rPr>
                <w:b w:val="1"/>
                <w:sz w:val="20"/>
                <w:szCs w:val="20"/>
                <w:highlight w:val="white"/>
                <w:rtl w:val="0"/>
              </w:rPr>
              <w:t xml:space="preserve">2</w:t>
            </w:r>
          </w:p>
        </w:tc>
        <w:tc>
          <w:tcPr/>
          <w:p w:rsidR="00000000" w:rsidDel="00000000" w:rsidP="00000000" w:rsidRDefault="00000000" w:rsidRPr="00000000" w14:paraId="00000239">
            <w:pPr>
              <w:rPr>
                <w:b w:val="1"/>
                <w:sz w:val="20"/>
                <w:szCs w:val="20"/>
                <w:highlight w:val="white"/>
              </w:rPr>
            </w:pPr>
            <w:r w:rsidDel="00000000" w:rsidR="00000000" w:rsidRPr="00000000">
              <w:rPr>
                <w:color w:val="000000"/>
                <w:sz w:val="20"/>
                <w:szCs w:val="20"/>
                <w:highlight w:val="white"/>
                <w:rtl w:val="0"/>
              </w:rPr>
              <w:t xml:space="preserve">Name of Regulated Entity (RE) / Lender</w:t>
            </w:r>
            <w:r w:rsidDel="00000000" w:rsidR="00000000" w:rsidRPr="00000000">
              <w:rPr>
                <w:rtl w:val="0"/>
              </w:rPr>
            </w:r>
          </w:p>
        </w:tc>
        <w:tc>
          <w:tcPr>
            <w:gridSpan w:val="3"/>
          </w:tcPr>
          <w:p w:rsidR="00000000" w:rsidDel="00000000" w:rsidP="00000000" w:rsidRDefault="00000000" w:rsidRPr="00000000" w14:paraId="0000023A">
            <w:pPr>
              <w:rPr>
                <w:sz w:val="20"/>
                <w:szCs w:val="20"/>
                <w:highlight w:val="white"/>
              </w:rPr>
            </w:pPr>
            <w:r w:rsidDel="00000000" w:rsidR="00000000" w:rsidRPr="00000000">
              <w:rPr>
                <w:sz w:val="20"/>
                <w:szCs w:val="20"/>
                <w:highlight w:val="white"/>
                <w:rtl w:val="0"/>
              </w:rPr>
              <w:t xml:space="preserve">Tata Capital Limited (TCL)</w:t>
            </w:r>
          </w:p>
        </w:tc>
      </w:tr>
      <w:tr>
        <w:trPr>
          <w:cantSplit w:val="0"/>
          <w:trHeight w:val="246" w:hRule="atLeast"/>
          <w:tblHeader w:val="0"/>
        </w:trPr>
        <w:tc>
          <w:tcPr/>
          <w:p w:rsidR="00000000" w:rsidDel="00000000" w:rsidP="00000000" w:rsidRDefault="00000000" w:rsidRPr="00000000" w14:paraId="0000023D">
            <w:pPr>
              <w:rPr>
                <w:b w:val="1"/>
                <w:sz w:val="20"/>
                <w:szCs w:val="20"/>
                <w:highlight w:val="white"/>
              </w:rPr>
            </w:pPr>
            <w:r w:rsidDel="00000000" w:rsidR="00000000" w:rsidRPr="00000000">
              <w:rPr>
                <w:b w:val="1"/>
                <w:sz w:val="20"/>
                <w:szCs w:val="20"/>
                <w:highlight w:val="white"/>
                <w:rtl w:val="0"/>
              </w:rPr>
              <w:t xml:space="preserve">3</w:t>
            </w:r>
          </w:p>
        </w:tc>
        <w:tc>
          <w:tcPr/>
          <w:p w:rsidR="00000000" w:rsidDel="00000000" w:rsidP="00000000" w:rsidRDefault="00000000" w:rsidRPr="00000000" w14:paraId="0000023E">
            <w:pPr>
              <w:rPr>
                <w:b w:val="1"/>
                <w:color w:val="000000"/>
                <w:sz w:val="20"/>
                <w:szCs w:val="20"/>
                <w:highlight w:val="white"/>
              </w:rPr>
            </w:pPr>
            <w:r w:rsidDel="00000000" w:rsidR="00000000" w:rsidRPr="00000000">
              <w:rPr>
                <w:color w:val="000000"/>
                <w:sz w:val="20"/>
                <w:szCs w:val="20"/>
                <w:highlight w:val="white"/>
                <w:rtl w:val="0"/>
              </w:rPr>
              <w:t xml:space="preserve">KFS Validity</w:t>
            </w:r>
            <w:r w:rsidDel="00000000" w:rsidR="00000000" w:rsidRPr="00000000">
              <w:rPr>
                <w:rtl w:val="0"/>
              </w:rPr>
            </w:r>
          </w:p>
        </w:tc>
        <w:tc>
          <w:tcPr>
            <w:gridSpan w:val="3"/>
          </w:tcPr>
          <w:p w:rsidR="00000000" w:rsidDel="00000000" w:rsidP="00000000" w:rsidRDefault="00000000" w:rsidRPr="00000000" w14:paraId="0000023F">
            <w:pPr>
              <w:rPr>
                <w:sz w:val="20"/>
                <w:szCs w:val="20"/>
                <w:highlight w:val="white"/>
              </w:rPr>
            </w:pPr>
            <w:r w:rsidDel="00000000" w:rsidR="00000000" w:rsidRPr="00000000">
              <w:rPr>
                <w:sz w:val="20"/>
                <w:szCs w:val="20"/>
                <w:highlight w:val="white"/>
                <w:rtl w:val="0"/>
              </w:rPr>
              <w:t xml:space="preserve">T + 3 Working Days </w:t>
            </w:r>
          </w:p>
        </w:tc>
      </w:tr>
      <w:tr>
        <w:trPr>
          <w:cantSplit w:val="0"/>
          <w:trHeight w:val="281" w:hRule="atLeast"/>
          <w:tblHeader w:val="0"/>
        </w:trPr>
        <w:tc>
          <w:tcPr>
            <w:vMerge w:val="restart"/>
          </w:tcPr>
          <w:p w:rsidR="00000000" w:rsidDel="00000000" w:rsidP="00000000" w:rsidRDefault="00000000" w:rsidRPr="00000000" w14:paraId="00000242">
            <w:pPr>
              <w:rPr>
                <w:b w:val="1"/>
                <w:sz w:val="20"/>
                <w:szCs w:val="20"/>
                <w:highlight w:val="white"/>
              </w:rPr>
            </w:pPr>
            <w:r w:rsidDel="00000000" w:rsidR="00000000" w:rsidRPr="00000000">
              <w:rPr>
                <w:b w:val="1"/>
                <w:sz w:val="20"/>
                <w:szCs w:val="20"/>
                <w:highlight w:val="white"/>
                <w:rtl w:val="0"/>
              </w:rPr>
              <w:t xml:space="preserve">4</w:t>
            </w:r>
          </w:p>
        </w:tc>
        <w:tc>
          <w:tcPr>
            <w:vMerge w:val="restart"/>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Details of the Borrower/s and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Co-Borrower/s</w:t>
            </w:r>
            <w:r w:rsidDel="00000000" w:rsidR="00000000" w:rsidRPr="00000000">
              <w:rPr>
                <w:rtl w:val="0"/>
              </w:rPr>
            </w:r>
          </w:p>
        </w:tc>
        <w:tc>
          <w:tcPr/>
          <w:p w:rsidR="00000000" w:rsidDel="00000000" w:rsidP="00000000" w:rsidRDefault="00000000" w:rsidRPr="00000000" w14:paraId="00000245">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246">
            <w:pPr>
              <w:rPr>
                <w:b w:val="1"/>
                <w:sz w:val="20"/>
                <w:szCs w:val="20"/>
                <w:highlight w:val="white"/>
              </w:rPr>
            </w:pPr>
            <w:r w:rsidDel="00000000" w:rsidR="00000000" w:rsidRPr="00000000">
              <w:rPr>
                <w:color w:val="000000"/>
                <w:sz w:val="20"/>
                <w:szCs w:val="20"/>
                <w:highlight w:val="white"/>
                <w:rtl w:val="0"/>
              </w:rPr>
              <w:t xml:space="preserve">Name of Borrower</w:t>
            </w:r>
            <w:r w:rsidDel="00000000" w:rsidR="00000000" w:rsidRPr="00000000">
              <w:rPr>
                <w:rtl w:val="0"/>
              </w:rPr>
            </w:r>
          </w:p>
        </w:tc>
        <w:tc>
          <w:tcPr/>
          <w:p w:rsidR="00000000" w:rsidDel="00000000" w:rsidP="00000000" w:rsidRDefault="00000000" w:rsidRPr="00000000" w14:paraId="00000247">
            <w:pPr>
              <w:rPr>
                <w:b w:val="1"/>
                <w:sz w:val="20"/>
                <w:szCs w:val="20"/>
                <w:highlight w:val="white"/>
              </w:rPr>
            </w:pPr>
            <w:r w:rsidDel="00000000" w:rsidR="00000000" w:rsidRPr="00000000">
              <w:rPr>
                <w:sz w:val="20"/>
                <w:szCs w:val="20"/>
                <w:highlight w:val="white"/>
                <w:rtl w:val="0"/>
              </w:rPr>
              <w:t xml:space="preserve">{{full_name}}</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4A">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24B">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24C">
            <w:pPr>
              <w:rPr>
                <w:b w:val="1"/>
                <w:sz w:val="20"/>
                <w:szCs w:val="20"/>
                <w:highlight w:val="white"/>
              </w:rPr>
            </w:pPr>
            <w:r w:rsidDel="00000000" w:rsidR="00000000" w:rsidRPr="00000000">
              <w:rPr>
                <w:sz w:val="20"/>
                <w:szCs w:val="20"/>
                <w:highlight w:val="white"/>
                <w:rtl w:val="0"/>
              </w:rPr>
              <w:t xml:space="preserve">Individual</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4F">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250">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251">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54">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255">
            <w:pPr>
              <w:rPr>
                <w:color w:val="000000"/>
                <w:sz w:val="20"/>
                <w:szCs w:val="20"/>
                <w:highlight w:val="white"/>
              </w:rPr>
            </w:pPr>
            <w:r w:rsidDel="00000000" w:rsidR="00000000" w:rsidRPr="00000000">
              <w:rPr>
                <w:color w:val="000000"/>
                <w:sz w:val="20"/>
                <w:szCs w:val="20"/>
                <w:highlight w:val="white"/>
                <w:rtl w:val="0"/>
              </w:rPr>
              <w:t xml:space="preserve">Name of </w:t>
            </w:r>
          </w:p>
          <w:p w:rsidR="00000000" w:rsidDel="00000000" w:rsidP="00000000" w:rsidRDefault="00000000" w:rsidRPr="00000000" w14:paraId="00000256">
            <w:pPr>
              <w:rPr>
                <w:b w:val="1"/>
                <w:sz w:val="20"/>
                <w:szCs w:val="20"/>
                <w:highlight w:val="white"/>
              </w:rPr>
            </w:pPr>
            <w:r w:rsidDel="00000000" w:rsidR="00000000" w:rsidRPr="00000000">
              <w:rPr>
                <w:color w:val="000000"/>
                <w:sz w:val="20"/>
                <w:szCs w:val="20"/>
                <w:highlight w:val="white"/>
                <w:rtl w:val="0"/>
              </w:rPr>
              <w:t xml:space="preserve">Co-Borrower</w:t>
            </w:r>
            <w:r w:rsidDel="00000000" w:rsidR="00000000" w:rsidRPr="00000000">
              <w:rPr>
                <w:rtl w:val="0"/>
              </w:rPr>
            </w:r>
          </w:p>
        </w:tc>
        <w:tc>
          <w:tcPr/>
          <w:p w:rsidR="00000000" w:rsidDel="00000000" w:rsidP="00000000" w:rsidRDefault="00000000" w:rsidRPr="00000000" w14:paraId="00000257">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25A">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25B">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25C">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25F">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260">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261">
            <w:pPr>
              <w:rPr>
                <w:sz w:val="20"/>
                <w:szCs w:val="20"/>
                <w:highlight w:val="white"/>
              </w:rPr>
            </w:pPr>
            <w:r w:rsidDel="00000000" w:rsidR="00000000" w:rsidRPr="00000000">
              <w:rPr>
                <w:sz w:val="20"/>
                <w:szCs w:val="20"/>
                <w:highlight w:val="white"/>
                <w:rtl w:val="0"/>
              </w:rPr>
              <w:t xml:space="preserve">NA</w:t>
            </w:r>
          </w:p>
        </w:tc>
      </w:tr>
    </w:tbl>
    <w:p w:rsidR="00000000" w:rsidDel="00000000" w:rsidP="00000000" w:rsidRDefault="00000000" w:rsidRPr="00000000" w14:paraId="00000262">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263">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264">
      <w:pPr>
        <w:jc w:val="center"/>
        <w:rPr>
          <w:b w:val="1"/>
          <w:sz w:val="20"/>
          <w:szCs w:val="20"/>
          <w:highlight w:val="white"/>
        </w:rPr>
      </w:pPr>
      <w:r w:rsidDel="00000000" w:rsidR="00000000" w:rsidRPr="00000000">
        <w:rPr>
          <w:rtl w:val="0"/>
        </w:rPr>
      </w:r>
    </w:p>
    <w:p w:rsidR="00000000" w:rsidDel="00000000" w:rsidP="00000000" w:rsidRDefault="00000000" w:rsidRPr="00000000" w14:paraId="00000265">
      <w:pPr>
        <w:jc w:val="center"/>
        <w:rPr>
          <w:b w:val="1"/>
          <w:sz w:val="20"/>
          <w:szCs w:val="20"/>
          <w:highlight w:val="white"/>
        </w:rPr>
      </w:pPr>
      <w:r w:rsidDel="00000000" w:rsidR="00000000" w:rsidRPr="00000000">
        <w:rPr>
          <w:rtl w:val="0"/>
        </w:rPr>
      </w:r>
    </w:p>
    <w:p w:rsidR="00000000" w:rsidDel="00000000" w:rsidP="00000000" w:rsidRDefault="00000000" w:rsidRPr="00000000" w14:paraId="00000266">
      <w:pPr>
        <w:jc w:val="center"/>
        <w:rPr>
          <w:b w:val="1"/>
          <w:sz w:val="20"/>
          <w:szCs w:val="20"/>
          <w:highlight w:val="white"/>
        </w:rPr>
      </w:pPr>
      <w:r w:rsidDel="00000000" w:rsidR="00000000" w:rsidRPr="00000000">
        <w:rPr>
          <w:rtl w:val="0"/>
        </w:rPr>
      </w:r>
    </w:p>
    <w:p w:rsidR="00000000" w:rsidDel="00000000" w:rsidP="00000000" w:rsidRDefault="00000000" w:rsidRPr="00000000" w14:paraId="00000267">
      <w:pPr>
        <w:jc w:val="center"/>
        <w:rPr>
          <w:b w:val="1"/>
          <w:sz w:val="20"/>
          <w:szCs w:val="20"/>
          <w:highlight w:val="white"/>
        </w:rPr>
      </w:pPr>
      <w:r w:rsidDel="00000000" w:rsidR="00000000" w:rsidRPr="00000000">
        <w:rPr>
          <w:rtl w:val="0"/>
        </w:rPr>
      </w:r>
    </w:p>
    <w:p w:rsidR="00000000" w:rsidDel="00000000" w:rsidP="00000000" w:rsidRDefault="00000000" w:rsidRPr="00000000" w14:paraId="00000268">
      <w:pPr>
        <w:jc w:val="center"/>
        <w:rPr>
          <w:b w:val="1"/>
          <w:sz w:val="20"/>
          <w:szCs w:val="20"/>
          <w:highlight w:val="white"/>
        </w:rPr>
      </w:pPr>
      <w:r w:rsidDel="00000000" w:rsidR="00000000" w:rsidRPr="00000000">
        <w:rPr>
          <w:b w:val="1"/>
          <w:sz w:val="20"/>
          <w:szCs w:val="20"/>
          <w:highlight w:val="white"/>
          <w:rtl w:val="0"/>
        </w:rPr>
        <w:t xml:space="preserve">Key Facts Statement</w:t>
      </w:r>
    </w:p>
    <w:p w:rsidR="00000000" w:rsidDel="00000000" w:rsidP="00000000" w:rsidRDefault="00000000" w:rsidRPr="00000000" w14:paraId="00000269">
      <w:pPr>
        <w:pStyle w:val="Heading2"/>
        <w:ind w:right="72"/>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Part 1 (Interest rate and fees/charges) </w:t>
      </w:r>
    </w:p>
    <w:p w:rsidR="00000000" w:rsidDel="00000000" w:rsidP="00000000" w:rsidRDefault="00000000" w:rsidRPr="00000000" w14:paraId="0000026A">
      <w:pPr>
        <w:spacing w:after="0" w:lineRule="auto"/>
        <w:ind w:right="9"/>
        <w:rPr>
          <w:sz w:val="20"/>
          <w:szCs w:val="20"/>
          <w:highlight w:val="white"/>
        </w:rPr>
      </w:pPr>
      <w:r w:rsidDel="00000000" w:rsidR="00000000" w:rsidRPr="00000000">
        <w:rPr>
          <w:b w:val="1"/>
          <w:sz w:val="20"/>
          <w:szCs w:val="20"/>
          <w:highlight w:val="white"/>
          <w:rtl w:val="0"/>
        </w:rPr>
        <w:t xml:space="preserve"> </w:t>
      </w:r>
      <w:r w:rsidDel="00000000" w:rsidR="00000000" w:rsidRPr="00000000">
        <w:rPr>
          <w:rtl w:val="0"/>
        </w:rPr>
      </w:r>
    </w:p>
    <w:tbl>
      <w:tblPr>
        <w:tblStyle w:val="Table6"/>
        <w:tblW w:w="10325.000000000002" w:type="dxa"/>
        <w:jc w:val="center"/>
        <w:tblLayout w:type="fixed"/>
        <w:tblLook w:val="0400"/>
      </w:tblPr>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Change w:id="0">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line="259" w:lineRule="auto"/>
              <w:ind w:left="19" w:firstLine="0"/>
              <w:rPr>
                <w:sz w:val="20"/>
                <w:szCs w:val="20"/>
                <w:highlight w:val="white"/>
              </w:rPr>
            </w:pPr>
            <w:r w:rsidDel="00000000" w:rsidR="00000000" w:rsidRPr="00000000">
              <w:rPr>
                <w:b w:val="1"/>
                <w:sz w:val="20"/>
                <w:szCs w:val="20"/>
                <w:highlight w:val="white"/>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259" w:lineRule="auto"/>
              <w:ind w:left="17" w:firstLine="0"/>
              <w:rPr>
                <w:sz w:val="20"/>
                <w:szCs w:val="20"/>
                <w:highlight w:val="white"/>
              </w:rPr>
            </w:pPr>
            <w:r w:rsidDel="00000000" w:rsidR="00000000" w:rsidRPr="00000000">
              <w:rPr>
                <w:b w:val="1"/>
                <w:sz w:val="20"/>
                <w:szCs w:val="20"/>
                <w:highlight w:val="white"/>
                <w:rtl w:val="0"/>
              </w:rPr>
              <w:t xml:space="preserve">Loan proposal/ account No. / 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line="259" w:lineRule="auto"/>
              <w:ind w:left="27"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Webtop ID</w:t>
            </w:r>
          </w:p>
          <w:p w:rsidR="00000000" w:rsidDel="00000000" w:rsidP="00000000" w:rsidRDefault="00000000" w:rsidRPr="00000000" w14:paraId="00000272">
            <w:pPr>
              <w:spacing w:line="259" w:lineRule="auto"/>
              <w:ind w:left="27" w:firstLine="0"/>
              <w:rPr>
                <w:sz w:val="20"/>
                <w:szCs w:val="20"/>
                <w:highlight w:val="white"/>
              </w:rPr>
            </w:pPr>
            <w:r w:rsidDel="00000000" w:rsidR="00000000" w:rsidRPr="00000000">
              <w:rPr>
                <w:sz w:val="20"/>
                <w:szCs w:val="20"/>
                <w:highlight w:val="white"/>
                <w:rtl w:val="0"/>
              </w:rPr>
              <w:t xml:space="preserve">{{webtopId}}</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259" w:lineRule="auto"/>
              <w:ind w:left="20" w:firstLine="0"/>
              <w:rPr>
                <w:sz w:val="20"/>
                <w:szCs w:val="20"/>
                <w:highlight w:val="white"/>
              </w:rPr>
            </w:pPr>
            <w:r w:rsidDel="00000000" w:rsidR="00000000" w:rsidRPr="00000000">
              <w:rPr>
                <w:b w:val="1"/>
                <w:sz w:val="20"/>
                <w:szCs w:val="20"/>
                <w:highlight w:val="white"/>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line="259" w:lineRule="auto"/>
              <w:ind w:left="20"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line="259" w:lineRule="auto"/>
              <w:ind w:left="19" w:firstLine="0"/>
              <w:rPr>
                <w:sz w:val="20"/>
                <w:szCs w:val="20"/>
                <w:highlight w:val="white"/>
              </w:rPr>
            </w:pPr>
            <w:r w:rsidDel="00000000" w:rsidR="00000000" w:rsidRPr="00000000">
              <w:rPr>
                <w:b w:val="1"/>
                <w:sz w:val="20"/>
                <w:szCs w:val="20"/>
                <w:highlight w:val="white"/>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259" w:lineRule="auto"/>
              <w:ind w:left="17" w:firstLine="0"/>
              <w:rPr>
                <w:sz w:val="20"/>
                <w:szCs w:val="20"/>
                <w:highlight w:val="white"/>
              </w:rPr>
            </w:pPr>
            <w:r w:rsidDel="00000000" w:rsidR="00000000" w:rsidRPr="00000000">
              <w:rPr>
                <w:b w:val="1"/>
                <w:sz w:val="20"/>
                <w:szCs w:val="20"/>
                <w:highlight w:val="white"/>
                <w:rtl w:val="0"/>
              </w:rPr>
              <w:t xml:space="preserve">Sanctioned Loan amount (in Rupees)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259" w:lineRule="auto"/>
              <w:ind w:left="20" w:firstLine="0"/>
              <w:rPr>
                <w:sz w:val="20"/>
                <w:szCs w:val="20"/>
                <w:highlight w:val="white"/>
              </w:rPr>
            </w:pPr>
            <w:r w:rsidDel="00000000" w:rsidR="00000000" w:rsidRPr="00000000">
              <w:rPr>
                <w:sz w:val="20"/>
                <w:szCs w:val="20"/>
                <w:highlight w:val="white"/>
                <w:rtl w:val="0"/>
              </w:rPr>
              <w:t xml:space="preserve">{{loan_amount}}/- *</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line="259" w:lineRule="auto"/>
              <w:ind w:left="19" w:firstLine="0"/>
              <w:rPr>
                <w:sz w:val="20"/>
                <w:szCs w:val="20"/>
                <w:highlight w:val="white"/>
              </w:rPr>
            </w:pPr>
            <w:r w:rsidDel="00000000" w:rsidR="00000000" w:rsidRPr="00000000">
              <w:rPr>
                <w:b w:val="1"/>
                <w:sz w:val="20"/>
                <w:szCs w:val="20"/>
                <w:highlight w:val="white"/>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259" w:lineRule="auto"/>
              <w:ind w:left="17" w:firstLine="0"/>
              <w:rPr>
                <w:sz w:val="20"/>
                <w:szCs w:val="20"/>
                <w:highlight w:val="white"/>
              </w:rPr>
            </w:pPr>
            <w:r w:rsidDel="00000000" w:rsidR="00000000" w:rsidRPr="00000000">
              <w:rPr>
                <w:b w:val="1"/>
                <w:sz w:val="20"/>
                <w:szCs w:val="20"/>
                <w:highlight w:val="white"/>
                <w:rtl w:val="0"/>
              </w:rPr>
              <w:t xml:space="preserve">Disbursal schedule  </w:t>
            </w:r>
            <w:r w:rsidDel="00000000" w:rsidR="00000000" w:rsidRPr="00000000">
              <w:rPr>
                <w:rtl w:val="0"/>
              </w:rPr>
            </w:r>
          </w:p>
          <w:p w:rsidR="00000000" w:rsidDel="00000000" w:rsidP="00000000" w:rsidRDefault="00000000" w:rsidRPr="00000000" w14:paraId="00000294">
            <w:pPr>
              <w:numPr>
                <w:ilvl w:val="0"/>
                <w:numId w:val="20"/>
              </w:numPr>
              <w:spacing w:after="52" w:line="259" w:lineRule="auto"/>
              <w:ind w:left="344" w:hanging="336"/>
              <w:rPr>
                <w:highlight w:val="white"/>
              </w:rPr>
            </w:pPr>
            <w:r w:rsidDel="00000000" w:rsidR="00000000" w:rsidRPr="00000000">
              <w:rPr>
                <w:sz w:val="20"/>
                <w:szCs w:val="20"/>
                <w:highlight w:val="white"/>
                <w:rtl w:val="0"/>
              </w:rPr>
              <w:t xml:space="preserve">Disbursement in stages or 100% upfront. </w:t>
            </w:r>
          </w:p>
          <w:p w:rsidR="00000000" w:rsidDel="00000000" w:rsidP="00000000" w:rsidRDefault="00000000" w:rsidRPr="00000000" w14:paraId="00000295">
            <w:pPr>
              <w:numPr>
                <w:ilvl w:val="0"/>
                <w:numId w:val="20"/>
              </w:numPr>
              <w:spacing w:line="259" w:lineRule="auto"/>
              <w:ind w:left="344" w:hanging="336"/>
              <w:rPr>
                <w:highlight w:val="white"/>
              </w:rPr>
            </w:pPr>
            <w:r w:rsidDel="00000000" w:rsidR="00000000" w:rsidRPr="00000000">
              <w:rPr>
                <w:sz w:val="20"/>
                <w:szCs w:val="20"/>
                <w:highlight w:val="white"/>
                <w:rtl w:val="0"/>
              </w:rPr>
              <w:t xml:space="preserve">If it is stage wise, mention the clause of loan agreement having relevant details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259" w:lineRule="auto"/>
              <w:ind w:left="20" w:firstLine="0"/>
              <w:rPr>
                <w:sz w:val="20"/>
                <w:szCs w:val="20"/>
                <w:highlight w:val="white"/>
              </w:rPr>
            </w:pPr>
            <w:r w:rsidDel="00000000" w:rsidR="00000000" w:rsidRPr="00000000">
              <w:rPr>
                <w:sz w:val="20"/>
                <w:szCs w:val="20"/>
                <w:highlight w:val="white"/>
                <w:rtl w:val="0"/>
              </w:rPr>
              <w:t xml:space="preserve">100% Upfront (Limit will be set up for the entire eligible amount)</w:t>
            </w:r>
          </w:p>
          <w:p w:rsidR="00000000" w:rsidDel="00000000" w:rsidP="00000000" w:rsidRDefault="00000000" w:rsidRPr="00000000" w14:paraId="000002A0">
            <w:pPr>
              <w:spacing w:line="259" w:lineRule="auto"/>
              <w:ind w:left="20" w:firstLine="0"/>
              <w:rPr>
                <w:sz w:val="20"/>
                <w:szCs w:val="20"/>
                <w:highlight w:val="white"/>
              </w:rPr>
            </w:pPr>
            <w:r w:rsidDel="00000000" w:rsidR="00000000" w:rsidRPr="00000000">
              <w:rPr>
                <w:sz w:val="20"/>
                <w:szCs w:val="20"/>
                <w:highlight w:val="white"/>
                <w:rtl w:val="0"/>
              </w:rPr>
              <w:t xml:space="preserve">The disbursements will be as per the drawdowns done by the customer. </w:t>
            </w:r>
          </w:p>
          <w:p w:rsidR="00000000" w:rsidDel="00000000" w:rsidP="00000000" w:rsidRDefault="00000000" w:rsidRPr="00000000" w14:paraId="000002A1">
            <w:pPr>
              <w:spacing w:line="259" w:lineRule="auto"/>
              <w:ind w:left="20" w:firstLine="0"/>
              <w:rPr>
                <w:sz w:val="20"/>
                <w:szCs w:val="20"/>
                <w:highlight w:val="white"/>
              </w:rPr>
            </w:pPr>
            <w:r w:rsidDel="00000000" w:rsidR="00000000" w:rsidRPr="00000000">
              <w:rPr>
                <w:rtl w:val="0"/>
              </w:rPr>
            </w:r>
          </w:p>
          <w:p w:rsidR="00000000" w:rsidDel="00000000" w:rsidP="00000000" w:rsidRDefault="00000000" w:rsidRPr="00000000" w14:paraId="000002A2">
            <w:pPr>
              <w:spacing w:line="259" w:lineRule="auto"/>
              <w:ind w:left="20" w:firstLine="0"/>
              <w:rPr>
                <w:sz w:val="20"/>
                <w:szCs w:val="20"/>
                <w:highlight w:val="white"/>
              </w:rPr>
            </w:pPr>
            <w:r w:rsidDel="00000000" w:rsidR="00000000" w:rsidRPr="00000000">
              <w:rPr>
                <w:sz w:val="20"/>
                <w:szCs w:val="20"/>
                <w:highlight w:val="white"/>
                <w:rtl w:val="0"/>
              </w:rPr>
              <w:t xml:space="preserve">In case of stage wise disbursement, please refer to clauses 2 of the Master Terms &amp; Conditions (Applicable for Loan Against Securities) bearing Registration No. BBE-5/15929/2023.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line="259" w:lineRule="auto"/>
              <w:ind w:left="19" w:firstLine="0"/>
              <w:rPr>
                <w:sz w:val="20"/>
                <w:szCs w:val="20"/>
                <w:highlight w:val="white"/>
              </w:rPr>
            </w:pPr>
            <w:r w:rsidDel="00000000" w:rsidR="00000000" w:rsidRPr="00000000">
              <w:rPr>
                <w:b w:val="1"/>
                <w:sz w:val="20"/>
                <w:szCs w:val="20"/>
                <w:highlight w:val="white"/>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line="259" w:lineRule="auto"/>
              <w:ind w:left="17" w:firstLine="0"/>
              <w:rPr>
                <w:sz w:val="20"/>
                <w:szCs w:val="20"/>
                <w:highlight w:val="white"/>
              </w:rPr>
            </w:pPr>
            <w:r w:rsidDel="00000000" w:rsidR="00000000" w:rsidRPr="00000000">
              <w:rPr>
                <w:b w:val="1"/>
                <w:sz w:val="20"/>
                <w:szCs w:val="20"/>
                <w:highlight w:val="white"/>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 months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(With auto renewal basis Lender’s review</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259" w:lineRule="auto"/>
              <w:ind w:left="19" w:firstLine="0"/>
              <w:rPr>
                <w:sz w:val="20"/>
                <w:szCs w:val="20"/>
                <w:highlight w:val="white"/>
              </w:rPr>
            </w:pPr>
            <w:r w:rsidDel="00000000" w:rsidR="00000000" w:rsidRPr="00000000">
              <w:rPr>
                <w:b w:val="1"/>
                <w:sz w:val="20"/>
                <w:szCs w:val="20"/>
                <w:highlight w:val="white"/>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259" w:lineRule="auto"/>
              <w:ind w:left="17" w:firstLine="0"/>
              <w:rPr>
                <w:sz w:val="20"/>
                <w:szCs w:val="20"/>
                <w:highlight w:val="white"/>
              </w:rPr>
            </w:pPr>
            <w:r w:rsidDel="00000000" w:rsidR="00000000" w:rsidRPr="00000000">
              <w:rPr>
                <w:b w:val="1"/>
                <w:sz w:val="20"/>
                <w:szCs w:val="20"/>
                <w:highlight w:val="white"/>
                <w:rtl w:val="0"/>
              </w:rPr>
              <w:t xml:space="preserve">Instalment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259" w:lineRule="auto"/>
              <w:ind w:left="19" w:firstLine="0"/>
              <w:rPr>
                <w:sz w:val="20"/>
                <w:szCs w:val="20"/>
                <w:highlight w:val="white"/>
              </w:rPr>
            </w:pPr>
            <w:r w:rsidDel="00000000" w:rsidR="00000000" w:rsidRPr="00000000">
              <w:rPr>
                <w:sz w:val="20"/>
                <w:szCs w:val="20"/>
                <w:highlight w:val="white"/>
                <w:rtl w:val="0"/>
              </w:rPr>
              <w:t xml:space="preserve">Type of instalments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line="259" w:lineRule="auto"/>
              <w:ind w:right="76"/>
              <w:rPr>
                <w:sz w:val="20"/>
                <w:szCs w:val="20"/>
                <w:highlight w:val="white"/>
              </w:rPr>
            </w:pPr>
            <w:r w:rsidDel="00000000" w:rsidR="00000000" w:rsidRPr="00000000">
              <w:rPr>
                <w:sz w:val="20"/>
                <w:szCs w:val="20"/>
                <w:highlight w:val="white"/>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line="259" w:lineRule="auto"/>
              <w:ind w:right="75"/>
              <w:rPr>
                <w:sz w:val="20"/>
                <w:szCs w:val="20"/>
                <w:highlight w:val="white"/>
              </w:rPr>
            </w:pPr>
            <w:r w:rsidDel="00000000" w:rsidR="00000000" w:rsidRPr="00000000">
              <w:rPr>
                <w:sz w:val="20"/>
                <w:szCs w:val="20"/>
                <w:highlight w:val="white"/>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line="259" w:lineRule="auto"/>
              <w:ind w:right="77"/>
              <w:rPr>
                <w:sz w:val="20"/>
                <w:szCs w:val="20"/>
                <w:highlight w:val="white"/>
              </w:rPr>
            </w:pPr>
            <w:r w:rsidDel="00000000" w:rsidR="00000000" w:rsidRPr="00000000">
              <w:rPr>
                <w:sz w:val="20"/>
                <w:szCs w:val="20"/>
                <w:highlight w:val="white"/>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259" w:lineRule="auto"/>
              <w:ind w:left="19" w:firstLine="0"/>
              <w:rPr>
                <w:sz w:val="20"/>
                <w:szCs w:val="20"/>
                <w:highlight w:val="white"/>
              </w:rPr>
            </w:pPr>
            <w:r w:rsidDel="00000000" w:rsidR="00000000" w:rsidRPr="00000000">
              <w:rPr>
                <w:sz w:val="20"/>
                <w:szCs w:val="20"/>
                <w:highlight w:val="white"/>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259" w:lineRule="auto"/>
              <w:ind w:right="12"/>
              <w:rPr>
                <w:sz w:val="20"/>
                <w:szCs w:val="20"/>
                <w:highlight w:val="white"/>
              </w:rPr>
            </w:pPr>
            <w:r w:rsidDel="00000000" w:rsidR="00000000" w:rsidRPr="00000000">
              <w:rPr>
                <w:sz w:val="20"/>
                <w:szCs w:val="20"/>
                <w:highlight w:val="white"/>
                <w:rtl w:val="0"/>
              </w:rPr>
              <w:t xml:space="preserve">12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A">
            <w:pPr>
              <w:spacing w:line="259" w:lineRule="auto"/>
              <w:ind w:right="15"/>
              <w:rPr>
                <w:sz w:val="20"/>
                <w:szCs w:val="20"/>
                <w:highlight w:val="white"/>
              </w:rPr>
            </w:pPr>
            <w:r w:rsidDel="00000000" w:rsidR="00000000" w:rsidRPr="00000000">
              <w:rPr>
                <w:sz w:val="20"/>
                <w:szCs w:val="20"/>
                <w:highlight w:val="white"/>
                <w:rtl w:val="0"/>
              </w:rPr>
              <w:t xml:space="preserve">{{epi}}/-**</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259" w:lineRule="auto"/>
              <w:ind w:right="13"/>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the month immediately following the date of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line="259" w:lineRule="auto"/>
              <w:ind w:left="19" w:firstLine="0"/>
              <w:rPr>
                <w:sz w:val="20"/>
                <w:szCs w:val="20"/>
                <w:highlight w:val="white"/>
              </w:rPr>
            </w:pPr>
            <w:r w:rsidDel="00000000" w:rsidR="00000000" w:rsidRPr="00000000">
              <w:rPr>
                <w:b w:val="1"/>
                <w:sz w:val="20"/>
                <w:szCs w:val="20"/>
                <w:highlight w:val="white"/>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259" w:lineRule="auto"/>
              <w:ind w:left="17" w:firstLine="0"/>
              <w:rPr>
                <w:sz w:val="20"/>
                <w:szCs w:val="20"/>
                <w:highlight w:val="white"/>
              </w:rPr>
            </w:pPr>
            <w:r w:rsidDel="00000000" w:rsidR="00000000" w:rsidRPr="00000000">
              <w:rPr>
                <w:b w:val="1"/>
                <w:sz w:val="20"/>
                <w:szCs w:val="20"/>
                <w:highlight w:val="white"/>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259" w:lineRule="auto"/>
              <w:ind w:left="17" w:firstLine="0"/>
              <w:rPr>
                <w:sz w:val="20"/>
                <w:szCs w:val="20"/>
                <w:highlight w:val="white"/>
              </w:rPr>
            </w:pPr>
            <w:r w:rsidDel="00000000" w:rsidR="00000000" w:rsidRPr="00000000">
              <w:rPr>
                <w:b w:val="1"/>
                <w:sz w:val="20"/>
                <w:szCs w:val="20"/>
                <w:highlight w:val="white"/>
                <w:rtl w:val="0"/>
              </w:rPr>
              <w:t xml:space="preserve">Interest Type (fixed or floating or hybrid)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259" w:lineRule="auto"/>
              <w:ind w:left="19" w:firstLine="0"/>
              <w:rPr>
                <w:sz w:val="20"/>
                <w:szCs w:val="20"/>
                <w:highlight w:val="white"/>
              </w:rPr>
            </w:pPr>
            <w:r w:rsidDel="00000000" w:rsidR="00000000" w:rsidRPr="00000000">
              <w:rPr>
                <w:sz w:val="20"/>
                <w:szCs w:val="20"/>
                <w:highlight w:val="white"/>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259" w:lineRule="auto"/>
              <w:ind w:left="19" w:firstLine="0"/>
              <w:rPr>
                <w:sz w:val="20"/>
                <w:szCs w:val="20"/>
                <w:highlight w:val="white"/>
              </w:rPr>
            </w:pPr>
            <w:r w:rsidDel="00000000" w:rsidR="00000000" w:rsidRPr="00000000">
              <w:rPr>
                <w:b w:val="1"/>
                <w:sz w:val="20"/>
                <w:szCs w:val="20"/>
                <w:highlight w:val="white"/>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259" w:lineRule="auto"/>
              <w:ind w:left="17" w:firstLine="0"/>
              <w:rPr>
                <w:sz w:val="20"/>
                <w:szCs w:val="20"/>
                <w:highlight w:val="white"/>
              </w:rPr>
            </w:pPr>
            <w:r w:rsidDel="00000000" w:rsidR="00000000" w:rsidRPr="00000000">
              <w:rPr>
                <w:b w:val="1"/>
                <w:sz w:val="20"/>
                <w:szCs w:val="20"/>
                <w:highlight w:val="white"/>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259" w:lineRule="auto"/>
              <w:ind w:left="19" w:firstLine="0"/>
              <w:rPr>
                <w:sz w:val="20"/>
                <w:szCs w:val="20"/>
                <w:highlight w:val="white"/>
              </w:rPr>
            </w:pPr>
            <w:r w:rsidDel="00000000" w:rsidR="00000000" w:rsidRPr="00000000">
              <w:rPr>
                <w:sz w:val="20"/>
                <w:szCs w:val="20"/>
                <w:highlight w:val="white"/>
                <w:rtl w:val="0"/>
              </w:rPr>
              <w:t xml:space="preserve">Reference Benchmark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259" w:lineRule="auto"/>
              <w:ind w:left="18" w:firstLine="0"/>
              <w:rPr>
                <w:sz w:val="20"/>
                <w:szCs w:val="20"/>
                <w:highlight w:val="white"/>
              </w:rPr>
            </w:pPr>
            <w:r w:rsidDel="00000000" w:rsidR="00000000" w:rsidRPr="00000000">
              <w:rPr>
                <w:sz w:val="20"/>
                <w:szCs w:val="20"/>
                <w:highlight w:val="white"/>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259" w:lineRule="auto"/>
              <w:ind w:left="20" w:firstLine="0"/>
              <w:rPr>
                <w:sz w:val="20"/>
                <w:szCs w:val="20"/>
                <w:highlight w:val="white"/>
              </w:rPr>
            </w:pPr>
            <w:r w:rsidDel="00000000" w:rsidR="00000000" w:rsidRPr="00000000">
              <w:rPr>
                <w:sz w:val="20"/>
                <w:szCs w:val="20"/>
                <w:highlight w:val="white"/>
                <w:rtl w:val="0"/>
              </w:rPr>
              <w:t xml:space="preserve">Spread (%) (S) </w:t>
            </w:r>
          </w:p>
        </w:tc>
        <w:tc>
          <w:tcPr>
            <w:gridSpan w:val="4"/>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259" w:lineRule="auto"/>
              <w:ind w:left="12" w:firstLine="0"/>
              <w:rPr>
                <w:sz w:val="20"/>
                <w:szCs w:val="20"/>
                <w:highlight w:val="white"/>
              </w:rPr>
            </w:pPr>
            <w:r w:rsidDel="00000000" w:rsidR="00000000" w:rsidRPr="00000000">
              <w:rPr>
                <w:sz w:val="20"/>
                <w:szCs w:val="20"/>
                <w:highlight w:val="white"/>
                <w:rtl w:val="0"/>
              </w:rPr>
              <w:t xml:space="preserve">Final rate (%) R = (B) + (S)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259" w:lineRule="auto"/>
              <w:ind w:right="76"/>
              <w:rPr>
                <w:sz w:val="20"/>
                <w:szCs w:val="20"/>
                <w:highlight w:val="white"/>
              </w:rPr>
            </w:pPr>
            <w:r w:rsidDel="00000000" w:rsidR="00000000" w:rsidRPr="00000000">
              <w:rPr>
                <w:sz w:val="20"/>
                <w:szCs w:val="20"/>
                <w:highlight w:val="white"/>
                <w:rtl w:val="0"/>
              </w:rPr>
              <w:t xml:space="preserve">Reset </w:t>
            </w:r>
          </w:p>
          <w:p w:rsidR="00000000" w:rsidDel="00000000" w:rsidP="00000000" w:rsidRDefault="00000000" w:rsidRPr="00000000" w14:paraId="00000327">
            <w:pPr>
              <w:spacing w:after="9" w:line="259" w:lineRule="auto"/>
              <w:ind w:right="77"/>
              <w:rPr>
                <w:sz w:val="20"/>
                <w:szCs w:val="20"/>
                <w:highlight w:val="white"/>
              </w:rPr>
            </w:pPr>
            <w:r w:rsidDel="00000000" w:rsidR="00000000" w:rsidRPr="00000000">
              <w:rPr>
                <w:sz w:val="20"/>
                <w:szCs w:val="20"/>
                <w:highlight w:val="white"/>
                <w:rtl w:val="0"/>
              </w:rPr>
              <w:t xml:space="preserve">periodicity</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t>
            </w:r>
          </w:p>
          <w:p w:rsidR="00000000" w:rsidDel="00000000" w:rsidP="00000000" w:rsidRDefault="00000000" w:rsidRPr="00000000" w14:paraId="00000328">
            <w:pPr>
              <w:spacing w:line="259" w:lineRule="auto"/>
              <w:ind w:right="79"/>
              <w:rPr>
                <w:sz w:val="20"/>
                <w:szCs w:val="20"/>
                <w:highlight w:val="white"/>
              </w:rPr>
            </w:pPr>
            <w:r w:rsidDel="00000000" w:rsidR="00000000" w:rsidRPr="00000000">
              <w:rPr>
                <w:sz w:val="20"/>
                <w:szCs w:val="20"/>
                <w:highlight w:val="white"/>
                <w:rtl w:val="0"/>
              </w:rPr>
              <w:t xml:space="preserve">(Months)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27" w:line="239" w:lineRule="auto"/>
              <w:rPr>
                <w:sz w:val="20"/>
                <w:szCs w:val="20"/>
                <w:highlight w:val="white"/>
              </w:rPr>
            </w:pPr>
            <w:r w:rsidDel="00000000" w:rsidR="00000000" w:rsidRPr="00000000">
              <w:rPr>
                <w:sz w:val="20"/>
                <w:szCs w:val="20"/>
                <w:highlight w:val="white"/>
                <w:rtl w:val="0"/>
              </w:rPr>
              <w:t xml:space="preserve">Impact of change in the reference benchmark  </w:t>
            </w:r>
          </w:p>
          <w:p w:rsidR="00000000" w:rsidDel="00000000" w:rsidP="00000000" w:rsidRDefault="00000000" w:rsidRPr="00000000" w14:paraId="0000032F">
            <w:pPr>
              <w:spacing w:line="259" w:lineRule="auto"/>
              <w:ind w:right="76"/>
              <w:rPr>
                <w:sz w:val="20"/>
                <w:szCs w:val="20"/>
                <w:highlight w:val="white"/>
              </w:rPr>
            </w:pPr>
            <w:r w:rsidDel="00000000" w:rsidR="00000000" w:rsidRPr="00000000">
              <w:rPr>
                <w:sz w:val="20"/>
                <w:szCs w:val="20"/>
                <w:highlight w:val="white"/>
                <w:rtl w:val="0"/>
              </w:rPr>
              <w:t xml:space="preserve">(for 25 bps change in ‘R’, change in:</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tc>
      </w:tr>
      <w:tr>
        <w:trPr>
          <w:cantSplit w:val="0"/>
          <w:trHeight w:val="3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259" w:lineRule="auto"/>
              <w:ind w:right="76"/>
              <w:rPr>
                <w:sz w:val="20"/>
                <w:szCs w:val="20"/>
                <w:highlight w:val="white"/>
              </w:rPr>
            </w:pPr>
            <w:r w:rsidDel="00000000" w:rsidR="00000000" w:rsidRPr="00000000">
              <w:rPr>
                <w:sz w:val="20"/>
                <w:szCs w:val="20"/>
                <w:highlight w:val="white"/>
                <w:rtl w:val="0"/>
              </w:rPr>
              <w:t xml:space="preserve">B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259" w:lineRule="auto"/>
              <w:ind w:right="76"/>
              <w:rPr>
                <w:sz w:val="20"/>
                <w:szCs w:val="20"/>
                <w:highlight w:val="white"/>
              </w:rPr>
            </w:pPr>
            <w:r w:rsidDel="00000000" w:rsidR="00000000" w:rsidRPr="00000000">
              <w:rPr>
                <w:sz w:val="20"/>
                <w:szCs w:val="20"/>
                <w:highlight w:val="white"/>
                <w:rtl w:val="0"/>
              </w:rPr>
              <w:t xml:space="preserv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259" w:lineRule="auto"/>
              <w:ind w:right="73"/>
              <w:rPr>
                <w:sz w:val="20"/>
                <w:szCs w:val="20"/>
                <w:highlight w:val="white"/>
              </w:rPr>
            </w:pPr>
            <w:r w:rsidDel="00000000" w:rsidR="00000000" w:rsidRPr="00000000">
              <w:rPr>
                <w:sz w:val="20"/>
                <w:szCs w:val="20"/>
                <w:highlight w:val="white"/>
                <w:rtl w:val="0"/>
              </w:rPr>
              <w:t xml:space="preserve"> EPI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line="259" w:lineRule="auto"/>
              <w:ind w:right="77"/>
              <w:rPr>
                <w:sz w:val="20"/>
                <w:szCs w:val="20"/>
                <w:highlight w:val="white"/>
              </w:rPr>
            </w:pPr>
            <w:r w:rsidDel="00000000" w:rsidR="00000000" w:rsidRPr="00000000">
              <w:rPr>
                <w:sz w:val="20"/>
                <w:szCs w:val="20"/>
                <w:highlight w:val="white"/>
                <w:rtl w:val="0"/>
              </w:rPr>
              <w:t xml:space="preserve">No. of EPIs </w:t>
            </w:r>
          </w:p>
        </w:tc>
      </w:tr>
      <w:tr>
        <w:trPr>
          <w:cantSplit w:val="0"/>
          <w:trHeight w:val="3541.21582031249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line="259" w:lineRule="auto"/>
              <w:ind w:left="19" w:firstLine="0"/>
              <w:rPr>
                <w:sz w:val="20"/>
                <w:szCs w:val="20"/>
                <w:highlight w:val="white"/>
              </w:rPr>
            </w:pPr>
            <w:r w:rsidDel="00000000" w:rsidR="00000000" w:rsidRPr="00000000">
              <w:rPr>
                <w:sz w:val="20"/>
                <w:szCs w:val="20"/>
                <w:highlight w:val="white"/>
                <w:rtl w:val="0"/>
              </w:rPr>
              <w:t xml:space="preserve"> TCL-STPLR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7">
            <w:pPr>
              <w:spacing w:line="259" w:lineRule="auto"/>
              <w:ind w:left="18" w:firstLine="0"/>
              <w:rPr>
                <w:sz w:val="20"/>
                <w:szCs w:val="20"/>
                <w:highlight w:val="white"/>
              </w:rPr>
            </w:pPr>
            <w:r w:rsidDel="00000000" w:rsidR="00000000" w:rsidRPr="00000000">
              <w:rPr>
                <w:sz w:val="20"/>
                <w:szCs w:val="20"/>
                <w:highlight w:val="white"/>
                <w:rtl w:val="0"/>
              </w:rPr>
              <w:t xml:space="preserve">{{stlr_rate_of_interest}}</w:t>
            </w:r>
          </w:p>
          <w:p w:rsidR="00000000" w:rsidDel="00000000" w:rsidP="00000000" w:rsidRDefault="00000000" w:rsidRPr="00000000" w14:paraId="00000348">
            <w:pPr>
              <w:spacing w:line="259" w:lineRule="auto"/>
              <w:ind w:left="18" w:firstLine="0"/>
              <w:rPr>
                <w:sz w:val="20"/>
                <w:szCs w:val="20"/>
                <w:highlight w:val="white"/>
              </w:rPr>
            </w:pPr>
            <w:r w:rsidDel="00000000" w:rsidR="00000000" w:rsidRPr="00000000">
              <w:rPr>
                <w:sz w:val="20"/>
                <w:szCs w:val="20"/>
                <w:highlight w:val="white"/>
                <w:rtl w:val="0"/>
              </w:rPr>
              <w:t xml:space="preserv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line="259" w:lineRule="auto"/>
              <w:ind w:left="20" w:firstLine="0"/>
              <w:rPr>
                <w:sz w:val="20"/>
                <w:szCs w:val="20"/>
                <w:highlight w:val="white"/>
              </w:rPr>
            </w:pPr>
            <w:r w:rsidDel="00000000" w:rsidR="00000000" w:rsidRPr="00000000">
              <w:rPr>
                <w:sz w:val="20"/>
                <w:szCs w:val="20"/>
                <w:highlight w:val="white"/>
                <w:rtl w:val="0"/>
              </w:rPr>
              <w:t xml:space="preserve">{{spread_over_stlr_rate_of_interest}}</w:t>
            </w:r>
          </w:p>
          <w:p w:rsidR="00000000" w:rsidDel="00000000" w:rsidP="00000000" w:rsidRDefault="00000000" w:rsidRPr="00000000" w14:paraId="0000034A">
            <w:pPr>
              <w:spacing w:line="259" w:lineRule="auto"/>
              <w:ind w:left="20" w:firstLine="0"/>
              <w:rPr>
                <w:sz w:val="20"/>
                <w:szCs w:val="20"/>
                <w:highlight w:val="white"/>
              </w:rPr>
            </w:pPr>
            <w:r w:rsidDel="00000000" w:rsidR="00000000" w:rsidRPr="00000000">
              <w:rPr>
                <w:sz w:val="20"/>
                <w:szCs w:val="20"/>
                <w:highlight w:val="white"/>
                <w:rtl w:val="0"/>
              </w:rPr>
              <w:t xml:space="preser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line="259" w:lineRule="auto"/>
              <w:ind w:right="15"/>
              <w:rPr>
                <w:sz w:val="20"/>
                <w:szCs w:val="20"/>
                <w:highlight w:val="white"/>
              </w:rPr>
            </w:pPr>
            <w:r w:rsidDel="00000000" w:rsidR="00000000" w:rsidRPr="00000000">
              <w:rPr>
                <w:sz w:val="20"/>
                <w:szCs w:val="20"/>
                <w:highlight w:val="white"/>
                <w:rtl w:val="0"/>
              </w:rPr>
              <w:t xml:space="preserve">At such intervals as may be decided by TCL </w:t>
            </w:r>
          </w:p>
          <w:p w:rsidR="00000000" w:rsidDel="00000000" w:rsidP="00000000" w:rsidRDefault="00000000" w:rsidRPr="00000000" w14:paraId="00000352">
            <w:pPr>
              <w:spacing w:line="259" w:lineRule="auto"/>
              <w:ind w:right="15"/>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line="259" w:lineRule="auto"/>
              <w:ind w:right="13"/>
              <w:rPr>
                <w:sz w:val="20"/>
                <w:szCs w:val="20"/>
                <w:highlight w:val="white"/>
              </w:rPr>
            </w:pPr>
            <w:r w:rsidDel="00000000" w:rsidR="00000000" w:rsidRPr="00000000">
              <w:rPr>
                <w:sz w:val="20"/>
                <w:szCs w:val="20"/>
                <w:highlight w:val="white"/>
                <w:rtl w:val="0"/>
              </w:rPr>
              <w:t xml:space="preserve">{{epi_change}}/-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line="259" w:lineRule="auto"/>
              <w:ind w:right="14"/>
              <w:rPr>
                <w:sz w:val="20"/>
                <w:szCs w:val="20"/>
                <w:highlight w:val="white"/>
              </w:rPr>
            </w:pPr>
            <w:r w:rsidDel="00000000" w:rsidR="00000000" w:rsidRPr="00000000">
              <w:rPr>
                <w:sz w:val="20"/>
                <w:szCs w:val="20"/>
                <w:highlight w:val="white"/>
                <w:rtl w:val="0"/>
              </w:rPr>
              <w:t xml:space="preserve">  0</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line="259" w:lineRule="auto"/>
              <w:ind w:left="19" w:firstLine="0"/>
              <w:rPr>
                <w:sz w:val="20"/>
                <w:szCs w:val="20"/>
                <w:highlight w:val="white"/>
              </w:rPr>
            </w:pPr>
            <w:r w:rsidDel="00000000" w:rsidR="00000000" w:rsidRPr="00000000">
              <w:rPr>
                <w:b w:val="1"/>
                <w:sz w:val="20"/>
                <w:szCs w:val="20"/>
                <w:highlight w:val="white"/>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259" w:lineRule="auto"/>
              <w:ind w:left="17" w:firstLine="0"/>
              <w:rPr>
                <w:sz w:val="20"/>
                <w:szCs w:val="20"/>
                <w:highlight w:val="white"/>
              </w:rPr>
            </w:pPr>
            <w:r w:rsidDel="00000000" w:rsidR="00000000" w:rsidRPr="00000000">
              <w:rPr>
                <w:b w:val="1"/>
                <w:sz w:val="20"/>
                <w:szCs w:val="20"/>
                <w:highlight w:val="white"/>
                <w:rtl w:val="0"/>
              </w:rPr>
              <w:t xml:space="preserve">Fee/ Charges</w:t>
            </w:r>
            <w:r w:rsidDel="00000000" w:rsidR="00000000" w:rsidRPr="00000000">
              <w:rPr>
                <w:rtl w:val="0"/>
              </w:rPr>
            </w:r>
          </w:p>
        </w:tc>
      </w:tr>
      <w:tr>
        <w:trPr>
          <w:cantSplit w:val="0"/>
          <w:trHeight w:val="3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line="259" w:lineRule="auto"/>
              <w:ind w:right="77"/>
              <w:rPr>
                <w:sz w:val="20"/>
                <w:szCs w:val="20"/>
                <w:highlight w:val="white"/>
              </w:rPr>
            </w:pPr>
            <w:r w:rsidDel="00000000" w:rsidR="00000000" w:rsidRPr="00000000">
              <w:rPr>
                <w:sz w:val="20"/>
                <w:szCs w:val="20"/>
                <w:highlight w:val="white"/>
                <w:rtl w:val="0"/>
              </w:rPr>
              <w:t xml:space="preserve">Payable to TCL(A)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line="259" w:lineRule="auto"/>
              <w:ind w:right="77"/>
              <w:rPr>
                <w:sz w:val="20"/>
                <w:szCs w:val="20"/>
                <w:highlight w:val="white"/>
              </w:rPr>
            </w:pPr>
            <w:r w:rsidDel="00000000" w:rsidR="00000000" w:rsidRPr="00000000">
              <w:rPr>
                <w:sz w:val="20"/>
                <w:szCs w:val="20"/>
                <w:highlight w:val="white"/>
                <w:rtl w:val="0"/>
              </w:rPr>
              <w:t xml:space="preserve">Payable to a third party through TCL (B) </w:t>
            </w:r>
          </w:p>
        </w:tc>
      </w:tr>
      <w:tr>
        <w:trPr>
          <w:cantSplit w:val="0"/>
          <w:trHeight w:val="1478.468424479167"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81">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82">
            <w:pPr>
              <w:spacing w:line="259" w:lineRule="auto"/>
              <w:ind w:right="28"/>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line="259" w:lineRule="auto"/>
              <w:ind w:right="2"/>
              <w:rPr>
                <w:sz w:val="20"/>
                <w:szCs w:val="20"/>
                <w:highlight w:val="white"/>
              </w:rPr>
            </w:pPr>
            <w:r w:rsidDel="00000000" w:rsidR="00000000" w:rsidRPr="00000000">
              <w:rPr>
                <w:sz w:val="20"/>
                <w:szCs w:val="20"/>
                <w:highlight w:val="white"/>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line="259" w:lineRule="auto"/>
              <w:ind w:right="75"/>
              <w:rPr>
                <w:sz w:val="20"/>
                <w:szCs w:val="20"/>
                <w:highlight w:val="white"/>
              </w:rPr>
            </w:pPr>
            <w:r w:rsidDel="00000000" w:rsidR="00000000" w:rsidRPr="00000000">
              <w:rPr>
                <w:sz w:val="20"/>
                <w:szCs w:val="20"/>
                <w:highlight w:val="white"/>
                <w:rtl w:val="0"/>
              </w:rPr>
              <w:t xml:space="preserve">Amount (in </w:t>
            </w:r>
          </w:p>
          <w:p w:rsidR="00000000" w:rsidDel="00000000" w:rsidP="00000000" w:rsidRDefault="00000000" w:rsidRPr="00000000" w14:paraId="00000389">
            <w:pPr>
              <w:spacing w:line="259" w:lineRule="auto"/>
              <w:ind w:right="76"/>
              <w:rPr>
                <w:sz w:val="20"/>
                <w:szCs w:val="20"/>
                <w:highlight w:val="white"/>
              </w:rPr>
            </w:pPr>
            <w:r w:rsidDel="00000000" w:rsidR="00000000" w:rsidRPr="00000000">
              <w:rPr>
                <w:sz w:val="20"/>
                <w:szCs w:val="20"/>
                <w:highlight w:val="white"/>
                <w:rtl w:val="0"/>
              </w:rPr>
              <w:t xml:space="preserve">₹) or </w:t>
            </w:r>
          </w:p>
          <w:p w:rsidR="00000000" w:rsidDel="00000000" w:rsidP="00000000" w:rsidRDefault="00000000" w:rsidRPr="00000000" w14:paraId="0000038A">
            <w:pPr>
              <w:spacing w:line="259" w:lineRule="auto"/>
              <w:ind w:right="75"/>
              <w:rPr>
                <w:sz w:val="20"/>
                <w:szCs w:val="20"/>
                <w:highlight w:val="white"/>
              </w:rPr>
            </w:pPr>
            <w:r w:rsidDel="00000000" w:rsidR="00000000" w:rsidRPr="00000000">
              <w:rPr>
                <w:sz w:val="20"/>
                <w:szCs w:val="20"/>
                <w:highlight w:val="white"/>
                <w:rtl w:val="0"/>
              </w:rPr>
              <w:t xml:space="preserve">Percentage </w:t>
            </w:r>
          </w:p>
          <w:p w:rsidR="00000000" w:rsidDel="00000000" w:rsidP="00000000" w:rsidRDefault="00000000" w:rsidRPr="00000000" w14:paraId="0000038B">
            <w:pPr>
              <w:spacing w:line="259" w:lineRule="auto"/>
              <w:rPr>
                <w:sz w:val="20"/>
                <w:szCs w:val="20"/>
                <w:highlight w:val="white"/>
              </w:rPr>
            </w:pPr>
            <w:r w:rsidDel="00000000" w:rsidR="00000000" w:rsidRPr="00000000">
              <w:rPr>
                <w:sz w:val="20"/>
                <w:szCs w:val="20"/>
                <w:highlight w:val="white"/>
                <w:rtl w:val="0"/>
              </w:rPr>
              <w:t xml:space="preserve">(%)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line="259" w:lineRule="auto"/>
              <w:ind w:right="77"/>
              <w:rPr>
                <w:sz w:val="20"/>
                <w:szCs w:val="20"/>
                <w:highlight w:val="white"/>
              </w:rPr>
            </w:pPr>
            <w:r w:rsidDel="00000000" w:rsidR="00000000" w:rsidRPr="00000000">
              <w:rPr>
                <w:sz w:val="20"/>
                <w:szCs w:val="20"/>
                <w:highlight w:val="white"/>
                <w:rtl w:val="0"/>
              </w:rPr>
              <w:t xml:space="preserve">One-</w:t>
            </w:r>
          </w:p>
          <w:p w:rsidR="00000000" w:rsidDel="00000000" w:rsidP="00000000" w:rsidRDefault="00000000" w:rsidRPr="00000000" w14:paraId="00000392">
            <w:pPr>
              <w:spacing w:line="259" w:lineRule="auto"/>
              <w:ind w:right="75"/>
              <w:rPr>
                <w:sz w:val="20"/>
                <w:szCs w:val="20"/>
                <w:highlight w:val="white"/>
              </w:rPr>
            </w:pPr>
            <w:r w:rsidDel="00000000" w:rsidR="00000000" w:rsidRPr="00000000">
              <w:rPr>
                <w:sz w:val="20"/>
                <w:szCs w:val="20"/>
                <w:highlight w:val="white"/>
                <w:rtl w:val="0"/>
              </w:rPr>
              <w:t xml:space="preserve">time/Recurring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line="259" w:lineRule="auto"/>
              <w:rPr>
                <w:sz w:val="20"/>
                <w:szCs w:val="20"/>
                <w:highlight w:val="white"/>
              </w:rPr>
            </w:pPr>
            <w:r w:rsidDel="00000000" w:rsidR="00000000" w:rsidRPr="00000000">
              <w:rPr>
                <w:sz w:val="20"/>
                <w:szCs w:val="20"/>
                <w:highlight w:val="white"/>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98">
            <w:pPr>
              <w:spacing w:line="259" w:lineRule="auto"/>
              <w:ind w:left="19" w:firstLine="0"/>
              <w:rPr>
                <w:sz w:val="20"/>
                <w:szCs w:val="20"/>
                <w:highlight w:val="white"/>
              </w:rPr>
            </w:pPr>
            <w:r w:rsidDel="00000000" w:rsidR="00000000" w:rsidRPr="00000000">
              <w:rPr>
                <w:sz w:val="20"/>
                <w:szCs w:val="20"/>
                <w:highlight w:val="white"/>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99">
            <w:pPr>
              <w:spacing w:line="259" w:lineRule="auto"/>
              <w:ind w:left="17" w:firstLine="0"/>
              <w:rPr>
                <w:sz w:val="20"/>
                <w:szCs w:val="20"/>
                <w:highlight w:val="white"/>
              </w:rPr>
            </w:pPr>
            <w:r w:rsidDel="00000000" w:rsidR="00000000" w:rsidRPr="00000000">
              <w:rPr>
                <w:sz w:val="20"/>
                <w:szCs w:val="20"/>
                <w:highlight w:val="white"/>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259" w:lineRule="auto"/>
              <w:ind w:right="23"/>
              <w:rPr>
                <w:sz w:val="20"/>
                <w:szCs w:val="20"/>
                <w:highlight w:val="white"/>
              </w:rPr>
            </w:pPr>
            <w:r w:rsidDel="00000000" w:rsidR="00000000" w:rsidRPr="00000000">
              <w:rPr>
                <w:sz w:val="20"/>
                <w:szCs w:val="20"/>
                <w:highlight w:val="white"/>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line="259" w:lineRule="auto"/>
              <w:ind w:right="26"/>
              <w:rPr>
                <w:highlight w:val="white"/>
              </w:rPr>
            </w:pPr>
            <w:r w:rsidDel="00000000" w:rsidR="00000000" w:rsidRPr="00000000">
              <w:rPr>
                <w:highlight w:val="white"/>
                <w:rtl w:val="0"/>
              </w:rPr>
              <w:t xml:space="preserve">Rs</w:t>
            </w:r>
            <w:r w:rsidDel="00000000" w:rsidR="00000000" w:rsidRPr="00000000">
              <w:rPr>
                <w:sz w:val="20"/>
                <w:szCs w:val="20"/>
                <w:highlight w:val="white"/>
                <w:rtl w:val="0"/>
              </w:rPr>
              <w:t xml:space="preserve"> {{processing_fees}}/-  </w:t>
            </w:r>
            <w:r w:rsidDel="00000000" w:rsidR="00000000" w:rsidRPr="00000000">
              <w:rPr>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line="259" w:lineRule="auto"/>
              <w:ind w:right="25"/>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259" w:lineRule="auto"/>
              <w:ind w:right="25"/>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AB">
            <w:pPr>
              <w:spacing w:line="259" w:lineRule="auto"/>
              <w:ind w:left="19" w:firstLine="0"/>
              <w:rPr>
                <w:sz w:val="20"/>
                <w:szCs w:val="20"/>
                <w:highlight w:val="white"/>
              </w:rPr>
            </w:pPr>
            <w:r w:rsidDel="00000000" w:rsidR="00000000" w:rsidRPr="00000000">
              <w:rPr>
                <w:sz w:val="20"/>
                <w:szCs w:val="20"/>
                <w:highlight w:val="white"/>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AC">
            <w:pPr>
              <w:spacing w:line="259" w:lineRule="auto"/>
              <w:ind w:left="17" w:firstLine="0"/>
              <w:rPr>
                <w:sz w:val="20"/>
                <w:szCs w:val="20"/>
                <w:highlight w:val="white"/>
              </w:rPr>
            </w:pPr>
            <w:r w:rsidDel="00000000" w:rsidR="00000000" w:rsidRPr="00000000">
              <w:rPr>
                <w:sz w:val="20"/>
                <w:szCs w:val="20"/>
                <w:highlight w:val="white"/>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0">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9">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BE">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BF">
            <w:pPr>
              <w:spacing w:line="259" w:lineRule="auto"/>
              <w:ind w:left="17" w:firstLine="0"/>
              <w:rPr>
                <w:sz w:val="20"/>
                <w:szCs w:val="20"/>
                <w:highlight w:val="white"/>
              </w:rPr>
            </w:pPr>
            <w:r w:rsidDel="00000000" w:rsidR="00000000" w:rsidRPr="00000000">
              <w:rPr>
                <w:sz w:val="20"/>
                <w:szCs w:val="20"/>
                <w:highlight w:val="white"/>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5">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B">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D1">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D2">
            <w:pPr>
              <w:spacing w:line="259" w:lineRule="auto"/>
              <w:ind w:left="17" w:firstLine="0"/>
              <w:rPr>
                <w:sz w:val="20"/>
                <w:szCs w:val="20"/>
                <w:highlight w:val="white"/>
              </w:rPr>
            </w:pPr>
            <w:r w:rsidDel="00000000" w:rsidR="00000000" w:rsidRPr="00000000">
              <w:rPr>
                <w:sz w:val="20"/>
                <w:szCs w:val="20"/>
                <w:highlight w:val="whit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8">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E">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F">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E4">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E5">
            <w:pPr>
              <w:spacing w:line="259" w:lineRule="auto"/>
              <w:ind w:left="17" w:firstLine="0"/>
              <w:rPr>
                <w:sz w:val="20"/>
                <w:szCs w:val="20"/>
                <w:highlight w:val="white"/>
              </w:rPr>
            </w:pPr>
            <w:r w:rsidDel="00000000" w:rsidR="00000000" w:rsidRPr="00000000">
              <w:rPr>
                <w:sz w:val="20"/>
                <w:szCs w:val="20"/>
                <w:highlight w:val="white"/>
                <w:rtl w:val="0"/>
              </w:rPr>
              <w:t xml:space="preserve">Stamp Duty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9">
            <w:pPr>
              <w:spacing w:line="259" w:lineRule="auto"/>
              <w:ind w:right="43"/>
              <w:rPr>
                <w:sz w:val="20"/>
                <w:szCs w:val="20"/>
                <w:highlight w:val="white"/>
              </w:rPr>
            </w:pPr>
            <w:r w:rsidDel="00000000" w:rsidR="00000000" w:rsidRPr="00000000">
              <w:rPr>
                <w:sz w:val="20"/>
                <w:szCs w:val="20"/>
                <w:highlight w:val="white"/>
                <w:rtl w:val="0"/>
              </w:rPr>
              <w:t xml:space="preserve">NA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259" w:lineRule="auto"/>
              <w:ind w:right="43"/>
              <w:rPr>
                <w:sz w:val="20"/>
                <w:szCs w:val="20"/>
                <w:highlight w:val="white"/>
              </w:rPr>
            </w:pPr>
            <w:r w:rsidDel="00000000" w:rsidR="00000000" w:rsidRPr="00000000">
              <w:rPr>
                <w:sz w:val="20"/>
                <w:szCs w:val="20"/>
                <w:highlight w:val="white"/>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line="259" w:lineRule="auto"/>
              <w:ind w:right="46"/>
              <w:rPr>
                <w:sz w:val="20"/>
                <w:szCs w:val="20"/>
                <w:highlight w:val="white"/>
              </w:rPr>
            </w:pPr>
            <w:r w:rsidDel="00000000" w:rsidR="00000000" w:rsidRPr="00000000">
              <w:rPr>
                <w:sz w:val="20"/>
                <w:szCs w:val="20"/>
                <w:highlight w:val="white"/>
                <w:rtl w:val="0"/>
              </w:rPr>
              <w:t xml:space="preserve">Rs {{stamp_charges}}/- </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F7">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F8">
            <w:pPr>
              <w:spacing w:line="259" w:lineRule="auto"/>
              <w:ind w:left="17" w:firstLine="0"/>
              <w:rPr>
                <w:sz w:val="20"/>
                <w:szCs w:val="20"/>
                <w:highlight w:val="white"/>
              </w:rPr>
            </w:pPr>
            <w:r w:rsidDel="00000000" w:rsidR="00000000" w:rsidRPr="00000000">
              <w:rPr>
                <w:sz w:val="20"/>
                <w:szCs w:val="20"/>
                <w:highlight w:val="white"/>
                <w:rtl w:val="0"/>
              </w:rPr>
              <w:t xml:space="preserve">Document Processing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E">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4">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5">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0A">
            <w:pPr>
              <w:spacing w:line="259" w:lineRule="auto"/>
              <w:ind w:left="19" w:firstLine="0"/>
              <w:rPr>
                <w:sz w:val="20"/>
                <w:szCs w:val="20"/>
                <w:highlight w:val="white"/>
              </w:rPr>
            </w:pPr>
            <w:r w:rsidDel="00000000" w:rsidR="00000000" w:rsidRPr="00000000">
              <w:rPr>
                <w:sz w:val="20"/>
                <w:szCs w:val="20"/>
                <w:highlight w:val="white"/>
                <w:rtl w:val="0"/>
              </w:rPr>
              <w:t xml:space="preserve">c)</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0B">
            <w:pPr>
              <w:spacing w:line="259" w:lineRule="auto"/>
              <w:ind w:left="17" w:firstLine="0"/>
              <w:rPr>
                <w:sz w:val="20"/>
                <w:szCs w:val="20"/>
                <w:highlight w:val="white"/>
              </w:rPr>
            </w:pPr>
            <w:r w:rsidDel="00000000" w:rsidR="00000000" w:rsidRPr="00000000">
              <w:rPr>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F">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1">
            <w:pPr>
              <w:spacing w:line="259" w:lineRule="auto"/>
              <w:ind w:right="46"/>
              <w:rPr>
                <w:sz w:val="20"/>
                <w:szCs w:val="20"/>
                <w:highlight w:val="white"/>
              </w:rPr>
            </w:pPr>
            <w:r w:rsidDel="00000000" w:rsidR="00000000" w:rsidRPr="00000000">
              <w:rPr>
                <w:sz w:val="20"/>
                <w:szCs w:val="20"/>
                <w:highlight w:val="white"/>
                <w:rtl w:val="0"/>
              </w:rPr>
              <w:t xml:space="preserve">Rs {{lien_charges}}/-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7">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8">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1D">
            <w:pPr>
              <w:spacing w:line="259" w:lineRule="auto"/>
              <w:ind w:left="19" w:firstLine="0"/>
              <w:rPr>
                <w:sz w:val="20"/>
                <w:szCs w:val="20"/>
                <w:highlight w:val="white"/>
              </w:rPr>
            </w:pPr>
            <w:r w:rsidDel="00000000" w:rsidR="00000000" w:rsidRPr="00000000">
              <w:rPr>
                <w:b w:val="1"/>
                <w:sz w:val="20"/>
                <w:szCs w:val="20"/>
                <w:highlight w:val="white"/>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1E">
            <w:pPr>
              <w:spacing w:line="259" w:lineRule="auto"/>
              <w:ind w:left="17" w:firstLine="0"/>
              <w:rPr>
                <w:sz w:val="20"/>
                <w:szCs w:val="20"/>
                <w:highlight w:val="white"/>
              </w:rPr>
            </w:pPr>
            <w:r w:rsidDel="00000000" w:rsidR="00000000" w:rsidRPr="00000000">
              <w:rPr>
                <w:b w:val="1"/>
                <w:sz w:val="20"/>
                <w:szCs w:val="20"/>
                <w:highlight w:val="white"/>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rPr>
                <w:sz w:val="20"/>
                <w:szCs w:val="20"/>
                <w:highlight w:val="white"/>
              </w:rPr>
            </w:pPr>
            <w:r w:rsidDel="00000000" w:rsidR="00000000" w:rsidRPr="00000000">
              <w:rPr>
                <w:sz w:val="20"/>
                <w:szCs w:val="20"/>
                <w:highlight w:val="white"/>
                <w:rtl w:val="0"/>
              </w:rPr>
              <w:t xml:space="preserve">{{apr}}%</w:t>
            </w:r>
          </w:p>
          <w:p w:rsidR="00000000" w:rsidDel="00000000" w:rsidP="00000000" w:rsidRDefault="00000000" w:rsidRPr="00000000" w14:paraId="00000425">
            <w:pPr>
              <w:spacing w:line="259" w:lineRule="auto"/>
              <w:ind w:left="20" w:firstLine="0"/>
              <w:rPr>
                <w:sz w:val="20"/>
                <w:szCs w:val="20"/>
                <w:highlight w:val="white"/>
              </w:rPr>
            </w:pPr>
            <w:r w:rsidDel="00000000" w:rsidR="00000000" w:rsidRPr="00000000">
              <w:rPr>
                <w:rtl w:val="0"/>
              </w:rPr>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31">
            <w:pPr>
              <w:spacing w:line="259" w:lineRule="auto"/>
              <w:ind w:left="19" w:firstLine="0"/>
              <w:rPr>
                <w:sz w:val="20"/>
                <w:szCs w:val="20"/>
                <w:highlight w:val="white"/>
              </w:rPr>
            </w:pPr>
            <w:r w:rsidDel="00000000" w:rsidR="00000000" w:rsidRPr="00000000">
              <w:rPr>
                <w:b w:val="1"/>
                <w:sz w:val="20"/>
                <w:szCs w:val="20"/>
                <w:highlight w:val="white"/>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32">
            <w:pPr>
              <w:spacing w:line="259" w:lineRule="auto"/>
              <w:ind w:left="17" w:firstLine="0"/>
              <w:rPr>
                <w:sz w:val="20"/>
                <w:szCs w:val="20"/>
                <w:highlight w:val="white"/>
              </w:rPr>
            </w:pPr>
            <w:r w:rsidDel="00000000" w:rsidR="00000000" w:rsidRPr="00000000">
              <w:rPr>
                <w:b w:val="1"/>
                <w:sz w:val="20"/>
                <w:szCs w:val="20"/>
                <w:highlight w:val="white"/>
                <w:rtl w:val="0"/>
              </w:rPr>
              <w:t xml:space="preserve">Details of Contingent Charges (in ₹ or %, as applicable)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44">
            <w:pPr>
              <w:spacing w:line="259" w:lineRule="auto"/>
              <w:ind w:left="19" w:firstLine="0"/>
              <w:rPr>
                <w:b w:val="1"/>
                <w:sz w:val="20"/>
                <w:szCs w:val="20"/>
                <w:highlight w:val="white"/>
              </w:rPr>
            </w:pPr>
            <w:r w:rsidDel="00000000" w:rsidR="00000000" w:rsidRPr="00000000">
              <w:rPr>
                <w:b w:val="1"/>
                <w:sz w:val="20"/>
                <w:szCs w:val="20"/>
                <w:highlight w:val="white"/>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45">
            <w:pPr>
              <w:spacing w:line="259" w:lineRule="auto"/>
              <w:ind w:left="24" w:firstLine="0"/>
              <w:rPr>
                <w:b w:val="1"/>
                <w:sz w:val="20"/>
                <w:szCs w:val="20"/>
                <w:highlight w:val="white"/>
              </w:rPr>
            </w:pPr>
            <w:r w:rsidDel="00000000" w:rsidR="00000000" w:rsidRPr="00000000">
              <w:rPr>
                <w:b w:val="1"/>
                <w:sz w:val="20"/>
                <w:szCs w:val="20"/>
                <w:highlight w:val="white"/>
                <w:rtl w:val="0"/>
              </w:rPr>
              <w:t xml:space="preserve">Penal charges, if any, in case of delayed payment </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D">
            <w:pPr>
              <w:spacing w:line="259" w:lineRule="auto"/>
              <w:ind w:left="20" w:firstLine="0"/>
              <w:rPr>
                <w:b w:val="1"/>
                <w:sz w:val="20"/>
                <w:szCs w:val="20"/>
                <w:highlight w:val="white"/>
              </w:rPr>
            </w:pPr>
            <w:r w:rsidDel="00000000" w:rsidR="00000000" w:rsidRPr="00000000">
              <w:rPr>
                <w:b w:val="1"/>
                <w:sz w:val="20"/>
                <w:szCs w:val="20"/>
                <w:highlight w:val="white"/>
                <w:rtl w:val="0"/>
              </w:rPr>
              <w:t xml:space="preserve">For default in payment of interest and/ or principal amounts - 3% p.m. on defaulted amount. (Annualized Penal Charge of 36%)</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57">
            <w:pPr>
              <w:spacing w:line="259" w:lineRule="auto"/>
              <w:ind w:left="19" w:firstLine="0"/>
              <w:rPr>
                <w:b w:val="1"/>
                <w:sz w:val="20"/>
                <w:szCs w:val="20"/>
                <w:highlight w:val="white"/>
              </w:rPr>
            </w:pPr>
            <w:r w:rsidDel="00000000" w:rsidR="00000000" w:rsidRPr="00000000">
              <w:rPr>
                <w:b w:val="1"/>
                <w:sz w:val="20"/>
                <w:szCs w:val="20"/>
                <w:highlight w:val="white"/>
                <w:rtl w:val="0"/>
              </w:rPr>
              <w:t xml:space="preserve">(ii)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58">
            <w:pPr>
              <w:spacing w:line="259" w:lineRule="auto"/>
              <w:ind w:left="24" w:firstLine="0"/>
              <w:rPr>
                <w:b w:val="1"/>
                <w:sz w:val="20"/>
                <w:szCs w:val="20"/>
                <w:highlight w:val="white"/>
              </w:rPr>
            </w:pPr>
            <w:r w:rsidDel="00000000" w:rsidR="00000000" w:rsidRPr="00000000">
              <w:rPr>
                <w:b w:val="1"/>
                <w:sz w:val="20"/>
                <w:szCs w:val="20"/>
                <w:highlight w:val="white"/>
                <w:rtl w:val="0"/>
              </w:rPr>
              <w:t xml:space="preserve">Other penal charges, if any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rPr>
                <w:sz w:val="20"/>
                <w:szCs w:val="20"/>
                <w:highlight w:val="white"/>
              </w:rPr>
            </w:pPr>
            <w:r w:rsidDel="00000000" w:rsidR="00000000" w:rsidRPr="00000000">
              <w:rPr>
                <w:rtl w:val="0"/>
              </w:rPr>
            </w:r>
          </w:p>
          <w:p w:rsidR="00000000" w:rsidDel="00000000" w:rsidP="00000000" w:rsidRDefault="00000000" w:rsidRPr="00000000" w14:paraId="00000461">
            <w:pPr>
              <w:spacing w:line="259" w:lineRule="auto"/>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6B">
            <w:pPr>
              <w:spacing w:line="259" w:lineRule="auto"/>
              <w:ind w:left="19" w:firstLine="0"/>
              <w:rPr>
                <w:b w:val="1"/>
                <w:sz w:val="20"/>
                <w:szCs w:val="20"/>
                <w:highlight w:val="white"/>
              </w:rPr>
            </w:pPr>
            <w:r w:rsidDel="00000000" w:rsidR="00000000" w:rsidRPr="00000000">
              <w:rPr>
                <w:b w:val="1"/>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6C">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Dishonour of Cheque/ Payment Instrument/ Mandate</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4">
            <w:pPr>
              <w:rPr>
                <w:b w:val="1"/>
                <w:sz w:val="20"/>
                <w:szCs w:val="20"/>
                <w:highlight w:val="white"/>
              </w:rPr>
            </w:pPr>
            <w:r w:rsidDel="00000000" w:rsidR="00000000" w:rsidRPr="00000000">
              <w:rPr>
                <w:b w:val="1"/>
                <w:color w:val="000000"/>
                <w:sz w:val="20"/>
                <w:szCs w:val="20"/>
                <w:highlight w:val="white"/>
                <w:rtl w:val="0"/>
              </w:rPr>
              <w:t xml:space="preserve">Rs. 600/- per instrument per instance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7E">
            <w:pPr>
              <w:spacing w:line="259" w:lineRule="auto"/>
              <w:ind w:left="19" w:firstLine="0"/>
              <w:rPr>
                <w:b w:val="1"/>
                <w:sz w:val="20"/>
                <w:szCs w:val="20"/>
                <w:highlight w:val="white"/>
              </w:rPr>
            </w:pPr>
            <w:r w:rsidDel="00000000" w:rsidR="00000000" w:rsidRPr="00000000">
              <w:rPr>
                <w:b w:val="1"/>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7F">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Mandate Rejection</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1">
            <w:pPr>
              <w:spacing w:line="259" w:lineRule="auto"/>
              <w:ind w:left="19" w:firstLine="0"/>
              <w:rPr>
                <w:b w:val="1"/>
                <w:sz w:val="20"/>
                <w:szCs w:val="20"/>
                <w:highlight w:val="white"/>
              </w:rPr>
            </w:pPr>
            <w:r w:rsidDel="00000000" w:rsidR="00000000" w:rsidRPr="00000000">
              <w:rPr>
                <w:b w:val="1"/>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2">
            <w:pPr>
              <w:rPr>
                <w:b w:val="1"/>
                <w:sz w:val="20"/>
                <w:szCs w:val="20"/>
                <w:highlight w:val="white"/>
              </w:rPr>
            </w:pPr>
            <w:r w:rsidDel="00000000" w:rsidR="00000000" w:rsidRPr="00000000">
              <w:rPr>
                <w:b w:val="1"/>
                <w:sz w:val="20"/>
                <w:szCs w:val="20"/>
                <w:highlight w:val="white"/>
                <w:rtl w:val="0"/>
              </w:rPr>
              <w:t xml:space="preserve">For Non creation of security</w:t>
            </w:r>
          </w:p>
          <w:p w:rsidR="00000000" w:rsidDel="00000000" w:rsidP="00000000" w:rsidRDefault="00000000" w:rsidRPr="00000000" w14:paraId="00000493">
            <w:pPr>
              <w:spacing w:line="259" w:lineRule="auto"/>
              <w:ind w:left="24" w:firstLine="0"/>
              <w:rPr>
                <w:b w:val="1"/>
                <w:sz w:val="20"/>
                <w:szCs w:val="20"/>
                <w:highlight w:val="white"/>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5">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6">
            <w:pPr>
              <w:spacing w:line="259" w:lineRule="auto"/>
              <w:ind w:left="24" w:firstLine="0"/>
              <w:rPr>
                <w:sz w:val="20"/>
                <w:szCs w:val="20"/>
                <w:highlight w:val="white"/>
              </w:rPr>
            </w:pPr>
            <w:r w:rsidDel="00000000" w:rsidR="00000000" w:rsidRPr="00000000">
              <w:rPr>
                <w:sz w:val="20"/>
                <w:szCs w:val="20"/>
                <w:highlight w:val="white"/>
                <w:rtl w:val="0"/>
              </w:rPr>
              <w:t xml:space="preserve">Foreclosure charges, if applicable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24" w:firstLine="0"/>
              <w:rPr>
                <w:sz w:val="20"/>
                <w:szCs w:val="20"/>
                <w:highlight w:val="white"/>
              </w:rPr>
            </w:pPr>
            <w:r w:rsidDel="00000000" w:rsidR="00000000" w:rsidRPr="00000000">
              <w:rPr>
                <w:sz w:val="20"/>
                <w:szCs w:val="20"/>
                <w:highlight w:val="white"/>
                <w:rtl w:val="0"/>
              </w:rPr>
              <w:t xml:space="preserve">Charges for switching of loans from floating to fixed rate and vice versa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B">
            <w:pPr>
              <w:spacing w:line="259" w:lineRule="auto"/>
              <w:ind w:left="19" w:firstLine="0"/>
              <w:rPr>
                <w:sz w:val="20"/>
                <w:szCs w:val="20"/>
                <w:highlight w:val="white"/>
              </w:rPr>
            </w:pPr>
            <w:r w:rsidDel="00000000" w:rsidR="00000000" w:rsidRPr="00000000">
              <w:rPr>
                <w:sz w:val="20"/>
                <w:szCs w:val="20"/>
                <w:highlight w:val="white"/>
                <w:rtl w:val="0"/>
              </w:rPr>
              <w:t xml:space="preserve">(v)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C">
            <w:pPr>
              <w:spacing w:line="259" w:lineRule="auto"/>
              <w:ind w:left="24" w:firstLine="0"/>
              <w:rPr>
                <w:sz w:val="20"/>
                <w:szCs w:val="20"/>
                <w:highlight w:val="white"/>
              </w:rPr>
            </w:pPr>
            <w:r w:rsidDel="00000000" w:rsidR="00000000" w:rsidRPr="00000000">
              <w:rPr>
                <w:sz w:val="20"/>
                <w:szCs w:val="20"/>
                <w:highlight w:val="white"/>
                <w:rtl w:val="0"/>
              </w:rPr>
              <w:t xml:space="preserve">Any other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spacing w:line="259" w:lineRule="auto"/>
              <w:ind w:left="20" w:firstLine="0"/>
              <w:rPr>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E">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4DF">
            <w:pPr>
              <w:spacing w:line="259" w:lineRule="auto"/>
              <w:ind w:left="24" w:firstLine="0"/>
              <w:rPr>
                <w:rFonts w:ascii="Calibri" w:cs="Calibri" w:eastAsia="Calibri" w:hAnsi="Calibri"/>
                <w:color w:val="231f20"/>
                <w:sz w:val="20"/>
                <w:szCs w:val="20"/>
                <w:highlight w:val="white"/>
              </w:rPr>
            </w:pPr>
            <w:r w:rsidDel="00000000" w:rsidR="00000000" w:rsidRPr="00000000">
              <w:rPr>
                <w:rFonts w:ascii="Calibri" w:cs="Calibri" w:eastAsia="Calibri" w:hAnsi="Calibri"/>
                <w:color w:val="231f20"/>
                <w:sz w:val="20"/>
                <w:szCs w:val="20"/>
                <w:highlight w:val="white"/>
                <w:rtl w:val="0"/>
              </w:rPr>
              <w:t xml:space="preserve">Collection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1">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4F2">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Annual Maintenance Charges/ Renewal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spacing w:line="259" w:lineRule="auto"/>
              <w:ind w:left="20" w:firstLine="0"/>
              <w:rPr>
                <w:sz w:val="20"/>
                <w:szCs w:val="20"/>
                <w:highlight w:val="white"/>
              </w:rPr>
            </w:pPr>
            <w:r w:rsidDel="00000000" w:rsidR="00000000" w:rsidRPr="00000000">
              <w:rPr>
                <w:sz w:val="20"/>
                <w:szCs w:val="20"/>
                <w:highlight w:val="white"/>
                <w:rtl w:val="0"/>
              </w:rPr>
              <w:t xml:space="preserve">Rs {{renewal_charges}}/-</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4">
            <w:pPr>
              <w:spacing w:line="259" w:lineRule="auto"/>
              <w:rPr>
                <w:sz w:val="20"/>
                <w:szCs w:val="20"/>
                <w:highlight w:val="white"/>
              </w:rPr>
            </w:pPr>
            <w:r w:rsidDel="00000000" w:rsidR="00000000" w:rsidRPr="00000000">
              <w:rPr>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505">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Repossession Charges/Liquidation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spacing w:line="259" w:lineRule="auto"/>
              <w:ind w:left="20" w:firstLine="0"/>
              <w:rPr>
                <w:sz w:val="20"/>
                <w:szCs w:val="20"/>
                <w:highlight w:val="white"/>
              </w:rPr>
            </w:pPr>
            <w:r w:rsidDel="00000000" w:rsidR="00000000" w:rsidRPr="00000000">
              <w:rPr>
                <w:sz w:val="20"/>
                <w:szCs w:val="20"/>
                <w:highlight w:val="white"/>
                <w:rtl w:val="0"/>
              </w:rPr>
              <w:t xml:space="preserve">0.35% of sale consideration + brokerage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7">
            <w:pPr>
              <w:spacing w:line="259" w:lineRule="auto"/>
              <w:ind w:left="19" w:firstLine="0"/>
              <w:rPr>
                <w:sz w:val="20"/>
                <w:szCs w:val="20"/>
                <w:highlight w:val="white"/>
              </w:rPr>
            </w:pPr>
            <w:r w:rsidDel="00000000" w:rsidR="00000000" w:rsidRPr="00000000">
              <w:rPr>
                <w:sz w:val="20"/>
                <w:szCs w:val="20"/>
                <w:highlight w:val="white"/>
                <w:rtl w:val="0"/>
              </w:rPr>
              <w:t xml:space="preserve">d)</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518">
            <w:pPr>
              <w:spacing w:line="259" w:lineRule="auto"/>
              <w:ind w:left="24" w:firstLine="0"/>
              <w:rPr>
                <w:sz w:val="20"/>
                <w:szCs w:val="20"/>
                <w:highlight w:val="white"/>
              </w:rPr>
            </w:pPr>
            <w:r w:rsidDel="00000000" w:rsidR="00000000" w:rsidRPr="00000000">
              <w:rPr>
                <w:rFonts w:ascii="Calibri" w:cs="Calibri" w:eastAsia="Calibri" w:hAnsi="Calibri"/>
                <w:sz w:val="20"/>
                <w:szCs w:val="20"/>
                <w:highlight w:val="white"/>
                <w:rtl w:val="0"/>
              </w:rPr>
              <w:t xml:space="preserve">Additional Pledge/lien creation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spacing w:line="259" w:lineRule="auto"/>
              <w:ind w:left="20" w:firstLine="0"/>
              <w:rPr>
                <w:sz w:val="20"/>
                <w:szCs w:val="20"/>
                <w:highlight w:val="white"/>
              </w:rPr>
            </w:pPr>
            <w:r w:rsidDel="00000000" w:rsidR="00000000" w:rsidRPr="00000000">
              <w:rPr>
                <w:sz w:val="20"/>
                <w:szCs w:val="20"/>
                <w:highlight w:val="white"/>
                <w:rtl w:val="0"/>
              </w:rPr>
              <w:t xml:space="preserve">NIL </w:t>
            </w:r>
          </w:p>
        </w:tc>
      </w:tr>
    </w:tbl>
    <w:p w:rsidR="00000000" w:rsidDel="00000000" w:rsidP="00000000" w:rsidRDefault="00000000" w:rsidRPr="00000000" w14:paraId="0000052A">
      <w:pPr>
        <w:pStyle w:val="Heading2"/>
        <w:ind w:right="73"/>
        <w:jc w:val="left"/>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52B">
      <w:pPr>
        <w:pStyle w:val="Heading2"/>
        <w:ind w:right="73"/>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Part 2 (Other qualitative information) </w:t>
      </w:r>
    </w:p>
    <w:tbl>
      <w:tblPr>
        <w:tblStyle w:val="Table7"/>
        <w:tblW w:w="10343.999999999998" w:type="dxa"/>
        <w:jc w:val="center"/>
        <w:tblLayout w:type="fixed"/>
        <w:tblLook w:val="0400"/>
      </w:tblPr>
      <w:tblGrid>
        <w:gridCol w:w="703"/>
        <w:gridCol w:w="2276"/>
        <w:gridCol w:w="2692"/>
        <w:gridCol w:w="1134"/>
        <w:gridCol w:w="3539"/>
        <w:tblGridChange w:id="0">
          <w:tblGrid>
            <w:gridCol w:w="703"/>
            <w:gridCol w:w="2276"/>
            <w:gridCol w:w="2692"/>
            <w:gridCol w:w="1134"/>
            <w:gridCol w:w="3539"/>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spacing w:line="259" w:lineRule="auto"/>
              <w:rPr>
                <w:sz w:val="20"/>
                <w:szCs w:val="20"/>
                <w:highlight w:val="white"/>
              </w:rPr>
            </w:pPr>
            <w:r w:rsidDel="00000000" w:rsidR="00000000" w:rsidRPr="00000000">
              <w:rPr>
                <w:sz w:val="20"/>
                <w:szCs w:val="20"/>
                <w:highlight w:val="white"/>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spacing w:line="259" w:lineRule="auto"/>
              <w:rPr>
                <w:sz w:val="20"/>
                <w:szCs w:val="20"/>
                <w:highlight w:val="white"/>
              </w:rPr>
            </w:pPr>
            <w:r w:rsidDel="00000000" w:rsidR="00000000" w:rsidRPr="00000000">
              <w:rPr>
                <w:sz w:val="20"/>
                <w:szCs w:val="20"/>
                <w:highlight w:val="white"/>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spacing w:line="259" w:lineRule="auto"/>
              <w:rPr>
                <w:sz w:val="20"/>
                <w:szCs w:val="20"/>
                <w:highlight w:val="white"/>
              </w:rPr>
            </w:pPr>
            <w:r w:rsidDel="00000000" w:rsidR="00000000" w:rsidRPr="00000000">
              <w:rPr>
                <w:sz w:val="20"/>
                <w:szCs w:val="20"/>
                <w:highlight w:val="white"/>
                <w:rtl w:val="0"/>
              </w:rPr>
              <w:t xml:space="preserve"> Please refer to clause 15 of the Specific / Enhancement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spacing w:line="259" w:lineRule="auto"/>
              <w:rPr>
                <w:sz w:val="20"/>
                <w:szCs w:val="20"/>
                <w:highlight w:val="white"/>
              </w:rPr>
            </w:pPr>
            <w:r w:rsidDel="00000000" w:rsidR="00000000" w:rsidRPr="00000000">
              <w:rPr>
                <w:sz w:val="20"/>
                <w:szCs w:val="20"/>
                <w:highlight w:val="white"/>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sz w:val="20"/>
                <w:szCs w:val="20"/>
                <w:highlight w:val="white"/>
              </w:rPr>
            </w:pPr>
            <w:r w:rsidDel="00000000" w:rsidR="00000000" w:rsidRPr="00000000">
              <w:rPr>
                <w:sz w:val="20"/>
                <w:szCs w:val="20"/>
                <w:highlight w:val="white"/>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spacing w:line="259" w:lineRule="auto"/>
              <w:rPr>
                <w:sz w:val="20"/>
                <w:szCs w:val="20"/>
                <w:highlight w:val="white"/>
              </w:rPr>
            </w:pPr>
            <w:r w:rsidDel="00000000" w:rsidR="00000000" w:rsidRPr="00000000">
              <w:rPr>
                <w:sz w:val="20"/>
                <w:szCs w:val="20"/>
                <w:highlight w:val="white"/>
                <w:rtl w:val="0"/>
              </w:rPr>
              <w:t xml:space="preserve">  Please refer to clause 15 of the Specific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Enhancement Agreement.</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spacing w:line="259" w:lineRule="auto"/>
              <w:rPr>
                <w:sz w:val="20"/>
                <w:szCs w:val="20"/>
                <w:highlight w:val="white"/>
              </w:rPr>
            </w:pPr>
            <w:r w:rsidDel="00000000" w:rsidR="00000000" w:rsidRPr="00000000">
              <w:rPr>
                <w:sz w:val="20"/>
                <w:szCs w:val="20"/>
                <w:highlight w:val="white"/>
                <w:rtl w:val="0"/>
              </w:rPr>
              <w:t xml:space="preserve">3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spacing w:line="259" w:lineRule="auto"/>
              <w:rPr>
                <w:sz w:val="20"/>
                <w:szCs w:val="20"/>
                <w:highlight w:val="white"/>
              </w:rPr>
            </w:pPr>
            <w:r w:rsidDel="00000000" w:rsidR="00000000" w:rsidRPr="00000000">
              <w:rPr>
                <w:sz w:val="20"/>
                <w:szCs w:val="20"/>
                <w:highlight w:val="white"/>
                <w:rtl w:val="0"/>
              </w:rPr>
              <w:t xml:space="preserve">Phone number and email id of the nodal </w:t>
            </w:r>
          </w:p>
          <w:p w:rsidR="00000000" w:rsidDel="00000000" w:rsidP="00000000" w:rsidRDefault="00000000" w:rsidRPr="00000000" w14:paraId="00000538">
            <w:pPr>
              <w:spacing w:line="259" w:lineRule="auto"/>
              <w:rPr>
                <w:sz w:val="20"/>
                <w:szCs w:val="20"/>
                <w:highlight w:val="white"/>
              </w:rPr>
            </w:pPr>
            <w:r w:rsidDel="00000000" w:rsidR="00000000" w:rsidRPr="00000000">
              <w:rPr>
                <w:sz w:val="20"/>
                <w:szCs w:val="20"/>
                <w:highlight w:val="white"/>
                <w:rtl w:val="0"/>
              </w:rPr>
              <w:t xml:space="preserve">grievance redressal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rPr>
                <w:sz w:val="20"/>
                <w:szCs w:val="20"/>
                <w:highlight w:val="white"/>
              </w:rPr>
            </w:pPr>
            <w:r w:rsidDel="00000000" w:rsidR="00000000" w:rsidRPr="00000000">
              <w:rPr>
                <w:sz w:val="20"/>
                <w:szCs w:val="20"/>
                <w:highlight w:val="white"/>
                <w:rtl w:val="0"/>
              </w:rPr>
              <w:t xml:space="preserve"> Name: Ms. Francyna Dias</w:t>
              <w:br w:type="textWrapping"/>
              <w:t xml:space="preserve">Phone no: 18602676060</w:t>
            </w:r>
          </w:p>
          <w:p w:rsidR="00000000" w:rsidDel="00000000" w:rsidP="00000000" w:rsidRDefault="00000000" w:rsidRPr="00000000" w14:paraId="0000053B">
            <w:pPr>
              <w:spacing w:line="259" w:lineRule="auto"/>
              <w:rPr>
                <w:sz w:val="20"/>
                <w:szCs w:val="20"/>
                <w:highlight w:val="white"/>
              </w:rPr>
            </w:pPr>
            <w:r w:rsidDel="00000000" w:rsidR="00000000" w:rsidRPr="00000000">
              <w:rPr>
                <w:sz w:val="20"/>
                <w:szCs w:val="20"/>
                <w:highlight w:val="white"/>
                <w:rtl w:val="0"/>
              </w:rPr>
              <w:t xml:space="preserve">Email ID: seniorcroretail@tatacapital.com </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D">
            <w:pPr>
              <w:spacing w:line="259" w:lineRule="auto"/>
              <w:rPr>
                <w:sz w:val="20"/>
                <w:szCs w:val="20"/>
                <w:highlight w:val="white"/>
              </w:rPr>
            </w:pPr>
            <w:r w:rsidDel="00000000" w:rsidR="00000000" w:rsidRPr="00000000">
              <w:rPr>
                <w:sz w:val="20"/>
                <w:szCs w:val="20"/>
                <w:highlight w:val="white"/>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spacing w:line="259" w:lineRule="auto"/>
              <w:rPr>
                <w:sz w:val="20"/>
                <w:szCs w:val="20"/>
                <w:highlight w:val="white"/>
              </w:rPr>
            </w:pPr>
            <w:r w:rsidDel="00000000" w:rsidR="00000000" w:rsidRPr="00000000">
              <w:rPr>
                <w:sz w:val="20"/>
                <w:szCs w:val="20"/>
                <w:highlight w:val="white"/>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0">
            <w:pPr>
              <w:spacing w:line="259" w:lineRule="auto"/>
              <w:rPr>
                <w:sz w:val="20"/>
                <w:szCs w:val="20"/>
                <w:highlight w:val="white"/>
              </w:rPr>
            </w:pPr>
            <w:r w:rsidDel="00000000" w:rsidR="00000000" w:rsidRPr="00000000">
              <w:rPr>
                <w:sz w:val="20"/>
                <w:szCs w:val="20"/>
                <w:highlight w:val="white"/>
                <w:rtl w:val="0"/>
              </w:rPr>
              <w:t xml:space="preserve">  Yes</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20"/>
                <w:szCs w:val="20"/>
                <w:highlight w:val="white"/>
              </w:rPr>
            </w:pPr>
            <w:r w:rsidDel="00000000" w:rsidR="00000000" w:rsidRPr="00000000">
              <w:rPr>
                <w:sz w:val="20"/>
                <w:szCs w:val="20"/>
                <w:highlight w:val="white"/>
                <w:rtl w:val="0"/>
              </w:rPr>
              <w:t xml:space="preserve">5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spacing w:line="259" w:lineRule="auto"/>
              <w:rPr>
                <w:sz w:val="20"/>
                <w:szCs w:val="20"/>
                <w:highlight w:val="white"/>
              </w:rPr>
            </w:pPr>
            <w:r w:rsidDel="00000000" w:rsidR="00000000" w:rsidRPr="00000000">
              <w:rPr>
                <w:sz w:val="20"/>
                <w:szCs w:val="20"/>
                <w:highlight w:val="white"/>
                <w:rtl w:val="0"/>
              </w:rPr>
              <w:t xml:space="preserve">In case of lending under collaborative lending arrangements (e.g., co-lending/ outsourcing), following additional details may be furnished: </w:t>
            </w:r>
          </w:p>
        </w:tc>
      </w:tr>
      <w:tr>
        <w:trPr>
          <w:cantSplit w:val="0"/>
          <w:trHeight w:val="48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spacing w:line="259" w:lineRule="auto"/>
              <w:rPr>
                <w:sz w:val="20"/>
                <w:szCs w:val="20"/>
                <w:highlight w:val="white"/>
              </w:rPr>
            </w:pPr>
            <w:r w:rsidDel="00000000" w:rsidR="00000000" w:rsidRPr="00000000">
              <w:rPr>
                <w:sz w:val="20"/>
                <w:szCs w:val="20"/>
                <w:highlight w:val="white"/>
                <w:rtl w:val="0"/>
              </w:rPr>
              <w:t xml:space="preserve">Name of the originating RE, along with its funding proportion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spacing w:line="259" w:lineRule="auto"/>
              <w:rPr>
                <w:sz w:val="20"/>
                <w:szCs w:val="20"/>
                <w:highlight w:val="white"/>
              </w:rPr>
            </w:pPr>
            <w:r w:rsidDel="00000000" w:rsidR="00000000" w:rsidRPr="00000000">
              <w:rPr>
                <w:sz w:val="20"/>
                <w:szCs w:val="20"/>
                <w:highlight w:val="white"/>
                <w:rtl w:val="0"/>
              </w:rPr>
              <w:t xml:space="preserve">Name of the partner RE along with its proportion of funding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spacing w:line="259" w:lineRule="auto"/>
              <w:ind w:right="62"/>
              <w:rPr>
                <w:sz w:val="20"/>
                <w:szCs w:val="20"/>
                <w:highlight w:val="white"/>
              </w:rPr>
            </w:pPr>
            <w:r w:rsidDel="00000000" w:rsidR="00000000" w:rsidRPr="00000000">
              <w:rPr>
                <w:sz w:val="20"/>
                <w:szCs w:val="20"/>
                <w:highlight w:val="white"/>
                <w:rtl w:val="0"/>
              </w:rPr>
              <w:t xml:space="preserve">Blended rate of interest </w:t>
            </w:r>
          </w:p>
        </w:tc>
      </w:tr>
      <w:tr>
        <w:trPr>
          <w:cantSplit w:val="0"/>
          <w:trHeight w:val="3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spacing w:line="259" w:lineRule="auto"/>
              <w:ind w:right="1"/>
              <w:rPr>
                <w:sz w:val="20"/>
                <w:szCs w:val="20"/>
                <w:highlight w:val="white"/>
              </w:rPr>
            </w:pPr>
            <w:r w:rsidDel="00000000" w:rsidR="00000000" w:rsidRPr="00000000">
              <w:rPr>
                <w:sz w:val="20"/>
                <w:szCs w:val="20"/>
                <w:highlight w:val="white"/>
                <w:rtl w:val="0"/>
              </w:rPr>
              <w:t xml:space="preserve"> 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spacing w:line="259" w:lineRule="auto"/>
              <w:ind w:right="2"/>
              <w:rPr>
                <w:sz w:val="20"/>
                <w:szCs w:val="20"/>
                <w:highlight w:val="white"/>
              </w:rPr>
            </w:pPr>
            <w:r w:rsidDel="00000000" w:rsidR="00000000" w:rsidRPr="00000000">
              <w:rPr>
                <w:sz w:val="20"/>
                <w:szCs w:val="20"/>
                <w:highlight w:val="white"/>
                <w:rtl w:val="0"/>
              </w:rPr>
              <w:t xml:space="preserve">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spacing w:line="259" w:lineRule="auto"/>
              <w:ind w:right="1"/>
              <w:rPr>
                <w:sz w:val="20"/>
                <w:szCs w:val="20"/>
                <w:highlight w:val="white"/>
              </w:rPr>
            </w:pPr>
            <w:r w:rsidDel="00000000" w:rsidR="00000000" w:rsidRPr="00000000">
              <w:rPr>
                <w:sz w:val="20"/>
                <w:szCs w:val="20"/>
                <w:highlight w:val="white"/>
                <w:rtl w:val="0"/>
              </w:rPr>
              <w:t xml:space="preserve">NA</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spacing w:line="259" w:lineRule="auto"/>
              <w:rPr>
                <w:sz w:val="20"/>
                <w:szCs w:val="20"/>
                <w:highlight w:val="white"/>
              </w:rPr>
            </w:pPr>
            <w:r w:rsidDel="00000000" w:rsidR="00000000" w:rsidRPr="00000000">
              <w:rPr>
                <w:sz w:val="20"/>
                <w:szCs w:val="20"/>
                <w:highlight w:val="white"/>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20"/>
                <w:szCs w:val="20"/>
                <w:highlight w:val="white"/>
              </w:rPr>
            </w:pPr>
            <w:r w:rsidDel="00000000" w:rsidR="00000000" w:rsidRPr="00000000">
              <w:rPr>
                <w:sz w:val="20"/>
                <w:szCs w:val="20"/>
                <w:highlight w:val="white"/>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spacing w:line="259" w:lineRule="auto"/>
              <w:ind w:left="1080" w:hanging="720"/>
              <w:rPr>
                <w:sz w:val="20"/>
                <w:szCs w:val="20"/>
                <w:highlight w:val="white"/>
              </w:rPr>
            </w:pPr>
            <w:r w:rsidDel="00000000" w:rsidR="00000000" w:rsidRPr="00000000">
              <w:rPr>
                <w:sz w:val="20"/>
                <w:szCs w:val="20"/>
                <w:highlight w:val="white"/>
                <w:rtl w:val="0"/>
              </w:rPr>
              <w:t xml:space="preserve">(i) </w:t>
              <w:tab/>
              <w:t xml:space="preserve">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9">
            <w:pPr>
              <w:spacing w:line="259" w:lineRule="auto"/>
              <w:rPr>
                <w:sz w:val="20"/>
                <w:szCs w:val="20"/>
                <w:highlight w:val="white"/>
              </w:rPr>
            </w:pPr>
            <w:r w:rsidDel="00000000" w:rsidR="00000000" w:rsidRPr="00000000">
              <w:rPr>
                <w:sz w:val="20"/>
                <w:szCs w:val="20"/>
                <w:highlight w:val="white"/>
                <w:rtl w:val="0"/>
              </w:rPr>
              <w:t xml:space="preserve"> 3 days from date of loan disbursal</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spacing w:line="259" w:lineRule="auto"/>
              <w:ind w:left="1033" w:hanging="720"/>
              <w:rPr>
                <w:sz w:val="20"/>
                <w:szCs w:val="20"/>
                <w:highlight w:val="white"/>
              </w:rPr>
            </w:pPr>
            <w:r w:rsidDel="00000000" w:rsidR="00000000" w:rsidRPr="00000000">
              <w:rPr>
                <w:sz w:val="20"/>
                <w:szCs w:val="20"/>
                <w:highlight w:val="white"/>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spacing w:line="259" w:lineRule="auto"/>
              <w:rPr>
                <w:sz w:val="20"/>
                <w:szCs w:val="20"/>
                <w:highlight w:val="white"/>
              </w:rPr>
            </w:pPr>
            <w:r w:rsidDel="00000000" w:rsidR="00000000" w:rsidRPr="00000000">
              <w:rPr>
                <w:sz w:val="20"/>
                <w:szCs w:val="20"/>
                <w:highlight w:val="white"/>
                <w:rtl w:val="0"/>
              </w:rPr>
              <w:t xml:space="preserve">Name: Volt Money, Address: Ground Floor, EBC Space</w:t>
            </w:r>
          </w:p>
          <w:p w:rsidR="00000000" w:rsidDel="00000000" w:rsidP="00000000" w:rsidRDefault="00000000" w:rsidRPr="00000000" w14:paraId="0000055F">
            <w:pPr>
              <w:spacing w:line="259" w:lineRule="auto"/>
              <w:rPr>
                <w:sz w:val="20"/>
                <w:szCs w:val="20"/>
                <w:highlight w:val="white"/>
              </w:rPr>
            </w:pPr>
            <w:r w:rsidDel="00000000" w:rsidR="00000000" w:rsidRPr="00000000">
              <w:rPr>
                <w:sz w:val="20"/>
                <w:szCs w:val="20"/>
                <w:highlight w:val="white"/>
                <w:rtl w:val="0"/>
              </w:rPr>
              <w:t xml:space="preserve">3 166, 19th Main Rd, Sector 4, HSR Layout Bengaluru, </w:t>
            </w:r>
          </w:p>
          <w:p w:rsidR="00000000" w:rsidDel="00000000" w:rsidP="00000000" w:rsidRDefault="00000000" w:rsidRPr="00000000" w14:paraId="00000560">
            <w:pPr>
              <w:spacing w:line="259" w:lineRule="auto"/>
              <w:rPr>
                <w:sz w:val="20"/>
                <w:szCs w:val="20"/>
                <w:highlight w:val="white"/>
              </w:rPr>
            </w:pPr>
            <w:r w:rsidDel="00000000" w:rsidR="00000000" w:rsidRPr="00000000">
              <w:rPr>
                <w:sz w:val="20"/>
                <w:szCs w:val="20"/>
                <w:highlight w:val="white"/>
                <w:rtl w:val="0"/>
              </w:rPr>
              <w:t xml:space="preserve">Karnataka 560102</w:t>
            </w:r>
          </w:p>
          <w:p w:rsidR="00000000" w:rsidDel="00000000" w:rsidP="00000000" w:rsidRDefault="00000000" w:rsidRPr="00000000" w14:paraId="00000561">
            <w:pPr>
              <w:spacing w:line="259" w:lineRule="auto"/>
              <w:rPr>
                <w:sz w:val="20"/>
                <w:szCs w:val="20"/>
                <w:highlight w:val="white"/>
              </w:rPr>
            </w:pPr>
            <w:r w:rsidDel="00000000" w:rsidR="00000000" w:rsidRPr="00000000">
              <w:rPr>
                <w:sz w:val="20"/>
                <w:szCs w:val="20"/>
                <w:highlight w:val="white"/>
                <w:rtl w:val="0"/>
              </w:rPr>
              <w:t xml:space="preserve">Phone no: 8296315607</w:t>
            </w:r>
          </w:p>
        </w:tc>
      </w:tr>
    </w:tbl>
    <w:p w:rsidR="00000000" w:rsidDel="00000000" w:rsidP="00000000" w:rsidRDefault="00000000" w:rsidRPr="00000000" w14:paraId="00000563">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564">
      <w:pPr>
        <w:spacing w:after="159" w:lineRule="auto"/>
        <w:ind w:right="3"/>
        <w:rPr>
          <w:sz w:val="20"/>
          <w:szCs w:val="20"/>
          <w:highlight w:val="white"/>
        </w:rPr>
      </w:pPr>
      <w:r w:rsidDel="00000000" w:rsidR="00000000" w:rsidRPr="00000000">
        <w:rPr>
          <w:sz w:val="20"/>
          <w:szCs w:val="20"/>
          <w:highlight w:val="white"/>
          <w:rtl w:val="0"/>
        </w:rPr>
        <w:t xml:space="preserve">Notes: </w:t>
      </w:r>
    </w:p>
    <w:p w:rsidR="00000000" w:rsidDel="00000000" w:rsidP="00000000" w:rsidRDefault="00000000" w:rsidRPr="00000000" w14:paraId="00000565">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The amounts are net of taxes such as GST, etc.</w:t>
      </w:r>
    </w:p>
    <w:p w:rsidR="00000000" w:rsidDel="00000000" w:rsidP="00000000" w:rsidRDefault="00000000" w:rsidRPr="00000000" w14:paraId="00000566">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567">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purpose of APR calculation and Repayment Schedule, it has been assumed that the credit facility has been disbursed and fully drawn down on first day of the month in which the credit facility has been sanctioned. The actual interest will be computed from the date of disbursement based on the extent of utilisation of the credit facility.  </w:t>
      </w:r>
    </w:p>
    <w:p w:rsidR="00000000" w:rsidDel="00000000" w:rsidP="00000000" w:rsidRDefault="00000000" w:rsidRPr="00000000" w14:paraId="00000568">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APR, please refer the calculation of APR given below.  </w:t>
      </w:r>
    </w:p>
    <w:p w:rsidR="00000000" w:rsidDel="00000000" w:rsidP="00000000" w:rsidRDefault="00000000" w:rsidRPr="00000000" w14:paraId="00000569">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Disbursement would be post deduction of processing fee, insurance charges and any other applicable charges.</w:t>
      </w:r>
    </w:p>
    <w:p w:rsidR="00000000" w:rsidDel="00000000" w:rsidP="00000000" w:rsidRDefault="00000000" w:rsidRPr="00000000" w14:paraId="0000056A">
      <w:pPr>
        <w:numPr>
          <w:ilvl w:val="0"/>
          <w:numId w:val="22"/>
        </w:numPr>
        <w:spacing w:after="10" w:lineRule="auto"/>
        <w:ind w:left="720" w:right="6" w:hanging="357"/>
        <w:rPr>
          <w:sz w:val="20"/>
          <w:szCs w:val="20"/>
          <w:highlight w:val="white"/>
        </w:rPr>
      </w:pPr>
      <w:r w:rsidDel="00000000" w:rsidR="00000000" w:rsidRPr="00000000">
        <w:rPr>
          <w:sz w:val="20"/>
          <w:szCs w:val="20"/>
          <w:highlight w:val="white"/>
          <w:rtl w:val="0"/>
        </w:rPr>
        <w:t xml:space="preserve">In case of Overdraft facility customer needs to pay interest on the limit utilized for the first 12 months (or as may be applicable). Any revision in charges shall be updated by the Lender on its website (www.tatacapital.com) or otherwise intimated to the Borrowers.</w:t>
      </w:r>
    </w:p>
    <w:p w:rsidR="00000000" w:rsidDel="00000000" w:rsidP="00000000" w:rsidRDefault="00000000" w:rsidRPr="00000000" w14:paraId="0000056B">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56C">
      <w:pPr>
        <w:rPr>
          <w:b w:val="1"/>
          <w:sz w:val="20"/>
          <w:szCs w:val="20"/>
          <w:highlight w:val="white"/>
        </w:rPr>
      </w:pPr>
      <w:r w:rsidDel="00000000" w:rsidR="00000000" w:rsidRPr="00000000">
        <w:rPr>
          <w:b w:val="1"/>
          <w:sz w:val="20"/>
          <w:szCs w:val="20"/>
          <w:highlight w:val="white"/>
          <w:rtl w:val="0"/>
        </w:rPr>
        <w:t xml:space="preserve">Disclaimers:</w:t>
      </w:r>
    </w:p>
    <w:p w:rsidR="00000000" w:rsidDel="00000000" w:rsidP="00000000" w:rsidRDefault="00000000" w:rsidRPr="00000000" w14:paraId="0000056D">
      <w:pPr>
        <w:spacing w:line="240" w:lineRule="auto"/>
        <w:rPr>
          <w:sz w:val="20"/>
          <w:szCs w:val="20"/>
          <w:highlight w:val="white"/>
        </w:rPr>
      </w:pPr>
      <w:r w:rsidDel="00000000" w:rsidR="00000000" w:rsidRPr="00000000">
        <w:rPr>
          <w:sz w:val="20"/>
          <w:szCs w:val="20"/>
          <w:highlight w:val="white"/>
          <w:rtl w:val="0"/>
        </w:rPr>
        <w:t xml:space="preserve">*This is a revolving credit facility, the loan amount disbursed will be subject to securities pledged and the utilization.</w:t>
      </w:r>
    </w:p>
    <w:p w:rsidR="00000000" w:rsidDel="00000000" w:rsidP="00000000" w:rsidRDefault="00000000" w:rsidRPr="00000000" w14:paraId="0000056E">
      <w:pPr>
        <w:spacing w:line="240" w:lineRule="auto"/>
        <w:rPr>
          <w:sz w:val="20"/>
          <w:szCs w:val="20"/>
          <w:highlight w:val="white"/>
        </w:rPr>
      </w:pPr>
      <w:r w:rsidDel="00000000" w:rsidR="00000000" w:rsidRPr="00000000">
        <w:rPr>
          <w:sz w:val="20"/>
          <w:szCs w:val="20"/>
          <w:highlight w:val="white"/>
          <w:rtl w:val="0"/>
        </w:rPr>
        <w:t xml:space="preserve">** This is a revolving credit facility, the interest amount will be subject to utilization and floating rate p.a.</w:t>
      </w:r>
    </w:p>
    <w:p w:rsidR="00000000" w:rsidDel="00000000" w:rsidP="00000000" w:rsidRDefault="00000000" w:rsidRPr="00000000" w14:paraId="0000056F">
      <w:pPr>
        <w:rPr>
          <w:sz w:val="20"/>
          <w:szCs w:val="20"/>
          <w:highlight w:val="whit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left"/>
        <w:rPr>
          <w:rFonts w:ascii="Calibri" w:cs="Calibri" w:eastAsia="Calibri" w:hAnsi="Calibri"/>
          <w:b w:val="0"/>
          <w:i w:val="0"/>
          <w:smallCaps w:val="0"/>
          <w:strike w:val="0"/>
          <w:color w:val="231f20"/>
          <w:sz w:val="20"/>
          <w:szCs w:val="20"/>
          <w:highlight w:val="white"/>
          <w:u w:val="none"/>
          <w:vertAlign w:val="baseline"/>
        </w:rPr>
      </w:pPr>
      <w:r w:rsidDel="00000000" w:rsidR="00000000" w:rsidRPr="00000000">
        <w:rPr>
          <w:rtl w:val="0"/>
        </w:rPr>
      </w:r>
    </w:p>
    <w:p w:rsidR="00000000" w:rsidDel="00000000" w:rsidP="00000000" w:rsidRDefault="00000000" w:rsidRPr="00000000" w14:paraId="00000571">
      <w:pPr>
        <w:rPr>
          <w:b w:val="1"/>
          <w:sz w:val="20"/>
          <w:szCs w:val="20"/>
          <w:highlight w:val="white"/>
        </w:rPr>
      </w:pPr>
      <w:r w:rsidDel="00000000" w:rsidR="00000000" w:rsidRPr="00000000">
        <w:rPr>
          <w:rtl w:val="0"/>
        </w:rPr>
      </w:r>
    </w:p>
    <w:p w:rsidR="00000000" w:rsidDel="00000000" w:rsidP="00000000" w:rsidRDefault="00000000" w:rsidRPr="00000000" w14:paraId="00000572">
      <w:pPr>
        <w:rPr>
          <w:sz w:val="20"/>
          <w:szCs w:val="20"/>
          <w:highlight w:val="white"/>
        </w:rPr>
      </w:pPr>
      <w:r w:rsidDel="00000000" w:rsidR="00000000" w:rsidRPr="00000000">
        <w:rPr>
          <w:rtl w:val="0"/>
        </w:rPr>
      </w:r>
    </w:p>
    <w:p w:rsidR="00000000" w:rsidDel="00000000" w:rsidP="00000000" w:rsidRDefault="00000000" w:rsidRPr="00000000" w14:paraId="00000573">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74">
      <w:pPr>
        <w:spacing w:after="0" w:line="240" w:lineRule="auto"/>
        <w:ind w:right="-144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575">
      <w:pPr>
        <w:spacing w:after="0" w:line="240" w:lineRule="auto"/>
        <w:ind w:right="-1440"/>
        <w:rPr>
          <w:b w:val="1"/>
          <w:sz w:val="24"/>
          <w:szCs w:val="24"/>
          <w:highlight w:val="white"/>
          <w:u w:val="single"/>
        </w:rPr>
      </w:pPr>
      <w:r w:rsidDel="00000000" w:rsidR="00000000" w:rsidRPr="00000000">
        <w:rPr>
          <w:b w:val="1"/>
          <w:sz w:val="24"/>
          <w:szCs w:val="24"/>
          <w:highlight w:val="white"/>
          <w:rtl w:val="0"/>
        </w:rPr>
        <w:t xml:space="preserve">                                                            </w:t>
      </w:r>
      <w:r w:rsidDel="00000000" w:rsidR="00000000" w:rsidRPr="00000000">
        <w:rPr>
          <w:b w:val="1"/>
          <w:sz w:val="24"/>
          <w:szCs w:val="24"/>
          <w:highlight w:val="white"/>
          <w:u w:val="single"/>
          <w:rtl w:val="0"/>
        </w:rPr>
        <w:t xml:space="preserve">Loan Against Securities Sanction Letter</w:t>
      </w:r>
    </w:p>
    <w:p w:rsidR="00000000" w:rsidDel="00000000" w:rsidP="00000000" w:rsidRDefault="00000000" w:rsidRPr="00000000" w14:paraId="00000576">
      <w:pPr>
        <w:widowControl w:val="0"/>
        <w:spacing w:after="100" w:before="10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7">
      <w:pPr>
        <w:widowControl w:val="0"/>
        <w:spacing w:after="100" w:before="10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8">
      <w:pPr>
        <w:widowControl w:val="0"/>
        <w:spacing w:after="100" w:before="10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9">
      <w:pPr>
        <w:widowControl w:val="0"/>
        <w:spacing w:after="100" w:before="100" w:line="240" w:lineRule="auto"/>
        <w:ind w:right="-693"/>
        <w:jc w:val="both"/>
        <w:rPr>
          <w:sz w:val="20"/>
          <w:szCs w:val="20"/>
          <w:highlight w:val="white"/>
        </w:rPr>
      </w:pPr>
      <w:r w:rsidDel="00000000" w:rsidR="00000000" w:rsidRPr="00000000">
        <w:rPr>
          <w:sz w:val="20"/>
          <w:szCs w:val="20"/>
          <w:highlight w:val="white"/>
          <w:rtl w:val="0"/>
        </w:rPr>
        <w:t xml:space="preserve">To : {{full_name}}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Branch: TCL Mumbai</w:t>
      </w:r>
    </w:p>
    <w:p w:rsidR="00000000" w:rsidDel="00000000" w:rsidP="00000000" w:rsidRDefault="00000000" w:rsidRPr="00000000" w14:paraId="0000057A">
      <w:pPr>
        <w:spacing w:after="0" w:line="240" w:lineRule="auto"/>
        <w:jc w:val="both"/>
        <w:rPr>
          <w:sz w:val="20"/>
          <w:szCs w:val="20"/>
          <w:highlight w:val="white"/>
        </w:rPr>
      </w:pPr>
      <w:r w:rsidDel="00000000" w:rsidR="00000000" w:rsidRPr="00000000">
        <w:rPr>
          <w:sz w:val="20"/>
          <w:szCs w:val="20"/>
          <w:highlight w:val="white"/>
          <w:rtl w:val="0"/>
        </w:rPr>
        <w:t xml:space="preserve">Date: {{date_of_execution}}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City: Mumbai</w:t>
      </w:r>
      <w:r w:rsidDel="00000000" w:rsidR="00000000" w:rsidRPr="00000000">
        <w:rPr>
          <w:rtl w:val="0"/>
        </w:rPr>
      </w:r>
    </w:p>
    <w:p w:rsidR="00000000" w:rsidDel="00000000" w:rsidP="00000000" w:rsidRDefault="00000000" w:rsidRPr="00000000" w14:paraId="0000057B">
      <w:pPr>
        <w:widowControl w:val="0"/>
        <w:spacing w:after="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C">
      <w:pPr>
        <w:widowControl w:val="0"/>
        <w:spacing w:after="0" w:line="240" w:lineRule="auto"/>
        <w:ind w:right="-693"/>
        <w:jc w:val="both"/>
        <w:rPr>
          <w:sz w:val="20"/>
          <w:szCs w:val="20"/>
          <w:highlight w:val="white"/>
        </w:rPr>
      </w:pPr>
      <w:r w:rsidDel="00000000" w:rsidR="00000000" w:rsidRPr="00000000">
        <w:rPr>
          <w:sz w:val="20"/>
          <w:szCs w:val="20"/>
          <w:highlight w:val="white"/>
          <w:rtl w:val="0"/>
        </w:rPr>
        <w:t xml:space="preserve">Contact No. {{contact_number}}</w:t>
      </w:r>
    </w:p>
    <w:p w:rsidR="00000000" w:rsidDel="00000000" w:rsidP="00000000" w:rsidRDefault="00000000" w:rsidRPr="00000000" w14:paraId="0000057D">
      <w:pPr>
        <w:widowControl w:val="0"/>
        <w:spacing w:after="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7E">
      <w:pPr>
        <w:spacing w:after="0" w:line="240" w:lineRule="auto"/>
        <w:ind w:right="-1440"/>
        <w:jc w:val="both"/>
        <w:rPr>
          <w:sz w:val="20"/>
          <w:szCs w:val="20"/>
          <w:highlight w:val="white"/>
        </w:rPr>
      </w:pPr>
      <w:r w:rsidDel="00000000" w:rsidR="00000000" w:rsidRPr="00000000">
        <w:rPr>
          <w:sz w:val="20"/>
          <w:szCs w:val="20"/>
          <w:highlight w:val="white"/>
          <w:rtl w:val="0"/>
        </w:rPr>
        <w:t xml:space="preserve">Subject: Your Loan Against Securities Application Dated – </w:t>
      </w:r>
      <w:r w:rsidDel="00000000" w:rsidR="00000000" w:rsidRPr="00000000">
        <w:rPr>
          <w:sz w:val="20"/>
          <w:szCs w:val="20"/>
          <w:highlight w:val="white"/>
          <w:rtl w:val="0"/>
        </w:rPr>
        <w:t xml:space="preserve">{{date_of_execution}}</w:t>
      </w:r>
      <w:r w:rsidDel="00000000" w:rsidR="00000000" w:rsidRPr="00000000">
        <w:rPr>
          <w:rtl w:val="0"/>
        </w:rPr>
      </w:r>
    </w:p>
    <w:p w:rsidR="00000000" w:rsidDel="00000000" w:rsidP="00000000" w:rsidRDefault="00000000" w:rsidRPr="00000000" w14:paraId="0000057F">
      <w:pPr>
        <w:spacing w:after="0" w:line="240" w:lineRule="auto"/>
        <w:ind w:left="-284" w:right="-1440" w:firstLine="0"/>
        <w:jc w:val="both"/>
        <w:rPr>
          <w:sz w:val="20"/>
          <w:szCs w:val="20"/>
          <w:highlight w:val="white"/>
        </w:rPr>
      </w:pPr>
      <w:r w:rsidDel="00000000" w:rsidR="00000000" w:rsidRPr="00000000">
        <w:rPr>
          <w:rtl w:val="0"/>
        </w:rPr>
      </w:r>
    </w:p>
    <w:p w:rsidR="00000000" w:rsidDel="00000000" w:rsidP="00000000" w:rsidRDefault="00000000" w:rsidRPr="00000000" w14:paraId="00000580">
      <w:pPr>
        <w:spacing w:after="0" w:line="240" w:lineRule="auto"/>
        <w:ind w:right="-153"/>
        <w:jc w:val="both"/>
        <w:rPr>
          <w:sz w:val="20"/>
          <w:szCs w:val="20"/>
          <w:highlight w:val="white"/>
        </w:rPr>
      </w:pPr>
      <w:r w:rsidDel="00000000" w:rsidR="00000000" w:rsidRPr="00000000">
        <w:rPr>
          <w:sz w:val="20"/>
          <w:szCs w:val="20"/>
          <w:highlight w:val="white"/>
          <w:rtl w:val="0"/>
        </w:rPr>
        <w:t xml:space="preserve">We are pleased to inform you that based on your above-mentioned application to Tata Capital Limited, (hereinafter referred to as the “Company”/” TCL”) under its Loan Against Securities program, has sanctioned the loan on the terms and conditions mentioned hereafter and printed overleaf against the collateral of security:</w:t>
      </w:r>
    </w:p>
    <w:p w:rsidR="00000000" w:rsidDel="00000000" w:rsidP="00000000" w:rsidRDefault="00000000" w:rsidRPr="00000000" w14:paraId="00000581">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582">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583">
      <w:pPr>
        <w:spacing w:after="0" w:line="240" w:lineRule="auto"/>
        <w:ind w:right="-1440"/>
        <w:jc w:val="both"/>
        <w:rPr>
          <w:b w:val="1"/>
          <w:sz w:val="20"/>
          <w:szCs w:val="20"/>
          <w:highlight w:val="white"/>
          <w:u w:val="single"/>
        </w:rPr>
      </w:pPr>
      <w:r w:rsidDel="00000000" w:rsidR="00000000" w:rsidRPr="00000000">
        <w:rPr>
          <w:b w:val="1"/>
          <w:sz w:val="20"/>
          <w:szCs w:val="20"/>
          <w:highlight w:val="white"/>
          <w:u w:val="single"/>
          <w:rtl w:val="0"/>
        </w:rPr>
        <w:t xml:space="preserve">The salient features of financial covenants of Loan Against Security are as under:</w:t>
      </w:r>
    </w:p>
    <w:p w:rsidR="00000000" w:rsidDel="00000000" w:rsidP="00000000" w:rsidRDefault="00000000" w:rsidRPr="00000000" w14:paraId="00000584">
      <w:pPr>
        <w:spacing w:after="0" w:line="240" w:lineRule="auto"/>
        <w:ind w:right="-1440"/>
        <w:jc w:val="both"/>
        <w:rPr>
          <w:sz w:val="20"/>
          <w:szCs w:val="20"/>
          <w:highlight w:val="white"/>
        </w:rPr>
      </w:pPr>
      <w:r w:rsidDel="00000000" w:rsidR="00000000" w:rsidRPr="00000000">
        <w:rPr>
          <w:rtl w:val="0"/>
        </w:rPr>
      </w:r>
    </w:p>
    <w:tbl>
      <w:tblPr>
        <w:tblStyle w:val="Table8"/>
        <w:tblW w:w="9782.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1067"/>
        <w:gridCol w:w="1761"/>
        <w:gridCol w:w="1203"/>
        <w:gridCol w:w="968"/>
        <w:gridCol w:w="1147"/>
        <w:gridCol w:w="1081"/>
        <w:gridCol w:w="1138"/>
        <w:tblGridChange w:id="0">
          <w:tblGrid>
            <w:gridCol w:w="1417"/>
            <w:gridCol w:w="1067"/>
            <w:gridCol w:w="1761"/>
            <w:gridCol w:w="1203"/>
            <w:gridCol w:w="968"/>
            <w:gridCol w:w="1147"/>
            <w:gridCol w:w="1081"/>
            <w:gridCol w:w="1138"/>
          </w:tblGrid>
        </w:tblGridChange>
      </w:tblGrid>
      <w:tr>
        <w:trPr>
          <w:cantSplit w:val="0"/>
          <w:trHeight w:val="717" w:hRule="atLeast"/>
          <w:tblHeader w:val="0"/>
        </w:trPr>
        <w:tc>
          <w:tcPr>
            <w:shd w:fill="auto" w:val="clear"/>
          </w:tcPr>
          <w:p w:rsidR="00000000" w:rsidDel="00000000" w:rsidP="00000000" w:rsidRDefault="00000000" w:rsidRPr="00000000" w14:paraId="00000585">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Total Amount Sanctioned (Revolving limit) Rs.</w:t>
            </w:r>
          </w:p>
        </w:tc>
        <w:tc>
          <w:tcPr>
            <w:shd w:fill="auto" w:val="clear"/>
          </w:tcPr>
          <w:p w:rsidR="00000000" w:rsidDel="00000000" w:rsidP="00000000" w:rsidRDefault="00000000" w:rsidRPr="00000000" w14:paraId="00000586">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Tenor (With auto renewal basis Tata Capital Limited’s review)</w:t>
            </w:r>
          </w:p>
        </w:tc>
        <w:tc>
          <w:tcPr>
            <w:gridSpan w:val="2"/>
            <w:shd w:fill="auto" w:val="clear"/>
          </w:tcPr>
          <w:p w:rsidR="00000000" w:rsidDel="00000000" w:rsidP="00000000" w:rsidRDefault="00000000" w:rsidRPr="00000000" w14:paraId="00000587">
            <w:pPr>
              <w:spacing w:after="0" w:line="240" w:lineRule="auto"/>
              <w:jc w:val="center"/>
              <w:rPr>
                <w:color w:val="000000"/>
                <w:sz w:val="20"/>
                <w:szCs w:val="20"/>
                <w:highlight w:val="white"/>
              </w:rPr>
            </w:pPr>
            <w:r w:rsidDel="00000000" w:rsidR="00000000" w:rsidRPr="00000000">
              <w:rPr>
                <w:rFonts w:ascii="Calibri" w:cs="Calibri" w:eastAsia="Calibri" w:hAnsi="Calibri"/>
                <w:sz w:val="20"/>
                <w:szCs w:val="20"/>
                <w:highlight w:val="white"/>
                <w:rtl w:val="0"/>
              </w:rPr>
              <w:t xml:space="preserve">Purpose</w:t>
            </w:r>
            <w:r w:rsidDel="00000000" w:rsidR="00000000" w:rsidRPr="00000000">
              <w:rPr>
                <w:color w:val="000000"/>
                <w:sz w:val="20"/>
                <w:szCs w:val="20"/>
                <w:highlight w:val="white"/>
                <w:rtl w:val="0"/>
              </w:rPr>
              <w:t xml:space="preserve"> of Loan</w:t>
            </w:r>
          </w:p>
        </w:tc>
        <w:tc>
          <w:tcPr>
            <w:shd w:fill="auto" w:val="clear"/>
          </w:tcPr>
          <w:p w:rsidR="00000000" w:rsidDel="00000000" w:rsidP="00000000" w:rsidRDefault="00000000" w:rsidRPr="00000000" w14:paraId="00000589">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Floating Rate of Interest p.a.</w:t>
            </w:r>
          </w:p>
        </w:tc>
        <w:tc>
          <w:tcPr>
            <w:shd w:fill="auto" w:val="clear"/>
          </w:tcPr>
          <w:p w:rsidR="00000000" w:rsidDel="00000000" w:rsidP="00000000" w:rsidRDefault="00000000" w:rsidRPr="00000000" w14:paraId="0000058A">
            <w:pPr>
              <w:spacing w:after="0" w:line="240" w:lineRule="auto"/>
              <w:rPr>
                <w:color w:val="000000"/>
                <w:sz w:val="20"/>
                <w:szCs w:val="20"/>
                <w:highlight w:val="white"/>
              </w:rPr>
            </w:pPr>
            <w:r w:rsidDel="00000000" w:rsidR="00000000" w:rsidRPr="00000000">
              <w:rPr>
                <w:sz w:val="20"/>
                <w:szCs w:val="20"/>
                <w:highlight w:val="white"/>
                <w:rtl w:val="0"/>
              </w:rPr>
              <w:t xml:space="preserve">Non – Refundable Processing fees Rs. </w:t>
            </w:r>
            <w:r w:rsidDel="00000000" w:rsidR="00000000" w:rsidRPr="00000000">
              <w:rPr>
                <w:rtl w:val="0"/>
              </w:rPr>
            </w:r>
          </w:p>
        </w:tc>
        <w:tc>
          <w:tcPr>
            <w:shd w:fill="auto" w:val="clear"/>
          </w:tcPr>
          <w:p w:rsidR="00000000" w:rsidDel="00000000" w:rsidP="00000000" w:rsidRDefault="00000000" w:rsidRPr="00000000" w14:paraId="0000058B">
            <w:pPr>
              <w:spacing w:after="0" w:line="240" w:lineRule="auto"/>
              <w:jc w:val="center"/>
              <w:rPr>
                <w:strike w:val="1"/>
                <w:color w:val="000000"/>
                <w:sz w:val="20"/>
                <w:szCs w:val="20"/>
                <w:highlight w:val="white"/>
              </w:rPr>
            </w:pPr>
            <w:r w:rsidDel="00000000" w:rsidR="00000000" w:rsidRPr="00000000">
              <w:rPr>
                <w:color w:val="000000"/>
                <w:sz w:val="20"/>
                <w:szCs w:val="20"/>
                <w:highlight w:val="white"/>
                <w:rtl w:val="0"/>
              </w:rPr>
              <w:t xml:space="preserve">Document Processing Charges Rs.</w:t>
            </w:r>
            <w:r w:rsidDel="00000000" w:rsidR="00000000" w:rsidRPr="00000000">
              <w:rPr>
                <w:rtl w:val="0"/>
              </w:rPr>
            </w:r>
          </w:p>
        </w:tc>
        <w:tc>
          <w:tcPr/>
          <w:p w:rsidR="00000000" w:rsidDel="00000000" w:rsidP="00000000" w:rsidRDefault="00000000" w:rsidRPr="00000000" w14:paraId="0000058C">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Pledge/lien creation charges Rs.</w:t>
            </w:r>
          </w:p>
        </w:tc>
      </w:tr>
      <w:tr>
        <w:trPr>
          <w:cantSplit w:val="0"/>
          <w:trHeight w:val="3813.873697916667" w:hRule="atLeast"/>
          <w:tblHeader w:val="0"/>
        </w:trPr>
        <w:tc>
          <w:tcPr>
            <w:shd w:fill="auto" w:val="clear"/>
          </w:tcPr>
          <w:p w:rsidR="00000000" w:rsidDel="00000000" w:rsidP="00000000" w:rsidRDefault="00000000" w:rsidRPr="00000000" w14:paraId="0000058D">
            <w:pPr>
              <w:spacing w:after="0" w:line="240" w:lineRule="auto"/>
              <w:jc w:val="center"/>
              <w:rPr>
                <w:color w:val="000000"/>
                <w:sz w:val="20"/>
                <w:szCs w:val="20"/>
                <w:highlight w:val="white"/>
              </w:rPr>
            </w:pPr>
            <w:r w:rsidDel="00000000" w:rsidR="00000000" w:rsidRPr="00000000">
              <w:rPr>
                <w:sz w:val="20"/>
                <w:szCs w:val="20"/>
                <w:highlight w:val="white"/>
                <w:rtl w:val="0"/>
              </w:rPr>
              <w:t xml:space="preserve">{{loan_amount}}/-                                                                         </w:t>
            </w:r>
            <w:r w:rsidDel="00000000" w:rsidR="00000000" w:rsidRPr="00000000">
              <w:rPr>
                <w:rtl w:val="0"/>
              </w:rPr>
            </w:r>
          </w:p>
        </w:tc>
        <w:tc>
          <w:tcPr>
            <w:shd w:fill="auto" w:val="clear"/>
          </w:tcPr>
          <w:p w:rsidR="00000000" w:rsidDel="00000000" w:rsidP="00000000" w:rsidRDefault="00000000" w:rsidRPr="00000000" w14:paraId="0000058E">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12 Months</w:t>
            </w:r>
          </w:p>
        </w:tc>
        <w:tc>
          <w:tcPr>
            <w:shd w:fill="auto" w:val="clear"/>
          </w:tcPr>
          <w:p w:rsidR="00000000" w:rsidDel="00000000" w:rsidP="00000000" w:rsidRDefault="00000000" w:rsidRPr="00000000" w14:paraId="0000058F">
            <w:pPr>
              <w:spacing w:after="0" w:line="276" w:lineRule="auto"/>
              <w:rPr>
                <w:color w:val="000000"/>
                <w:sz w:val="20"/>
                <w:szCs w:val="20"/>
                <w:highlight w:val="white"/>
              </w:rPr>
            </w:pPr>
            <w:r w:rsidDel="00000000" w:rsidR="00000000" w:rsidRPr="00000000">
              <w:rPr>
                <w:sz w:val="20"/>
                <w:szCs w:val="20"/>
                <w:highlight w:val="white"/>
                <w:rtl w:val="0"/>
              </w:rPr>
              <w:t xml:space="preserve">{{purpose_of_loan}}</w:t>
            </w: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590">
            <w:pPr>
              <w:spacing w:after="0" w:line="240" w:lineRule="auto"/>
              <w:rPr>
                <w:color w:val="000000"/>
                <w:sz w:val="20"/>
                <w:szCs w:val="20"/>
                <w:highlight w:val="white"/>
              </w:rPr>
            </w:pPr>
            <w:r w:rsidDel="00000000" w:rsidR="00000000" w:rsidRPr="00000000">
              <w:rPr>
                <w:rtl w:val="0"/>
              </w:rPr>
            </w:r>
          </w:p>
        </w:tc>
        <w:tc>
          <w:tcPr>
            <w:shd w:fill="auto" w:val="clear"/>
          </w:tcPr>
          <w:p w:rsidR="00000000" w:rsidDel="00000000" w:rsidP="00000000" w:rsidRDefault="00000000" w:rsidRPr="00000000" w14:paraId="00000591">
            <w:pPr>
              <w:spacing w:after="0"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592">
            <w:pPr>
              <w:spacing w:after="0" w:line="240" w:lineRule="auto"/>
              <w:rPr>
                <w:sz w:val="20"/>
                <w:szCs w:val="20"/>
                <w:highlight w:val="white"/>
              </w:rPr>
            </w:pPr>
            <w:r w:rsidDel="00000000" w:rsidR="00000000" w:rsidRPr="00000000">
              <w:rPr>
                <w:rtl w:val="0"/>
              </w:rPr>
            </w:r>
          </w:p>
        </w:tc>
        <w:tc>
          <w:tcPr>
            <w:shd w:fill="auto" w:val="clear"/>
          </w:tcPr>
          <w:p w:rsidR="00000000" w:rsidDel="00000000" w:rsidP="00000000" w:rsidRDefault="00000000" w:rsidRPr="00000000" w14:paraId="00000593">
            <w:pPr>
              <w:spacing w:after="0" w:lineRule="auto"/>
              <w:ind w:left="12" w:firstLine="0"/>
              <w:rPr>
                <w:sz w:val="20"/>
                <w:szCs w:val="20"/>
                <w:highlight w:val="white"/>
              </w:rPr>
            </w:pPr>
            <w:r w:rsidDel="00000000" w:rsidR="00000000" w:rsidRPr="00000000">
              <w:rPr>
                <w:sz w:val="20"/>
                <w:szCs w:val="20"/>
                <w:highlight w:val="white"/>
                <w:rtl w:val="0"/>
              </w:rPr>
              <w:t xml:space="preserve">{{rate_of_interest}}% </w:t>
            </w:r>
          </w:p>
        </w:tc>
        <w:tc>
          <w:tcPr>
            <w:shd w:fill="auto" w:val="clear"/>
          </w:tcPr>
          <w:p w:rsidR="00000000" w:rsidDel="00000000" w:rsidP="00000000" w:rsidRDefault="00000000" w:rsidRPr="00000000" w14:paraId="00000594">
            <w:pPr>
              <w:spacing w:after="0" w:lineRule="auto"/>
              <w:ind w:right="26"/>
              <w:rPr>
                <w:highlight w:val="white"/>
              </w:rPr>
            </w:pPr>
            <w:r w:rsidDel="00000000" w:rsidR="00000000" w:rsidRPr="00000000">
              <w:rPr>
                <w:sz w:val="20"/>
                <w:szCs w:val="20"/>
                <w:highlight w:val="white"/>
                <w:rtl w:val="0"/>
              </w:rPr>
              <w:t xml:space="preserve">{{processing_fees}}/-</w:t>
            </w:r>
            <w:r w:rsidDel="00000000" w:rsidR="00000000" w:rsidRPr="00000000">
              <w:rPr>
                <w:rtl w:val="0"/>
              </w:rPr>
            </w:r>
          </w:p>
        </w:tc>
        <w:tc>
          <w:tcPr>
            <w:shd w:fill="auto" w:val="clear"/>
          </w:tcPr>
          <w:p w:rsidR="00000000" w:rsidDel="00000000" w:rsidP="00000000" w:rsidRDefault="00000000" w:rsidRPr="00000000" w14:paraId="00000595">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Nil</w:t>
            </w:r>
          </w:p>
        </w:tc>
        <w:tc>
          <w:tcPr/>
          <w:p w:rsidR="00000000" w:rsidDel="00000000" w:rsidP="00000000" w:rsidRDefault="00000000" w:rsidRPr="00000000" w14:paraId="00000596">
            <w:pPr>
              <w:spacing w:after="0" w:lineRule="auto"/>
              <w:ind w:right="46"/>
              <w:rPr>
                <w:color w:val="000000"/>
                <w:sz w:val="20"/>
                <w:szCs w:val="20"/>
                <w:highlight w:val="white"/>
              </w:rPr>
            </w:pPr>
            <w:r w:rsidDel="00000000" w:rsidR="00000000" w:rsidRPr="00000000">
              <w:rPr>
                <w:sz w:val="20"/>
                <w:szCs w:val="20"/>
                <w:highlight w:val="white"/>
                <w:rtl w:val="0"/>
              </w:rPr>
              <w:t xml:space="preserve">{{lien_charges}}/-</w:t>
            </w:r>
            <w:r w:rsidDel="00000000" w:rsidR="00000000" w:rsidRPr="00000000">
              <w:rPr>
                <w:rtl w:val="0"/>
              </w:rPr>
            </w:r>
          </w:p>
        </w:tc>
      </w:tr>
    </w:tbl>
    <w:p w:rsidR="00000000" w:rsidDel="00000000" w:rsidP="00000000" w:rsidRDefault="00000000" w:rsidRPr="00000000" w14:paraId="00000597">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8">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9">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A">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B">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C">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D">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9E">
      <w:pPr>
        <w:spacing w:after="0" w:line="240" w:lineRule="auto"/>
        <w:ind w:right="-1440"/>
        <w:jc w:val="both"/>
        <w:rPr>
          <w:sz w:val="20"/>
          <w:szCs w:val="20"/>
          <w:highlight w:val="white"/>
        </w:rPr>
      </w:pPr>
      <w:r w:rsidDel="00000000" w:rsidR="00000000" w:rsidRPr="00000000">
        <w:rPr>
          <w:rtl w:val="0"/>
        </w:rPr>
      </w:r>
    </w:p>
    <w:tbl>
      <w:tblPr>
        <w:tblStyle w:val="Table9"/>
        <w:tblpPr w:leftFromText="180" w:rightFromText="180" w:topFromText="0" w:bottomFromText="0" w:vertAnchor="page" w:horzAnchor="margin" w:tblpX="0" w:tblpY="1810"/>
        <w:tblW w:w="9781.0" w:type="dxa"/>
        <w:jc w:val="left"/>
        <w:tblLayout w:type="fixed"/>
        <w:tblLook w:val="0400"/>
      </w:tblPr>
      <w:tblGrid>
        <w:gridCol w:w="1276"/>
        <w:gridCol w:w="992"/>
        <w:gridCol w:w="1082"/>
        <w:gridCol w:w="1076"/>
        <w:gridCol w:w="1244"/>
        <w:gridCol w:w="1134"/>
        <w:gridCol w:w="992"/>
        <w:gridCol w:w="1985"/>
        <w:tblGridChange w:id="0">
          <w:tblGrid>
            <w:gridCol w:w="1276"/>
            <w:gridCol w:w="992"/>
            <w:gridCol w:w="1082"/>
            <w:gridCol w:w="1076"/>
            <w:gridCol w:w="1244"/>
            <w:gridCol w:w="1134"/>
            <w:gridCol w:w="992"/>
            <w:gridCol w:w="1985"/>
          </w:tblGrid>
        </w:tblGridChange>
      </w:tblGrid>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F">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Frequency of interest payment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0">
            <w:pPr>
              <w:spacing w:after="0" w:line="240" w:lineRule="auto"/>
              <w:rPr>
                <w:color w:val="000000"/>
                <w:sz w:val="20"/>
                <w:szCs w:val="20"/>
                <w:highlight w:val="white"/>
              </w:rPr>
            </w:pPr>
            <w:r w:rsidDel="00000000" w:rsidR="00000000" w:rsidRPr="00000000">
              <w:rPr>
                <w:color w:val="000000"/>
                <w:sz w:val="20"/>
                <w:szCs w:val="20"/>
                <w:highlight w:val="white"/>
                <w:rtl w:val="0"/>
              </w:rPr>
              <w:t xml:space="preserve">Principal Payment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1">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Sanction Validity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2">
            <w:pPr>
              <w:spacing w:after="0" w:line="240" w:lineRule="auto"/>
              <w:rPr>
                <w:color w:val="000000"/>
                <w:sz w:val="20"/>
                <w:szCs w:val="20"/>
                <w:highlight w:val="white"/>
              </w:rPr>
            </w:pPr>
            <w:r w:rsidDel="00000000" w:rsidR="00000000" w:rsidRPr="00000000">
              <w:rPr>
                <w:color w:val="000000"/>
                <w:sz w:val="20"/>
                <w:szCs w:val="20"/>
                <w:highlight w:val="white"/>
                <w:rtl w:val="0"/>
              </w:rPr>
              <w:t xml:space="preserve">Moratorium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3">
            <w:pPr>
              <w:spacing w:after="0" w:line="240" w:lineRule="auto"/>
              <w:rPr>
                <w:color w:val="000000"/>
                <w:sz w:val="20"/>
                <w:szCs w:val="20"/>
                <w:highlight w:val="white"/>
              </w:rPr>
            </w:pPr>
            <w:r w:rsidDel="00000000" w:rsidR="00000000" w:rsidRPr="00000000">
              <w:rPr>
                <w:color w:val="000000"/>
                <w:sz w:val="20"/>
                <w:szCs w:val="20"/>
                <w:highlight w:val="white"/>
                <w:rtl w:val="0"/>
              </w:rPr>
              <w:t xml:space="preserve">Stamp Duty 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4">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Due Date of instalments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5">
            <w:pPr>
              <w:spacing w:after="0" w:line="240" w:lineRule="auto"/>
              <w:rPr>
                <w:color w:val="000000"/>
                <w:sz w:val="20"/>
                <w:szCs w:val="20"/>
                <w:highlight w:val="white"/>
              </w:rPr>
            </w:pPr>
            <w:r w:rsidDel="00000000" w:rsidR="00000000" w:rsidRPr="00000000">
              <w:rPr>
                <w:color w:val="000000"/>
                <w:sz w:val="20"/>
                <w:szCs w:val="20"/>
                <w:highlight w:val="white"/>
                <w:rtl w:val="0"/>
              </w:rPr>
              <w:t xml:space="preserve">Mode of payments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A6">
            <w:pPr>
              <w:spacing w:after="0" w:line="240" w:lineRule="auto"/>
              <w:rPr>
                <w:color w:val="000000"/>
                <w:sz w:val="20"/>
                <w:szCs w:val="20"/>
                <w:highlight w:val="white"/>
              </w:rPr>
            </w:pPr>
            <w:r w:rsidDel="00000000" w:rsidR="00000000" w:rsidRPr="00000000">
              <w:rPr>
                <w:color w:val="000000"/>
                <w:sz w:val="20"/>
                <w:szCs w:val="20"/>
                <w:highlight w:val="white"/>
                <w:rtl w:val="0"/>
              </w:rPr>
              <w:t xml:space="preserve">Annual Maintenance Charges/ Renewal Charges (Revolving Facility) Rs.</w:t>
            </w:r>
          </w:p>
        </w:tc>
      </w:tr>
      <w:tr>
        <w:trPr>
          <w:cantSplit w:val="0"/>
          <w:trHeight w:val="40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7">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Monthly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8">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Revolving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9">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30 days from date of sanction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A">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B">
            <w:pPr>
              <w:spacing w:after="0" w:line="240" w:lineRule="auto"/>
              <w:rPr>
                <w:color w:val="000000"/>
                <w:sz w:val="20"/>
                <w:szCs w:val="20"/>
                <w:highlight w:val="white"/>
              </w:rPr>
            </w:pPr>
            <w:r w:rsidDel="00000000" w:rsidR="00000000" w:rsidRPr="00000000">
              <w:rPr>
                <w:sz w:val="20"/>
                <w:szCs w:val="20"/>
                <w:highlight w:val="white"/>
                <w:rtl w:val="0"/>
              </w:rPr>
              <w:t xml:space="preserve">{{stamp_charges}}/-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C">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On or before 3</w:t>
            </w:r>
            <w:r w:rsidDel="00000000" w:rsidR="00000000" w:rsidRPr="00000000">
              <w:rPr>
                <w:color w:val="000000"/>
                <w:sz w:val="20"/>
                <w:szCs w:val="20"/>
                <w:highlight w:val="white"/>
                <w:vertAlign w:val="superscript"/>
                <w:rtl w:val="0"/>
              </w:rPr>
              <w:t xml:space="preserve">rd</w:t>
            </w:r>
            <w:r w:rsidDel="00000000" w:rsidR="00000000" w:rsidRPr="00000000">
              <w:rPr>
                <w:color w:val="000000"/>
                <w:sz w:val="20"/>
                <w:szCs w:val="20"/>
                <w:highlight w:val="white"/>
                <w:rtl w:val="0"/>
              </w:rPr>
              <w:t xml:space="preserve"> of every month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D">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RTGS/ NEFT/ FT/ Cheque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E">
            <w:pPr>
              <w:spacing w:after="0" w:line="240" w:lineRule="auto"/>
              <w:rPr>
                <w:color w:val="000000"/>
                <w:sz w:val="20"/>
                <w:szCs w:val="20"/>
                <w:highlight w:val="white"/>
              </w:rPr>
            </w:pP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{{renewal_charges}}/-</w:t>
            </w:r>
            <w:r w:rsidDel="00000000" w:rsidR="00000000" w:rsidRPr="00000000">
              <w:rPr>
                <w:rtl w:val="0"/>
              </w:rPr>
            </w:r>
          </w:p>
        </w:tc>
      </w:tr>
    </w:tbl>
    <w:p w:rsidR="00000000" w:rsidDel="00000000" w:rsidP="00000000" w:rsidRDefault="00000000" w:rsidRPr="00000000" w14:paraId="000005AF">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0">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1">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2">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3">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4">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5">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6">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7">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8">
      <w:pPr>
        <w:spacing w:after="0" w:line="240" w:lineRule="auto"/>
        <w:ind w:right="-1440"/>
        <w:jc w:val="both"/>
        <w:rPr>
          <w:sz w:val="20"/>
          <w:szCs w:val="20"/>
          <w:highlight w:val="white"/>
        </w:rPr>
      </w:pPr>
      <w:r w:rsidDel="00000000" w:rsidR="00000000" w:rsidRPr="00000000">
        <w:rPr>
          <w:rtl w:val="0"/>
        </w:rPr>
      </w:r>
    </w:p>
    <w:tbl>
      <w:tblPr>
        <w:tblStyle w:val="Table10"/>
        <w:tblpPr w:leftFromText="180" w:rightFromText="180" w:topFromText="0" w:bottomFromText="0" w:vertAnchor="page" w:horzAnchor="margin" w:tblpX="0" w:tblpY="4037"/>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9"/>
        <w:gridCol w:w="995"/>
        <w:gridCol w:w="992"/>
        <w:gridCol w:w="1134"/>
        <w:gridCol w:w="2835"/>
        <w:gridCol w:w="1701"/>
        <w:tblGridChange w:id="0">
          <w:tblGrid>
            <w:gridCol w:w="2119"/>
            <w:gridCol w:w="995"/>
            <w:gridCol w:w="992"/>
            <w:gridCol w:w="1134"/>
            <w:gridCol w:w="2835"/>
            <w:gridCol w:w="1701"/>
          </w:tblGrid>
        </w:tblGridChange>
      </w:tblGrid>
      <w:tr>
        <w:trPr>
          <w:cantSplit w:val="0"/>
          <w:trHeight w:val="727" w:hRule="atLeast"/>
          <w:tblHeader w:val="0"/>
        </w:trPr>
        <w:tc>
          <w:tcPr>
            <w:shd w:fill="auto" w:val="clear"/>
          </w:tcPr>
          <w:p w:rsidR="00000000" w:rsidDel="00000000" w:rsidP="00000000" w:rsidRDefault="00000000" w:rsidRPr="00000000" w14:paraId="000005B9">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Additional Pledge/lien creation charges Rs (for pledge lien created subsequently)</w:t>
            </w:r>
          </w:p>
        </w:tc>
        <w:tc>
          <w:tcPr>
            <w:shd w:fill="auto" w:val="clear"/>
          </w:tcPr>
          <w:p w:rsidR="00000000" w:rsidDel="00000000" w:rsidP="00000000" w:rsidRDefault="00000000" w:rsidRPr="00000000" w14:paraId="000005BA">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Legal Charges Rs</w:t>
            </w:r>
          </w:p>
        </w:tc>
        <w:tc>
          <w:tcPr>
            <w:shd w:fill="auto" w:val="clear"/>
          </w:tcPr>
          <w:p w:rsidR="00000000" w:rsidDel="00000000" w:rsidP="00000000" w:rsidRDefault="00000000" w:rsidRPr="00000000" w14:paraId="000005BB">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Collection Charges</w:t>
            </w:r>
          </w:p>
        </w:tc>
        <w:tc>
          <w:tcPr>
            <w:shd w:fill="auto" w:val="clear"/>
          </w:tcPr>
          <w:p w:rsidR="00000000" w:rsidDel="00000000" w:rsidP="00000000" w:rsidRDefault="00000000" w:rsidRPr="00000000" w14:paraId="000005BC">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Prepayment/ Foreclosure charge Rs</w:t>
            </w:r>
          </w:p>
        </w:tc>
        <w:tc>
          <w:tcPr>
            <w:shd w:fill="auto" w:val="clear"/>
          </w:tcPr>
          <w:p w:rsidR="00000000" w:rsidDel="00000000" w:rsidP="00000000" w:rsidRDefault="00000000" w:rsidRPr="00000000" w14:paraId="000005BD">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Penal Charges </w:t>
            </w:r>
          </w:p>
          <w:p w:rsidR="00000000" w:rsidDel="00000000" w:rsidP="00000000" w:rsidRDefault="00000000" w:rsidRPr="00000000" w14:paraId="000005BE">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 </w:t>
            </w:r>
          </w:p>
        </w:tc>
        <w:tc>
          <w:tcPr>
            <w:shd w:fill="auto" w:val="clear"/>
          </w:tcPr>
          <w:p w:rsidR="00000000" w:rsidDel="00000000" w:rsidP="00000000" w:rsidRDefault="00000000" w:rsidRPr="00000000" w14:paraId="000005BF">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Repossession Charges/Liquidation Charges Rs</w:t>
            </w:r>
          </w:p>
        </w:tc>
      </w:tr>
      <w:tr>
        <w:trPr>
          <w:cantSplit w:val="0"/>
          <w:trHeight w:val="548" w:hRule="atLeast"/>
          <w:tblHeader w:val="0"/>
        </w:trPr>
        <w:tc>
          <w:tcPr>
            <w:shd w:fill="auto" w:val="clear"/>
          </w:tcPr>
          <w:p w:rsidR="00000000" w:rsidDel="00000000" w:rsidP="00000000" w:rsidRDefault="00000000" w:rsidRPr="00000000" w14:paraId="000005C0">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 Nil</w:t>
            </w:r>
          </w:p>
        </w:tc>
        <w:tc>
          <w:tcPr>
            <w:shd w:fill="auto" w:val="clear"/>
          </w:tcPr>
          <w:p w:rsidR="00000000" w:rsidDel="00000000" w:rsidP="00000000" w:rsidRDefault="00000000" w:rsidRPr="00000000" w14:paraId="000005C1">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At actuals</w:t>
            </w:r>
          </w:p>
        </w:tc>
        <w:tc>
          <w:tcPr>
            <w:shd w:fill="auto" w:val="clear"/>
          </w:tcPr>
          <w:p w:rsidR="00000000" w:rsidDel="00000000" w:rsidP="00000000" w:rsidRDefault="00000000" w:rsidRPr="00000000" w14:paraId="000005C2">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 At Actuals</w:t>
            </w:r>
          </w:p>
        </w:tc>
        <w:tc>
          <w:tcPr>
            <w:shd w:fill="auto" w:val="clear"/>
          </w:tcPr>
          <w:p w:rsidR="00000000" w:rsidDel="00000000" w:rsidP="00000000" w:rsidRDefault="00000000" w:rsidRPr="00000000" w14:paraId="000005C3">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Nil</w:t>
            </w:r>
          </w:p>
        </w:tc>
        <w:tc>
          <w:tcPr>
            <w:shd w:fill="auto" w:val="clear"/>
          </w:tcPr>
          <w:p w:rsidR="00000000" w:rsidDel="00000000" w:rsidP="00000000" w:rsidRDefault="00000000" w:rsidRPr="00000000" w14:paraId="000005C4">
            <w:pPr>
              <w:spacing w:after="0" w:line="240" w:lineRule="auto"/>
              <w:jc w:val="both"/>
              <w:rPr>
                <w:b w:val="1"/>
                <w:sz w:val="20"/>
                <w:szCs w:val="20"/>
                <w:highlight w:val="white"/>
              </w:rPr>
            </w:pPr>
            <w:r w:rsidDel="00000000" w:rsidR="00000000" w:rsidRPr="00000000">
              <w:rPr>
                <w:b w:val="1"/>
                <w:sz w:val="20"/>
                <w:szCs w:val="20"/>
                <w:highlight w:val="white"/>
                <w:rtl w:val="0"/>
              </w:rPr>
              <w:t xml:space="preserve">(i)For default in payment of Outstanding amounts - 3% p.m. on defaulted amount. (Annualised Penal Charge of 36% p.a.). </w:t>
            </w:r>
          </w:p>
          <w:p w:rsidR="00000000" w:rsidDel="00000000" w:rsidP="00000000" w:rsidRDefault="00000000" w:rsidRPr="00000000" w14:paraId="000005C5">
            <w:pPr>
              <w:spacing w:after="0" w:line="240" w:lineRule="auto"/>
              <w:jc w:val="both"/>
              <w:rPr>
                <w:b w:val="1"/>
                <w:sz w:val="20"/>
                <w:szCs w:val="20"/>
                <w:highlight w:val="white"/>
              </w:rPr>
            </w:pPr>
            <w:r w:rsidDel="00000000" w:rsidR="00000000" w:rsidRPr="00000000">
              <w:rPr>
                <w:b w:val="1"/>
                <w:sz w:val="20"/>
                <w:szCs w:val="20"/>
                <w:highlight w:val="white"/>
                <w:rtl w:val="0"/>
              </w:rPr>
              <w:t xml:space="preserve">(ii) For Dishonour: Rs. 600/- per Instrument per instance</w:t>
            </w:r>
          </w:p>
          <w:p w:rsidR="00000000" w:rsidDel="00000000" w:rsidP="00000000" w:rsidRDefault="00000000" w:rsidRPr="00000000" w14:paraId="000005C6">
            <w:pPr>
              <w:spacing w:after="0"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5C7">
            <w:pPr>
              <w:spacing w:after="0" w:line="240" w:lineRule="auto"/>
              <w:jc w:val="both"/>
              <w:rPr>
                <w:b w:val="1"/>
                <w:sz w:val="20"/>
                <w:szCs w:val="20"/>
                <w:highlight w:val="white"/>
              </w:rPr>
            </w:pPr>
            <w:r w:rsidDel="00000000" w:rsidR="00000000" w:rsidRPr="00000000">
              <w:rPr>
                <w:b w:val="1"/>
                <w:sz w:val="20"/>
                <w:szCs w:val="20"/>
                <w:highlight w:val="white"/>
                <w:rtl w:val="0"/>
              </w:rPr>
              <w:t xml:space="preserve">(iii)For Mandate rejection- Nil</w:t>
            </w:r>
          </w:p>
          <w:p w:rsidR="00000000" w:rsidDel="00000000" w:rsidP="00000000" w:rsidRDefault="00000000" w:rsidRPr="00000000" w14:paraId="000005C8">
            <w:pPr>
              <w:spacing w:after="0" w:line="240" w:lineRule="auto"/>
              <w:jc w:val="both"/>
              <w:rPr>
                <w:b w:val="1"/>
                <w:sz w:val="20"/>
                <w:szCs w:val="20"/>
                <w:highlight w:val="white"/>
              </w:rPr>
            </w:pPr>
            <w:r w:rsidDel="00000000" w:rsidR="00000000" w:rsidRPr="00000000">
              <w:rPr>
                <w:b w:val="1"/>
                <w:sz w:val="20"/>
                <w:szCs w:val="20"/>
                <w:highlight w:val="white"/>
                <w:rtl w:val="0"/>
              </w:rPr>
              <w:t xml:space="preserve">(Charges will be levied if new mandate form is not registered within 30 days from the date of rejection of previous mandate form by Borrower’s bank for any reasons whatsoever)</w:t>
            </w:r>
          </w:p>
          <w:p w:rsidR="00000000" w:rsidDel="00000000" w:rsidP="00000000" w:rsidRDefault="00000000" w:rsidRPr="00000000" w14:paraId="000005C9">
            <w:pPr>
              <w:spacing w:after="0"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5CA">
            <w:pPr>
              <w:spacing w:after="0" w:line="240" w:lineRule="auto"/>
              <w:jc w:val="both"/>
              <w:rPr>
                <w:b w:val="1"/>
                <w:sz w:val="20"/>
                <w:szCs w:val="20"/>
                <w:highlight w:val="white"/>
              </w:rPr>
            </w:pPr>
            <w:r w:rsidDel="00000000" w:rsidR="00000000" w:rsidRPr="00000000">
              <w:rPr>
                <w:b w:val="1"/>
                <w:sz w:val="20"/>
                <w:szCs w:val="20"/>
                <w:highlight w:val="white"/>
                <w:rtl w:val="0"/>
              </w:rPr>
              <w:t xml:space="preserve">(iv) For Non creation of security – Nil</w:t>
            </w:r>
          </w:p>
          <w:p w:rsidR="00000000" w:rsidDel="00000000" w:rsidP="00000000" w:rsidRDefault="00000000" w:rsidRPr="00000000" w14:paraId="000005CB">
            <w:pPr>
              <w:spacing w:after="0" w:line="240" w:lineRule="auto"/>
              <w:jc w:val="both"/>
              <w:rPr>
                <w:b w:val="1"/>
                <w:color w:val="000000"/>
                <w:sz w:val="20"/>
                <w:szCs w:val="20"/>
                <w:highlight w:val="white"/>
              </w:rPr>
            </w:pPr>
            <w:r w:rsidDel="00000000" w:rsidR="00000000" w:rsidRPr="00000000">
              <w:rPr>
                <w:b w:val="1"/>
                <w:sz w:val="20"/>
                <w:szCs w:val="20"/>
                <w:highlight w:val="white"/>
                <w:rtl w:val="0"/>
              </w:rPr>
              <w:t xml:space="preserve">(GST, other government taxes and levies as applicable, will be payable on all charges).</w:t>
            </w:r>
            <w:r w:rsidDel="00000000" w:rsidR="00000000" w:rsidRPr="00000000">
              <w:rPr>
                <w:rtl w:val="0"/>
              </w:rPr>
            </w:r>
          </w:p>
        </w:tc>
        <w:tc>
          <w:tcPr>
            <w:shd w:fill="auto" w:val="clear"/>
          </w:tcPr>
          <w:p w:rsidR="00000000" w:rsidDel="00000000" w:rsidP="00000000" w:rsidRDefault="00000000" w:rsidRPr="00000000" w14:paraId="000005CC">
            <w:pPr>
              <w:spacing w:after="0" w:line="240" w:lineRule="auto"/>
              <w:jc w:val="center"/>
              <w:rPr>
                <w:color w:val="000000"/>
                <w:sz w:val="20"/>
                <w:szCs w:val="20"/>
                <w:highlight w:val="white"/>
              </w:rPr>
            </w:pPr>
            <w:r w:rsidDel="00000000" w:rsidR="00000000" w:rsidRPr="00000000">
              <w:rPr>
                <w:rtl w:val="0"/>
              </w:rPr>
            </w:r>
          </w:p>
          <w:p w:rsidR="00000000" w:rsidDel="00000000" w:rsidP="00000000" w:rsidRDefault="00000000" w:rsidRPr="00000000" w14:paraId="000005CD">
            <w:pPr>
              <w:spacing w:after="0" w:line="240" w:lineRule="auto"/>
              <w:jc w:val="both"/>
              <w:rPr>
                <w:sz w:val="20"/>
                <w:szCs w:val="20"/>
                <w:highlight w:val="white"/>
              </w:rPr>
            </w:pPr>
            <w:r w:rsidDel="00000000" w:rsidR="00000000" w:rsidRPr="00000000">
              <w:rPr>
                <w:sz w:val="20"/>
                <w:szCs w:val="20"/>
                <w:highlight w:val="white"/>
                <w:rtl w:val="0"/>
              </w:rPr>
              <w:t xml:space="preserve">0.35% of sale</w:t>
            </w:r>
          </w:p>
          <w:p w:rsidR="00000000" w:rsidDel="00000000" w:rsidP="00000000" w:rsidRDefault="00000000" w:rsidRPr="00000000" w14:paraId="000005CE">
            <w:pPr>
              <w:spacing w:after="0" w:line="240" w:lineRule="auto"/>
              <w:jc w:val="both"/>
              <w:rPr>
                <w:sz w:val="20"/>
                <w:szCs w:val="20"/>
                <w:highlight w:val="white"/>
              </w:rPr>
            </w:pPr>
            <w:r w:rsidDel="00000000" w:rsidR="00000000" w:rsidRPr="00000000">
              <w:rPr>
                <w:sz w:val="20"/>
                <w:szCs w:val="20"/>
                <w:highlight w:val="white"/>
                <w:rtl w:val="0"/>
              </w:rPr>
              <w:t xml:space="preserve">consideration +</w:t>
            </w:r>
          </w:p>
          <w:p w:rsidR="00000000" w:rsidDel="00000000" w:rsidP="00000000" w:rsidRDefault="00000000" w:rsidRPr="00000000" w14:paraId="000005CF">
            <w:pPr>
              <w:spacing w:after="0" w:line="240" w:lineRule="auto"/>
              <w:jc w:val="both"/>
              <w:rPr>
                <w:sz w:val="20"/>
                <w:szCs w:val="20"/>
                <w:highlight w:val="white"/>
              </w:rPr>
            </w:pPr>
            <w:r w:rsidDel="00000000" w:rsidR="00000000" w:rsidRPr="00000000">
              <w:rPr>
                <w:sz w:val="20"/>
                <w:szCs w:val="20"/>
                <w:highlight w:val="white"/>
                <w:rtl w:val="0"/>
              </w:rPr>
              <w:t xml:space="preserve">brokerage</w:t>
            </w:r>
          </w:p>
          <w:p w:rsidR="00000000" w:rsidDel="00000000" w:rsidP="00000000" w:rsidRDefault="00000000" w:rsidRPr="00000000" w14:paraId="000005D0">
            <w:pPr>
              <w:spacing w:after="0" w:line="240" w:lineRule="auto"/>
              <w:jc w:val="both"/>
              <w:rPr>
                <w:sz w:val="20"/>
                <w:szCs w:val="20"/>
                <w:highlight w:val="white"/>
              </w:rPr>
            </w:pPr>
            <w:r w:rsidDel="00000000" w:rsidR="00000000" w:rsidRPr="00000000">
              <w:rPr>
                <w:sz w:val="20"/>
                <w:szCs w:val="20"/>
                <w:highlight w:val="white"/>
                <w:rtl w:val="0"/>
              </w:rPr>
              <w:t xml:space="preserve">applicable</w:t>
            </w:r>
          </w:p>
          <w:p w:rsidR="00000000" w:rsidDel="00000000" w:rsidP="00000000" w:rsidRDefault="00000000" w:rsidRPr="00000000" w14:paraId="000005D1">
            <w:pPr>
              <w:spacing w:after="0" w:line="240" w:lineRule="auto"/>
              <w:jc w:val="center"/>
              <w:rPr>
                <w:color w:val="000000"/>
                <w:sz w:val="20"/>
                <w:szCs w:val="20"/>
                <w:highlight w:val="white"/>
              </w:rPr>
            </w:pPr>
            <w:r w:rsidDel="00000000" w:rsidR="00000000" w:rsidRPr="00000000">
              <w:rPr>
                <w:rtl w:val="0"/>
              </w:rPr>
            </w:r>
          </w:p>
        </w:tc>
      </w:tr>
    </w:tbl>
    <w:p w:rsidR="00000000" w:rsidDel="00000000" w:rsidP="00000000" w:rsidRDefault="00000000" w:rsidRPr="00000000" w14:paraId="000005D2">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3">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4">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5">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6">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7">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8">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9">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A">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B">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C">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D">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E">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DF">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0">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1">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2">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3">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4">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5">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6">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7">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8">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9">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A">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B">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C">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D">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E">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F">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0">
      <w:pPr>
        <w:spacing w:after="0" w:line="240" w:lineRule="auto"/>
        <w:ind w:right="-1440"/>
        <w:rPr>
          <w:sz w:val="20"/>
          <w:szCs w:val="20"/>
          <w:highlight w:val="white"/>
        </w:rPr>
      </w:pPr>
      <w:r w:rsidDel="00000000" w:rsidR="00000000" w:rsidRPr="00000000">
        <w:rPr>
          <w:sz w:val="20"/>
          <w:szCs w:val="20"/>
          <w:highlight w:val="white"/>
          <w:rtl w:val="0"/>
        </w:rPr>
        <w:t xml:space="preserve">Other Charges as more particularly provided in the Specific Agreement/ Website shall be applicable.</w:t>
      </w:r>
    </w:p>
    <w:p w:rsidR="00000000" w:rsidDel="00000000" w:rsidP="00000000" w:rsidRDefault="00000000" w:rsidRPr="00000000" w14:paraId="000005F1">
      <w:pPr>
        <w:spacing w:after="0" w:line="240" w:lineRule="auto"/>
        <w:ind w:right="-1440"/>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5F2">
      <w:pPr>
        <w:spacing w:after="0" w:line="240" w:lineRule="auto"/>
        <w:ind w:right="-1440"/>
        <w:rPr>
          <w:sz w:val="20"/>
          <w:szCs w:val="20"/>
          <w:highlight w:val="white"/>
        </w:rPr>
      </w:pPr>
      <w:r w:rsidDel="00000000" w:rsidR="00000000" w:rsidRPr="00000000">
        <w:rPr>
          <w:sz w:val="20"/>
          <w:szCs w:val="20"/>
          <w:highlight w:val="white"/>
          <w:rtl w:val="0"/>
        </w:rPr>
        <w:t xml:space="preserve">Any revision in such charges or levy of new charges shall be updated by the Lender on its website (www.tatacapital.com) or </w:t>
      </w:r>
    </w:p>
    <w:p w:rsidR="00000000" w:rsidDel="00000000" w:rsidP="00000000" w:rsidRDefault="00000000" w:rsidRPr="00000000" w14:paraId="000005F3">
      <w:pPr>
        <w:spacing w:after="0" w:line="240" w:lineRule="auto"/>
        <w:ind w:right="-1440"/>
        <w:rPr>
          <w:sz w:val="20"/>
          <w:szCs w:val="20"/>
          <w:highlight w:val="white"/>
        </w:rPr>
      </w:pPr>
      <w:r w:rsidDel="00000000" w:rsidR="00000000" w:rsidRPr="00000000">
        <w:rPr>
          <w:sz w:val="20"/>
          <w:szCs w:val="20"/>
          <w:highlight w:val="white"/>
          <w:rtl w:val="0"/>
        </w:rPr>
        <w:t xml:space="preserve">otherwise intimated to the Obligors.</w:t>
      </w:r>
    </w:p>
    <w:p w:rsidR="00000000" w:rsidDel="00000000" w:rsidP="00000000" w:rsidRDefault="00000000" w:rsidRPr="00000000" w14:paraId="000005F4">
      <w:pPr>
        <w:spacing w:after="0" w:line="240" w:lineRule="auto"/>
        <w:ind w:right="-1440"/>
        <w:jc w:val="center"/>
        <w:rPr>
          <w:sz w:val="20"/>
          <w:szCs w:val="20"/>
          <w:highlight w:val="white"/>
        </w:rPr>
      </w:pPr>
      <w:r w:rsidDel="00000000" w:rsidR="00000000" w:rsidRPr="00000000">
        <w:rPr>
          <w:rtl w:val="0"/>
        </w:rPr>
      </w:r>
    </w:p>
    <w:p w:rsidR="00000000" w:rsidDel="00000000" w:rsidP="00000000" w:rsidRDefault="00000000" w:rsidRPr="00000000" w14:paraId="000005F5">
      <w:pPr>
        <w:spacing w:after="0" w:line="240" w:lineRule="auto"/>
        <w:ind w:right="-1440"/>
        <w:jc w:val="center"/>
        <w:rPr>
          <w:sz w:val="20"/>
          <w:szCs w:val="20"/>
          <w:highlight w:val="white"/>
        </w:rPr>
      </w:pPr>
      <w:r w:rsidDel="00000000" w:rsidR="00000000" w:rsidRPr="00000000">
        <w:rPr>
          <w:rtl w:val="0"/>
        </w:rPr>
      </w:r>
    </w:p>
    <w:tbl>
      <w:tblPr>
        <w:tblStyle w:val="Table11"/>
        <w:tblW w:w="9732.0" w:type="dxa"/>
        <w:jc w:val="left"/>
        <w:tblInd w:w="113.0" w:type="dxa"/>
        <w:tblLayout w:type="fixed"/>
        <w:tblLook w:val="0400"/>
      </w:tblPr>
      <w:tblGrid>
        <w:gridCol w:w="3266"/>
        <w:gridCol w:w="3035"/>
        <w:gridCol w:w="3431"/>
        <w:tblGridChange w:id="0">
          <w:tblGrid>
            <w:gridCol w:w="3266"/>
            <w:gridCol w:w="3035"/>
            <w:gridCol w:w="3431"/>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6">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Current TCL STPLR*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7">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Present Rate of Interest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8">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Spread over TCL STPLR</w:t>
            </w:r>
          </w:p>
        </w:tc>
      </w:tr>
      <w:tr>
        <w:trPr>
          <w:cantSplit w:val="0"/>
          <w:trHeight w:val="2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9">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A">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**10% (Floating)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B">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0.60%</w:t>
            </w:r>
          </w:p>
        </w:tc>
      </w:tr>
    </w:tbl>
    <w:p w:rsidR="00000000" w:rsidDel="00000000" w:rsidP="00000000" w:rsidRDefault="00000000" w:rsidRPr="00000000" w14:paraId="000005FC">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FD">
      <w:pPr>
        <w:spacing w:after="0" w:line="240" w:lineRule="auto"/>
        <w:ind w:right="429"/>
        <w:jc w:val="both"/>
        <w:rPr>
          <w:sz w:val="20"/>
          <w:szCs w:val="20"/>
          <w:highlight w:val="white"/>
        </w:rPr>
      </w:pPr>
      <w:r w:rsidDel="00000000" w:rsidR="00000000" w:rsidRPr="00000000">
        <w:rPr>
          <w:sz w:val="20"/>
          <w:szCs w:val="20"/>
          <w:highlight w:val="white"/>
          <w:rtl w:val="0"/>
        </w:rPr>
        <w:t xml:space="preserve">Interest shall be due on the Interest Due Date, however the Borrower may make payment within 7 days from the Interest Due Date. If the Borrowers fails to pay within this period, Penal Charges shall be charged and calculated from the Interest Due Date.</w:t>
      </w:r>
    </w:p>
    <w:p w:rsidR="00000000" w:rsidDel="00000000" w:rsidP="00000000" w:rsidRDefault="00000000" w:rsidRPr="00000000" w14:paraId="000005FE">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FF">
      <w:pPr>
        <w:spacing w:after="0" w:line="240" w:lineRule="auto"/>
        <w:ind w:right="-1440"/>
        <w:jc w:val="both"/>
        <w:rPr>
          <w:sz w:val="20"/>
          <w:szCs w:val="20"/>
          <w:highlight w:val="white"/>
        </w:rPr>
      </w:pPr>
      <w:r w:rsidDel="00000000" w:rsidR="00000000" w:rsidRPr="00000000">
        <w:rPr>
          <w:sz w:val="20"/>
          <w:szCs w:val="20"/>
          <w:highlight w:val="white"/>
          <w:rtl w:val="0"/>
        </w:rPr>
        <w:t xml:space="preserve">TCL Short term Prime Lending Rate – TCL STPLR is the rate of interest announced by TCL from time to time as its retail prime lending. </w:t>
      </w:r>
    </w:p>
    <w:p w:rsidR="00000000" w:rsidDel="00000000" w:rsidP="00000000" w:rsidRDefault="00000000" w:rsidRPr="00000000" w14:paraId="00000600">
      <w:pPr>
        <w:spacing w:after="0" w:line="240" w:lineRule="auto"/>
        <w:ind w:right="-1440"/>
        <w:jc w:val="both"/>
        <w:rPr>
          <w:sz w:val="20"/>
          <w:szCs w:val="20"/>
          <w:highlight w:val="white"/>
        </w:rPr>
      </w:pPr>
      <w:r w:rsidDel="00000000" w:rsidR="00000000" w:rsidRPr="00000000">
        <w:rPr>
          <w:sz w:val="20"/>
          <w:szCs w:val="20"/>
          <w:highlight w:val="white"/>
          <w:rtl w:val="0"/>
        </w:rPr>
        <w:t xml:space="preserve">rate and shall govern the rate of interest for your loan contract from time to time.  </w:t>
      </w:r>
    </w:p>
    <w:p w:rsidR="00000000" w:rsidDel="00000000" w:rsidP="00000000" w:rsidRDefault="00000000" w:rsidRPr="00000000" w14:paraId="00000601">
      <w:pPr>
        <w:spacing w:after="0" w:line="240" w:lineRule="auto"/>
        <w:ind w:right="-1440"/>
        <w:jc w:val="both"/>
        <w:rPr>
          <w:sz w:val="20"/>
          <w:szCs w:val="20"/>
          <w:highlight w:val="white"/>
        </w:rPr>
      </w:pPr>
      <w:r w:rsidDel="00000000" w:rsidR="00000000" w:rsidRPr="00000000">
        <w:rPr>
          <w:sz w:val="20"/>
          <w:szCs w:val="20"/>
          <w:highlight w:val="white"/>
          <w:rtl w:val="0"/>
        </w:rPr>
        <w:t xml:space="preserve">**In case you have opted for Fixed Rate of Interest, the rate of interest shall be fixed for the period mentioned hereinabove and</w:t>
      </w:r>
    </w:p>
    <w:p w:rsidR="00000000" w:rsidDel="00000000" w:rsidP="00000000" w:rsidRDefault="00000000" w:rsidRPr="00000000" w14:paraId="00000602">
      <w:pPr>
        <w:spacing w:after="0" w:line="240" w:lineRule="auto"/>
        <w:ind w:right="-1440"/>
        <w:jc w:val="both"/>
        <w:rPr>
          <w:sz w:val="20"/>
          <w:szCs w:val="20"/>
          <w:highlight w:val="white"/>
        </w:rPr>
      </w:pPr>
      <w:r w:rsidDel="00000000" w:rsidR="00000000" w:rsidRPr="00000000">
        <w:rPr>
          <w:sz w:val="20"/>
          <w:szCs w:val="20"/>
          <w:highlight w:val="white"/>
          <w:rtl w:val="0"/>
        </w:rPr>
        <w:t xml:space="preserve">upon expiry of the period of Fixed Rate of Interest, the Loan shall attract floating (Adjustable) Rate of Interest based on then. </w:t>
      </w:r>
    </w:p>
    <w:p w:rsidR="00000000" w:rsidDel="00000000" w:rsidP="00000000" w:rsidRDefault="00000000" w:rsidRPr="00000000" w14:paraId="00000603">
      <w:pPr>
        <w:spacing w:after="0" w:line="240" w:lineRule="auto"/>
        <w:ind w:right="-1440"/>
        <w:jc w:val="both"/>
        <w:rPr>
          <w:sz w:val="20"/>
          <w:szCs w:val="20"/>
          <w:highlight w:val="white"/>
        </w:rPr>
      </w:pPr>
      <w:r w:rsidDel="00000000" w:rsidR="00000000" w:rsidRPr="00000000">
        <w:rPr>
          <w:sz w:val="20"/>
          <w:szCs w:val="20"/>
          <w:highlight w:val="white"/>
          <w:rtl w:val="0"/>
        </w:rPr>
        <w:t xml:space="preserve">prevailing TCL STPLR. Such floating rate of interest shall vary in accordance with the TCL STPLR announced by the Company. </w:t>
      </w:r>
    </w:p>
    <w:p w:rsidR="00000000" w:rsidDel="00000000" w:rsidP="00000000" w:rsidRDefault="00000000" w:rsidRPr="00000000" w14:paraId="00000604">
      <w:pPr>
        <w:spacing w:after="0" w:line="240" w:lineRule="auto"/>
        <w:ind w:right="-1440"/>
        <w:jc w:val="both"/>
        <w:rPr>
          <w:sz w:val="20"/>
          <w:szCs w:val="20"/>
          <w:highlight w:val="white"/>
        </w:rPr>
      </w:pPr>
      <w:r w:rsidDel="00000000" w:rsidR="00000000" w:rsidRPr="00000000">
        <w:rPr>
          <w:sz w:val="20"/>
          <w:szCs w:val="20"/>
          <w:highlight w:val="white"/>
          <w:rtl w:val="0"/>
        </w:rPr>
        <w:t xml:space="preserve">from time to time as its Short-term prime lending rate plus/minus the spread.</w:t>
      </w:r>
    </w:p>
    <w:p w:rsidR="00000000" w:rsidDel="00000000" w:rsidP="00000000" w:rsidRDefault="00000000" w:rsidRPr="00000000" w14:paraId="00000605">
      <w:pPr>
        <w:spacing w:after="0" w:line="240" w:lineRule="auto"/>
        <w:rPr>
          <w:sz w:val="20"/>
          <w:szCs w:val="20"/>
          <w:highlight w:val="white"/>
        </w:rPr>
      </w:pPr>
      <w:r w:rsidDel="00000000" w:rsidR="00000000" w:rsidRPr="00000000">
        <w:rPr>
          <w:sz w:val="20"/>
          <w:szCs w:val="20"/>
          <w:highlight w:val="white"/>
          <w:rtl w:val="0"/>
        </w:rPr>
        <w:t xml:space="preserve">TCL reserves the right to auto renew the loan basis its internal credit – risk norms for such period as the Lender may decide from time to time.</w:t>
      </w:r>
    </w:p>
    <w:p w:rsidR="00000000" w:rsidDel="00000000" w:rsidP="00000000" w:rsidRDefault="00000000" w:rsidRPr="00000000" w14:paraId="00000606">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07">
      <w:pPr>
        <w:spacing w:after="0" w:line="240" w:lineRule="auto"/>
        <w:rPr>
          <w:b w:val="1"/>
          <w:sz w:val="20"/>
          <w:szCs w:val="20"/>
          <w:highlight w:val="white"/>
        </w:rPr>
      </w:pP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In the event any amount is not paid when due, the account will be flagged as overdue as part of day-end process as SMA or NPA (as the case may be) in accordance with the extant RBI Circular. Examples of classification of an account as SMA/ NPA categories are provided on our website </w:t>
      </w:r>
      <w:hyperlink r:id="rId16">
        <w:r w:rsidDel="00000000" w:rsidR="00000000" w:rsidRPr="00000000">
          <w:rPr>
            <w:sz w:val="20"/>
            <w:szCs w:val="20"/>
            <w:highlight w:val="white"/>
            <w:rtl w:val="0"/>
          </w:rPr>
          <w:t xml:space="preserve">www.tatacapital.com</w:t>
        </w:r>
      </w:hyperlink>
      <w:r w:rsidDel="00000000" w:rsidR="00000000" w:rsidRPr="00000000">
        <w:rPr>
          <w:sz w:val="20"/>
          <w:szCs w:val="20"/>
          <w:highlight w:val="white"/>
          <w:rtl w:val="0"/>
        </w:rPr>
        <w:t xml:space="preserve"> at </w:t>
      </w:r>
      <w:hyperlink r:id="rId17">
        <w:r w:rsidDel="00000000" w:rsidR="00000000" w:rsidRPr="00000000">
          <w:rPr>
            <w:sz w:val="20"/>
            <w:szCs w:val="20"/>
            <w:highlight w:val="white"/>
            <w:rtl w:val="0"/>
          </w:rPr>
          <w:t xml:space="preserve"> POLICIES,  CODES &amp; OTHER DOCUMENTS  ---  TATA Capital Limited  ----- RBI Circular on Provisioning  </w:t>
        </w:r>
      </w:hyperlink>
      <w:r w:rsidDel="00000000" w:rsidR="00000000" w:rsidRPr="00000000">
        <w:rPr>
          <w:sz w:val="20"/>
          <w:szCs w:val="20"/>
          <w:highlight w:val="white"/>
          <w:rtl w:val="0"/>
        </w:rPr>
        <w:t xml:space="preserve">. You may also browse the link </w:t>
      </w:r>
      <w:hyperlink r:id="rId18">
        <w:r w:rsidDel="00000000" w:rsidR="00000000" w:rsidRPr="00000000">
          <w:rPr>
            <w:sz w:val="20"/>
            <w:szCs w:val="20"/>
            <w:highlight w:val="white"/>
            <w:rtl w:val="0"/>
          </w:rPr>
          <w:t xml:space="preserve">https://bit.ly/3mEzTjq</w:t>
        </w:r>
      </w:hyperlink>
      <w:r w:rsidDel="00000000" w:rsidR="00000000" w:rsidRPr="00000000">
        <w:rPr>
          <w:sz w:val="20"/>
          <w:szCs w:val="20"/>
          <w:highlight w:val="white"/>
          <w:rtl w:val="0"/>
        </w:rPr>
        <w:t xml:space="preserve"> by pasting it on  browser. The borrower confirm that they have read, understood and accepted the same”.</w:t>
      </w:r>
      <w:r w:rsidDel="00000000" w:rsidR="00000000" w:rsidRPr="00000000">
        <w:rPr>
          <w:rtl w:val="0"/>
        </w:rPr>
      </w:r>
    </w:p>
    <w:p w:rsidR="00000000" w:rsidDel="00000000" w:rsidP="00000000" w:rsidRDefault="00000000" w:rsidRPr="00000000" w14:paraId="00000608">
      <w:pPr>
        <w:spacing w:after="0" w:line="240" w:lineRule="auto"/>
        <w:ind w:right="-873"/>
        <w:jc w:val="both"/>
        <w:rPr>
          <w:sz w:val="20"/>
          <w:szCs w:val="20"/>
          <w:highlight w:val="white"/>
        </w:rPr>
      </w:pPr>
      <w:r w:rsidDel="00000000" w:rsidR="00000000" w:rsidRPr="00000000">
        <w:rPr>
          <w:rtl w:val="0"/>
        </w:rPr>
      </w:r>
    </w:p>
    <w:p w:rsidR="00000000" w:rsidDel="00000000" w:rsidP="00000000" w:rsidRDefault="00000000" w:rsidRPr="00000000" w14:paraId="00000609">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60A">
      <w:pPr>
        <w:spacing w:after="0" w:line="240" w:lineRule="auto"/>
        <w:ind w:right="-1440"/>
        <w:jc w:val="both"/>
        <w:rPr>
          <w:b w:val="1"/>
          <w:sz w:val="20"/>
          <w:szCs w:val="20"/>
          <w:highlight w:val="white"/>
          <w:u w:val="single"/>
        </w:rPr>
      </w:pPr>
      <w:r w:rsidDel="00000000" w:rsidR="00000000" w:rsidRPr="00000000">
        <w:rPr>
          <w:b w:val="1"/>
          <w:sz w:val="20"/>
          <w:szCs w:val="20"/>
          <w:highlight w:val="white"/>
          <w:u w:val="single"/>
          <w:rtl w:val="0"/>
        </w:rPr>
        <w:t xml:space="preserve">Special Conditions:</w:t>
      </w:r>
    </w:p>
    <w:p w:rsidR="00000000" w:rsidDel="00000000" w:rsidP="00000000" w:rsidRDefault="00000000" w:rsidRPr="00000000" w14:paraId="0000060B">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60C">
      <w:pPr>
        <w:spacing w:after="0" w:line="240" w:lineRule="auto"/>
        <w:ind w:right="-24"/>
        <w:rPr>
          <w:sz w:val="20"/>
          <w:szCs w:val="20"/>
          <w:highlight w:val="white"/>
        </w:rPr>
      </w:pPr>
      <w:r w:rsidDel="00000000" w:rsidR="00000000" w:rsidRPr="00000000">
        <w:rPr>
          <w:sz w:val="20"/>
          <w:szCs w:val="20"/>
          <w:highlight w:val="white"/>
          <w:rtl w:val="0"/>
        </w:rPr>
        <w:t xml:space="preserve">In case of an Loan to Value (LTV) breach, the trigger for sale of securities will be initiated upon the earlier occurrence of either of the two conditions, without </w:t>
      </w:r>
    </w:p>
    <w:p w:rsidR="00000000" w:rsidDel="00000000" w:rsidP="00000000" w:rsidRDefault="00000000" w:rsidRPr="00000000" w14:paraId="0000060D">
      <w:pPr>
        <w:spacing w:after="0" w:line="240" w:lineRule="auto"/>
        <w:ind w:right="-873"/>
        <w:rPr>
          <w:sz w:val="20"/>
          <w:szCs w:val="20"/>
          <w:highlight w:val="white"/>
        </w:rPr>
      </w:pPr>
      <w:r w:rsidDel="00000000" w:rsidR="00000000" w:rsidRPr="00000000">
        <w:rPr>
          <w:sz w:val="20"/>
          <w:szCs w:val="20"/>
          <w:highlight w:val="white"/>
          <w:rtl w:val="0"/>
        </w:rPr>
        <w:t xml:space="preserve">any further notice to the borrower(s)/obligor(s):</w:t>
      </w:r>
    </w:p>
    <w:p w:rsidR="00000000" w:rsidDel="00000000" w:rsidP="00000000" w:rsidRDefault="00000000" w:rsidRPr="00000000" w14:paraId="0000060E">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0F">
      <w:pPr>
        <w:spacing w:after="0" w:line="240" w:lineRule="auto"/>
        <w:ind w:right="-873"/>
        <w:rPr>
          <w:sz w:val="20"/>
          <w:szCs w:val="20"/>
          <w:highlight w:val="white"/>
        </w:rPr>
      </w:pPr>
      <w:r w:rsidDel="00000000" w:rsidR="00000000" w:rsidRPr="00000000">
        <w:rPr>
          <w:sz w:val="20"/>
          <w:szCs w:val="20"/>
          <w:highlight w:val="white"/>
          <w:rtl w:val="0"/>
        </w:rPr>
        <w:t xml:space="preserve">1.If the borrower(s)/obligor(s) fails to make payments/top up within 7 working days</w:t>
      </w:r>
    </w:p>
    <w:p w:rsidR="00000000" w:rsidDel="00000000" w:rsidP="00000000" w:rsidRDefault="00000000" w:rsidRPr="00000000" w14:paraId="00000610">
      <w:pPr>
        <w:spacing w:after="0" w:line="240" w:lineRule="auto"/>
        <w:ind w:right="-873"/>
        <w:rPr>
          <w:sz w:val="20"/>
          <w:szCs w:val="20"/>
          <w:highlight w:val="white"/>
        </w:rPr>
      </w:pPr>
      <w:r w:rsidDel="00000000" w:rsidR="00000000" w:rsidRPr="00000000">
        <w:rPr>
          <w:sz w:val="20"/>
          <w:szCs w:val="20"/>
          <w:highlight w:val="white"/>
          <w:rtl w:val="0"/>
        </w:rPr>
        <w:t xml:space="preserve">2.If percentage of Loan to Value (LTV) falls below mentioned specified percentage</w:t>
      </w:r>
    </w:p>
    <w:p w:rsidR="00000000" w:rsidDel="00000000" w:rsidP="00000000" w:rsidRDefault="00000000" w:rsidRPr="00000000" w14:paraId="00000611">
      <w:pPr>
        <w:spacing w:after="0" w:line="240" w:lineRule="auto"/>
        <w:ind w:right="-873"/>
        <w:rPr>
          <w:sz w:val="20"/>
          <w:szCs w:val="20"/>
          <w:highlight w:val="white"/>
        </w:rPr>
      </w:pPr>
      <w:r w:rsidDel="00000000" w:rsidR="00000000" w:rsidRPr="00000000">
        <w:rPr>
          <w:rtl w:val="0"/>
        </w:rPr>
      </w:r>
    </w:p>
    <w:tbl>
      <w:tblPr>
        <w:tblStyle w:val="Table12"/>
        <w:tblW w:w="67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51"/>
        <w:gridCol w:w="3349"/>
        <w:tblGridChange w:id="0">
          <w:tblGrid>
            <w:gridCol w:w="3351"/>
            <w:gridCol w:w="3349"/>
          </w:tblGrid>
        </w:tblGridChange>
      </w:tblGrid>
      <w:tr>
        <w:trPr>
          <w:cantSplit w:val="0"/>
          <w:trHeight w:val="298" w:hRule="atLeast"/>
          <w:tblHeader w:val="0"/>
        </w:trPr>
        <w:tc>
          <w:tcPr>
            <w:shd w:fill="auto" w:val="clear"/>
          </w:tcPr>
          <w:p w:rsidR="00000000" w:rsidDel="00000000" w:rsidP="00000000" w:rsidRDefault="00000000" w:rsidRPr="00000000" w14:paraId="00000612">
            <w:pPr>
              <w:spacing w:after="0" w:line="240" w:lineRule="auto"/>
              <w:ind w:right="-873"/>
              <w:rPr>
                <w:sz w:val="20"/>
                <w:szCs w:val="20"/>
                <w:highlight w:val="white"/>
              </w:rPr>
            </w:pPr>
            <w:r w:rsidDel="00000000" w:rsidR="00000000" w:rsidRPr="00000000">
              <w:rPr>
                <w:sz w:val="20"/>
                <w:szCs w:val="20"/>
                <w:highlight w:val="white"/>
                <w:rtl w:val="0"/>
              </w:rPr>
              <w:t xml:space="preserve">Type of Security</w:t>
            </w:r>
          </w:p>
        </w:tc>
        <w:tc>
          <w:tcPr>
            <w:shd w:fill="auto" w:val="clear"/>
          </w:tcPr>
          <w:p w:rsidR="00000000" w:rsidDel="00000000" w:rsidP="00000000" w:rsidRDefault="00000000" w:rsidRPr="00000000" w14:paraId="00000613">
            <w:pPr>
              <w:spacing w:after="0" w:line="240" w:lineRule="auto"/>
              <w:ind w:right="-873"/>
              <w:rPr>
                <w:sz w:val="20"/>
                <w:szCs w:val="20"/>
                <w:highlight w:val="white"/>
              </w:rPr>
            </w:pPr>
            <w:r w:rsidDel="00000000" w:rsidR="00000000" w:rsidRPr="00000000">
              <w:rPr>
                <w:sz w:val="20"/>
                <w:szCs w:val="20"/>
                <w:highlight w:val="white"/>
                <w:rtl w:val="0"/>
              </w:rPr>
              <w:t xml:space="preserve">Trigger Point LTV</w:t>
            </w:r>
          </w:p>
        </w:tc>
      </w:tr>
      <w:tr>
        <w:trPr>
          <w:cantSplit w:val="0"/>
          <w:trHeight w:val="218" w:hRule="atLeast"/>
          <w:tblHeader w:val="0"/>
        </w:trPr>
        <w:tc>
          <w:tcPr>
            <w:shd w:fill="auto" w:val="clear"/>
          </w:tcPr>
          <w:p w:rsidR="00000000" w:rsidDel="00000000" w:rsidP="00000000" w:rsidRDefault="00000000" w:rsidRPr="00000000" w14:paraId="00000614">
            <w:pPr>
              <w:spacing w:after="0" w:line="240" w:lineRule="auto"/>
              <w:ind w:right="-873"/>
              <w:rPr>
                <w:sz w:val="20"/>
                <w:szCs w:val="20"/>
                <w:highlight w:val="white"/>
              </w:rPr>
            </w:pPr>
            <w:r w:rsidDel="00000000" w:rsidR="00000000" w:rsidRPr="00000000">
              <w:rPr>
                <w:sz w:val="20"/>
                <w:szCs w:val="20"/>
                <w:highlight w:val="white"/>
                <w:rtl w:val="0"/>
              </w:rPr>
              <w:t xml:space="preserve">Equity / MFs (equity / balanced)</w:t>
            </w:r>
          </w:p>
        </w:tc>
        <w:tc>
          <w:tcPr>
            <w:shd w:fill="auto" w:val="clear"/>
          </w:tcPr>
          <w:p w:rsidR="00000000" w:rsidDel="00000000" w:rsidP="00000000" w:rsidRDefault="00000000" w:rsidRPr="00000000" w14:paraId="00000615">
            <w:pPr>
              <w:spacing w:after="0" w:line="240" w:lineRule="auto"/>
              <w:ind w:right="-873"/>
              <w:rPr>
                <w:sz w:val="20"/>
                <w:szCs w:val="20"/>
                <w:highlight w:val="white"/>
              </w:rPr>
            </w:pPr>
            <w:r w:rsidDel="00000000" w:rsidR="00000000" w:rsidRPr="00000000">
              <w:rPr>
                <w:sz w:val="20"/>
                <w:szCs w:val="20"/>
                <w:highlight w:val="white"/>
                <w:rtl w:val="0"/>
              </w:rPr>
              <w:t xml:space="preserve">62.50%</w:t>
            </w:r>
          </w:p>
        </w:tc>
      </w:tr>
      <w:tr>
        <w:trPr>
          <w:cantSplit w:val="0"/>
          <w:trHeight w:val="282" w:hRule="atLeast"/>
          <w:tblHeader w:val="0"/>
        </w:trPr>
        <w:tc>
          <w:tcPr>
            <w:shd w:fill="auto" w:val="clear"/>
          </w:tcPr>
          <w:p w:rsidR="00000000" w:rsidDel="00000000" w:rsidP="00000000" w:rsidRDefault="00000000" w:rsidRPr="00000000" w14:paraId="00000616">
            <w:pPr>
              <w:spacing w:after="0" w:line="240" w:lineRule="auto"/>
              <w:ind w:right="-873"/>
              <w:rPr>
                <w:sz w:val="20"/>
                <w:szCs w:val="20"/>
                <w:highlight w:val="white"/>
              </w:rPr>
            </w:pPr>
            <w:r w:rsidDel="00000000" w:rsidR="00000000" w:rsidRPr="00000000">
              <w:rPr>
                <w:sz w:val="20"/>
                <w:szCs w:val="20"/>
                <w:highlight w:val="white"/>
                <w:rtl w:val="0"/>
              </w:rPr>
              <w:t xml:space="preserve">Debt Instruments</w:t>
            </w:r>
          </w:p>
        </w:tc>
        <w:tc>
          <w:tcPr>
            <w:shd w:fill="auto" w:val="clear"/>
          </w:tcPr>
          <w:p w:rsidR="00000000" w:rsidDel="00000000" w:rsidP="00000000" w:rsidRDefault="00000000" w:rsidRPr="00000000" w14:paraId="00000617">
            <w:pPr>
              <w:spacing w:after="0" w:line="240" w:lineRule="auto"/>
              <w:ind w:right="-873"/>
              <w:rPr>
                <w:sz w:val="20"/>
                <w:szCs w:val="20"/>
                <w:highlight w:val="white"/>
              </w:rPr>
            </w:pPr>
            <w:r w:rsidDel="00000000" w:rsidR="00000000" w:rsidRPr="00000000">
              <w:rPr>
                <w:sz w:val="20"/>
                <w:szCs w:val="20"/>
                <w:highlight w:val="white"/>
                <w:rtl w:val="0"/>
              </w:rPr>
              <w:t xml:space="preserve">LTV + 5%</w:t>
            </w:r>
          </w:p>
        </w:tc>
      </w:tr>
    </w:tbl>
    <w:p w:rsidR="00000000" w:rsidDel="00000000" w:rsidP="00000000" w:rsidRDefault="00000000" w:rsidRPr="00000000" w14:paraId="00000618">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19">
      <w:pPr>
        <w:spacing w:after="0" w:line="240" w:lineRule="auto"/>
        <w:ind w:right="-873"/>
        <w:rPr>
          <w:sz w:val="20"/>
          <w:szCs w:val="20"/>
          <w:highlight w:val="white"/>
        </w:rPr>
      </w:pPr>
      <w:r w:rsidDel="00000000" w:rsidR="00000000" w:rsidRPr="00000000">
        <w:rPr>
          <w:sz w:val="20"/>
          <w:szCs w:val="20"/>
          <w:highlight w:val="white"/>
          <w:rtl w:val="0"/>
        </w:rPr>
        <w:t xml:space="preserve">Please note that if the outstanding amount is not paid within 7 days of the installment/interest/charges due date, the sale of </w:t>
      </w:r>
    </w:p>
    <w:p w:rsidR="00000000" w:rsidDel="00000000" w:rsidP="00000000" w:rsidRDefault="00000000" w:rsidRPr="00000000" w14:paraId="0000061A">
      <w:pPr>
        <w:spacing w:after="0" w:line="240" w:lineRule="auto"/>
        <w:ind w:right="-873"/>
        <w:rPr>
          <w:sz w:val="20"/>
          <w:szCs w:val="20"/>
          <w:highlight w:val="white"/>
        </w:rPr>
      </w:pPr>
      <w:r w:rsidDel="00000000" w:rsidR="00000000" w:rsidRPr="00000000">
        <w:rPr>
          <w:sz w:val="20"/>
          <w:szCs w:val="20"/>
          <w:highlight w:val="white"/>
          <w:rtl w:val="0"/>
        </w:rPr>
        <w:t xml:space="preserve">securities will be triggered to recover the total outstanding balance.</w:t>
      </w:r>
    </w:p>
    <w:p w:rsidR="00000000" w:rsidDel="00000000" w:rsidP="00000000" w:rsidRDefault="00000000" w:rsidRPr="00000000" w14:paraId="0000061B">
      <w:pPr>
        <w:spacing w:after="0" w:line="240" w:lineRule="auto"/>
        <w:ind w:right="-873"/>
        <w:rPr>
          <w:sz w:val="20"/>
          <w:szCs w:val="20"/>
          <w:highlight w:val="white"/>
        </w:rPr>
      </w:pPr>
      <w:r w:rsidDel="00000000" w:rsidR="00000000" w:rsidRPr="00000000">
        <w:rPr>
          <w:sz w:val="20"/>
          <w:szCs w:val="20"/>
          <w:highlight w:val="white"/>
          <w:rtl w:val="0"/>
        </w:rPr>
        <w:t xml:space="preserve">Please refer to the holding statement &amp; statement of account for more details.</w:t>
      </w:r>
    </w:p>
    <w:p w:rsidR="00000000" w:rsidDel="00000000" w:rsidP="00000000" w:rsidRDefault="00000000" w:rsidRPr="00000000" w14:paraId="0000061C">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1D">
      <w:pPr>
        <w:widowControl w:val="0"/>
        <w:spacing w:after="0" w:line="151" w:lineRule="auto"/>
        <w:jc w:val="both"/>
        <w:rPr>
          <w:b w:val="1"/>
          <w:color w:val="1a1a1a"/>
          <w:sz w:val="20"/>
          <w:szCs w:val="20"/>
          <w:highlight w:val="white"/>
          <w:u w:val="single"/>
        </w:rPr>
      </w:pPr>
      <w:bookmarkStart w:colFirst="0" w:colLast="0" w:name="_3dy6vkm" w:id="6"/>
      <w:bookmarkEnd w:id="6"/>
      <w:r w:rsidDel="00000000" w:rsidR="00000000" w:rsidRPr="00000000">
        <w:rPr>
          <w:rtl w:val="0"/>
        </w:rPr>
      </w:r>
    </w:p>
    <w:p w:rsidR="00000000" w:rsidDel="00000000" w:rsidP="00000000" w:rsidRDefault="00000000" w:rsidRPr="00000000" w14:paraId="0000061E">
      <w:pPr>
        <w:widowControl w:val="0"/>
        <w:spacing w:after="0" w:line="151" w:lineRule="auto"/>
        <w:jc w:val="both"/>
        <w:rPr>
          <w:b w:val="1"/>
          <w:color w:val="1a1a1a"/>
          <w:sz w:val="20"/>
          <w:szCs w:val="20"/>
          <w:highlight w:val="white"/>
        </w:rPr>
      </w:pPr>
      <w:r w:rsidDel="00000000" w:rsidR="00000000" w:rsidRPr="00000000">
        <w:rPr>
          <w:b w:val="1"/>
          <w:color w:val="1a1a1a"/>
          <w:sz w:val="20"/>
          <w:szCs w:val="20"/>
          <w:highlight w:val="white"/>
          <w:u w:val="single"/>
          <w:rtl w:val="0"/>
        </w:rPr>
        <w:t xml:space="preserve">Gross cases: Provisions with respect to Tax Deducted at Source ("TDS")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1F">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20">
      <w:pPr>
        <w:widowControl w:val="0"/>
        <w:spacing w:after="0" w:line="264" w:lineRule="auto"/>
        <w:ind w:left="101" w:right="109" w:firstLine="0"/>
        <w:jc w:val="both"/>
        <w:rPr>
          <w:color w:val="333433"/>
          <w:sz w:val="20"/>
          <w:szCs w:val="20"/>
          <w:highlight w:val="white"/>
        </w:rPr>
      </w:pPr>
      <w:r w:rsidDel="00000000" w:rsidR="00000000" w:rsidRPr="00000000">
        <w:rPr>
          <w:color w:val="1a1a1a"/>
          <w:sz w:val="20"/>
          <w:szCs w:val="20"/>
          <w:highlight w:val="white"/>
          <w:rtl w:val="0"/>
        </w:rPr>
        <w:t xml:space="preserve">The Borrower hereby undertakes to provide TCL the TDS certificate in Form No. 16A downloaded from TIN Website on a    quarterly basis within 2 months from the end of the relevant quarter and ensure that the TDS amount is reflected in the Form 26AS statement of TCL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status. If the foregoing is complied with</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will refund to the Borrower an amount equivalent to the TDS amount paid by the Borrower</w:t>
      </w:r>
      <w:r w:rsidDel="00000000" w:rsidR="00000000" w:rsidRPr="00000000">
        <w:rPr>
          <w:color w:val="494949"/>
          <w:sz w:val="20"/>
          <w:szCs w:val="20"/>
          <w:highlight w:val="white"/>
          <w:rtl w:val="0"/>
        </w:rPr>
        <w:t xml:space="preserve">,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7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or</w:t>
      </w:r>
      <w:r w:rsidDel="00000000" w:rsidR="00000000" w:rsidRPr="00000000">
        <w:rPr>
          <w:color w:val="333433"/>
          <w:sz w:val="20"/>
          <w:szCs w:val="20"/>
          <w:highlight w:val="white"/>
          <w:rtl w:val="0"/>
        </w:rPr>
        <w:t xml:space="preserve">k</w:t>
      </w:r>
      <w:r w:rsidDel="00000000" w:rsidR="00000000" w:rsidRPr="00000000">
        <w:rPr>
          <w:color w:val="1a1a1a"/>
          <w:sz w:val="20"/>
          <w:szCs w:val="20"/>
          <w:highlight w:val="white"/>
          <w:rtl w:val="0"/>
        </w:rPr>
        <w:t xml:space="preserve">ing days of upon receipt of the TDS Certificate</w:t>
      </w:r>
      <w:r w:rsidDel="00000000" w:rsidR="00000000" w:rsidRPr="00000000">
        <w:rPr>
          <w:color w:val="333433"/>
          <w:sz w:val="20"/>
          <w:szCs w:val="20"/>
          <w:highlight w:val="white"/>
          <w:rtl w:val="0"/>
        </w:rPr>
        <w:t xml:space="preserve">.</w:t>
      </w:r>
    </w:p>
    <w:p w:rsidR="00000000" w:rsidDel="00000000" w:rsidP="00000000" w:rsidRDefault="00000000" w:rsidRPr="00000000" w14:paraId="00000621">
      <w:pPr>
        <w:widowControl w:val="0"/>
        <w:spacing w:after="0" w:line="240" w:lineRule="auto"/>
        <w:jc w:val="both"/>
        <w:rPr>
          <w:color w:val="1a1a1a"/>
          <w:sz w:val="20"/>
          <w:szCs w:val="20"/>
          <w:highlight w:val="white"/>
        </w:rPr>
      </w:pPr>
      <w:r w:rsidDel="00000000" w:rsidR="00000000" w:rsidRPr="00000000">
        <w:rPr>
          <w:sz w:val="20"/>
          <w:szCs w:val="20"/>
          <w:highlight w:val="white"/>
          <w:rtl w:val="0"/>
        </w:rPr>
        <w:t xml:space="preserve">  </w:t>
      </w:r>
      <w:r w:rsidDel="00000000" w:rsidR="00000000" w:rsidRPr="00000000">
        <w:rPr>
          <w:color w:val="1a1a1a"/>
          <w:sz w:val="20"/>
          <w:szCs w:val="20"/>
          <w:highlight w:val="white"/>
          <w:rtl w:val="0"/>
        </w:rPr>
        <w:t xml:space="preserve">However</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TDS refund claim will no</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be entertained by TCL after 25th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July of the succeeding Financial </w:t>
      </w:r>
      <w:r w:rsidDel="00000000" w:rsidR="00000000" w:rsidRPr="00000000">
        <w:rPr>
          <w:color w:val="333433"/>
          <w:sz w:val="20"/>
          <w:szCs w:val="20"/>
          <w:highlight w:val="white"/>
          <w:rtl w:val="0"/>
        </w:rPr>
        <w:t xml:space="preserve">Y</w:t>
      </w:r>
      <w:r w:rsidDel="00000000" w:rsidR="00000000" w:rsidRPr="00000000">
        <w:rPr>
          <w:color w:val="1a1a1a"/>
          <w:sz w:val="20"/>
          <w:szCs w:val="20"/>
          <w:highlight w:val="white"/>
          <w:rtl w:val="0"/>
        </w:rPr>
        <w:t xml:space="preserve">ear</w:t>
      </w:r>
    </w:p>
    <w:p w:rsidR="00000000" w:rsidDel="00000000" w:rsidP="00000000" w:rsidRDefault="00000000" w:rsidRPr="00000000" w14:paraId="00000622">
      <w:pPr>
        <w:widowControl w:val="0"/>
        <w:spacing w:after="0" w:lineRule="auto"/>
        <w:ind w:left="113" w:right="116" w:firstLine="0"/>
        <w:jc w:val="both"/>
        <w:rPr>
          <w:color w:val="333433"/>
          <w:sz w:val="20"/>
          <w:szCs w:val="20"/>
          <w:highlight w:val="white"/>
        </w:rPr>
      </w:pPr>
      <w:r w:rsidDel="00000000" w:rsidR="00000000" w:rsidRPr="00000000">
        <w:rPr>
          <w:sz w:val="20"/>
          <w:szCs w:val="20"/>
          <w:highlight w:val="white"/>
          <w:rtl w:val="0"/>
        </w:rPr>
        <w:t xml:space="preserve"> </w:t>
      </w:r>
      <w:r w:rsidDel="00000000" w:rsidR="00000000" w:rsidRPr="00000000">
        <w:rPr>
          <w:color w:val="1a1a1a"/>
          <w:sz w:val="20"/>
          <w:szCs w:val="20"/>
          <w:highlight w:val="white"/>
          <w:rtl w:val="0"/>
        </w:rPr>
        <w:t xml:space="preserve">In the even</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of any subsequent change in the </w:t>
      </w:r>
      <w:r w:rsidDel="00000000" w:rsidR="00000000" w:rsidRPr="00000000">
        <w:rPr>
          <w:color w:val="5b5b5b"/>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atus re</w:t>
      </w:r>
      <w:r w:rsidDel="00000000" w:rsidR="00000000" w:rsidRPr="00000000">
        <w:rPr>
          <w:color w:val="333433"/>
          <w:sz w:val="20"/>
          <w:szCs w:val="20"/>
          <w:highlight w:val="white"/>
          <w:rtl w:val="0"/>
        </w:rPr>
        <w:t xml:space="preserve">fl</w:t>
      </w:r>
      <w:r w:rsidDel="00000000" w:rsidR="00000000" w:rsidRPr="00000000">
        <w:rPr>
          <w:color w:val="1a1a1a"/>
          <w:sz w:val="20"/>
          <w:szCs w:val="20"/>
          <w:highlight w:val="white"/>
          <w:rtl w:val="0"/>
        </w:rPr>
        <w:t xml:space="preserve">ected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the Form 26AS statement of TCL</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TCL shall be entitled to forthwith deb</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TDS amount to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Borrower</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s loan account and the same sha</w:t>
      </w:r>
      <w:r w:rsidDel="00000000" w:rsidR="00000000" w:rsidRPr="00000000">
        <w:rPr>
          <w:color w:val="333433"/>
          <w:sz w:val="20"/>
          <w:szCs w:val="20"/>
          <w:highlight w:val="white"/>
          <w:rtl w:val="0"/>
        </w:rPr>
        <w:t xml:space="preserve">ll </w:t>
      </w:r>
      <w:r w:rsidDel="00000000" w:rsidR="00000000" w:rsidRPr="00000000">
        <w:rPr>
          <w:color w:val="1a1a1a"/>
          <w:sz w:val="20"/>
          <w:szCs w:val="20"/>
          <w:highlight w:val="white"/>
          <w:rtl w:val="0"/>
        </w:rPr>
        <w:t xml:space="preserve">be cons</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dered as an outs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anding and reco</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erable along w</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th Penal Charges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and all o</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her appl</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cable costs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charges and expenses</w:t>
      </w:r>
      <w:r w:rsidDel="00000000" w:rsidR="00000000" w:rsidRPr="00000000">
        <w:rPr>
          <w:color w:val="333433"/>
          <w:sz w:val="20"/>
          <w:szCs w:val="20"/>
          <w:highlight w:val="white"/>
          <w:rtl w:val="0"/>
        </w:rPr>
        <w:t xml:space="preserve">.</w:t>
      </w:r>
    </w:p>
    <w:p w:rsidR="00000000" w:rsidDel="00000000" w:rsidP="00000000" w:rsidRDefault="00000000" w:rsidRPr="00000000" w14:paraId="00000623">
      <w:pPr>
        <w:widowControl w:val="0"/>
        <w:spacing w:after="0" w:before="9" w:line="240" w:lineRule="auto"/>
        <w:rPr>
          <w:sz w:val="20"/>
          <w:szCs w:val="20"/>
          <w:highlight w:val="white"/>
        </w:rPr>
      </w:pPr>
      <w:r w:rsidDel="00000000" w:rsidR="00000000" w:rsidRPr="00000000">
        <w:rPr>
          <w:rtl w:val="0"/>
        </w:rPr>
      </w:r>
    </w:p>
    <w:p w:rsidR="00000000" w:rsidDel="00000000" w:rsidP="00000000" w:rsidRDefault="00000000" w:rsidRPr="00000000" w14:paraId="00000624">
      <w:pPr>
        <w:widowControl w:val="0"/>
        <w:spacing w:after="0" w:before="96" w:line="240" w:lineRule="auto"/>
        <w:ind w:left="113" w:firstLine="0"/>
        <w:rPr>
          <w:b w:val="1"/>
          <w:color w:val="1a1a1a"/>
          <w:sz w:val="20"/>
          <w:szCs w:val="20"/>
          <w:highlight w:val="white"/>
        </w:rPr>
      </w:pPr>
      <w:r w:rsidDel="00000000" w:rsidR="00000000" w:rsidRPr="00000000">
        <w:rPr>
          <w:b w:val="1"/>
          <w:color w:val="1a1a1a"/>
          <w:sz w:val="20"/>
          <w:szCs w:val="20"/>
          <w:highlight w:val="white"/>
          <w:u w:val="single"/>
          <w:rtl w:val="0"/>
        </w:rPr>
        <w:t xml:space="preserve">Net off TDS cases: Provisions with respect to Tax Deducted at Source ("TDS")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25">
      <w:pPr>
        <w:widowControl w:val="0"/>
        <w:spacing w:after="0" w:before="2" w:line="240" w:lineRule="auto"/>
        <w:rPr>
          <w:b w:val="1"/>
          <w:sz w:val="20"/>
          <w:szCs w:val="20"/>
          <w:highlight w:val="white"/>
        </w:rPr>
      </w:pPr>
      <w:r w:rsidDel="00000000" w:rsidR="00000000" w:rsidRPr="00000000">
        <w:rPr>
          <w:rtl w:val="0"/>
        </w:rPr>
      </w:r>
    </w:p>
    <w:p w:rsidR="00000000" w:rsidDel="00000000" w:rsidP="00000000" w:rsidRDefault="00000000" w:rsidRPr="00000000" w14:paraId="00000626">
      <w:pPr>
        <w:widowControl w:val="0"/>
        <w:spacing w:after="0" w:before="1" w:line="254" w:lineRule="auto"/>
        <w:ind w:left="108" w:right="105" w:firstLine="5"/>
        <w:jc w:val="both"/>
        <w:rPr>
          <w:color w:val="494949"/>
          <w:sz w:val="20"/>
          <w:szCs w:val="20"/>
          <w:highlight w:val="white"/>
        </w:rPr>
      </w:pPr>
      <w:r w:rsidDel="00000000" w:rsidR="00000000" w:rsidRPr="00000000">
        <w:rPr>
          <w:color w:val="1a1a1a"/>
          <w:sz w:val="20"/>
          <w:szCs w:val="20"/>
          <w:highlight w:val="white"/>
          <w:rtl w:val="0"/>
        </w:rPr>
        <w:t xml:space="preserve">Where the Borrower pays the net interest amount after deducting the TDS to TCL</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Borrower hereby undertakes to deposit the TDS with go</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ernment treasury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ithin the time specified by law and to provide TCL the TDS certificate in Form No</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16A downloaded from TIN Website for each quarter </w:t>
      </w:r>
      <w:r w:rsidDel="00000000" w:rsidR="00000000" w:rsidRPr="00000000">
        <w:rPr>
          <w:color w:val="333433"/>
          <w:sz w:val="20"/>
          <w:szCs w:val="20"/>
          <w:highlight w:val="white"/>
          <w:rtl w:val="0"/>
        </w:rPr>
        <w:t xml:space="preserve">wi</w:t>
      </w:r>
      <w:r w:rsidDel="00000000" w:rsidR="00000000" w:rsidRPr="00000000">
        <w:rPr>
          <w:color w:val="1a1a1a"/>
          <w:sz w:val="20"/>
          <w:szCs w:val="20"/>
          <w:highlight w:val="white"/>
          <w:rtl w:val="0"/>
        </w:rPr>
        <w:t xml:space="preserve">thin 2 months from the end of the rele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ant quarter</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Within such time, the 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s</w:t>
      </w:r>
      <w:r w:rsidDel="00000000" w:rsidR="00000000" w:rsidRPr="00000000">
        <w:rPr>
          <w:color w:val="333433"/>
          <w:sz w:val="20"/>
          <w:szCs w:val="20"/>
          <w:highlight w:val="white"/>
          <w:rtl w:val="0"/>
        </w:rPr>
        <w:t xml:space="preserve">h</w:t>
      </w:r>
      <w:r w:rsidDel="00000000" w:rsidR="00000000" w:rsidRPr="00000000">
        <w:rPr>
          <w:color w:val="1a1a1a"/>
          <w:sz w:val="20"/>
          <w:szCs w:val="20"/>
          <w:highlight w:val="white"/>
          <w:rtl w:val="0"/>
        </w:rPr>
        <w:t xml:space="preserve">all also ensure that the TDS amount is reflected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Form 26AS statement of TCL with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status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In the 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ent</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w:t>
      </w:r>
      <w:r w:rsidDel="00000000" w:rsidR="00000000" w:rsidRPr="00000000">
        <w:rPr>
          <w:color w:val="333433"/>
          <w:sz w:val="20"/>
          <w:szCs w:val="20"/>
          <w:highlight w:val="white"/>
          <w:rtl w:val="0"/>
        </w:rPr>
        <w:t xml:space="preserve">f</w:t>
      </w:r>
      <w:r w:rsidDel="00000000" w:rsidR="00000000" w:rsidRPr="00000000">
        <w:rPr>
          <w:color w:val="1a1a1a"/>
          <w:sz w:val="20"/>
          <w:szCs w:val="20"/>
          <w:highlight w:val="white"/>
          <w:rtl w:val="0"/>
        </w:rPr>
        <w:t xml:space="preserve">a</w:t>
      </w:r>
      <w:r w:rsidDel="00000000" w:rsidR="00000000" w:rsidRPr="00000000">
        <w:rPr>
          <w:color w:val="333433"/>
          <w:sz w:val="20"/>
          <w:szCs w:val="20"/>
          <w:highlight w:val="white"/>
          <w:rtl w:val="0"/>
        </w:rPr>
        <w:t xml:space="preserve">il</w:t>
      </w:r>
      <w:r w:rsidDel="00000000" w:rsidR="00000000" w:rsidRPr="00000000">
        <w:rPr>
          <w:color w:val="1a1a1a"/>
          <w:sz w:val="20"/>
          <w:szCs w:val="20"/>
          <w:highlight w:val="white"/>
          <w:rtl w:val="0"/>
        </w:rPr>
        <w:t xml:space="preserve">s to comply wi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 the foregoing</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reserves the right to deb</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 the TDS amount to the 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loan account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effect from the in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paymen</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date and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same shall be considered as an outstanding and re</w:t>
      </w:r>
      <w:r w:rsidDel="00000000" w:rsidR="00000000" w:rsidRPr="00000000">
        <w:rPr>
          <w:color w:val="333433"/>
          <w:sz w:val="20"/>
          <w:szCs w:val="20"/>
          <w:highlight w:val="white"/>
          <w:rtl w:val="0"/>
        </w:rPr>
        <w:t xml:space="preserve">c</w:t>
      </w:r>
      <w:r w:rsidDel="00000000" w:rsidR="00000000" w:rsidRPr="00000000">
        <w:rPr>
          <w:color w:val="1a1a1a"/>
          <w:sz w:val="20"/>
          <w:szCs w:val="20"/>
          <w:highlight w:val="white"/>
          <w:rtl w:val="0"/>
        </w:rPr>
        <w:t xml:space="preserve">ove</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able along </w:t>
      </w:r>
      <w:r w:rsidDel="00000000" w:rsidR="00000000" w:rsidRPr="00000000">
        <w:rPr>
          <w:color w:val="333433"/>
          <w:sz w:val="20"/>
          <w:szCs w:val="20"/>
          <w:highlight w:val="white"/>
          <w:rtl w:val="0"/>
        </w:rPr>
        <w:t xml:space="preserve">wi</w:t>
      </w:r>
      <w:r w:rsidDel="00000000" w:rsidR="00000000" w:rsidRPr="00000000">
        <w:rPr>
          <w:color w:val="1a1a1a"/>
          <w:sz w:val="20"/>
          <w:szCs w:val="20"/>
          <w:highlight w:val="white"/>
          <w:rtl w:val="0"/>
        </w:rPr>
        <w:t xml:space="preserve">th Penal Charges and a</w:t>
      </w:r>
      <w:r w:rsidDel="00000000" w:rsidR="00000000" w:rsidRPr="00000000">
        <w:rPr>
          <w:color w:val="333433"/>
          <w:sz w:val="20"/>
          <w:szCs w:val="20"/>
          <w:highlight w:val="white"/>
          <w:rtl w:val="0"/>
        </w:rPr>
        <w:t xml:space="preserve">ll </w:t>
      </w:r>
      <w:r w:rsidDel="00000000" w:rsidR="00000000" w:rsidRPr="00000000">
        <w:rPr>
          <w:color w:val="1a1a1a"/>
          <w:sz w:val="20"/>
          <w:szCs w:val="20"/>
          <w:highlight w:val="white"/>
          <w:rtl w:val="0"/>
        </w:rPr>
        <w:t xml:space="preserve">o</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her applicable costs</w:t>
      </w:r>
      <w:r w:rsidDel="00000000" w:rsidR="00000000" w:rsidRPr="00000000">
        <w:rPr>
          <w:color w:val="5b5b5b"/>
          <w:sz w:val="20"/>
          <w:szCs w:val="20"/>
          <w:highlight w:val="white"/>
          <w:rtl w:val="0"/>
        </w:rPr>
        <w:t xml:space="preserve">, </w:t>
      </w:r>
      <w:r w:rsidDel="00000000" w:rsidR="00000000" w:rsidRPr="00000000">
        <w:rPr>
          <w:color w:val="1a1a1a"/>
          <w:sz w:val="20"/>
          <w:szCs w:val="20"/>
          <w:highlight w:val="white"/>
          <w:rtl w:val="0"/>
        </w:rPr>
        <w:t xml:space="preserve">charges and 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penses</w:t>
      </w:r>
      <w:r w:rsidDel="00000000" w:rsidR="00000000" w:rsidRPr="00000000">
        <w:rPr>
          <w:color w:val="494949"/>
          <w:sz w:val="20"/>
          <w:szCs w:val="20"/>
          <w:highlight w:val="white"/>
          <w:rtl w:val="0"/>
        </w:rPr>
        <w:t xml:space="preserve">.</w:t>
      </w:r>
    </w:p>
    <w:p w:rsidR="00000000" w:rsidDel="00000000" w:rsidP="00000000" w:rsidRDefault="00000000" w:rsidRPr="00000000" w14:paraId="00000627">
      <w:pPr>
        <w:widowControl w:val="0"/>
        <w:spacing w:after="0" w:before="5" w:line="240" w:lineRule="auto"/>
        <w:rPr>
          <w:sz w:val="20"/>
          <w:szCs w:val="20"/>
          <w:highlight w:val="white"/>
        </w:rPr>
      </w:pPr>
      <w:r w:rsidDel="00000000" w:rsidR="00000000" w:rsidRPr="00000000">
        <w:rPr>
          <w:rtl w:val="0"/>
        </w:rPr>
      </w:r>
    </w:p>
    <w:p w:rsidR="00000000" w:rsidDel="00000000" w:rsidP="00000000" w:rsidRDefault="00000000" w:rsidRPr="00000000" w14:paraId="00000628">
      <w:pPr>
        <w:widowControl w:val="0"/>
        <w:spacing w:after="0" w:before="1" w:line="256" w:lineRule="auto"/>
        <w:ind w:left="113" w:right="116" w:hanging="3.000000000000007"/>
        <w:jc w:val="both"/>
        <w:rPr>
          <w:color w:val="1a1a1a"/>
          <w:sz w:val="20"/>
          <w:szCs w:val="20"/>
          <w:highlight w:val="white"/>
        </w:rPr>
      </w:pPr>
      <w:r w:rsidDel="00000000" w:rsidR="00000000" w:rsidRPr="00000000">
        <w:rPr>
          <w:color w:val="1a1a1a"/>
          <w:sz w:val="20"/>
          <w:szCs w:val="20"/>
          <w:highlight w:val="white"/>
          <w:rtl w:val="0"/>
        </w:rPr>
        <w:t xml:space="preserve">In such an event</w:t>
      </w:r>
      <w:r w:rsidDel="00000000" w:rsidR="00000000" w:rsidRPr="00000000">
        <w:rPr>
          <w:color w:val="494949"/>
          <w:sz w:val="20"/>
          <w:szCs w:val="20"/>
          <w:highlight w:val="white"/>
          <w:rtl w:val="0"/>
        </w:rPr>
        <w:t xml:space="preserve">,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Bo</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may request for credi</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of the TDS amount by furnishing of the TDS cert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ficate not later than till 25th July of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succeeding Financial Year. Provided that no refund shall be granted of the Penal Charges and all other applicable costs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charges and 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penses debited to the Borrower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account.</w:t>
      </w:r>
    </w:p>
    <w:p w:rsidR="00000000" w:rsidDel="00000000" w:rsidP="00000000" w:rsidRDefault="00000000" w:rsidRPr="00000000" w14:paraId="00000629">
      <w:pPr>
        <w:widowControl w:val="0"/>
        <w:spacing w:after="0" w:before="1" w:line="240" w:lineRule="auto"/>
        <w:rPr>
          <w:sz w:val="20"/>
          <w:szCs w:val="20"/>
          <w:highlight w:val="white"/>
        </w:rPr>
      </w:pPr>
      <w:r w:rsidDel="00000000" w:rsidR="00000000" w:rsidRPr="00000000">
        <w:rPr>
          <w:rtl w:val="0"/>
        </w:rPr>
      </w:r>
    </w:p>
    <w:p w:rsidR="00000000" w:rsidDel="00000000" w:rsidP="00000000" w:rsidRDefault="00000000" w:rsidRPr="00000000" w14:paraId="0000062A">
      <w:pPr>
        <w:widowControl w:val="0"/>
        <w:spacing w:after="0" w:before="1" w:line="256" w:lineRule="auto"/>
        <w:ind w:left="114" w:right="111" w:hanging="5"/>
        <w:jc w:val="both"/>
        <w:rPr>
          <w:color w:val="1a1a1a"/>
          <w:sz w:val="20"/>
          <w:szCs w:val="20"/>
          <w:highlight w:val="white"/>
        </w:rPr>
      </w:pPr>
      <w:r w:rsidDel="00000000" w:rsidR="00000000" w:rsidRPr="00000000">
        <w:rPr>
          <w:color w:val="1a1a1a"/>
          <w:sz w:val="20"/>
          <w:szCs w:val="20"/>
          <w:highlight w:val="white"/>
          <w:rtl w:val="0"/>
        </w:rPr>
        <w:t xml:space="preserve">In the event of any subsequent change in the 'F' status reflected in the Form 26AS statement of TCL</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shall be entitled to forthwith debit the TDS amount to the Borrower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loan account and the same shall be considered as an outstanding and recoverable along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Penal Charges and all other applicable costs</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charges and expenses.</w:t>
      </w:r>
    </w:p>
    <w:p w:rsidR="00000000" w:rsidDel="00000000" w:rsidP="00000000" w:rsidRDefault="00000000" w:rsidRPr="00000000" w14:paraId="0000062B">
      <w:pPr>
        <w:widowControl w:val="0"/>
        <w:spacing w:after="0" w:before="1" w:line="256" w:lineRule="auto"/>
        <w:ind w:left="114" w:right="111" w:hanging="5"/>
        <w:jc w:val="both"/>
        <w:rPr>
          <w:color w:val="1a1a1a"/>
          <w:sz w:val="20"/>
          <w:szCs w:val="20"/>
          <w:highlight w:val="white"/>
        </w:rPr>
      </w:pPr>
      <w:r w:rsidDel="00000000" w:rsidR="00000000" w:rsidRPr="00000000">
        <w:rPr>
          <w:rtl w:val="0"/>
        </w:rPr>
      </w:r>
    </w:p>
    <w:p w:rsidR="00000000" w:rsidDel="00000000" w:rsidP="00000000" w:rsidRDefault="00000000" w:rsidRPr="00000000" w14:paraId="0000062C">
      <w:pPr>
        <w:widowControl w:val="0"/>
        <w:spacing w:after="0" w:before="1" w:line="256" w:lineRule="auto"/>
        <w:ind w:left="114" w:right="111" w:hanging="5"/>
        <w:jc w:val="both"/>
        <w:rPr>
          <w:color w:val="1a1a1a"/>
          <w:sz w:val="20"/>
          <w:szCs w:val="20"/>
          <w:highlight w:val="white"/>
        </w:rPr>
      </w:pPr>
      <w:r w:rsidDel="00000000" w:rsidR="00000000" w:rsidRPr="00000000">
        <w:rPr>
          <w:rtl w:val="0"/>
        </w:rPr>
      </w:r>
    </w:p>
    <w:p w:rsidR="00000000" w:rsidDel="00000000" w:rsidP="00000000" w:rsidRDefault="00000000" w:rsidRPr="00000000" w14:paraId="0000062D">
      <w:pPr>
        <w:widowControl w:val="0"/>
        <w:spacing w:after="0" w:line="256" w:lineRule="auto"/>
        <w:ind w:left="115" w:right="108" w:hanging="4.0000000000000036"/>
        <w:jc w:val="both"/>
        <w:rPr>
          <w:color w:val="333433"/>
          <w:sz w:val="20"/>
          <w:szCs w:val="20"/>
          <w:highlight w:val="white"/>
        </w:rPr>
      </w:pPr>
      <w:r w:rsidDel="00000000" w:rsidR="00000000" w:rsidRPr="00000000">
        <w:rPr>
          <w:color w:val="1a1a1a"/>
          <w:sz w:val="20"/>
          <w:szCs w:val="20"/>
          <w:highlight w:val="white"/>
          <w:rtl w:val="0"/>
        </w:rPr>
        <w:t xml:space="preserve">As per the directi</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es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ssued by RBI</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Company has adop</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ed a Polic</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for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Determ</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nation of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erest Rates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Processing and other charges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rate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interest applicable to the </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oan facilit</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ava</w:t>
      </w:r>
      <w:r w:rsidDel="00000000" w:rsidR="00000000" w:rsidRPr="00000000">
        <w:rPr>
          <w:color w:val="333433"/>
          <w:sz w:val="20"/>
          <w:szCs w:val="20"/>
          <w:highlight w:val="white"/>
          <w:rtl w:val="0"/>
        </w:rPr>
        <w:t xml:space="preserve">il</w:t>
      </w:r>
      <w:r w:rsidDel="00000000" w:rsidR="00000000" w:rsidRPr="00000000">
        <w:rPr>
          <w:color w:val="1a1a1a"/>
          <w:sz w:val="20"/>
          <w:szCs w:val="20"/>
          <w:highlight w:val="white"/>
          <w:rtl w:val="0"/>
        </w:rPr>
        <w:t xml:space="preserve">ed shall be as preva</w:t>
      </w:r>
      <w:r w:rsidDel="00000000" w:rsidR="00000000" w:rsidRPr="00000000">
        <w:rPr>
          <w:color w:val="333433"/>
          <w:sz w:val="20"/>
          <w:szCs w:val="20"/>
          <w:highlight w:val="white"/>
          <w:rtl w:val="0"/>
        </w:rPr>
        <w:t xml:space="preserve">ili</w:t>
      </w:r>
      <w:r w:rsidDel="00000000" w:rsidR="00000000" w:rsidRPr="00000000">
        <w:rPr>
          <w:color w:val="1a1a1a"/>
          <w:sz w:val="20"/>
          <w:szCs w:val="20"/>
          <w:highlight w:val="white"/>
          <w:rtl w:val="0"/>
        </w:rPr>
        <w:t xml:space="preserve">ng on the date</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s of disburse</w:t>
      </w:r>
      <w:r w:rsidDel="00000000" w:rsidR="00000000" w:rsidRPr="00000000">
        <w:rPr>
          <w:color w:val="333433"/>
          <w:sz w:val="20"/>
          <w:szCs w:val="20"/>
          <w:highlight w:val="white"/>
          <w:rtl w:val="0"/>
        </w:rPr>
        <w:t xml:space="preserve">m</w:t>
      </w:r>
      <w:r w:rsidDel="00000000" w:rsidR="00000000" w:rsidRPr="00000000">
        <w:rPr>
          <w:color w:val="1a1a1a"/>
          <w:sz w:val="20"/>
          <w:szCs w:val="20"/>
          <w:highlight w:val="white"/>
          <w:rtl w:val="0"/>
        </w:rPr>
        <w:t xml:space="preserve">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s and </w:t>
      </w:r>
      <w:r w:rsidDel="00000000" w:rsidR="00000000" w:rsidRPr="00000000">
        <w:rPr>
          <w:color w:val="333433"/>
          <w:sz w:val="20"/>
          <w:szCs w:val="20"/>
          <w:highlight w:val="white"/>
          <w:rtl w:val="0"/>
        </w:rPr>
        <w:t xml:space="preserve">wil</w:t>
      </w:r>
      <w:r w:rsidDel="00000000" w:rsidR="00000000" w:rsidRPr="00000000">
        <w:rPr>
          <w:color w:val="1a1a1a"/>
          <w:sz w:val="20"/>
          <w:szCs w:val="20"/>
          <w:highlight w:val="white"/>
          <w:rtl w:val="0"/>
        </w:rPr>
        <w:t xml:space="preserve">l be based upon the Comp</w:t>
      </w:r>
      <w:r w:rsidDel="00000000" w:rsidR="00000000" w:rsidRPr="00000000">
        <w:rPr>
          <w:color w:val="333433"/>
          <w:sz w:val="20"/>
          <w:szCs w:val="20"/>
          <w:highlight w:val="white"/>
          <w:rtl w:val="0"/>
        </w:rPr>
        <w:t xml:space="preserve">a</w:t>
      </w:r>
      <w:r w:rsidDel="00000000" w:rsidR="00000000" w:rsidRPr="00000000">
        <w:rPr>
          <w:color w:val="1a1a1a"/>
          <w:sz w:val="20"/>
          <w:szCs w:val="20"/>
          <w:highlight w:val="white"/>
          <w:rtl w:val="0"/>
        </w:rPr>
        <w:t xml:space="preserve">ny</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aluat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on of the c</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edi</w:t>
      </w:r>
      <w:r w:rsidDel="00000000" w:rsidR="00000000" w:rsidRPr="00000000">
        <w:rPr>
          <w:color w:val="333433"/>
          <w:sz w:val="20"/>
          <w:szCs w:val="20"/>
          <w:highlight w:val="white"/>
          <w:rtl w:val="0"/>
        </w:rPr>
        <w:t xml:space="preserve">tw</w:t>
      </w:r>
      <w:r w:rsidDel="00000000" w:rsidR="00000000" w:rsidRPr="00000000">
        <w:rPr>
          <w:color w:val="1a1a1a"/>
          <w:sz w:val="20"/>
          <w:szCs w:val="20"/>
          <w:highlight w:val="white"/>
          <w:rtl w:val="0"/>
        </w:rPr>
        <w:t xml:space="preserve">orthiness of the app</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icants the ris</w:t>
      </w:r>
      <w:r w:rsidDel="00000000" w:rsidR="00000000" w:rsidRPr="00000000">
        <w:rPr>
          <w:color w:val="333433"/>
          <w:sz w:val="20"/>
          <w:szCs w:val="20"/>
          <w:highlight w:val="white"/>
          <w:rtl w:val="0"/>
        </w:rPr>
        <w:t xml:space="preserve">k </w:t>
      </w:r>
      <w:r w:rsidDel="00000000" w:rsidR="00000000" w:rsidRPr="00000000">
        <w:rPr>
          <w:color w:val="1a1a1a"/>
          <w:sz w:val="20"/>
          <w:szCs w:val="20"/>
          <w:highlight w:val="white"/>
          <w:rtl w:val="0"/>
        </w:rPr>
        <w:t xml:space="preserve">of pro</w:t>
      </w:r>
      <w:r w:rsidDel="00000000" w:rsidR="00000000" w:rsidRPr="00000000">
        <w:rPr>
          <w:color w:val="333433"/>
          <w:sz w:val="20"/>
          <w:szCs w:val="20"/>
          <w:highlight w:val="white"/>
          <w:rtl w:val="0"/>
        </w:rPr>
        <w:t xml:space="preserve">fi</w:t>
      </w:r>
      <w:r w:rsidDel="00000000" w:rsidR="00000000" w:rsidRPr="00000000">
        <w:rPr>
          <w:color w:val="1a1a1a"/>
          <w:sz w:val="20"/>
          <w:szCs w:val="20"/>
          <w:highlight w:val="white"/>
          <w:rtl w:val="0"/>
        </w:rPr>
        <w:t xml:space="preserve">ling done b</w:t>
      </w:r>
      <w:r w:rsidDel="00000000" w:rsidR="00000000" w:rsidRPr="00000000">
        <w:rPr>
          <w:color w:val="333433"/>
          <w:sz w:val="20"/>
          <w:szCs w:val="20"/>
          <w:highlight w:val="white"/>
          <w:rtl w:val="0"/>
        </w:rPr>
        <w:t xml:space="preserve">y t</w:t>
      </w:r>
      <w:r w:rsidDel="00000000" w:rsidR="00000000" w:rsidRPr="00000000">
        <w:rPr>
          <w:color w:val="1a1a1a"/>
          <w:sz w:val="20"/>
          <w:szCs w:val="20"/>
          <w:highlight w:val="white"/>
          <w:rtl w:val="0"/>
        </w:rPr>
        <w:t xml:space="preserve">he Company etc</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The Compan</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shall </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evie</w:t>
      </w:r>
      <w:r w:rsidDel="00000000" w:rsidR="00000000" w:rsidRPr="00000000">
        <w:rPr>
          <w:color w:val="333433"/>
          <w:sz w:val="20"/>
          <w:szCs w:val="20"/>
          <w:highlight w:val="white"/>
          <w:rtl w:val="0"/>
        </w:rPr>
        <w:t xml:space="preserve">w </w:t>
      </w:r>
      <w:r w:rsidDel="00000000" w:rsidR="00000000" w:rsidRPr="00000000">
        <w:rPr>
          <w:color w:val="1a1a1a"/>
          <w:sz w:val="20"/>
          <w:szCs w:val="20"/>
          <w:highlight w:val="white"/>
          <w:rtl w:val="0"/>
        </w:rPr>
        <w:t xml:space="preserve">and if necessary, revise the rate of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erest at any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ime and dur</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ng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loan </w:t>
      </w:r>
      <w:r w:rsidDel="00000000" w:rsidR="00000000" w:rsidRPr="00000000">
        <w:rPr>
          <w:color w:val="333433"/>
          <w:sz w:val="20"/>
          <w:szCs w:val="20"/>
          <w:highlight w:val="white"/>
          <w:rtl w:val="0"/>
        </w:rPr>
        <w:t xml:space="preserve">f</w:t>
      </w:r>
      <w:r w:rsidDel="00000000" w:rsidR="00000000" w:rsidRPr="00000000">
        <w:rPr>
          <w:color w:val="1a1a1a"/>
          <w:sz w:val="20"/>
          <w:szCs w:val="20"/>
          <w:highlight w:val="white"/>
          <w:rtl w:val="0"/>
        </w:rPr>
        <w:t xml:space="preserve">acilit</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at its sole discre</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ion</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Polic</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and </w:t>
      </w:r>
      <w:r w:rsidDel="00000000" w:rsidR="00000000" w:rsidRPr="00000000">
        <w:rPr>
          <w:color w:val="333433"/>
          <w:sz w:val="20"/>
          <w:szCs w:val="20"/>
          <w:highlight w:val="white"/>
          <w:rtl w:val="0"/>
        </w:rPr>
        <w:t xml:space="preserve">pr</w:t>
      </w:r>
      <w:r w:rsidDel="00000000" w:rsidR="00000000" w:rsidRPr="00000000">
        <w:rPr>
          <w:color w:val="1a1a1a"/>
          <w:sz w:val="20"/>
          <w:szCs w:val="20"/>
          <w:highlight w:val="white"/>
          <w:rtl w:val="0"/>
        </w:rPr>
        <w:t xml:space="preserve">evailing interest ra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 is pub</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ished by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Company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the webs</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te</w:t>
      </w:r>
      <w:r w:rsidDel="00000000" w:rsidR="00000000" w:rsidRPr="00000000">
        <w:rPr>
          <w:color w:val="333433"/>
          <w:sz w:val="20"/>
          <w:szCs w:val="20"/>
          <w:highlight w:val="white"/>
          <w:rtl w:val="0"/>
        </w:rPr>
        <w:t xml:space="preserve">.</w:t>
      </w:r>
    </w:p>
    <w:p w:rsidR="00000000" w:rsidDel="00000000" w:rsidP="00000000" w:rsidRDefault="00000000" w:rsidRPr="00000000" w14:paraId="0000062E">
      <w:pPr>
        <w:widowControl w:val="0"/>
        <w:spacing w:after="0" w:before="7" w:line="240" w:lineRule="auto"/>
        <w:rPr>
          <w:sz w:val="20"/>
          <w:szCs w:val="20"/>
          <w:highlight w:val="white"/>
        </w:rPr>
      </w:pPr>
      <w:r w:rsidDel="00000000" w:rsidR="00000000" w:rsidRPr="00000000">
        <w:rPr>
          <w:rtl w:val="0"/>
        </w:rPr>
      </w:r>
    </w:p>
    <w:p w:rsidR="00000000" w:rsidDel="00000000" w:rsidP="00000000" w:rsidRDefault="00000000" w:rsidRPr="00000000" w14:paraId="0000062F">
      <w:pPr>
        <w:widowControl w:val="0"/>
        <w:spacing w:after="0" w:lineRule="auto"/>
        <w:ind w:left="115" w:right="110" w:firstLine="1.999999999999993"/>
        <w:jc w:val="both"/>
        <w:rPr>
          <w:color w:val="494949"/>
          <w:sz w:val="20"/>
          <w:szCs w:val="20"/>
          <w:highlight w:val="white"/>
        </w:rPr>
      </w:pPr>
      <w:r w:rsidDel="00000000" w:rsidR="00000000" w:rsidRPr="00000000">
        <w:rPr>
          <w:color w:val="1a1a1a"/>
          <w:sz w:val="20"/>
          <w:szCs w:val="20"/>
          <w:highlight w:val="white"/>
          <w:rtl w:val="0"/>
        </w:rPr>
        <w:t xml:space="preserve">Please note that this communication should not be cons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rued as giving rise to any binding obligation on the part of TCL unless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you have returned the duplicate copy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this letter duly signed in token acceptance and</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ii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signed</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executed the agreements and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iii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signed</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ecuted the security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other documents in connection with the aforesaid facilities. Until and till such time</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sanction letter same may be cancelled without any prior notice</w:t>
      </w:r>
      <w:r w:rsidDel="00000000" w:rsidR="00000000" w:rsidRPr="00000000">
        <w:rPr>
          <w:color w:val="494949"/>
          <w:sz w:val="20"/>
          <w:szCs w:val="20"/>
          <w:highlight w:val="white"/>
          <w:rtl w:val="0"/>
        </w:rPr>
        <w:t xml:space="preserve">.</w:t>
      </w:r>
    </w:p>
    <w:p w:rsidR="00000000" w:rsidDel="00000000" w:rsidP="00000000" w:rsidRDefault="00000000" w:rsidRPr="00000000" w14:paraId="00000630">
      <w:pPr>
        <w:widowControl w:val="0"/>
        <w:spacing w:after="0" w:lineRule="auto"/>
        <w:ind w:left="115" w:right="110" w:firstLine="1.999999999999993"/>
        <w:jc w:val="both"/>
        <w:rPr>
          <w:sz w:val="20"/>
          <w:szCs w:val="20"/>
          <w:highlight w:val="white"/>
        </w:rPr>
      </w:pPr>
      <w:r w:rsidDel="00000000" w:rsidR="00000000" w:rsidRPr="00000000">
        <w:rPr>
          <w:rtl w:val="0"/>
        </w:rPr>
      </w:r>
    </w:p>
    <w:p w:rsidR="00000000" w:rsidDel="00000000" w:rsidP="00000000" w:rsidRDefault="00000000" w:rsidRPr="00000000" w14:paraId="00000631">
      <w:pPr>
        <w:spacing w:after="0" w:line="240" w:lineRule="auto"/>
        <w:jc w:val="both"/>
        <w:rPr>
          <w:sz w:val="20"/>
          <w:szCs w:val="20"/>
          <w:highlight w:val="white"/>
        </w:rPr>
      </w:pPr>
      <w:r w:rsidDel="00000000" w:rsidR="00000000" w:rsidRPr="00000000">
        <w:rPr>
          <w:sz w:val="20"/>
          <w:szCs w:val="20"/>
          <w:highlight w:val="white"/>
          <w:rtl w:val="0"/>
        </w:rPr>
        <w:t xml:space="preserve">In case the Facility amount is not fully utilised/drawn down during the last 30 days, the account of the Borrower may be classified as ‘dormant’. The term ‘dormant‘ implies that the account will be inactive, and no further drawdowns will be allowed until reactivated. The account may be reactivated by sending an intimation to the Company or contacting the respective relationship manager upon which the account shall be reactivated within 1 business day. </w:t>
      </w:r>
    </w:p>
    <w:p w:rsidR="00000000" w:rsidDel="00000000" w:rsidP="00000000" w:rsidRDefault="00000000" w:rsidRPr="00000000" w14:paraId="00000632">
      <w:pPr>
        <w:spacing w:after="0" w:line="240" w:lineRule="auto"/>
        <w:jc w:val="both"/>
        <w:rPr>
          <w:sz w:val="20"/>
          <w:szCs w:val="20"/>
          <w:highlight w:val="white"/>
        </w:rPr>
      </w:pPr>
      <w:r w:rsidDel="00000000" w:rsidR="00000000" w:rsidRPr="00000000">
        <w:rPr>
          <w:sz w:val="20"/>
          <w:szCs w:val="20"/>
          <w:highlight w:val="white"/>
          <w:rtl w:val="0"/>
        </w:rPr>
        <w:t xml:space="preserve">Please note however, that this shall not affect the security created by you which shall continue to be pledged till the validity of the loan agreement excluding the event of default.</w:t>
      </w:r>
    </w:p>
    <w:p w:rsidR="00000000" w:rsidDel="00000000" w:rsidP="00000000" w:rsidRDefault="00000000" w:rsidRPr="00000000" w14:paraId="00000633">
      <w:pPr>
        <w:widowControl w:val="0"/>
        <w:spacing w:after="0" w:line="240" w:lineRule="auto"/>
        <w:rPr>
          <w:color w:val="1a1a1a"/>
          <w:sz w:val="20"/>
          <w:szCs w:val="20"/>
          <w:highlight w:val="white"/>
        </w:rPr>
      </w:pPr>
      <w:r w:rsidDel="00000000" w:rsidR="00000000" w:rsidRPr="00000000">
        <w:rPr>
          <w:rtl w:val="0"/>
        </w:rPr>
      </w:r>
    </w:p>
    <w:p w:rsidR="00000000" w:rsidDel="00000000" w:rsidP="00000000" w:rsidRDefault="00000000" w:rsidRPr="00000000" w14:paraId="00000634">
      <w:pPr>
        <w:widowControl w:val="0"/>
        <w:spacing w:after="0" w:line="240" w:lineRule="auto"/>
        <w:ind w:left="117" w:firstLine="0"/>
        <w:rPr>
          <w:color w:val="1a1a1a"/>
          <w:sz w:val="20"/>
          <w:szCs w:val="20"/>
          <w:highlight w:val="white"/>
        </w:rPr>
      </w:pPr>
      <w:r w:rsidDel="00000000" w:rsidR="00000000" w:rsidRPr="00000000">
        <w:rPr>
          <w:rtl w:val="0"/>
        </w:rPr>
      </w:r>
    </w:p>
    <w:p w:rsidR="00000000" w:rsidDel="00000000" w:rsidP="00000000" w:rsidRDefault="00000000" w:rsidRPr="00000000" w14:paraId="00000635">
      <w:pPr>
        <w:widowControl w:val="0"/>
        <w:spacing w:after="0" w:line="240" w:lineRule="auto"/>
        <w:ind w:left="117" w:firstLine="0"/>
        <w:rPr>
          <w:color w:val="1a1a1a"/>
          <w:sz w:val="20"/>
          <w:szCs w:val="20"/>
          <w:highlight w:val="white"/>
        </w:rPr>
      </w:pPr>
      <w:r w:rsidDel="00000000" w:rsidR="00000000" w:rsidRPr="00000000">
        <w:rPr>
          <w:color w:val="1a1a1a"/>
          <w:sz w:val="20"/>
          <w:szCs w:val="20"/>
          <w:highlight w:val="white"/>
          <w:rtl w:val="0"/>
        </w:rPr>
        <w:t xml:space="preserve">For other terms and conditions customer can refe</w:t>
      </w:r>
      <w:r w:rsidDel="00000000" w:rsidR="00000000" w:rsidRPr="00000000">
        <w:rPr>
          <w:color w:val="333433"/>
          <w:sz w:val="20"/>
          <w:szCs w:val="20"/>
          <w:highlight w:val="white"/>
          <w:rtl w:val="0"/>
        </w:rPr>
        <w:t xml:space="preserve">r t</w:t>
      </w:r>
      <w:r w:rsidDel="00000000" w:rsidR="00000000" w:rsidRPr="00000000">
        <w:rPr>
          <w:color w:val="1a1a1a"/>
          <w:sz w:val="20"/>
          <w:szCs w:val="20"/>
          <w:highlight w:val="white"/>
          <w:rtl w:val="0"/>
        </w:rPr>
        <w:t xml:space="preserve">o the pro</w:t>
      </w:r>
      <w:r w:rsidDel="00000000" w:rsidR="00000000" w:rsidRPr="00000000">
        <w:rPr>
          <w:color w:val="333433"/>
          <w:sz w:val="20"/>
          <w:szCs w:val="20"/>
          <w:highlight w:val="white"/>
          <w:rtl w:val="0"/>
        </w:rPr>
        <w:t xml:space="preserve">vi</w:t>
      </w:r>
      <w:r w:rsidDel="00000000" w:rsidR="00000000" w:rsidRPr="00000000">
        <w:rPr>
          <w:color w:val="1a1a1a"/>
          <w:sz w:val="20"/>
          <w:szCs w:val="20"/>
          <w:highlight w:val="white"/>
          <w:rtl w:val="0"/>
        </w:rPr>
        <w:t xml:space="preserve">sions of the revolving credit facility agreement.</w:t>
      </w:r>
    </w:p>
    <w:p w:rsidR="00000000" w:rsidDel="00000000" w:rsidP="00000000" w:rsidRDefault="00000000" w:rsidRPr="00000000" w14:paraId="00000636">
      <w:pPr>
        <w:widowControl w:val="0"/>
        <w:spacing w:after="0" w:before="3" w:line="240" w:lineRule="auto"/>
        <w:rPr>
          <w:sz w:val="20"/>
          <w:szCs w:val="20"/>
          <w:highlight w:val="white"/>
        </w:rPr>
      </w:pPr>
      <w:r w:rsidDel="00000000" w:rsidR="00000000" w:rsidRPr="00000000">
        <w:rPr>
          <w:rtl w:val="0"/>
        </w:rPr>
      </w:r>
    </w:p>
    <w:p w:rsidR="00000000" w:rsidDel="00000000" w:rsidP="00000000" w:rsidRDefault="00000000" w:rsidRPr="00000000" w14:paraId="00000637">
      <w:pPr>
        <w:widowControl w:val="0"/>
        <w:spacing w:after="0" w:line="252.00000000000003" w:lineRule="auto"/>
        <w:ind w:left="113" w:right="115" w:hanging="1.999999999999993"/>
        <w:jc w:val="both"/>
        <w:rPr>
          <w:color w:val="333433"/>
          <w:sz w:val="20"/>
          <w:szCs w:val="20"/>
          <w:highlight w:val="white"/>
        </w:rPr>
      </w:pPr>
      <w:r w:rsidDel="00000000" w:rsidR="00000000" w:rsidRPr="00000000">
        <w:rPr>
          <w:color w:val="1a1a1a"/>
          <w:sz w:val="20"/>
          <w:szCs w:val="20"/>
          <w:highlight w:val="white"/>
          <w:rtl w:val="0"/>
        </w:rPr>
        <w:t xml:space="preserve">Tata Capital Limited has adopted a Ta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 Code of Conduct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TCOC</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and all our employees and representatives are bound by the same</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 copy of the TCOC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s available on the Tata Capi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al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ebsite i</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e. </w:t>
      </w:r>
      <w:hyperlink r:id="rId19">
        <w:r w:rsidDel="00000000" w:rsidR="00000000" w:rsidRPr="00000000">
          <w:rPr>
            <w:color w:val="1a1a1a"/>
            <w:sz w:val="20"/>
            <w:szCs w:val="20"/>
            <w:highlight w:val="white"/>
            <w:rtl w:val="0"/>
          </w:rPr>
          <w:t xml:space="preserve">www</w:t>
        </w:r>
      </w:hyperlink>
      <w:hyperlink r:id="rId20">
        <w:r w:rsidDel="00000000" w:rsidR="00000000" w:rsidRPr="00000000">
          <w:rPr>
            <w:color w:val="333433"/>
            <w:sz w:val="20"/>
            <w:szCs w:val="20"/>
            <w:highlight w:val="white"/>
            <w:rtl w:val="0"/>
          </w:rPr>
          <w:t xml:space="preserve">.</w:t>
        </w:r>
      </w:hyperlink>
      <w:hyperlink r:id="rId21">
        <w:r w:rsidDel="00000000" w:rsidR="00000000" w:rsidRPr="00000000">
          <w:rPr>
            <w:color w:val="1a1a1a"/>
            <w:sz w:val="20"/>
            <w:szCs w:val="20"/>
            <w:highlight w:val="white"/>
            <w:rtl w:val="0"/>
          </w:rPr>
          <w:t xml:space="preserve">tatacapital.com</w:t>
        </w:r>
      </w:hyperlink>
      <w:hyperlink r:id="rId22">
        <w:r w:rsidDel="00000000" w:rsidR="00000000" w:rsidRPr="00000000">
          <w:rPr>
            <w:color w:val="333433"/>
            <w:sz w:val="20"/>
            <w:szCs w:val="20"/>
            <w:highlight w:val="white"/>
            <w:rtl w:val="0"/>
          </w:rPr>
          <w:t xml:space="preserve">. </w:t>
        </w:r>
      </w:hyperlink>
      <w:r w:rsidDel="00000000" w:rsidR="00000000" w:rsidRPr="00000000">
        <w:rPr>
          <w:color w:val="1a1a1a"/>
          <w:sz w:val="20"/>
          <w:szCs w:val="20"/>
          <w:highlight w:val="white"/>
          <w:rtl w:val="0"/>
        </w:rPr>
        <w:t xml:space="preserve">In case you notice any vio</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ation or potent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al viola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ion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the TCOC by any of ou</w:t>
      </w:r>
      <w:r w:rsidDel="00000000" w:rsidR="00000000" w:rsidRPr="00000000">
        <w:rPr>
          <w:color w:val="333433"/>
          <w:sz w:val="20"/>
          <w:szCs w:val="20"/>
          <w:highlight w:val="white"/>
          <w:rtl w:val="0"/>
        </w:rPr>
        <w:t xml:space="preserve">r </w:t>
      </w:r>
      <w:r w:rsidDel="00000000" w:rsidR="00000000" w:rsidRPr="00000000">
        <w:rPr>
          <w:color w:val="1a1a1a"/>
          <w:sz w:val="20"/>
          <w:szCs w:val="20"/>
          <w:highlight w:val="white"/>
          <w:rtl w:val="0"/>
        </w:rPr>
        <w:t xml:space="preserve">emplo</w:t>
      </w:r>
      <w:r w:rsidDel="00000000" w:rsidR="00000000" w:rsidRPr="00000000">
        <w:rPr>
          <w:color w:val="333433"/>
          <w:sz w:val="20"/>
          <w:szCs w:val="20"/>
          <w:highlight w:val="white"/>
          <w:rtl w:val="0"/>
        </w:rPr>
        <w:t xml:space="preserve">y</w:t>
      </w:r>
      <w:r w:rsidDel="00000000" w:rsidR="00000000" w:rsidRPr="00000000">
        <w:rPr>
          <w:color w:val="1a1a1a"/>
          <w:sz w:val="20"/>
          <w:szCs w:val="20"/>
          <w:highlight w:val="white"/>
          <w:rtl w:val="0"/>
        </w:rPr>
        <w:t xml:space="preserve">ees or representat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ves</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you may w</w:t>
      </w:r>
      <w:r w:rsidDel="00000000" w:rsidR="00000000" w:rsidRPr="00000000">
        <w:rPr>
          <w:color w:val="333433"/>
          <w:sz w:val="20"/>
          <w:szCs w:val="20"/>
          <w:highlight w:val="white"/>
          <w:rtl w:val="0"/>
        </w:rPr>
        <w:t xml:space="preserve">ri</w:t>
      </w:r>
      <w:r w:rsidDel="00000000" w:rsidR="00000000" w:rsidRPr="00000000">
        <w:rPr>
          <w:color w:val="1a1a1a"/>
          <w:sz w:val="20"/>
          <w:szCs w:val="20"/>
          <w:highlight w:val="white"/>
          <w:rtl w:val="0"/>
        </w:rPr>
        <w:t xml:space="preserve">te to us at ethics@ </w:t>
      </w:r>
      <w:r w:rsidDel="00000000" w:rsidR="00000000" w:rsidRPr="00000000">
        <w:rPr>
          <w:color w:val="333433"/>
          <w:sz w:val="20"/>
          <w:szCs w:val="20"/>
          <w:highlight w:val="white"/>
          <w:rtl w:val="0"/>
        </w:rPr>
        <w:t xml:space="preserve">tat</w:t>
      </w:r>
      <w:r w:rsidDel="00000000" w:rsidR="00000000" w:rsidRPr="00000000">
        <w:rPr>
          <w:color w:val="1a1a1a"/>
          <w:sz w:val="20"/>
          <w:szCs w:val="20"/>
          <w:highlight w:val="white"/>
          <w:rtl w:val="0"/>
        </w:rPr>
        <w:t xml:space="preserve">acapi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al.com int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ma</w:t>
      </w:r>
      <w:r w:rsidDel="00000000" w:rsidR="00000000" w:rsidRPr="00000000">
        <w:rPr>
          <w:color w:val="333433"/>
          <w:sz w:val="20"/>
          <w:szCs w:val="20"/>
          <w:highlight w:val="white"/>
          <w:rtl w:val="0"/>
        </w:rPr>
        <w:t xml:space="preserve">ti</w:t>
      </w:r>
      <w:r w:rsidDel="00000000" w:rsidR="00000000" w:rsidRPr="00000000">
        <w:rPr>
          <w:color w:val="1a1a1a"/>
          <w:sz w:val="20"/>
          <w:szCs w:val="20"/>
          <w:highlight w:val="white"/>
          <w:rtl w:val="0"/>
        </w:rPr>
        <w:t xml:space="preserve">ng us of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same</w:t>
      </w:r>
      <w:r w:rsidDel="00000000" w:rsidR="00000000" w:rsidRPr="00000000">
        <w:rPr>
          <w:color w:val="333433"/>
          <w:sz w:val="20"/>
          <w:szCs w:val="20"/>
          <w:highlight w:val="white"/>
          <w:rtl w:val="0"/>
        </w:rPr>
        <w:t xml:space="preserve">.</w:t>
      </w:r>
    </w:p>
    <w:p w:rsidR="00000000" w:rsidDel="00000000" w:rsidP="00000000" w:rsidRDefault="00000000" w:rsidRPr="00000000" w14:paraId="00000638">
      <w:pPr>
        <w:widowControl w:val="0"/>
        <w:spacing w:after="0" w:before="7" w:line="240" w:lineRule="auto"/>
        <w:rPr>
          <w:sz w:val="20"/>
          <w:szCs w:val="20"/>
          <w:highlight w:val="white"/>
        </w:rPr>
      </w:pPr>
      <w:r w:rsidDel="00000000" w:rsidR="00000000" w:rsidRPr="00000000">
        <w:rPr>
          <w:rtl w:val="0"/>
        </w:rPr>
      </w:r>
    </w:p>
    <w:p w:rsidR="00000000" w:rsidDel="00000000" w:rsidP="00000000" w:rsidRDefault="00000000" w:rsidRPr="00000000" w14:paraId="00000639">
      <w:pPr>
        <w:widowControl w:val="0"/>
        <w:spacing w:after="0" w:line="240" w:lineRule="auto"/>
        <w:ind w:left="114" w:right="114" w:firstLine="1.999999999999993"/>
        <w:jc w:val="both"/>
        <w:rPr>
          <w:color w:val="1a1a1a"/>
          <w:sz w:val="20"/>
          <w:szCs w:val="20"/>
          <w:highlight w:val="white"/>
        </w:rPr>
      </w:pPr>
      <w:r w:rsidDel="00000000" w:rsidR="00000000" w:rsidRPr="00000000">
        <w:rPr>
          <w:color w:val="1a1a1a"/>
          <w:sz w:val="20"/>
          <w:szCs w:val="20"/>
          <w:highlight w:val="white"/>
          <w:rtl w:val="0"/>
        </w:rPr>
        <w:t xml:space="preserve">For an</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Queries or complaints contac</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our customer care number 18602676060 or at e-mail ID </w:t>
      </w:r>
      <w:hyperlink r:id="rId23">
        <w:r w:rsidDel="00000000" w:rsidR="00000000" w:rsidRPr="00000000">
          <w:rPr>
            <w:color w:val="1a1a1a"/>
            <w:sz w:val="20"/>
            <w:szCs w:val="20"/>
            <w:highlight w:val="white"/>
            <w:rtl w:val="0"/>
          </w:rPr>
          <w:t xml:space="preserve">customercare@</w:t>
        </w:r>
      </w:hyperlink>
      <w:hyperlink r:id="rId24">
        <w:r w:rsidDel="00000000" w:rsidR="00000000" w:rsidRPr="00000000">
          <w:rPr>
            <w:color w:val="333433"/>
            <w:sz w:val="20"/>
            <w:szCs w:val="20"/>
            <w:highlight w:val="white"/>
            <w:rtl w:val="0"/>
          </w:rPr>
          <w:t xml:space="preserve">t</w:t>
        </w:r>
      </w:hyperlink>
      <w:hyperlink r:id="rId25">
        <w:r w:rsidDel="00000000" w:rsidR="00000000" w:rsidRPr="00000000">
          <w:rPr>
            <w:color w:val="1a1a1a"/>
            <w:sz w:val="20"/>
            <w:szCs w:val="20"/>
            <w:highlight w:val="white"/>
            <w:rtl w:val="0"/>
          </w:rPr>
          <w:t xml:space="preserve">atacap</w:t>
        </w:r>
      </w:hyperlink>
      <w:hyperlink r:id="rId26">
        <w:r w:rsidDel="00000000" w:rsidR="00000000" w:rsidRPr="00000000">
          <w:rPr>
            <w:color w:val="333433"/>
            <w:sz w:val="20"/>
            <w:szCs w:val="20"/>
            <w:highlight w:val="white"/>
            <w:rtl w:val="0"/>
          </w:rPr>
          <w:t xml:space="preserve">i</w:t>
        </w:r>
      </w:hyperlink>
      <w:hyperlink r:id="rId27">
        <w:r w:rsidDel="00000000" w:rsidR="00000000" w:rsidRPr="00000000">
          <w:rPr>
            <w:color w:val="1a1a1a"/>
            <w:sz w:val="20"/>
            <w:szCs w:val="20"/>
            <w:highlight w:val="white"/>
            <w:rtl w:val="0"/>
          </w:rPr>
          <w:t xml:space="preserve">tal.com </w:t>
        </w:r>
      </w:hyperlink>
      <w:r w:rsidDel="00000000" w:rsidR="00000000" w:rsidRPr="00000000">
        <w:rPr>
          <w:color w:val="1a1a1a"/>
          <w:sz w:val="20"/>
          <w:szCs w:val="20"/>
          <w:highlight w:val="white"/>
          <w:rtl w:val="0"/>
        </w:rPr>
        <w:t xml:space="preserve">or on our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ebsite </w:t>
      </w:r>
      <w:hyperlink r:id="rId28">
        <w:r w:rsidDel="00000000" w:rsidR="00000000" w:rsidRPr="00000000">
          <w:rPr>
            <w:color w:val="1a1a1a"/>
            <w:sz w:val="20"/>
            <w:szCs w:val="20"/>
            <w:highlight w:val="white"/>
            <w:u w:val="single"/>
            <w:rtl w:val="0"/>
          </w:rPr>
          <w:t xml:space="preserve">www</w:t>
        </w:r>
      </w:hyperlink>
      <w:hyperlink r:id="rId29">
        <w:r w:rsidDel="00000000" w:rsidR="00000000" w:rsidRPr="00000000">
          <w:rPr>
            <w:color w:val="333433"/>
            <w:sz w:val="20"/>
            <w:szCs w:val="20"/>
            <w:highlight w:val="white"/>
            <w:u w:val="single"/>
            <w:rtl w:val="0"/>
          </w:rPr>
          <w:t xml:space="preserve">.</w:t>
        </w:r>
      </w:hyperlink>
      <w:hyperlink r:id="rId30">
        <w:r w:rsidDel="00000000" w:rsidR="00000000" w:rsidRPr="00000000">
          <w:rPr>
            <w:color w:val="1a1a1a"/>
            <w:sz w:val="20"/>
            <w:szCs w:val="20"/>
            <w:highlight w:val="white"/>
            <w:u w:val="single"/>
            <w:rtl w:val="0"/>
          </w:rPr>
          <w:t xml:space="preserve">tatacapital.com</w:t>
        </w:r>
      </w:hyperlink>
      <w:r w:rsidDel="00000000" w:rsidR="00000000" w:rsidRPr="00000000">
        <w:rPr>
          <w:rtl w:val="0"/>
        </w:rPr>
      </w:r>
    </w:p>
    <w:p w:rsidR="00000000" w:rsidDel="00000000" w:rsidP="00000000" w:rsidRDefault="00000000" w:rsidRPr="00000000" w14:paraId="0000063A">
      <w:pPr>
        <w:widowControl w:val="0"/>
        <w:spacing w:after="0" w:before="10" w:line="240" w:lineRule="auto"/>
        <w:rPr>
          <w:sz w:val="20"/>
          <w:szCs w:val="20"/>
          <w:highlight w:val="white"/>
        </w:rPr>
      </w:pPr>
      <w:r w:rsidDel="00000000" w:rsidR="00000000" w:rsidRPr="00000000">
        <w:rPr>
          <w:rtl w:val="0"/>
        </w:rPr>
      </w:r>
    </w:p>
    <w:p w:rsidR="00000000" w:rsidDel="00000000" w:rsidP="00000000" w:rsidRDefault="00000000" w:rsidRPr="00000000" w14:paraId="0000063B">
      <w:pPr>
        <w:widowControl w:val="0"/>
        <w:spacing w:after="0" w:line="240" w:lineRule="auto"/>
        <w:ind w:left="115" w:firstLine="0"/>
        <w:rPr>
          <w:color w:val="333433"/>
          <w:sz w:val="20"/>
          <w:szCs w:val="20"/>
          <w:highlight w:val="white"/>
        </w:rPr>
      </w:pPr>
      <w:r w:rsidDel="00000000" w:rsidR="00000000" w:rsidRPr="00000000">
        <w:rPr>
          <w:color w:val="1a1a1a"/>
          <w:sz w:val="20"/>
          <w:szCs w:val="20"/>
          <w:highlight w:val="white"/>
          <w:rtl w:val="0"/>
        </w:rPr>
        <w:t xml:space="preserve">Yours truly</w:t>
      </w:r>
      <w:r w:rsidDel="00000000" w:rsidR="00000000" w:rsidRPr="00000000">
        <w:rPr>
          <w:color w:val="333433"/>
          <w:sz w:val="20"/>
          <w:szCs w:val="20"/>
          <w:highlight w:val="white"/>
          <w:rtl w:val="0"/>
        </w:rPr>
        <w:t xml:space="preserve">,</w:t>
      </w:r>
    </w:p>
    <w:p w:rsidR="00000000" w:rsidDel="00000000" w:rsidP="00000000" w:rsidRDefault="00000000" w:rsidRPr="00000000" w14:paraId="0000063C">
      <w:pPr>
        <w:widowControl w:val="0"/>
        <w:spacing w:after="0" w:before="2" w:line="240" w:lineRule="auto"/>
        <w:rPr>
          <w:sz w:val="20"/>
          <w:szCs w:val="20"/>
          <w:highlight w:val="white"/>
        </w:rPr>
      </w:pPr>
      <w:r w:rsidDel="00000000" w:rsidR="00000000" w:rsidRPr="00000000">
        <w:rPr>
          <w:sz w:val="20"/>
          <w:szCs w:val="20"/>
          <w:highlight w:val="white"/>
          <w:rtl w:val="0"/>
        </w:rPr>
        <w:t xml:space="preserve">   For Tata Capital Limited</w:t>
      </w:r>
    </w:p>
    <w:p w:rsidR="00000000" w:rsidDel="00000000" w:rsidP="00000000" w:rsidRDefault="00000000" w:rsidRPr="00000000" w14:paraId="0000063D">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3E">
      <w:pPr>
        <w:widowControl w:val="0"/>
        <w:spacing w:after="0" w:before="2" w:line="240" w:lineRule="auto"/>
        <w:rPr>
          <w:sz w:val="20"/>
          <w:szCs w:val="20"/>
          <w:highlight w:val="white"/>
        </w:rPr>
      </w:pPr>
      <w:r w:rsidDel="00000000" w:rsidR="00000000" w:rsidRPr="00000000">
        <w:rPr>
          <w:sz w:val="20"/>
          <w:szCs w:val="20"/>
          <w:highlight w:val="white"/>
          <w:rtl w:val="0"/>
        </w:rPr>
        <w:t xml:space="preserve">THIS IS A SYSTEM GENERATED DOCUMENT AND DOES NOT NEED SIGNING SIGNATURE OF TATA CAPITAL LIMITED</w:t>
      </w:r>
    </w:p>
    <w:p w:rsidR="00000000" w:rsidDel="00000000" w:rsidP="00000000" w:rsidRDefault="00000000" w:rsidRPr="00000000" w14:paraId="0000063F">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40">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41">
      <w:pPr>
        <w:widowControl w:val="0"/>
        <w:spacing w:after="0" w:before="1" w:line="240" w:lineRule="auto"/>
        <w:ind w:left="109" w:firstLine="0"/>
        <w:jc w:val="both"/>
        <w:rPr>
          <w:b w:val="1"/>
          <w:color w:val="1a1a1a"/>
          <w:sz w:val="20"/>
          <w:szCs w:val="20"/>
          <w:highlight w:val="white"/>
        </w:rPr>
      </w:pPr>
      <w:r w:rsidDel="00000000" w:rsidR="00000000" w:rsidRPr="00000000">
        <w:rPr>
          <w:b w:val="1"/>
          <w:color w:val="1a1a1a"/>
          <w:sz w:val="20"/>
          <w:szCs w:val="20"/>
          <w:highlight w:val="white"/>
          <w:u w:val="single"/>
          <w:rtl w:val="0"/>
        </w:rPr>
        <w:t xml:space="preserve">I/WE ACCEPT ALL THE TERMS </w:t>
      </w:r>
      <w:r w:rsidDel="00000000" w:rsidR="00000000" w:rsidRPr="00000000">
        <w:rPr>
          <w:color w:val="1a1a1a"/>
          <w:sz w:val="20"/>
          <w:szCs w:val="20"/>
          <w:highlight w:val="white"/>
          <w:u w:val="single"/>
          <w:rtl w:val="0"/>
        </w:rPr>
        <w:t xml:space="preserve">&amp; </w:t>
      </w:r>
      <w:r w:rsidDel="00000000" w:rsidR="00000000" w:rsidRPr="00000000">
        <w:rPr>
          <w:b w:val="1"/>
          <w:color w:val="1a1a1a"/>
          <w:sz w:val="20"/>
          <w:szCs w:val="20"/>
          <w:highlight w:val="white"/>
          <w:u w:val="single"/>
          <w:rtl w:val="0"/>
        </w:rPr>
        <w:t xml:space="preserve">CONDITIONS WHICH HAVE BEEN READ AND UNDERSTOOD BY ME/US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42">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3">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4">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5">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6">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7">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8">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9">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A">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4B">
      <w:pPr>
        <w:spacing w:after="0" w:line="240" w:lineRule="auto"/>
        <w:rPr>
          <w:sz w:val="20"/>
          <w:szCs w:val="20"/>
          <w:highlight w:val="white"/>
        </w:rPr>
      </w:pPr>
      <w:r w:rsidDel="00000000" w:rsidR="00000000" w:rsidRPr="00000000">
        <w:rPr>
          <w:sz w:val="20"/>
          <w:szCs w:val="20"/>
          <w:highlight w:val="white"/>
          <w:rtl w:val="0"/>
        </w:rPr>
        <w:t xml:space="preserve">Date: {{date_of_execution}}</w:t>
      </w:r>
    </w:p>
    <w:p w:rsidR="00000000" w:rsidDel="00000000" w:rsidP="00000000" w:rsidRDefault="00000000" w:rsidRPr="00000000" w14:paraId="0000064C">
      <w:pPr>
        <w:rPr>
          <w:sz w:val="20"/>
          <w:szCs w:val="20"/>
          <w:highlight w:val="white"/>
        </w:rPr>
      </w:pPr>
      <w:r w:rsidDel="00000000" w:rsidR="00000000" w:rsidRPr="00000000">
        <w:rPr>
          <w:rtl w:val="0"/>
        </w:rPr>
      </w:r>
    </w:p>
    <w:p w:rsidR="00000000" w:rsidDel="00000000" w:rsidP="00000000" w:rsidRDefault="00000000" w:rsidRPr="00000000" w14:paraId="0000064D">
      <w:pPr>
        <w:jc w:val="center"/>
        <w:rPr>
          <w:b w:val="1"/>
          <w:sz w:val="24"/>
          <w:szCs w:val="24"/>
          <w:highlight w:val="white"/>
          <w:u w:val="single"/>
        </w:rPr>
      </w:pPr>
      <w:r w:rsidDel="00000000" w:rsidR="00000000" w:rsidRPr="00000000">
        <w:rPr>
          <w:b w:val="1"/>
          <w:sz w:val="24"/>
          <w:szCs w:val="24"/>
          <w:highlight w:val="white"/>
          <w:u w:val="single"/>
          <w:rtl w:val="0"/>
        </w:rPr>
        <w:t xml:space="preserve">General Details</w:t>
      </w:r>
    </w:p>
    <w:tbl>
      <w:tblPr>
        <w:tblStyle w:val="Table13"/>
        <w:tblW w:w="948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6"/>
        <w:gridCol w:w="2393"/>
        <w:gridCol w:w="747"/>
        <w:gridCol w:w="1854"/>
        <w:gridCol w:w="3816"/>
        <w:tblGridChange w:id="0">
          <w:tblGrid>
            <w:gridCol w:w="676"/>
            <w:gridCol w:w="2393"/>
            <w:gridCol w:w="747"/>
            <w:gridCol w:w="1854"/>
            <w:gridCol w:w="3816"/>
          </w:tblGrid>
        </w:tblGridChange>
      </w:tblGrid>
      <w:tr>
        <w:trPr>
          <w:cantSplit w:val="0"/>
          <w:trHeight w:val="231" w:hRule="atLeast"/>
          <w:tblHeader w:val="0"/>
        </w:trPr>
        <w:tc>
          <w:tcPr/>
          <w:p w:rsidR="00000000" w:rsidDel="00000000" w:rsidP="00000000" w:rsidRDefault="00000000" w:rsidRPr="00000000" w14:paraId="0000064E">
            <w:pP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64F">
            <w:pPr>
              <w:rPr>
                <w:b w:val="1"/>
                <w:sz w:val="20"/>
                <w:szCs w:val="20"/>
                <w:highlight w:val="white"/>
              </w:rPr>
            </w:pPr>
            <w:r w:rsidDel="00000000" w:rsidR="00000000" w:rsidRPr="00000000">
              <w:rPr>
                <w:color w:val="000000"/>
                <w:sz w:val="20"/>
                <w:szCs w:val="20"/>
                <w:highlight w:val="white"/>
                <w:rtl w:val="0"/>
              </w:rPr>
              <w:t xml:space="preserve">Date of KFS (T)</w:t>
            </w:r>
            <w:r w:rsidDel="00000000" w:rsidR="00000000" w:rsidRPr="00000000">
              <w:rPr>
                <w:rtl w:val="0"/>
              </w:rPr>
            </w:r>
          </w:p>
        </w:tc>
        <w:tc>
          <w:tcPr>
            <w:gridSpan w:val="3"/>
          </w:tcPr>
          <w:p w:rsidR="00000000" w:rsidDel="00000000" w:rsidP="00000000" w:rsidRDefault="00000000" w:rsidRPr="00000000" w14:paraId="00000650">
            <w:pPr>
              <w:rPr>
                <w:b w:val="1"/>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653">
            <w:pPr>
              <w:rPr>
                <w:b w:val="1"/>
                <w:sz w:val="20"/>
                <w:szCs w:val="20"/>
                <w:highlight w:val="white"/>
              </w:rPr>
            </w:pPr>
            <w:r w:rsidDel="00000000" w:rsidR="00000000" w:rsidRPr="00000000">
              <w:rPr>
                <w:b w:val="1"/>
                <w:sz w:val="20"/>
                <w:szCs w:val="20"/>
                <w:highlight w:val="white"/>
                <w:rtl w:val="0"/>
              </w:rPr>
              <w:t xml:space="preserve">2</w:t>
            </w:r>
          </w:p>
        </w:tc>
        <w:tc>
          <w:tcPr/>
          <w:p w:rsidR="00000000" w:rsidDel="00000000" w:rsidP="00000000" w:rsidRDefault="00000000" w:rsidRPr="00000000" w14:paraId="00000654">
            <w:pPr>
              <w:rPr>
                <w:b w:val="1"/>
                <w:sz w:val="20"/>
                <w:szCs w:val="20"/>
                <w:highlight w:val="white"/>
              </w:rPr>
            </w:pPr>
            <w:r w:rsidDel="00000000" w:rsidR="00000000" w:rsidRPr="00000000">
              <w:rPr>
                <w:color w:val="000000"/>
                <w:sz w:val="20"/>
                <w:szCs w:val="20"/>
                <w:highlight w:val="white"/>
                <w:rtl w:val="0"/>
              </w:rPr>
              <w:t xml:space="preserve">Name of Regulated Entity (RE) / Lender</w:t>
            </w:r>
            <w:r w:rsidDel="00000000" w:rsidR="00000000" w:rsidRPr="00000000">
              <w:rPr>
                <w:rtl w:val="0"/>
              </w:rPr>
            </w:r>
          </w:p>
        </w:tc>
        <w:tc>
          <w:tcPr>
            <w:gridSpan w:val="3"/>
          </w:tcPr>
          <w:p w:rsidR="00000000" w:rsidDel="00000000" w:rsidP="00000000" w:rsidRDefault="00000000" w:rsidRPr="00000000" w14:paraId="00000655">
            <w:pPr>
              <w:rPr>
                <w:sz w:val="20"/>
                <w:szCs w:val="20"/>
                <w:highlight w:val="white"/>
              </w:rPr>
            </w:pPr>
            <w:r w:rsidDel="00000000" w:rsidR="00000000" w:rsidRPr="00000000">
              <w:rPr>
                <w:sz w:val="20"/>
                <w:szCs w:val="20"/>
                <w:highlight w:val="white"/>
                <w:rtl w:val="0"/>
              </w:rPr>
              <w:t xml:space="preserve">Tata Capital Limited (TCL)</w:t>
            </w:r>
          </w:p>
        </w:tc>
      </w:tr>
      <w:tr>
        <w:trPr>
          <w:cantSplit w:val="0"/>
          <w:trHeight w:val="246" w:hRule="atLeast"/>
          <w:tblHeader w:val="0"/>
        </w:trPr>
        <w:tc>
          <w:tcPr/>
          <w:p w:rsidR="00000000" w:rsidDel="00000000" w:rsidP="00000000" w:rsidRDefault="00000000" w:rsidRPr="00000000" w14:paraId="00000658">
            <w:pPr>
              <w:rPr>
                <w:b w:val="1"/>
                <w:sz w:val="20"/>
                <w:szCs w:val="20"/>
                <w:highlight w:val="white"/>
              </w:rPr>
            </w:pPr>
            <w:r w:rsidDel="00000000" w:rsidR="00000000" w:rsidRPr="00000000">
              <w:rPr>
                <w:b w:val="1"/>
                <w:sz w:val="20"/>
                <w:szCs w:val="20"/>
                <w:highlight w:val="white"/>
                <w:rtl w:val="0"/>
              </w:rPr>
              <w:t xml:space="preserve">3</w:t>
            </w:r>
          </w:p>
        </w:tc>
        <w:tc>
          <w:tcPr/>
          <w:p w:rsidR="00000000" w:rsidDel="00000000" w:rsidP="00000000" w:rsidRDefault="00000000" w:rsidRPr="00000000" w14:paraId="00000659">
            <w:pPr>
              <w:rPr>
                <w:b w:val="1"/>
                <w:color w:val="000000"/>
                <w:sz w:val="20"/>
                <w:szCs w:val="20"/>
                <w:highlight w:val="white"/>
              </w:rPr>
            </w:pPr>
            <w:r w:rsidDel="00000000" w:rsidR="00000000" w:rsidRPr="00000000">
              <w:rPr>
                <w:color w:val="000000"/>
                <w:sz w:val="20"/>
                <w:szCs w:val="20"/>
                <w:highlight w:val="white"/>
                <w:rtl w:val="0"/>
              </w:rPr>
              <w:t xml:space="preserve">KFS Validity</w:t>
            </w:r>
            <w:r w:rsidDel="00000000" w:rsidR="00000000" w:rsidRPr="00000000">
              <w:rPr>
                <w:rtl w:val="0"/>
              </w:rPr>
            </w:r>
          </w:p>
        </w:tc>
        <w:tc>
          <w:tcPr>
            <w:gridSpan w:val="3"/>
          </w:tcPr>
          <w:p w:rsidR="00000000" w:rsidDel="00000000" w:rsidP="00000000" w:rsidRDefault="00000000" w:rsidRPr="00000000" w14:paraId="0000065A">
            <w:pPr>
              <w:rPr>
                <w:sz w:val="20"/>
                <w:szCs w:val="20"/>
                <w:highlight w:val="white"/>
              </w:rPr>
            </w:pPr>
            <w:r w:rsidDel="00000000" w:rsidR="00000000" w:rsidRPr="00000000">
              <w:rPr>
                <w:sz w:val="20"/>
                <w:szCs w:val="20"/>
                <w:highlight w:val="white"/>
                <w:rtl w:val="0"/>
              </w:rPr>
              <w:t xml:space="preserve">T + 3 Working Days </w:t>
            </w:r>
          </w:p>
        </w:tc>
      </w:tr>
      <w:tr>
        <w:trPr>
          <w:cantSplit w:val="0"/>
          <w:trHeight w:val="281" w:hRule="atLeast"/>
          <w:tblHeader w:val="0"/>
        </w:trPr>
        <w:tc>
          <w:tcPr>
            <w:vMerge w:val="restart"/>
          </w:tcPr>
          <w:p w:rsidR="00000000" w:rsidDel="00000000" w:rsidP="00000000" w:rsidRDefault="00000000" w:rsidRPr="00000000" w14:paraId="0000065D">
            <w:pPr>
              <w:rPr>
                <w:b w:val="1"/>
                <w:sz w:val="20"/>
                <w:szCs w:val="20"/>
                <w:highlight w:val="white"/>
              </w:rPr>
            </w:pPr>
            <w:r w:rsidDel="00000000" w:rsidR="00000000" w:rsidRPr="00000000">
              <w:rPr>
                <w:b w:val="1"/>
                <w:sz w:val="20"/>
                <w:szCs w:val="20"/>
                <w:highlight w:val="white"/>
                <w:rtl w:val="0"/>
              </w:rPr>
              <w:t xml:space="preserve">4</w:t>
            </w:r>
          </w:p>
        </w:tc>
        <w:tc>
          <w:tcPr>
            <w:vMerge w:val="restart"/>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Details of the Borrower/s and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Co-Borrower/s</w:t>
            </w:r>
            <w:r w:rsidDel="00000000" w:rsidR="00000000" w:rsidRPr="00000000">
              <w:rPr>
                <w:rtl w:val="0"/>
              </w:rPr>
            </w:r>
          </w:p>
        </w:tc>
        <w:tc>
          <w:tcPr/>
          <w:p w:rsidR="00000000" w:rsidDel="00000000" w:rsidP="00000000" w:rsidRDefault="00000000" w:rsidRPr="00000000" w14:paraId="00000660">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661">
            <w:pPr>
              <w:rPr>
                <w:b w:val="1"/>
                <w:sz w:val="20"/>
                <w:szCs w:val="20"/>
                <w:highlight w:val="white"/>
              </w:rPr>
            </w:pPr>
            <w:r w:rsidDel="00000000" w:rsidR="00000000" w:rsidRPr="00000000">
              <w:rPr>
                <w:color w:val="000000"/>
                <w:sz w:val="20"/>
                <w:szCs w:val="20"/>
                <w:highlight w:val="white"/>
                <w:rtl w:val="0"/>
              </w:rPr>
              <w:t xml:space="preserve">Name of Borrower</w:t>
            </w:r>
            <w:r w:rsidDel="00000000" w:rsidR="00000000" w:rsidRPr="00000000">
              <w:rPr>
                <w:rtl w:val="0"/>
              </w:rPr>
            </w:r>
          </w:p>
        </w:tc>
        <w:tc>
          <w:tcPr/>
          <w:p w:rsidR="00000000" w:rsidDel="00000000" w:rsidP="00000000" w:rsidRDefault="00000000" w:rsidRPr="00000000" w14:paraId="00000662">
            <w:pPr>
              <w:rPr>
                <w:b w:val="1"/>
                <w:sz w:val="20"/>
                <w:szCs w:val="20"/>
                <w:highlight w:val="white"/>
              </w:rPr>
            </w:pPr>
            <w:r w:rsidDel="00000000" w:rsidR="00000000" w:rsidRPr="00000000">
              <w:rPr>
                <w:sz w:val="20"/>
                <w:szCs w:val="20"/>
                <w:highlight w:val="white"/>
                <w:rtl w:val="0"/>
              </w:rPr>
              <w:t xml:space="preserve">{{full_name}}</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65">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666">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667">
            <w:pPr>
              <w:rPr>
                <w:b w:val="1"/>
                <w:sz w:val="20"/>
                <w:szCs w:val="20"/>
                <w:highlight w:val="white"/>
              </w:rPr>
            </w:pPr>
            <w:r w:rsidDel="00000000" w:rsidR="00000000" w:rsidRPr="00000000">
              <w:rPr>
                <w:rFonts w:ascii="Calibri" w:cs="Calibri" w:eastAsia="Calibri" w:hAnsi="Calibri"/>
                <w:sz w:val="20"/>
                <w:szCs w:val="20"/>
                <w:highlight w:val="white"/>
                <w:rtl w:val="0"/>
              </w:rPr>
              <w:t xml:space="preserve">Individual</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6A">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66B">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66C">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6F">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670">
            <w:pPr>
              <w:rPr>
                <w:color w:val="000000"/>
                <w:sz w:val="20"/>
                <w:szCs w:val="20"/>
                <w:highlight w:val="white"/>
              </w:rPr>
            </w:pPr>
            <w:r w:rsidDel="00000000" w:rsidR="00000000" w:rsidRPr="00000000">
              <w:rPr>
                <w:color w:val="000000"/>
                <w:sz w:val="20"/>
                <w:szCs w:val="20"/>
                <w:highlight w:val="white"/>
                <w:rtl w:val="0"/>
              </w:rPr>
              <w:t xml:space="preserve">Name of </w:t>
            </w:r>
          </w:p>
          <w:p w:rsidR="00000000" w:rsidDel="00000000" w:rsidP="00000000" w:rsidRDefault="00000000" w:rsidRPr="00000000" w14:paraId="00000671">
            <w:pPr>
              <w:rPr>
                <w:b w:val="1"/>
                <w:sz w:val="20"/>
                <w:szCs w:val="20"/>
                <w:highlight w:val="white"/>
              </w:rPr>
            </w:pPr>
            <w:r w:rsidDel="00000000" w:rsidR="00000000" w:rsidRPr="00000000">
              <w:rPr>
                <w:color w:val="000000"/>
                <w:sz w:val="20"/>
                <w:szCs w:val="20"/>
                <w:highlight w:val="white"/>
                <w:rtl w:val="0"/>
              </w:rPr>
              <w:t xml:space="preserve">Co-Borrower</w:t>
            </w:r>
            <w:r w:rsidDel="00000000" w:rsidR="00000000" w:rsidRPr="00000000">
              <w:rPr>
                <w:rtl w:val="0"/>
              </w:rPr>
            </w:r>
          </w:p>
        </w:tc>
        <w:tc>
          <w:tcPr/>
          <w:p w:rsidR="00000000" w:rsidDel="00000000" w:rsidP="00000000" w:rsidRDefault="00000000" w:rsidRPr="00000000" w14:paraId="00000672">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75">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676">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677">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7A">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67B">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67C">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bl>
    <w:p w:rsidR="00000000" w:rsidDel="00000000" w:rsidP="00000000" w:rsidRDefault="00000000" w:rsidRPr="00000000" w14:paraId="0000067D">
      <w:pPr>
        <w:rPr>
          <w:b w:val="1"/>
          <w:sz w:val="20"/>
          <w:szCs w:val="20"/>
          <w:highlight w:val="white"/>
        </w:rPr>
      </w:pPr>
      <w:r w:rsidDel="00000000" w:rsidR="00000000" w:rsidRPr="00000000">
        <w:rPr>
          <w:b w:val="1"/>
          <w:sz w:val="20"/>
          <w:szCs w:val="20"/>
          <w:highlight w:val="white"/>
          <w:rtl w:val="0"/>
        </w:rPr>
        <w:t xml:space="preserve">                                                                                            </w:t>
      </w:r>
      <w:r w:rsidDel="00000000" w:rsidR="00000000" w:rsidRPr="00000000">
        <w:rPr>
          <w:b w:val="1"/>
          <w:sz w:val="24"/>
          <w:szCs w:val="24"/>
          <w:highlight w:val="white"/>
          <w:u w:val="single"/>
          <w:rtl w:val="0"/>
        </w:rPr>
        <w:t xml:space="preserve">Key Facts Statement</w:t>
      </w:r>
      <w:r w:rsidDel="00000000" w:rsidR="00000000" w:rsidRPr="00000000">
        <w:rPr>
          <w:rtl w:val="0"/>
        </w:rPr>
      </w:r>
    </w:p>
    <w:p w:rsidR="00000000" w:rsidDel="00000000" w:rsidP="00000000" w:rsidRDefault="00000000" w:rsidRPr="00000000" w14:paraId="0000067E">
      <w:pPr>
        <w:pStyle w:val="Heading2"/>
        <w:ind w:right="72"/>
        <w:jc w:val="left"/>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Part 1 (Interest rate and fees/charges) </w:t>
      </w:r>
    </w:p>
    <w:p w:rsidR="00000000" w:rsidDel="00000000" w:rsidP="00000000" w:rsidRDefault="00000000" w:rsidRPr="00000000" w14:paraId="0000067F">
      <w:pPr>
        <w:spacing w:after="0" w:lineRule="auto"/>
        <w:ind w:right="9"/>
        <w:rPr>
          <w:sz w:val="20"/>
          <w:szCs w:val="20"/>
          <w:highlight w:val="white"/>
        </w:rPr>
      </w:pPr>
      <w:r w:rsidDel="00000000" w:rsidR="00000000" w:rsidRPr="00000000">
        <w:rPr>
          <w:b w:val="1"/>
          <w:sz w:val="20"/>
          <w:szCs w:val="20"/>
          <w:highlight w:val="white"/>
          <w:rtl w:val="0"/>
        </w:rPr>
        <w:t xml:space="preserve"> </w:t>
      </w:r>
      <w:r w:rsidDel="00000000" w:rsidR="00000000" w:rsidRPr="00000000">
        <w:rPr>
          <w:rtl w:val="0"/>
        </w:rPr>
      </w:r>
    </w:p>
    <w:tbl>
      <w:tblPr>
        <w:tblStyle w:val="Table14"/>
        <w:tblW w:w="10325.000000000002" w:type="dxa"/>
        <w:jc w:val="center"/>
        <w:tblLayout w:type="fixed"/>
        <w:tblLook w:val="0400"/>
      </w:tblPr>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Change w:id="0">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0">
            <w:pPr>
              <w:spacing w:line="259" w:lineRule="auto"/>
              <w:ind w:left="19" w:firstLine="0"/>
              <w:rPr>
                <w:sz w:val="20"/>
                <w:szCs w:val="20"/>
                <w:highlight w:val="white"/>
              </w:rPr>
            </w:pPr>
            <w:r w:rsidDel="00000000" w:rsidR="00000000" w:rsidRPr="00000000">
              <w:rPr>
                <w:b w:val="1"/>
                <w:sz w:val="20"/>
                <w:szCs w:val="20"/>
                <w:highlight w:val="white"/>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spacing w:line="259" w:lineRule="auto"/>
              <w:ind w:left="17" w:firstLine="0"/>
              <w:rPr>
                <w:sz w:val="20"/>
                <w:szCs w:val="20"/>
                <w:highlight w:val="white"/>
              </w:rPr>
            </w:pPr>
            <w:r w:rsidDel="00000000" w:rsidR="00000000" w:rsidRPr="00000000">
              <w:rPr>
                <w:b w:val="1"/>
                <w:sz w:val="20"/>
                <w:szCs w:val="20"/>
                <w:highlight w:val="white"/>
                <w:rtl w:val="0"/>
              </w:rPr>
              <w:t xml:space="preserve">Loan proposal/ account No. / 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spacing w:line="259" w:lineRule="auto"/>
              <w:ind w:left="27"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Webtop ID</w:t>
            </w:r>
          </w:p>
          <w:p w:rsidR="00000000" w:rsidDel="00000000" w:rsidP="00000000" w:rsidRDefault="00000000" w:rsidRPr="00000000" w14:paraId="00000687">
            <w:pPr>
              <w:spacing w:line="259" w:lineRule="auto"/>
              <w:ind w:left="27" w:firstLine="0"/>
              <w:rPr>
                <w:sz w:val="20"/>
                <w:szCs w:val="20"/>
                <w:highlight w:val="white"/>
              </w:rPr>
            </w:pPr>
            <w:r w:rsidDel="00000000" w:rsidR="00000000" w:rsidRPr="00000000">
              <w:rPr>
                <w:sz w:val="20"/>
                <w:szCs w:val="20"/>
                <w:highlight w:val="white"/>
                <w:rtl w:val="0"/>
              </w:rPr>
              <w:t xml:space="preserve">{{webtopId}}</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spacing w:line="259" w:lineRule="auto"/>
              <w:ind w:left="20" w:firstLine="0"/>
              <w:rPr>
                <w:sz w:val="20"/>
                <w:szCs w:val="20"/>
                <w:highlight w:val="white"/>
              </w:rPr>
            </w:pPr>
            <w:r w:rsidDel="00000000" w:rsidR="00000000" w:rsidRPr="00000000">
              <w:rPr>
                <w:b w:val="1"/>
                <w:sz w:val="20"/>
                <w:szCs w:val="20"/>
                <w:highlight w:val="white"/>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spacing w:line="259" w:lineRule="auto"/>
              <w:ind w:left="20"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spacing w:line="259" w:lineRule="auto"/>
              <w:ind w:left="19" w:firstLine="0"/>
              <w:rPr>
                <w:sz w:val="20"/>
                <w:szCs w:val="20"/>
                <w:highlight w:val="white"/>
              </w:rPr>
            </w:pPr>
            <w:r w:rsidDel="00000000" w:rsidR="00000000" w:rsidRPr="00000000">
              <w:rPr>
                <w:b w:val="1"/>
                <w:sz w:val="20"/>
                <w:szCs w:val="20"/>
                <w:highlight w:val="white"/>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spacing w:line="259" w:lineRule="auto"/>
              <w:ind w:left="17" w:firstLine="0"/>
              <w:rPr>
                <w:sz w:val="20"/>
                <w:szCs w:val="20"/>
                <w:highlight w:val="white"/>
              </w:rPr>
            </w:pPr>
            <w:r w:rsidDel="00000000" w:rsidR="00000000" w:rsidRPr="00000000">
              <w:rPr>
                <w:b w:val="1"/>
                <w:sz w:val="20"/>
                <w:szCs w:val="20"/>
                <w:highlight w:val="white"/>
                <w:rtl w:val="0"/>
              </w:rPr>
              <w:t xml:space="preserve">Sanctioned Loan amount (in Rupees)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spacing w:line="259" w:lineRule="auto"/>
              <w:rPr>
                <w:sz w:val="20"/>
                <w:szCs w:val="20"/>
                <w:highlight w:val="white"/>
              </w:rPr>
            </w:pPr>
            <w:r w:rsidDel="00000000" w:rsidR="00000000" w:rsidRPr="00000000">
              <w:rPr>
                <w:sz w:val="20"/>
                <w:szCs w:val="20"/>
                <w:highlight w:val="white"/>
                <w:rtl w:val="0"/>
              </w:rPr>
              <w:t xml:space="preserve">{{loan_amount}} /- *                                                                                                              </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spacing w:line="259" w:lineRule="auto"/>
              <w:ind w:left="19" w:firstLine="0"/>
              <w:rPr>
                <w:sz w:val="20"/>
                <w:szCs w:val="20"/>
                <w:highlight w:val="white"/>
              </w:rPr>
            </w:pPr>
            <w:r w:rsidDel="00000000" w:rsidR="00000000" w:rsidRPr="00000000">
              <w:rPr>
                <w:b w:val="1"/>
                <w:sz w:val="20"/>
                <w:szCs w:val="20"/>
                <w:highlight w:val="white"/>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8">
            <w:pPr>
              <w:spacing w:line="259" w:lineRule="auto"/>
              <w:ind w:left="17" w:firstLine="0"/>
              <w:rPr>
                <w:sz w:val="20"/>
                <w:szCs w:val="20"/>
                <w:highlight w:val="white"/>
              </w:rPr>
            </w:pPr>
            <w:r w:rsidDel="00000000" w:rsidR="00000000" w:rsidRPr="00000000">
              <w:rPr>
                <w:b w:val="1"/>
                <w:sz w:val="20"/>
                <w:szCs w:val="20"/>
                <w:highlight w:val="white"/>
                <w:rtl w:val="0"/>
              </w:rPr>
              <w:t xml:space="preserve">Disbursal schedule  </w:t>
            </w:r>
            <w:r w:rsidDel="00000000" w:rsidR="00000000" w:rsidRPr="00000000">
              <w:rPr>
                <w:rtl w:val="0"/>
              </w:rPr>
            </w:r>
          </w:p>
          <w:p w:rsidR="00000000" w:rsidDel="00000000" w:rsidP="00000000" w:rsidRDefault="00000000" w:rsidRPr="00000000" w14:paraId="000006A9">
            <w:pPr>
              <w:numPr>
                <w:ilvl w:val="0"/>
                <w:numId w:val="20"/>
              </w:numPr>
              <w:spacing w:after="52" w:line="259" w:lineRule="auto"/>
              <w:ind w:left="344" w:hanging="336"/>
              <w:rPr>
                <w:highlight w:val="white"/>
              </w:rPr>
            </w:pPr>
            <w:r w:rsidDel="00000000" w:rsidR="00000000" w:rsidRPr="00000000">
              <w:rPr>
                <w:sz w:val="20"/>
                <w:szCs w:val="20"/>
                <w:highlight w:val="white"/>
                <w:rtl w:val="0"/>
              </w:rPr>
              <w:t xml:space="preserve">Disbursement in stages or 100% upfront. </w:t>
            </w:r>
          </w:p>
          <w:p w:rsidR="00000000" w:rsidDel="00000000" w:rsidP="00000000" w:rsidRDefault="00000000" w:rsidRPr="00000000" w14:paraId="000006AA">
            <w:pPr>
              <w:numPr>
                <w:ilvl w:val="0"/>
                <w:numId w:val="20"/>
              </w:numPr>
              <w:spacing w:line="259" w:lineRule="auto"/>
              <w:ind w:left="344" w:hanging="336"/>
              <w:rPr>
                <w:highlight w:val="white"/>
              </w:rPr>
            </w:pPr>
            <w:r w:rsidDel="00000000" w:rsidR="00000000" w:rsidRPr="00000000">
              <w:rPr>
                <w:sz w:val="20"/>
                <w:szCs w:val="20"/>
                <w:highlight w:val="white"/>
                <w:rtl w:val="0"/>
              </w:rPr>
              <w:t xml:space="preserve">If it is stage wise, mention the clause of loan agreement having relevant details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4">
            <w:pPr>
              <w:spacing w:line="259" w:lineRule="auto"/>
              <w:ind w:left="20" w:firstLine="0"/>
              <w:rPr>
                <w:sz w:val="20"/>
                <w:szCs w:val="20"/>
                <w:highlight w:val="white"/>
              </w:rPr>
            </w:pPr>
            <w:r w:rsidDel="00000000" w:rsidR="00000000" w:rsidRPr="00000000">
              <w:rPr>
                <w:sz w:val="20"/>
                <w:szCs w:val="20"/>
                <w:highlight w:val="white"/>
                <w:rtl w:val="0"/>
              </w:rPr>
              <w:t xml:space="preserve"> 100% Upfront (Limit will be set up for the entire eligible amount)</w:t>
            </w:r>
          </w:p>
          <w:p w:rsidR="00000000" w:rsidDel="00000000" w:rsidP="00000000" w:rsidRDefault="00000000" w:rsidRPr="00000000" w14:paraId="000006B5">
            <w:pPr>
              <w:spacing w:line="259" w:lineRule="auto"/>
              <w:ind w:left="20" w:firstLine="0"/>
              <w:rPr>
                <w:sz w:val="20"/>
                <w:szCs w:val="20"/>
                <w:highlight w:val="white"/>
              </w:rPr>
            </w:pPr>
            <w:r w:rsidDel="00000000" w:rsidR="00000000" w:rsidRPr="00000000">
              <w:rPr>
                <w:sz w:val="20"/>
                <w:szCs w:val="20"/>
                <w:highlight w:val="white"/>
                <w:rtl w:val="0"/>
              </w:rPr>
              <w:t xml:space="preserve">The disbursements will be as per the drawdowns done by the customer. </w:t>
            </w:r>
          </w:p>
          <w:p w:rsidR="00000000" w:rsidDel="00000000" w:rsidP="00000000" w:rsidRDefault="00000000" w:rsidRPr="00000000" w14:paraId="000006B6">
            <w:pPr>
              <w:spacing w:line="259" w:lineRule="auto"/>
              <w:ind w:left="20" w:firstLine="0"/>
              <w:rPr>
                <w:sz w:val="20"/>
                <w:szCs w:val="20"/>
                <w:highlight w:val="white"/>
              </w:rPr>
            </w:pPr>
            <w:r w:rsidDel="00000000" w:rsidR="00000000" w:rsidRPr="00000000">
              <w:rPr>
                <w:rtl w:val="0"/>
              </w:rPr>
            </w:r>
          </w:p>
          <w:p w:rsidR="00000000" w:rsidDel="00000000" w:rsidP="00000000" w:rsidRDefault="00000000" w:rsidRPr="00000000" w14:paraId="000006B7">
            <w:pPr>
              <w:spacing w:line="259" w:lineRule="auto"/>
              <w:ind w:left="20" w:firstLine="0"/>
              <w:rPr>
                <w:sz w:val="20"/>
                <w:szCs w:val="20"/>
                <w:highlight w:val="white"/>
              </w:rPr>
            </w:pPr>
            <w:r w:rsidDel="00000000" w:rsidR="00000000" w:rsidRPr="00000000">
              <w:rPr>
                <w:sz w:val="20"/>
                <w:szCs w:val="20"/>
                <w:highlight w:val="white"/>
                <w:rtl w:val="0"/>
              </w:rPr>
              <w:t xml:space="preserve">In case of stage wise disbursement, please refer to clauses 2 of the Master Terms &amp; Conditions (Applicable for Loan Against Securities) bearing Registration No. BBE-5/15929/2023.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spacing w:line="259" w:lineRule="auto"/>
              <w:ind w:left="19" w:firstLine="0"/>
              <w:rPr>
                <w:sz w:val="20"/>
                <w:szCs w:val="20"/>
                <w:highlight w:val="white"/>
              </w:rPr>
            </w:pPr>
            <w:r w:rsidDel="00000000" w:rsidR="00000000" w:rsidRPr="00000000">
              <w:rPr>
                <w:b w:val="1"/>
                <w:sz w:val="20"/>
                <w:szCs w:val="20"/>
                <w:highlight w:val="white"/>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spacing w:line="259" w:lineRule="auto"/>
              <w:ind w:left="17" w:firstLine="0"/>
              <w:rPr>
                <w:sz w:val="20"/>
                <w:szCs w:val="20"/>
                <w:highlight w:val="white"/>
              </w:rPr>
            </w:pPr>
            <w:r w:rsidDel="00000000" w:rsidR="00000000" w:rsidRPr="00000000">
              <w:rPr>
                <w:b w:val="1"/>
                <w:sz w:val="20"/>
                <w:szCs w:val="20"/>
                <w:highlight w:val="white"/>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 months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(With auto renewal basis Lender’s review</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2">
            <w:pPr>
              <w:spacing w:line="259" w:lineRule="auto"/>
              <w:ind w:left="19" w:firstLine="0"/>
              <w:rPr>
                <w:sz w:val="20"/>
                <w:szCs w:val="20"/>
                <w:highlight w:val="white"/>
              </w:rPr>
            </w:pPr>
            <w:r w:rsidDel="00000000" w:rsidR="00000000" w:rsidRPr="00000000">
              <w:rPr>
                <w:b w:val="1"/>
                <w:sz w:val="20"/>
                <w:szCs w:val="20"/>
                <w:highlight w:val="white"/>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3">
            <w:pPr>
              <w:spacing w:line="259" w:lineRule="auto"/>
              <w:ind w:left="17" w:firstLine="0"/>
              <w:rPr>
                <w:sz w:val="20"/>
                <w:szCs w:val="20"/>
                <w:highlight w:val="white"/>
              </w:rPr>
            </w:pPr>
            <w:r w:rsidDel="00000000" w:rsidR="00000000" w:rsidRPr="00000000">
              <w:rPr>
                <w:b w:val="1"/>
                <w:sz w:val="20"/>
                <w:szCs w:val="20"/>
                <w:highlight w:val="white"/>
                <w:rtl w:val="0"/>
              </w:rPr>
              <w:t xml:space="preserve">Instalment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5">
            <w:pPr>
              <w:spacing w:line="259" w:lineRule="auto"/>
              <w:ind w:left="19" w:firstLine="0"/>
              <w:rPr>
                <w:sz w:val="20"/>
                <w:szCs w:val="20"/>
                <w:highlight w:val="white"/>
              </w:rPr>
            </w:pPr>
            <w:r w:rsidDel="00000000" w:rsidR="00000000" w:rsidRPr="00000000">
              <w:rPr>
                <w:sz w:val="20"/>
                <w:szCs w:val="20"/>
                <w:highlight w:val="white"/>
                <w:rtl w:val="0"/>
              </w:rPr>
              <w:t xml:space="preserve">Type of instalments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spacing w:line="259" w:lineRule="auto"/>
              <w:ind w:right="76"/>
              <w:rPr>
                <w:sz w:val="20"/>
                <w:szCs w:val="20"/>
                <w:highlight w:val="white"/>
              </w:rPr>
            </w:pPr>
            <w:r w:rsidDel="00000000" w:rsidR="00000000" w:rsidRPr="00000000">
              <w:rPr>
                <w:sz w:val="20"/>
                <w:szCs w:val="20"/>
                <w:highlight w:val="white"/>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spacing w:line="259" w:lineRule="auto"/>
              <w:ind w:right="75"/>
              <w:rPr>
                <w:sz w:val="20"/>
                <w:szCs w:val="20"/>
                <w:highlight w:val="white"/>
              </w:rPr>
            </w:pPr>
            <w:r w:rsidDel="00000000" w:rsidR="00000000" w:rsidRPr="00000000">
              <w:rPr>
                <w:sz w:val="20"/>
                <w:szCs w:val="20"/>
                <w:highlight w:val="white"/>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spacing w:line="259" w:lineRule="auto"/>
              <w:ind w:right="77"/>
              <w:rPr>
                <w:sz w:val="20"/>
                <w:szCs w:val="20"/>
                <w:highlight w:val="white"/>
              </w:rPr>
            </w:pPr>
            <w:r w:rsidDel="00000000" w:rsidR="00000000" w:rsidRPr="00000000">
              <w:rPr>
                <w:sz w:val="20"/>
                <w:szCs w:val="20"/>
                <w:highlight w:val="white"/>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spacing w:line="259" w:lineRule="auto"/>
              <w:ind w:left="19" w:firstLine="0"/>
              <w:rPr>
                <w:sz w:val="20"/>
                <w:szCs w:val="20"/>
                <w:highlight w:val="white"/>
              </w:rPr>
            </w:pPr>
            <w:r w:rsidDel="00000000" w:rsidR="00000000" w:rsidRPr="00000000">
              <w:rPr>
                <w:sz w:val="20"/>
                <w:szCs w:val="20"/>
                <w:highlight w:val="white"/>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D">
            <w:pPr>
              <w:spacing w:line="259" w:lineRule="auto"/>
              <w:ind w:right="12"/>
              <w:rPr>
                <w:sz w:val="20"/>
                <w:szCs w:val="20"/>
                <w:highlight w:val="white"/>
              </w:rPr>
            </w:pPr>
            <w:r w:rsidDel="00000000" w:rsidR="00000000" w:rsidRPr="00000000">
              <w:rPr>
                <w:sz w:val="20"/>
                <w:szCs w:val="20"/>
                <w:highlight w:val="white"/>
                <w:rtl w:val="0"/>
              </w:rPr>
              <w:t xml:space="preserve">12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F">
            <w:pPr>
              <w:spacing w:line="259" w:lineRule="auto"/>
              <w:ind w:right="15"/>
              <w:rPr>
                <w:sz w:val="20"/>
                <w:szCs w:val="20"/>
                <w:highlight w:val="white"/>
              </w:rPr>
            </w:pPr>
            <w:r w:rsidDel="00000000" w:rsidR="00000000" w:rsidRPr="00000000">
              <w:rPr>
                <w:sz w:val="20"/>
                <w:szCs w:val="20"/>
                <w:highlight w:val="white"/>
                <w:rtl w:val="0"/>
              </w:rPr>
              <w:t xml:space="preserve">{{epi}}/-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spacing w:line="259" w:lineRule="auto"/>
              <w:ind w:right="13"/>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the month immediately following the date of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B">
            <w:pPr>
              <w:spacing w:line="259" w:lineRule="auto"/>
              <w:ind w:left="19" w:firstLine="0"/>
              <w:rPr>
                <w:sz w:val="20"/>
                <w:szCs w:val="20"/>
                <w:highlight w:val="white"/>
              </w:rPr>
            </w:pPr>
            <w:r w:rsidDel="00000000" w:rsidR="00000000" w:rsidRPr="00000000">
              <w:rPr>
                <w:b w:val="1"/>
                <w:sz w:val="20"/>
                <w:szCs w:val="20"/>
                <w:highlight w:val="white"/>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C">
            <w:pPr>
              <w:spacing w:line="259" w:lineRule="auto"/>
              <w:ind w:left="17" w:firstLine="0"/>
              <w:rPr>
                <w:sz w:val="20"/>
                <w:szCs w:val="20"/>
                <w:highlight w:val="white"/>
              </w:rPr>
            </w:pPr>
            <w:r w:rsidDel="00000000" w:rsidR="00000000" w:rsidRPr="00000000">
              <w:rPr>
                <w:b w:val="1"/>
                <w:sz w:val="20"/>
                <w:szCs w:val="20"/>
                <w:highlight w:val="white"/>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F">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3">
            <w:pPr>
              <w:spacing w:line="259" w:lineRule="auto"/>
              <w:ind w:left="17" w:firstLine="0"/>
              <w:rPr>
                <w:sz w:val="20"/>
                <w:szCs w:val="20"/>
                <w:highlight w:val="white"/>
              </w:rPr>
            </w:pPr>
            <w:r w:rsidDel="00000000" w:rsidR="00000000" w:rsidRPr="00000000">
              <w:rPr>
                <w:b w:val="1"/>
                <w:sz w:val="20"/>
                <w:szCs w:val="20"/>
                <w:highlight w:val="white"/>
                <w:rtl w:val="0"/>
              </w:rPr>
              <w:t xml:space="preserve">Interest Type (fixed or floating or hybrid)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A">
            <w:pPr>
              <w:spacing w:line="259" w:lineRule="auto"/>
              <w:ind w:left="19" w:firstLine="0"/>
              <w:rPr>
                <w:sz w:val="20"/>
                <w:szCs w:val="20"/>
                <w:highlight w:val="white"/>
              </w:rPr>
            </w:pPr>
            <w:r w:rsidDel="00000000" w:rsidR="00000000" w:rsidRPr="00000000">
              <w:rPr>
                <w:sz w:val="20"/>
                <w:szCs w:val="20"/>
                <w:highlight w:val="white"/>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E">
            <w:pPr>
              <w:spacing w:line="259" w:lineRule="auto"/>
              <w:ind w:left="19" w:firstLine="0"/>
              <w:rPr>
                <w:sz w:val="20"/>
                <w:szCs w:val="20"/>
                <w:highlight w:val="white"/>
              </w:rPr>
            </w:pPr>
            <w:r w:rsidDel="00000000" w:rsidR="00000000" w:rsidRPr="00000000">
              <w:rPr>
                <w:b w:val="1"/>
                <w:sz w:val="20"/>
                <w:szCs w:val="20"/>
                <w:highlight w:val="white"/>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F">
            <w:pPr>
              <w:spacing w:line="259" w:lineRule="auto"/>
              <w:ind w:left="17" w:firstLine="0"/>
              <w:rPr>
                <w:sz w:val="20"/>
                <w:szCs w:val="20"/>
                <w:highlight w:val="white"/>
              </w:rPr>
            </w:pPr>
            <w:r w:rsidDel="00000000" w:rsidR="00000000" w:rsidRPr="00000000">
              <w:rPr>
                <w:b w:val="1"/>
                <w:sz w:val="20"/>
                <w:szCs w:val="20"/>
                <w:highlight w:val="white"/>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1">
            <w:pPr>
              <w:spacing w:line="259" w:lineRule="auto"/>
              <w:ind w:left="19" w:firstLine="0"/>
              <w:rPr>
                <w:sz w:val="20"/>
                <w:szCs w:val="20"/>
                <w:highlight w:val="white"/>
              </w:rPr>
            </w:pPr>
            <w:r w:rsidDel="00000000" w:rsidR="00000000" w:rsidRPr="00000000">
              <w:rPr>
                <w:sz w:val="20"/>
                <w:szCs w:val="20"/>
                <w:highlight w:val="white"/>
                <w:rtl w:val="0"/>
              </w:rPr>
              <w:t xml:space="preserve">Reference Benchmark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spacing w:line="259" w:lineRule="auto"/>
              <w:ind w:left="18" w:firstLine="0"/>
              <w:rPr>
                <w:sz w:val="20"/>
                <w:szCs w:val="20"/>
                <w:highlight w:val="white"/>
              </w:rPr>
            </w:pPr>
            <w:r w:rsidDel="00000000" w:rsidR="00000000" w:rsidRPr="00000000">
              <w:rPr>
                <w:sz w:val="20"/>
                <w:szCs w:val="20"/>
                <w:highlight w:val="white"/>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4">
            <w:pPr>
              <w:spacing w:line="259" w:lineRule="auto"/>
              <w:ind w:left="20" w:firstLine="0"/>
              <w:rPr>
                <w:sz w:val="20"/>
                <w:szCs w:val="20"/>
                <w:highlight w:val="white"/>
              </w:rPr>
            </w:pPr>
            <w:r w:rsidDel="00000000" w:rsidR="00000000" w:rsidRPr="00000000">
              <w:rPr>
                <w:sz w:val="20"/>
                <w:szCs w:val="20"/>
                <w:highlight w:val="white"/>
                <w:rtl w:val="0"/>
              </w:rPr>
              <w:t xml:space="preserve">Spread (%) (S) </w:t>
            </w:r>
          </w:p>
        </w:tc>
        <w:tc>
          <w:tcPr>
            <w:gridSpan w:val="4"/>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spacing w:line="259" w:lineRule="auto"/>
              <w:ind w:left="12" w:firstLine="0"/>
              <w:rPr>
                <w:sz w:val="20"/>
                <w:szCs w:val="20"/>
                <w:highlight w:val="white"/>
              </w:rPr>
            </w:pPr>
            <w:r w:rsidDel="00000000" w:rsidR="00000000" w:rsidRPr="00000000">
              <w:rPr>
                <w:sz w:val="20"/>
                <w:szCs w:val="20"/>
                <w:highlight w:val="white"/>
                <w:rtl w:val="0"/>
              </w:rPr>
              <w:t xml:space="preserve">Final rate (%) R = (B) + (S)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spacing w:line="259" w:lineRule="auto"/>
              <w:ind w:right="76"/>
              <w:rPr>
                <w:sz w:val="20"/>
                <w:szCs w:val="20"/>
                <w:highlight w:val="white"/>
              </w:rPr>
            </w:pPr>
            <w:r w:rsidDel="00000000" w:rsidR="00000000" w:rsidRPr="00000000">
              <w:rPr>
                <w:sz w:val="20"/>
                <w:szCs w:val="20"/>
                <w:highlight w:val="white"/>
                <w:rtl w:val="0"/>
              </w:rPr>
              <w:t xml:space="preserve">Reset </w:t>
            </w:r>
          </w:p>
          <w:p w:rsidR="00000000" w:rsidDel="00000000" w:rsidP="00000000" w:rsidRDefault="00000000" w:rsidRPr="00000000" w14:paraId="0000073C">
            <w:pPr>
              <w:spacing w:after="9" w:line="259" w:lineRule="auto"/>
              <w:ind w:right="77"/>
              <w:rPr>
                <w:sz w:val="20"/>
                <w:szCs w:val="20"/>
                <w:highlight w:val="white"/>
              </w:rPr>
            </w:pPr>
            <w:r w:rsidDel="00000000" w:rsidR="00000000" w:rsidRPr="00000000">
              <w:rPr>
                <w:sz w:val="20"/>
                <w:szCs w:val="20"/>
                <w:highlight w:val="white"/>
                <w:rtl w:val="0"/>
              </w:rPr>
              <w:t xml:space="preserve">periodicity</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73D">
            <w:pPr>
              <w:spacing w:line="259" w:lineRule="auto"/>
              <w:ind w:right="79"/>
              <w:rPr>
                <w:sz w:val="20"/>
                <w:szCs w:val="20"/>
                <w:highlight w:val="white"/>
              </w:rPr>
            </w:pPr>
            <w:r w:rsidDel="00000000" w:rsidR="00000000" w:rsidRPr="00000000">
              <w:rPr>
                <w:sz w:val="20"/>
                <w:szCs w:val="20"/>
                <w:highlight w:val="white"/>
                <w:rtl w:val="0"/>
              </w:rPr>
              <w:t xml:space="preserve">(Months)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spacing w:after="27" w:line="239" w:lineRule="auto"/>
              <w:rPr>
                <w:sz w:val="20"/>
                <w:szCs w:val="20"/>
                <w:highlight w:val="white"/>
              </w:rPr>
            </w:pPr>
            <w:r w:rsidDel="00000000" w:rsidR="00000000" w:rsidRPr="00000000">
              <w:rPr>
                <w:sz w:val="20"/>
                <w:szCs w:val="20"/>
                <w:highlight w:val="white"/>
                <w:rtl w:val="0"/>
              </w:rPr>
              <w:t xml:space="preserve">Impact of change in the reference benchmark  </w:t>
            </w:r>
          </w:p>
          <w:p w:rsidR="00000000" w:rsidDel="00000000" w:rsidP="00000000" w:rsidRDefault="00000000" w:rsidRPr="00000000" w14:paraId="00000744">
            <w:pPr>
              <w:spacing w:line="259" w:lineRule="auto"/>
              <w:ind w:right="76"/>
              <w:rPr>
                <w:sz w:val="20"/>
                <w:szCs w:val="20"/>
                <w:highlight w:val="white"/>
              </w:rPr>
            </w:pPr>
            <w:r w:rsidDel="00000000" w:rsidR="00000000" w:rsidRPr="00000000">
              <w:rPr>
                <w:sz w:val="20"/>
                <w:szCs w:val="20"/>
                <w:highlight w:val="white"/>
                <w:rtl w:val="0"/>
              </w:rPr>
              <w:t xml:space="preserve">(for 25 bps change in ‘R’, change in:</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w:t>
            </w:r>
          </w:p>
        </w:tc>
      </w:tr>
      <w:tr>
        <w:trPr>
          <w:cantSplit w:val="0"/>
          <w:trHeight w:val="3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spacing w:line="259" w:lineRule="auto"/>
              <w:ind w:right="76"/>
              <w:rPr>
                <w:sz w:val="20"/>
                <w:szCs w:val="20"/>
                <w:highlight w:val="white"/>
              </w:rPr>
            </w:pPr>
            <w:r w:rsidDel="00000000" w:rsidR="00000000" w:rsidRPr="00000000">
              <w:rPr>
                <w:sz w:val="20"/>
                <w:szCs w:val="20"/>
                <w:highlight w:val="white"/>
                <w:rtl w:val="0"/>
              </w:rPr>
              <w:t xml:space="preserve">B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spacing w:line="259" w:lineRule="auto"/>
              <w:ind w:right="76"/>
              <w:rPr>
                <w:sz w:val="20"/>
                <w:szCs w:val="20"/>
                <w:highlight w:val="white"/>
              </w:rPr>
            </w:pPr>
            <w:r w:rsidDel="00000000" w:rsidR="00000000" w:rsidRPr="00000000">
              <w:rPr>
                <w:sz w:val="20"/>
                <w:szCs w:val="20"/>
                <w:highlight w:val="white"/>
                <w:rtl w:val="0"/>
              </w:rPr>
              <w:t xml:space="preserv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spacing w:line="259" w:lineRule="auto"/>
              <w:ind w:right="73"/>
              <w:rPr>
                <w:sz w:val="20"/>
                <w:szCs w:val="20"/>
                <w:highlight w:val="white"/>
              </w:rPr>
            </w:pPr>
            <w:r w:rsidDel="00000000" w:rsidR="00000000" w:rsidRPr="00000000">
              <w:rPr>
                <w:sz w:val="20"/>
                <w:szCs w:val="20"/>
                <w:highlight w:val="white"/>
                <w:rtl w:val="0"/>
              </w:rPr>
              <w:t xml:space="preserve"> EPI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spacing w:line="259" w:lineRule="auto"/>
              <w:ind w:right="77"/>
              <w:rPr>
                <w:sz w:val="20"/>
                <w:szCs w:val="20"/>
                <w:highlight w:val="white"/>
              </w:rPr>
            </w:pPr>
            <w:r w:rsidDel="00000000" w:rsidR="00000000" w:rsidRPr="00000000">
              <w:rPr>
                <w:sz w:val="20"/>
                <w:szCs w:val="20"/>
                <w:highlight w:val="white"/>
                <w:rtl w:val="0"/>
              </w:rPr>
              <w:t xml:space="preserve">No. of EPIs </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spacing w:line="259" w:lineRule="auto"/>
              <w:ind w:left="19" w:firstLine="0"/>
              <w:rPr>
                <w:sz w:val="20"/>
                <w:szCs w:val="20"/>
                <w:highlight w:val="white"/>
              </w:rPr>
            </w:pPr>
            <w:r w:rsidDel="00000000" w:rsidR="00000000" w:rsidRPr="00000000">
              <w:rPr>
                <w:sz w:val="20"/>
                <w:szCs w:val="20"/>
                <w:highlight w:val="white"/>
                <w:rtl w:val="0"/>
              </w:rPr>
              <w:t xml:space="preserve"> TCL-STPLR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C">
            <w:pPr>
              <w:spacing w:line="259" w:lineRule="auto"/>
              <w:ind w:left="18" w:firstLine="0"/>
              <w:rPr>
                <w:sz w:val="20"/>
                <w:szCs w:val="20"/>
                <w:highlight w:val="white"/>
              </w:rPr>
            </w:pPr>
            <w:r w:rsidDel="00000000" w:rsidR="00000000" w:rsidRPr="00000000">
              <w:rPr>
                <w:sz w:val="20"/>
                <w:szCs w:val="20"/>
                <w:highlight w:val="white"/>
                <w:rtl w:val="0"/>
              </w:rPr>
              <w:t xml:space="preserve">{{stlr_rate_of_interest}}%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spacing w:line="259" w:lineRule="auto"/>
              <w:ind w:left="20" w:firstLine="0"/>
              <w:rPr>
                <w:sz w:val="20"/>
                <w:szCs w:val="20"/>
                <w:highlight w:val="white"/>
              </w:rPr>
            </w:pPr>
            <w:r w:rsidDel="00000000" w:rsidR="00000000" w:rsidRPr="00000000">
              <w:rPr>
                <w:sz w:val="20"/>
                <w:szCs w:val="20"/>
                <w:highlight w:val="white"/>
                <w:rtl w:val="0"/>
              </w:rPr>
              <w:t xml:space="preserve">{{spread_over_stlr_rate_of_interest}}%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4">
            <w:pPr>
              <w:spacing w:line="259" w:lineRule="auto"/>
              <w:ind w:right="15"/>
              <w:rPr>
                <w:sz w:val="20"/>
                <w:szCs w:val="20"/>
                <w:highlight w:val="white"/>
              </w:rPr>
            </w:pPr>
            <w:r w:rsidDel="00000000" w:rsidR="00000000" w:rsidRPr="00000000">
              <w:rPr>
                <w:sz w:val="20"/>
                <w:szCs w:val="20"/>
                <w:highlight w:val="white"/>
                <w:rtl w:val="0"/>
              </w:rPr>
              <w:t xml:space="preserve">At such intervals as may be decided by TCL </w:t>
            </w:r>
          </w:p>
          <w:p w:rsidR="00000000" w:rsidDel="00000000" w:rsidP="00000000" w:rsidRDefault="00000000" w:rsidRPr="00000000" w14:paraId="00000765">
            <w:pPr>
              <w:spacing w:line="259" w:lineRule="auto"/>
              <w:ind w:right="15"/>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spacing w:line="259" w:lineRule="auto"/>
              <w:ind w:right="13"/>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76C">
            <w:pPr>
              <w:spacing w:line="259" w:lineRule="auto"/>
              <w:ind w:right="13"/>
              <w:rPr>
                <w:sz w:val="20"/>
                <w:szCs w:val="20"/>
                <w:highlight w:val="white"/>
              </w:rPr>
            </w:pPr>
            <w:r w:rsidDel="00000000" w:rsidR="00000000" w:rsidRPr="00000000">
              <w:rPr>
                <w:sz w:val="20"/>
                <w:szCs w:val="20"/>
                <w:highlight w:val="white"/>
                <w:rtl w:val="0"/>
              </w:rPr>
              <w:t xml:space="preserve">{{epi_change}}/-</w:t>
            </w:r>
          </w:p>
          <w:p w:rsidR="00000000" w:rsidDel="00000000" w:rsidP="00000000" w:rsidRDefault="00000000" w:rsidRPr="00000000" w14:paraId="0000076D">
            <w:pPr>
              <w:spacing w:line="259" w:lineRule="auto"/>
              <w:ind w:right="13"/>
              <w:rPr>
                <w:sz w:val="20"/>
                <w:szCs w:val="20"/>
                <w:highlight w:val="white"/>
              </w:rPr>
            </w:pPr>
            <w:r w:rsidDel="00000000" w:rsidR="00000000" w:rsidRPr="00000000">
              <w:rPr>
                <w:sz w:val="20"/>
                <w:szCs w:val="20"/>
                <w:highlight w:val="whit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spacing w:line="259" w:lineRule="auto"/>
              <w:ind w:right="14"/>
              <w:rPr>
                <w:sz w:val="20"/>
                <w:szCs w:val="20"/>
                <w:highlight w:val="white"/>
              </w:rPr>
            </w:pPr>
            <w:r w:rsidDel="00000000" w:rsidR="00000000" w:rsidRPr="00000000">
              <w:rPr>
                <w:sz w:val="20"/>
                <w:szCs w:val="20"/>
                <w:highlight w:val="white"/>
                <w:rtl w:val="0"/>
              </w:rPr>
              <w:t xml:space="preserve">  0</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spacing w:line="259" w:lineRule="auto"/>
              <w:ind w:left="19" w:firstLine="0"/>
              <w:rPr>
                <w:sz w:val="20"/>
                <w:szCs w:val="20"/>
                <w:highlight w:val="white"/>
              </w:rPr>
            </w:pPr>
            <w:r w:rsidDel="00000000" w:rsidR="00000000" w:rsidRPr="00000000">
              <w:rPr>
                <w:b w:val="1"/>
                <w:sz w:val="20"/>
                <w:szCs w:val="20"/>
                <w:highlight w:val="white"/>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spacing w:line="259" w:lineRule="auto"/>
              <w:ind w:left="17" w:firstLine="0"/>
              <w:rPr>
                <w:sz w:val="20"/>
                <w:szCs w:val="20"/>
                <w:highlight w:val="white"/>
              </w:rPr>
            </w:pPr>
            <w:r w:rsidDel="00000000" w:rsidR="00000000" w:rsidRPr="00000000">
              <w:rPr>
                <w:b w:val="1"/>
                <w:sz w:val="20"/>
                <w:szCs w:val="20"/>
                <w:highlight w:val="white"/>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spacing w:line="259" w:lineRule="auto"/>
              <w:ind w:right="77"/>
              <w:rPr>
                <w:sz w:val="20"/>
                <w:szCs w:val="20"/>
                <w:highlight w:val="white"/>
              </w:rPr>
            </w:pPr>
            <w:r w:rsidDel="00000000" w:rsidR="00000000" w:rsidRPr="00000000">
              <w:rPr>
                <w:sz w:val="20"/>
                <w:szCs w:val="20"/>
                <w:highlight w:val="white"/>
                <w:rtl w:val="0"/>
              </w:rPr>
              <w:t xml:space="preserve">Payable to TCL(A)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0">
            <w:pPr>
              <w:spacing w:line="259" w:lineRule="auto"/>
              <w:ind w:right="77"/>
              <w:rPr>
                <w:sz w:val="20"/>
                <w:szCs w:val="20"/>
                <w:highlight w:val="white"/>
              </w:rPr>
            </w:pPr>
            <w:r w:rsidDel="00000000" w:rsidR="00000000" w:rsidRPr="00000000">
              <w:rPr>
                <w:sz w:val="20"/>
                <w:szCs w:val="20"/>
                <w:highlight w:val="white"/>
                <w:rtl w:val="0"/>
              </w:rPr>
              <w:t xml:space="preserve">Payable to a third party through TCL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96">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97">
            <w:pPr>
              <w:spacing w:line="259" w:lineRule="auto"/>
              <w:ind w:right="28"/>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spacing w:line="259" w:lineRule="auto"/>
              <w:ind w:right="2"/>
              <w:rPr>
                <w:sz w:val="20"/>
                <w:szCs w:val="20"/>
                <w:highlight w:val="white"/>
              </w:rPr>
            </w:pPr>
            <w:r w:rsidDel="00000000" w:rsidR="00000000" w:rsidRPr="00000000">
              <w:rPr>
                <w:sz w:val="20"/>
                <w:szCs w:val="20"/>
                <w:highlight w:val="white"/>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D">
            <w:pPr>
              <w:spacing w:line="259" w:lineRule="auto"/>
              <w:ind w:right="75"/>
              <w:rPr>
                <w:sz w:val="20"/>
                <w:szCs w:val="20"/>
                <w:highlight w:val="white"/>
              </w:rPr>
            </w:pPr>
            <w:r w:rsidDel="00000000" w:rsidR="00000000" w:rsidRPr="00000000">
              <w:rPr>
                <w:sz w:val="20"/>
                <w:szCs w:val="20"/>
                <w:highlight w:val="white"/>
                <w:rtl w:val="0"/>
              </w:rPr>
              <w:t xml:space="preserve">Amount (in </w:t>
            </w:r>
          </w:p>
          <w:p w:rsidR="00000000" w:rsidDel="00000000" w:rsidP="00000000" w:rsidRDefault="00000000" w:rsidRPr="00000000" w14:paraId="0000079E">
            <w:pPr>
              <w:spacing w:line="259" w:lineRule="auto"/>
              <w:ind w:right="76"/>
              <w:rPr>
                <w:sz w:val="20"/>
                <w:szCs w:val="20"/>
                <w:highlight w:val="white"/>
              </w:rPr>
            </w:pPr>
            <w:r w:rsidDel="00000000" w:rsidR="00000000" w:rsidRPr="00000000">
              <w:rPr>
                <w:sz w:val="20"/>
                <w:szCs w:val="20"/>
                <w:highlight w:val="white"/>
                <w:rtl w:val="0"/>
              </w:rPr>
              <w:t xml:space="preserve">₹) or </w:t>
            </w:r>
          </w:p>
          <w:p w:rsidR="00000000" w:rsidDel="00000000" w:rsidP="00000000" w:rsidRDefault="00000000" w:rsidRPr="00000000" w14:paraId="0000079F">
            <w:pPr>
              <w:spacing w:line="259" w:lineRule="auto"/>
              <w:ind w:right="75"/>
              <w:rPr>
                <w:sz w:val="20"/>
                <w:szCs w:val="20"/>
                <w:highlight w:val="white"/>
              </w:rPr>
            </w:pPr>
            <w:r w:rsidDel="00000000" w:rsidR="00000000" w:rsidRPr="00000000">
              <w:rPr>
                <w:sz w:val="20"/>
                <w:szCs w:val="20"/>
                <w:highlight w:val="white"/>
                <w:rtl w:val="0"/>
              </w:rPr>
              <w:t xml:space="preserve">Percentage </w:t>
            </w:r>
          </w:p>
          <w:p w:rsidR="00000000" w:rsidDel="00000000" w:rsidP="00000000" w:rsidRDefault="00000000" w:rsidRPr="00000000" w14:paraId="000007A0">
            <w:pPr>
              <w:spacing w:line="259" w:lineRule="auto"/>
              <w:rPr>
                <w:sz w:val="20"/>
                <w:szCs w:val="20"/>
                <w:highlight w:val="white"/>
              </w:rPr>
            </w:pPr>
            <w:r w:rsidDel="00000000" w:rsidR="00000000" w:rsidRPr="00000000">
              <w:rPr>
                <w:sz w:val="20"/>
                <w:szCs w:val="20"/>
                <w:highlight w:val="white"/>
                <w:rtl w:val="0"/>
              </w:rPr>
              <w:t xml:space="preserve">(%)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spacing w:line="259" w:lineRule="auto"/>
              <w:ind w:right="77"/>
              <w:rPr>
                <w:sz w:val="20"/>
                <w:szCs w:val="20"/>
                <w:highlight w:val="white"/>
              </w:rPr>
            </w:pPr>
            <w:r w:rsidDel="00000000" w:rsidR="00000000" w:rsidRPr="00000000">
              <w:rPr>
                <w:sz w:val="20"/>
                <w:szCs w:val="20"/>
                <w:highlight w:val="white"/>
                <w:rtl w:val="0"/>
              </w:rPr>
              <w:t xml:space="preserve">One-</w:t>
            </w:r>
          </w:p>
          <w:p w:rsidR="00000000" w:rsidDel="00000000" w:rsidP="00000000" w:rsidRDefault="00000000" w:rsidRPr="00000000" w14:paraId="000007A7">
            <w:pPr>
              <w:spacing w:line="259" w:lineRule="auto"/>
              <w:ind w:right="75"/>
              <w:rPr>
                <w:sz w:val="20"/>
                <w:szCs w:val="20"/>
                <w:highlight w:val="white"/>
              </w:rPr>
            </w:pPr>
            <w:r w:rsidDel="00000000" w:rsidR="00000000" w:rsidRPr="00000000">
              <w:rPr>
                <w:sz w:val="20"/>
                <w:szCs w:val="20"/>
                <w:highlight w:val="white"/>
                <w:rtl w:val="0"/>
              </w:rPr>
              <w:t xml:space="preserve">time/Recurring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spacing w:line="259" w:lineRule="auto"/>
              <w:rPr>
                <w:sz w:val="20"/>
                <w:szCs w:val="20"/>
                <w:highlight w:val="white"/>
              </w:rPr>
            </w:pPr>
            <w:r w:rsidDel="00000000" w:rsidR="00000000" w:rsidRPr="00000000">
              <w:rPr>
                <w:sz w:val="20"/>
                <w:szCs w:val="20"/>
                <w:highlight w:val="white"/>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AD">
            <w:pPr>
              <w:spacing w:line="259" w:lineRule="auto"/>
              <w:ind w:left="19" w:firstLine="0"/>
              <w:rPr>
                <w:sz w:val="20"/>
                <w:szCs w:val="20"/>
                <w:highlight w:val="white"/>
              </w:rPr>
            </w:pPr>
            <w:r w:rsidDel="00000000" w:rsidR="00000000" w:rsidRPr="00000000">
              <w:rPr>
                <w:sz w:val="20"/>
                <w:szCs w:val="20"/>
                <w:highlight w:val="white"/>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AE">
            <w:pPr>
              <w:spacing w:line="259" w:lineRule="auto"/>
              <w:ind w:left="17" w:firstLine="0"/>
              <w:rPr>
                <w:sz w:val="20"/>
                <w:szCs w:val="20"/>
                <w:highlight w:val="white"/>
              </w:rPr>
            </w:pPr>
            <w:r w:rsidDel="00000000" w:rsidR="00000000" w:rsidRPr="00000000">
              <w:rPr>
                <w:sz w:val="20"/>
                <w:szCs w:val="20"/>
                <w:highlight w:val="white"/>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spacing w:line="259" w:lineRule="auto"/>
              <w:ind w:right="23"/>
              <w:rPr>
                <w:sz w:val="20"/>
                <w:szCs w:val="20"/>
                <w:highlight w:val="white"/>
              </w:rPr>
            </w:pPr>
            <w:r w:rsidDel="00000000" w:rsidR="00000000" w:rsidRPr="00000000">
              <w:rPr>
                <w:sz w:val="20"/>
                <w:szCs w:val="20"/>
                <w:highlight w:val="white"/>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spacing w:line="259" w:lineRule="auto"/>
              <w:ind w:right="26"/>
              <w:rPr>
                <w:sz w:val="20"/>
                <w:szCs w:val="20"/>
                <w:highlight w:val="white"/>
              </w:rPr>
            </w:pPr>
            <w:r w:rsidDel="00000000" w:rsidR="00000000" w:rsidRPr="00000000">
              <w:rPr>
                <w:highlight w:val="white"/>
                <w:rtl w:val="0"/>
              </w:rPr>
              <w:t xml:space="preserve">Rs</w:t>
            </w:r>
            <w:r w:rsidDel="00000000" w:rsidR="00000000" w:rsidRPr="00000000">
              <w:rPr>
                <w:sz w:val="20"/>
                <w:szCs w:val="20"/>
                <w:highlight w:val="white"/>
                <w:rtl w:val="0"/>
              </w:rPr>
              <w:t xml:space="preserve"> {{processing_fees}}/-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spacing w:line="259" w:lineRule="auto"/>
              <w:ind w:right="25"/>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spacing w:line="259" w:lineRule="auto"/>
              <w:ind w:right="25"/>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C0">
            <w:pPr>
              <w:spacing w:line="259" w:lineRule="auto"/>
              <w:ind w:left="19" w:firstLine="0"/>
              <w:rPr>
                <w:sz w:val="20"/>
                <w:szCs w:val="20"/>
                <w:highlight w:val="white"/>
              </w:rPr>
            </w:pPr>
            <w:r w:rsidDel="00000000" w:rsidR="00000000" w:rsidRPr="00000000">
              <w:rPr>
                <w:sz w:val="20"/>
                <w:szCs w:val="20"/>
                <w:highlight w:val="white"/>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C1">
            <w:pPr>
              <w:spacing w:line="259" w:lineRule="auto"/>
              <w:ind w:left="17" w:firstLine="0"/>
              <w:rPr>
                <w:sz w:val="20"/>
                <w:szCs w:val="20"/>
                <w:highlight w:val="white"/>
              </w:rPr>
            </w:pPr>
            <w:r w:rsidDel="00000000" w:rsidR="00000000" w:rsidRPr="00000000">
              <w:rPr>
                <w:sz w:val="20"/>
                <w:szCs w:val="20"/>
                <w:highlight w:val="white"/>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5">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7">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D">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E">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D3">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D4">
            <w:pPr>
              <w:spacing w:line="259" w:lineRule="auto"/>
              <w:ind w:left="17" w:firstLine="0"/>
              <w:rPr>
                <w:sz w:val="20"/>
                <w:szCs w:val="20"/>
                <w:highlight w:val="white"/>
              </w:rPr>
            </w:pPr>
            <w:r w:rsidDel="00000000" w:rsidR="00000000" w:rsidRPr="00000000">
              <w:rPr>
                <w:sz w:val="20"/>
                <w:szCs w:val="20"/>
                <w:highlight w:val="white"/>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8">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A">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0">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1">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E6">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E7">
            <w:pPr>
              <w:spacing w:line="259" w:lineRule="auto"/>
              <w:ind w:left="17" w:firstLine="0"/>
              <w:rPr>
                <w:sz w:val="20"/>
                <w:szCs w:val="20"/>
                <w:highlight w:val="white"/>
              </w:rPr>
            </w:pPr>
            <w:r w:rsidDel="00000000" w:rsidR="00000000" w:rsidRPr="00000000">
              <w:rPr>
                <w:sz w:val="20"/>
                <w:szCs w:val="20"/>
                <w:highlight w:val="whit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B">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D">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3">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4">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F9">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FA">
            <w:pPr>
              <w:spacing w:line="259" w:lineRule="auto"/>
              <w:ind w:left="17" w:firstLine="0"/>
              <w:rPr>
                <w:sz w:val="20"/>
                <w:szCs w:val="20"/>
                <w:highlight w:val="white"/>
              </w:rPr>
            </w:pPr>
            <w:r w:rsidDel="00000000" w:rsidR="00000000" w:rsidRPr="00000000">
              <w:rPr>
                <w:sz w:val="20"/>
                <w:szCs w:val="20"/>
                <w:highlight w:val="white"/>
                <w:rtl w:val="0"/>
              </w:rPr>
              <w:t xml:space="preserve">Stamp Duty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E">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spacing w:line="259" w:lineRule="auto"/>
              <w:ind w:right="44"/>
              <w:rPr>
                <w:sz w:val="20"/>
                <w:szCs w:val="20"/>
                <w:highlight w:val="white"/>
              </w:rPr>
            </w:pPr>
            <w:r w:rsidDel="00000000" w:rsidR="00000000" w:rsidRPr="00000000">
              <w:rPr>
                <w:sz w:val="20"/>
                <w:szCs w:val="20"/>
                <w:highlight w:val="white"/>
                <w:rtl w:val="0"/>
              </w:rPr>
              <w:t xml:space="preserve">Rs {{stamp_charges}}/-</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0C">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0D">
            <w:pPr>
              <w:spacing w:line="259" w:lineRule="auto"/>
              <w:ind w:left="17" w:firstLine="0"/>
              <w:rPr>
                <w:sz w:val="20"/>
                <w:szCs w:val="20"/>
                <w:highlight w:val="white"/>
              </w:rPr>
            </w:pPr>
            <w:r w:rsidDel="00000000" w:rsidR="00000000" w:rsidRPr="00000000">
              <w:rPr>
                <w:sz w:val="20"/>
                <w:szCs w:val="20"/>
                <w:highlight w:val="white"/>
                <w:rtl w:val="0"/>
              </w:rPr>
              <w:t xml:space="preserve">Document Processing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1">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3">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9">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A">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1F">
            <w:pPr>
              <w:spacing w:line="259" w:lineRule="auto"/>
              <w:ind w:left="19" w:firstLine="0"/>
              <w:rPr>
                <w:sz w:val="20"/>
                <w:szCs w:val="20"/>
                <w:highlight w:val="white"/>
              </w:rPr>
            </w:pPr>
            <w:r w:rsidDel="00000000" w:rsidR="00000000" w:rsidRPr="00000000">
              <w:rPr>
                <w:sz w:val="20"/>
                <w:szCs w:val="20"/>
                <w:highlight w:val="white"/>
                <w:rtl w:val="0"/>
              </w:rPr>
              <w:t xml:space="preserve">c)</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20">
            <w:pPr>
              <w:spacing w:line="259" w:lineRule="auto"/>
              <w:ind w:left="17" w:firstLine="0"/>
              <w:rPr>
                <w:sz w:val="20"/>
                <w:szCs w:val="20"/>
                <w:highlight w:val="white"/>
              </w:rPr>
            </w:pPr>
            <w:r w:rsidDel="00000000" w:rsidR="00000000" w:rsidRPr="00000000">
              <w:rPr>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4">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6">
            <w:pPr>
              <w:spacing w:line="259" w:lineRule="auto"/>
              <w:ind w:right="46"/>
              <w:rPr>
                <w:sz w:val="20"/>
                <w:szCs w:val="20"/>
                <w:highlight w:val="white"/>
              </w:rPr>
            </w:pPr>
            <w:r w:rsidDel="00000000" w:rsidR="00000000" w:rsidRPr="00000000">
              <w:rPr>
                <w:sz w:val="20"/>
                <w:szCs w:val="20"/>
                <w:highlight w:val="white"/>
                <w:rtl w:val="0"/>
              </w:rPr>
              <w:t xml:space="preserve">Rs {{lien_charges}}/-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C">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D">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32">
            <w:pPr>
              <w:spacing w:line="259" w:lineRule="auto"/>
              <w:ind w:left="19" w:firstLine="0"/>
              <w:rPr>
                <w:sz w:val="20"/>
                <w:szCs w:val="20"/>
                <w:highlight w:val="white"/>
              </w:rPr>
            </w:pPr>
            <w:r w:rsidDel="00000000" w:rsidR="00000000" w:rsidRPr="00000000">
              <w:rPr>
                <w:b w:val="1"/>
                <w:sz w:val="20"/>
                <w:szCs w:val="20"/>
                <w:highlight w:val="white"/>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33">
            <w:pPr>
              <w:spacing w:line="259" w:lineRule="auto"/>
              <w:ind w:left="17" w:firstLine="0"/>
              <w:rPr>
                <w:sz w:val="20"/>
                <w:szCs w:val="20"/>
                <w:highlight w:val="white"/>
              </w:rPr>
            </w:pPr>
            <w:r w:rsidDel="00000000" w:rsidR="00000000" w:rsidRPr="00000000">
              <w:rPr>
                <w:b w:val="1"/>
                <w:sz w:val="20"/>
                <w:szCs w:val="20"/>
                <w:highlight w:val="white"/>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9">
            <w:pPr>
              <w:rPr>
                <w:strike w:val="1"/>
                <w:sz w:val="20"/>
                <w:szCs w:val="20"/>
                <w:highlight w:val="white"/>
              </w:rPr>
            </w:pPr>
            <w:r w:rsidDel="00000000" w:rsidR="00000000" w:rsidRPr="00000000">
              <w:rPr>
                <w:rtl w:val="0"/>
              </w:rPr>
            </w:r>
          </w:p>
          <w:p w:rsidR="00000000" w:rsidDel="00000000" w:rsidP="00000000" w:rsidRDefault="00000000" w:rsidRPr="00000000" w14:paraId="0000083A">
            <w:pPr>
              <w:spacing w:line="259" w:lineRule="auto"/>
              <w:ind w:left="20" w:firstLine="0"/>
              <w:rPr>
                <w:sz w:val="20"/>
                <w:szCs w:val="20"/>
                <w:highlight w:val="white"/>
              </w:rPr>
            </w:pPr>
            <w:r w:rsidDel="00000000" w:rsidR="00000000" w:rsidRPr="00000000">
              <w:rPr>
                <w:sz w:val="20"/>
                <w:szCs w:val="20"/>
                <w:highlight w:val="white"/>
                <w:rtl w:val="0"/>
              </w:rPr>
              <w:t xml:space="preserve">{{apr}}%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46">
            <w:pPr>
              <w:spacing w:line="259" w:lineRule="auto"/>
              <w:ind w:left="19" w:firstLine="0"/>
              <w:rPr>
                <w:sz w:val="20"/>
                <w:szCs w:val="20"/>
                <w:highlight w:val="white"/>
              </w:rPr>
            </w:pPr>
            <w:r w:rsidDel="00000000" w:rsidR="00000000" w:rsidRPr="00000000">
              <w:rPr>
                <w:b w:val="1"/>
                <w:sz w:val="20"/>
                <w:szCs w:val="20"/>
                <w:highlight w:val="white"/>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47">
            <w:pPr>
              <w:spacing w:line="259" w:lineRule="auto"/>
              <w:ind w:left="17" w:firstLine="0"/>
              <w:rPr>
                <w:sz w:val="20"/>
                <w:szCs w:val="20"/>
                <w:highlight w:val="white"/>
              </w:rPr>
            </w:pPr>
            <w:r w:rsidDel="00000000" w:rsidR="00000000" w:rsidRPr="00000000">
              <w:rPr>
                <w:b w:val="1"/>
                <w:sz w:val="20"/>
                <w:szCs w:val="20"/>
                <w:highlight w:val="white"/>
                <w:rtl w:val="0"/>
              </w:rPr>
              <w:t xml:space="preserve">Details of Contingent Charges (in ₹ or %, as applicable)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59">
            <w:pPr>
              <w:spacing w:line="259" w:lineRule="auto"/>
              <w:ind w:left="19" w:firstLine="0"/>
              <w:rPr>
                <w:b w:val="1"/>
                <w:sz w:val="20"/>
                <w:szCs w:val="20"/>
                <w:highlight w:val="white"/>
              </w:rPr>
            </w:pPr>
            <w:r w:rsidDel="00000000" w:rsidR="00000000" w:rsidRPr="00000000">
              <w:rPr>
                <w:b w:val="1"/>
                <w:sz w:val="20"/>
                <w:szCs w:val="20"/>
                <w:highlight w:val="white"/>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5A">
            <w:pPr>
              <w:spacing w:line="259" w:lineRule="auto"/>
              <w:ind w:left="24" w:firstLine="0"/>
              <w:rPr>
                <w:b w:val="1"/>
                <w:sz w:val="20"/>
                <w:szCs w:val="20"/>
                <w:highlight w:val="white"/>
              </w:rPr>
            </w:pPr>
            <w:r w:rsidDel="00000000" w:rsidR="00000000" w:rsidRPr="00000000">
              <w:rPr>
                <w:b w:val="1"/>
                <w:sz w:val="20"/>
                <w:szCs w:val="20"/>
                <w:highlight w:val="white"/>
                <w:rtl w:val="0"/>
              </w:rPr>
              <w:t xml:space="preserve">Penal charges, if any, in case of delayed payment </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2">
            <w:pPr>
              <w:spacing w:line="259" w:lineRule="auto"/>
              <w:ind w:left="20" w:firstLine="0"/>
              <w:rPr>
                <w:b w:val="1"/>
                <w:sz w:val="20"/>
                <w:szCs w:val="20"/>
                <w:highlight w:val="white"/>
              </w:rPr>
            </w:pPr>
            <w:r w:rsidDel="00000000" w:rsidR="00000000" w:rsidRPr="00000000">
              <w:rPr>
                <w:b w:val="1"/>
                <w:sz w:val="20"/>
                <w:szCs w:val="20"/>
                <w:highlight w:val="white"/>
                <w:rtl w:val="0"/>
              </w:rPr>
              <w:t xml:space="preserve">For default in payment of interest and/ or principal amounts - 3% p.m. on defaulted amount. (Annualized Penal Charge of 36%)</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6C">
            <w:pPr>
              <w:spacing w:line="259" w:lineRule="auto"/>
              <w:ind w:left="19" w:firstLine="0"/>
              <w:rPr>
                <w:b w:val="1"/>
                <w:sz w:val="20"/>
                <w:szCs w:val="20"/>
                <w:highlight w:val="white"/>
              </w:rPr>
            </w:pPr>
            <w:r w:rsidDel="00000000" w:rsidR="00000000" w:rsidRPr="00000000">
              <w:rPr>
                <w:b w:val="1"/>
                <w:sz w:val="20"/>
                <w:szCs w:val="20"/>
                <w:highlight w:val="white"/>
                <w:rtl w:val="0"/>
              </w:rPr>
              <w:t xml:space="preserve">(ii)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6D">
            <w:pPr>
              <w:spacing w:line="259" w:lineRule="auto"/>
              <w:ind w:left="24" w:firstLine="0"/>
              <w:rPr>
                <w:b w:val="1"/>
                <w:sz w:val="20"/>
                <w:szCs w:val="20"/>
                <w:highlight w:val="white"/>
              </w:rPr>
            </w:pPr>
            <w:r w:rsidDel="00000000" w:rsidR="00000000" w:rsidRPr="00000000">
              <w:rPr>
                <w:b w:val="1"/>
                <w:sz w:val="20"/>
                <w:szCs w:val="20"/>
                <w:highlight w:val="white"/>
                <w:rtl w:val="0"/>
              </w:rPr>
              <w:t xml:space="preserve">Other penal charges, if any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rPr>
                <w:sz w:val="20"/>
                <w:szCs w:val="20"/>
                <w:highlight w:val="white"/>
              </w:rPr>
            </w:pPr>
            <w:r w:rsidDel="00000000" w:rsidR="00000000" w:rsidRPr="00000000">
              <w:rPr>
                <w:rtl w:val="0"/>
              </w:rPr>
            </w:r>
          </w:p>
          <w:p w:rsidR="00000000" w:rsidDel="00000000" w:rsidP="00000000" w:rsidRDefault="00000000" w:rsidRPr="00000000" w14:paraId="00000876">
            <w:pPr>
              <w:spacing w:line="259" w:lineRule="auto"/>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80">
            <w:pPr>
              <w:spacing w:line="259" w:lineRule="auto"/>
              <w:ind w:left="19" w:firstLine="0"/>
              <w:rPr>
                <w:b w:val="1"/>
                <w:sz w:val="20"/>
                <w:szCs w:val="20"/>
                <w:highlight w:val="white"/>
              </w:rPr>
            </w:pPr>
            <w:r w:rsidDel="00000000" w:rsidR="00000000" w:rsidRPr="00000000">
              <w:rPr>
                <w:b w:val="1"/>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81">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Dishonour of Cheque/ Payment Instrument/ Mandate</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9">
            <w:pPr>
              <w:rPr>
                <w:b w:val="1"/>
                <w:sz w:val="20"/>
                <w:szCs w:val="20"/>
                <w:highlight w:val="white"/>
              </w:rPr>
            </w:pPr>
            <w:r w:rsidDel="00000000" w:rsidR="00000000" w:rsidRPr="00000000">
              <w:rPr>
                <w:b w:val="1"/>
                <w:color w:val="000000"/>
                <w:sz w:val="20"/>
                <w:szCs w:val="20"/>
                <w:highlight w:val="white"/>
                <w:rtl w:val="0"/>
              </w:rPr>
              <w:t xml:space="preserve">Rs. 600/- per instrument per instance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93">
            <w:pPr>
              <w:spacing w:line="259" w:lineRule="auto"/>
              <w:ind w:left="19" w:firstLine="0"/>
              <w:rPr>
                <w:b w:val="1"/>
                <w:sz w:val="20"/>
                <w:szCs w:val="20"/>
                <w:highlight w:val="white"/>
              </w:rPr>
            </w:pPr>
            <w:r w:rsidDel="00000000" w:rsidR="00000000" w:rsidRPr="00000000">
              <w:rPr>
                <w:b w:val="1"/>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94">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Mandate Rejection</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p w:rsidR="00000000" w:rsidDel="00000000" w:rsidP="00000000" w:rsidRDefault="00000000" w:rsidRPr="00000000" w14:paraId="0000089D">
            <w:pPr>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A7">
            <w:pPr>
              <w:spacing w:line="259" w:lineRule="auto"/>
              <w:ind w:left="19" w:firstLine="0"/>
              <w:rPr>
                <w:b w:val="1"/>
                <w:sz w:val="20"/>
                <w:szCs w:val="20"/>
                <w:highlight w:val="white"/>
              </w:rPr>
            </w:pPr>
            <w:r w:rsidDel="00000000" w:rsidR="00000000" w:rsidRPr="00000000">
              <w:rPr>
                <w:b w:val="1"/>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A8">
            <w:pPr>
              <w:rPr>
                <w:b w:val="1"/>
                <w:sz w:val="20"/>
                <w:szCs w:val="20"/>
                <w:highlight w:val="white"/>
              </w:rPr>
            </w:pPr>
            <w:r w:rsidDel="00000000" w:rsidR="00000000" w:rsidRPr="00000000">
              <w:rPr>
                <w:b w:val="1"/>
                <w:sz w:val="20"/>
                <w:szCs w:val="20"/>
                <w:highlight w:val="white"/>
                <w:rtl w:val="0"/>
              </w:rPr>
              <w:t xml:space="preserve">For Non creation of security</w:t>
            </w:r>
          </w:p>
          <w:p w:rsidR="00000000" w:rsidDel="00000000" w:rsidP="00000000" w:rsidRDefault="00000000" w:rsidRPr="00000000" w14:paraId="000008A9">
            <w:pPr>
              <w:spacing w:line="259" w:lineRule="auto"/>
              <w:ind w:left="24" w:firstLine="0"/>
              <w:rPr>
                <w:b w:val="1"/>
                <w:sz w:val="20"/>
                <w:szCs w:val="20"/>
                <w:highlight w:val="white"/>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BB">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BC">
            <w:pPr>
              <w:spacing w:line="259" w:lineRule="auto"/>
              <w:ind w:left="24" w:firstLine="0"/>
              <w:rPr>
                <w:sz w:val="20"/>
                <w:szCs w:val="20"/>
                <w:highlight w:val="white"/>
              </w:rPr>
            </w:pPr>
            <w:r w:rsidDel="00000000" w:rsidR="00000000" w:rsidRPr="00000000">
              <w:rPr>
                <w:sz w:val="20"/>
                <w:szCs w:val="20"/>
                <w:highlight w:val="white"/>
                <w:rtl w:val="0"/>
              </w:rPr>
              <w:t xml:space="preserve">Foreclosure charges, if applicable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4">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CE">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CF">
            <w:pPr>
              <w:spacing w:line="259" w:lineRule="auto"/>
              <w:ind w:left="24" w:firstLine="0"/>
              <w:rPr>
                <w:sz w:val="20"/>
                <w:szCs w:val="20"/>
                <w:highlight w:val="white"/>
              </w:rPr>
            </w:pPr>
            <w:r w:rsidDel="00000000" w:rsidR="00000000" w:rsidRPr="00000000">
              <w:rPr>
                <w:sz w:val="20"/>
                <w:szCs w:val="20"/>
                <w:highlight w:val="white"/>
                <w:rtl w:val="0"/>
              </w:rPr>
              <w:t xml:space="preserve">Charges for switching of loans from floating to fixed rate and vice versa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7">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E1">
            <w:pPr>
              <w:spacing w:line="259" w:lineRule="auto"/>
              <w:ind w:left="19" w:firstLine="0"/>
              <w:rPr>
                <w:sz w:val="20"/>
                <w:szCs w:val="20"/>
                <w:highlight w:val="white"/>
              </w:rPr>
            </w:pPr>
            <w:r w:rsidDel="00000000" w:rsidR="00000000" w:rsidRPr="00000000">
              <w:rPr>
                <w:sz w:val="20"/>
                <w:szCs w:val="20"/>
                <w:highlight w:val="white"/>
                <w:rtl w:val="0"/>
              </w:rPr>
              <w:t xml:space="preserve">(v)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E2">
            <w:pPr>
              <w:spacing w:line="259" w:lineRule="auto"/>
              <w:ind w:left="24" w:firstLine="0"/>
              <w:rPr>
                <w:sz w:val="20"/>
                <w:szCs w:val="20"/>
                <w:highlight w:val="white"/>
              </w:rPr>
            </w:pPr>
            <w:r w:rsidDel="00000000" w:rsidR="00000000" w:rsidRPr="00000000">
              <w:rPr>
                <w:sz w:val="20"/>
                <w:szCs w:val="20"/>
                <w:highlight w:val="white"/>
                <w:rtl w:val="0"/>
              </w:rPr>
              <w:t xml:space="preserve">Any other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A">
            <w:pPr>
              <w:spacing w:line="259" w:lineRule="auto"/>
              <w:ind w:left="20" w:firstLine="0"/>
              <w:rPr>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F4">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8F5">
            <w:pPr>
              <w:spacing w:line="259" w:lineRule="auto"/>
              <w:ind w:left="24" w:firstLine="0"/>
              <w:rPr>
                <w:rFonts w:ascii="Calibri" w:cs="Calibri" w:eastAsia="Calibri" w:hAnsi="Calibri"/>
                <w:color w:val="231f20"/>
                <w:sz w:val="20"/>
                <w:szCs w:val="20"/>
                <w:highlight w:val="white"/>
              </w:rPr>
            </w:pPr>
            <w:r w:rsidDel="00000000" w:rsidR="00000000" w:rsidRPr="00000000">
              <w:rPr>
                <w:rFonts w:ascii="Calibri" w:cs="Calibri" w:eastAsia="Calibri" w:hAnsi="Calibri"/>
                <w:color w:val="231f20"/>
                <w:sz w:val="20"/>
                <w:szCs w:val="20"/>
                <w:highlight w:val="white"/>
                <w:rtl w:val="0"/>
              </w:rPr>
              <w:t xml:space="preserve">Collection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D">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07">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08">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Annual Maintenance Charges/ Renewal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0">
            <w:pPr>
              <w:spacing w:line="259" w:lineRule="auto"/>
              <w:ind w:left="20" w:firstLine="0"/>
              <w:rPr>
                <w:sz w:val="20"/>
                <w:szCs w:val="20"/>
                <w:highlight w:val="white"/>
              </w:rPr>
            </w:pPr>
            <w:r w:rsidDel="00000000" w:rsidR="00000000" w:rsidRPr="00000000">
              <w:rPr>
                <w:sz w:val="20"/>
                <w:szCs w:val="20"/>
                <w:highlight w:val="white"/>
                <w:rtl w:val="0"/>
              </w:rPr>
              <w:t xml:space="preserve">Rs {{renewal_charges}}/-</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1A">
            <w:pPr>
              <w:spacing w:line="259" w:lineRule="auto"/>
              <w:rPr>
                <w:sz w:val="20"/>
                <w:szCs w:val="20"/>
                <w:highlight w:val="white"/>
              </w:rPr>
            </w:pPr>
            <w:r w:rsidDel="00000000" w:rsidR="00000000" w:rsidRPr="00000000">
              <w:rPr>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1B">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Repossession Charges/Liquidation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3">
            <w:pPr>
              <w:spacing w:line="259" w:lineRule="auto"/>
              <w:ind w:left="20" w:firstLine="0"/>
              <w:rPr>
                <w:sz w:val="20"/>
                <w:szCs w:val="20"/>
                <w:highlight w:val="white"/>
              </w:rPr>
            </w:pPr>
            <w:r w:rsidDel="00000000" w:rsidR="00000000" w:rsidRPr="00000000">
              <w:rPr>
                <w:sz w:val="20"/>
                <w:szCs w:val="20"/>
                <w:highlight w:val="white"/>
                <w:rtl w:val="0"/>
              </w:rPr>
              <w:t xml:space="preserve">0.35% of sale consideration + brokerage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2D">
            <w:pPr>
              <w:spacing w:line="259" w:lineRule="auto"/>
              <w:ind w:left="19" w:firstLine="0"/>
              <w:rPr>
                <w:sz w:val="20"/>
                <w:szCs w:val="20"/>
                <w:highlight w:val="white"/>
              </w:rPr>
            </w:pPr>
            <w:r w:rsidDel="00000000" w:rsidR="00000000" w:rsidRPr="00000000">
              <w:rPr>
                <w:sz w:val="20"/>
                <w:szCs w:val="20"/>
                <w:highlight w:val="white"/>
                <w:rtl w:val="0"/>
              </w:rPr>
              <w:t xml:space="preserve">d)</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2E">
            <w:pPr>
              <w:spacing w:line="259" w:lineRule="auto"/>
              <w:ind w:left="24" w:firstLine="0"/>
              <w:rPr>
                <w:sz w:val="20"/>
                <w:szCs w:val="20"/>
                <w:highlight w:val="white"/>
              </w:rPr>
            </w:pPr>
            <w:r w:rsidDel="00000000" w:rsidR="00000000" w:rsidRPr="00000000">
              <w:rPr>
                <w:rFonts w:ascii="Calibri" w:cs="Calibri" w:eastAsia="Calibri" w:hAnsi="Calibri"/>
                <w:sz w:val="20"/>
                <w:szCs w:val="20"/>
                <w:highlight w:val="white"/>
                <w:rtl w:val="0"/>
              </w:rPr>
              <w:t xml:space="preserve">Additional Pledge/lien creation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6">
            <w:pPr>
              <w:spacing w:line="259" w:lineRule="auto"/>
              <w:ind w:left="20" w:firstLine="0"/>
              <w:rPr>
                <w:sz w:val="20"/>
                <w:szCs w:val="20"/>
                <w:highlight w:val="white"/>
              </w:rPr>
            </w:pPr>
            <w:r w:rsidDel="00000000" w:rsidR="00000000" w:rsidRPr="00000000">
              <w:rPr>
                <w:sz w:val="20"/>
                <w:szCs w:val="20"/>
                <w:highlight w:val="white"/>
                <w:rtl w:val="0"/>
              </w:rPr>
              <w:t xml:space="preserve">NIL </w:t>
            </w:r>
          </w:p>
        </w:tc>
      </w:tr>
    </w:tbl>
    <w:p w:rsidR="00000000" w:rsidDel="00000000" w:rsidP="00000000" w:rsidRDefault="00000000" w:rsidRPr="00000000" w14:paraId="00000940">
      <w:pPr>
        <w:pStyle w:val="Heading2"/>
        <w:ind w:right="73"/>
        <w:jc w:val="left"/>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Part 2 (Other qualitative information) </w:t>
      </w:r>
    </w:p>
    <w:tbl>
      <w:tblPr>
        <w:tblStyle w:val="Table15"/>
        <w:tblW w:w="10343.999999999998" w:type="dxa"/>
        <w:jc w:val="center"/>
        <w:tblLayout w:type="fixed"/>
        <w:tblLook w:val="0400"/>
      </w:tblPr>
      <w:tblGrid>
        <w:gridCol w:w="703"/>
        <w:gridCol w:w="2276"/>
        <w:gridCol w:w="2692"/>
        <w:gridCol w:w="1134"/>
        <w:gridCol w:w="3539"/>
        <w:tblGridChange w:id="0">
          <w:tblGrid>
            <w:gridCol w:w="703"/>
            <w:gridCol w:w="2276"/>
            <w:gridCol w:w="2692"/>
            <w:gridCol w:w="1134"/>
            <w:gridCol w:w="3539"/>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1">
            <w:pPr>
              <w:spacing w:line="259" w:lineRule="auto"/>
              <w:rPr>
                <w:sz w:val="20"/>
                <w:szCs w:val="20"/>
                <w:highlight w:val="white"/>
              </w:rPr>
            </w:pPr>
            <w:r w:rsidDel="00000000" w:rsidR="00000000" w:rsidRPr="00000000">
              <w:rPr>
                <w:sz w:val="20"/>
                <w:szCs w:val="20"/>
                <w:highlight w:val="white"/>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2">
            <w:pPr>
              <w:spacing w:line="259" w:lineRule="auto"/>
              <w:rPr>
                <w:sz w:val="20"/>
                <w:szCs w:val="20"/>
                <w:highlight w:val="white"/>
              </w:rPr>
            </w:pPr>
            <w:r w:rsidDel="00000000" w:rsidR="00000000" w:rsidRPr="00000000">
              <w:rPr>
                <w:sz w:val="20"/>
                <w:szCs w:val="20"/>
                <w:highlight w:val="white"/>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4">
            <w:pPr>
              <w:spacing w:line="259" w:lineRule="auto"/>
              <w:rPr>
                <w:sz w:val="20"/>
                <w:szCs w:val="20"/>
                <w:highlight w:val="white"/>
              </w:rPr>
            </w:pPr>
            <w:r w:rsidDel="00000000" w:rsidR="00000000" w:rsidRPr="00000000">
              <w:rPr>
                <w:sz w:val="20"/>
                <w:szCs w:val="20"/>
                <w:highlight w:val="white"/>
                <w:rtl w:val="0"/>
              </w:rPr>
              <w:t xml:space="preserve"> Please refer to clause 15 of the Specific / Enhancement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6">
            <w:pPr>
              <w:spacing w:line="259" w:lineRule="auto"/>
              <w:rPr>
                <w:sz w:val="20"/>
                <w:szCs w:val="20"/>
                <w:highlight w:val="white"/>
              </w:rPr>
            </w:pPr>
            <w:r w:rsidDel="00000000" w:rsidR="00000000" w:rsidRPr="00000000">
              <w:rPr>
                <w:sz w:val="20"/>
                <w:szCs w:val="20"/>
                <w:highlight w:val="white"/>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7">
            <w:pPr>
              <w:spacing w:line="259" w:lineRule="auto"/>
              <w:rPr>
                <w:sz w:val="20"/>
                <w:szCs w:val="20"/>
                <w:highlight w:val="white"/>
              </w:rPr>
            </w:pPr>
            <w:r w:rsidDel="00000000" w:rsidR="00000000" w:rsidRPr="00000000">
              <w:rPr>
                <w:sz w:val="20"/>
                <w:szCs w:val="20"/>
                <w:highlight w:val="white"/>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spacing w:line="259" w:lineRule="auto"/>
              <w:rPr>
                <w:sz w:val="20"/>
                <w:szCs w:val="20"/>
                <w:highlight w:val="white"/>
              </w:rPr>
            </w:pPr>
            <w:r w:rsidDel="00000000" w:rsidR="00000000" w:rsidRPr="00000000">
              <w:rPr>
                <w:sz w:val="20"/>
                <w:szCs w:val="20"/>
                <w:highlight w:val="white"/>
                <w:rtl w:val="0"/>
              </w:rPr>
              <w:t xml:space="preserve">  Please refer to clause 15 of the Specific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Enhancement Agreement.</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B">
            <w:pPr>
              <w:spacing w:line="259" w:lineRule="auto"/>
              <w:rPr>
                <w:sz w:val="20"/>
                <w:szCs w:val="20"/>
                <w:highlight w:val="white"/>
              </w:rPr>
            </w:pPr>
            <w:r w:rsidDel="00000000" w:rsidR="00000000" w:rsidRPr="00000000">
              <w:rPr>
                <w:sz w:val="20"/>
                <w:szCs w:val="20"/>
                <w:highlight w:val="white"/>
                <w:rtl w:val="0"/>
              </w:rPr>
              <w:t xml:space="preserve">3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C">
            <w:pPr>
              <w:spacing w:line="259" w:lineRule="auto"/>
              <w:rPr>
                <w:sz w:val="20"/>
                <w:szCs w:val="20"/>
                <w:highlight w:val="white"/>
              </w:rPr>
            </w:pPr>
            <w:r w:rsidDel="00000000" w:rsidR="00000000" w:rsidRPr="00000000">
              <w:rPr>
                <w:sz w:val="20"/>
                <w:szCs w:val="20"/>
                <w:highlight w:val="white"/>
                <w:rtl w:val="0"/>
              </w:rPr>
              <w:t xml:space="preserve">Phone number and email id of the nodal </w:t>
            </w:r>
          </w:p>
          <w:p w:rsidR="00000000" w:rsidDel="00000000" w:rsidP="00000000" w:rsidRDefault="00000000" w:rsidRPr="00000000" w14:paraId="0000094D">
            <w:pPr>
              <w:spacing w:line="259" w:lineRule="auto"/>
              <w:rPr>
                <w:sz w:val="20"/>
                <w:szCs w:val="20"/>
                <w:highlight w:val="white"/>
              </w:rPr>
            </w:pPr>
            <w:r w:rsidDel="00000000" w:rsidR="00000000" w:rsidRPr="00000000">
              <w:rPr>
                <w:sz w:val="20"/>
                <w:szCs w:val="20"/>
                <w:highlight w:val="white"/>
                <w:rtl w:val="0"/>
              </w:rPr>
              <w:t xml:space="preserve">grievance redressal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F">
            <w:pPr>
              <w:rPr>
                <w:sz w:val="20"/>
                <w:szCs w:val="20"/>
                <w:highlight w:val="white"/>
              </w:rPr>
            </w:pPr>
            <w:r w:rsidDel="00000000" w:rsidR="00000000" w:rsidRPr="00000000">
              <w:rPr>
                <w:sz w:val="20"/>
                <w:szCs w:val="20"/>
                <w:highlight w:val="white"/>
                <w:rtl w:val="0"/>
              </w:rPr>
              <w:t xml:space="preserve"> Name: Ms. Francyna Dias</w:t>
              <w:br w:type="textWrapping"/>
              <w:t xml:space="preserve">Phone no: 18602676060</w:t>
            </w:r>
          </w:p>
          <w:p w:rsidR="00000000" w:rsidDel="00000000" w:rsidP="00000000" w:rsidRDefault="00000000" w:rsidRPr="00000000" w14:paraId="00000950">
            <w:pPr>
              <w:spacing w:line="259" w:lineRule="auto"/>
              <w:rPr>
                <w:sz w:val="20"/>
                <w:szCs w:val="20"/>
                <w:highlight w:val="white"/>
              </w:rPr>
            </w:pPr>
            <w:r w:rsidDel="00000000" w:rsidR="00000000" w:rsidRPr="00000000">
              <w:rPr>
                <w:sz w:val="20"/>
                <w:szCs w:val="20"/>
                <w:highlight w:val="white"/>
                <w:rtl w:val="0"/>
              </w:rPr>
              <w:t xml:space="preserve">Email ID: seniorcroretail@tatacapital.com </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2">
            <w:pPr>
              <w:spacing w:line="259" w:lineRule="auto"/>
              <w:rPr>
                <w:sz w:val="20"/>
                <w:szCs w:val="20"/>
                <w:highlight w:val="white"/>
              </w:rPr>
            </w:pPr>
            <w:r w:rsidDel="00000000" w:rsidR="00000000" w:rsidRPr="00000000">
              <w:rPr>
                <w:sz w:val="20"/>
                <w:szCs w:val="20"/>
                <w:highlight w:val="white"/>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3">
            <w:pPr>
              <w:spacing w:line="259" w:lineRule="auto"/>
              <w:rPr>
                <w:sz w:val="20"/>
                <w:szCs w:val="20"/>
                <w:highlight w:val="white"/>
              </w:rPr>
            </w:pPr>
            <w:r w:rsidDel="00000000" w:rsidR="00000000" w:rsidRPr="00000000">
              <w:rPr>
                <w:sz w:val="20"/>
                <w:szCs w:val="20"/>
                <w:highlight w:val="white"/>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5">
            <w:pPr>
              <w:spacing w:line="259" w:lineRule="auto"/>
              <w:rPr>
                <w:sz w:val="20"/>
                <w:szCs w:val="20"/>
                <w:highlight w:val="white"/>
              </w:rPr>
            </w:pPr>
            <w:r w:rsidDel="00000000" w:rsidR="00000000" w:rsidRPr="00000000">
              <w:rPr>
                <w:sz w:val="20"/>
                <w:szCs w:val="20"/>
                <w:highlight w:val="white"/>
                <w:rtl w:val="0"/>
              </w:rPr>
              <w:t xml:space="preserve">  Yes</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7">
            <w:pPr>
              <w:spacing w:line="259" w:lineRule="auto"/>
              <w:rPr>
                <w:sz w:val="20"/>
                <w:szCs w:val="20"/>
                <w:highlight w:val="white"/>
              </w:rPr>
            </w:pPr>
            <w:r w:rsidDel="00000000" w:rsidR="00000000" w:rsidRPr="00000000">
              <w:rPr>
                <w:sz w:val="20"/>
                <w:szCs w:val="20"/>
                <w:highlight w:val="white"/>
                <w:rtl w:val="0"/>
              </w:rPr>
              <w:t xml:space="preserve">5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8">
            <w:pPr>
              <w:spacing w:line="259" w:lineRule="auto"/>
              <w:rPr>
                <w:sz w:val="20"/>
                <w:szCs w:val="20"/>
                <w:highlight w:val="white"/>
              </w:rPr>
            </w:pPr>
            <w:r w:rsidDel="00000000" w:rsidR="00000000" w:rsidRPr="00000000">
              <w:rPr>
                <w:sz w:val="20"/>
                <w:szCs w:val="20"/>
                <w:highlight w:val="white"/>
                <w:rtl w:val="0"/>
              </w:rPr>
              <w:t xml:space="preserve">In case of lending under collaborative lending arrangements (e.g., co-lending/ outsourcing), following additional details may be furnished: </w:t>
            </w:r>
          </w:p>
        </w:tc>
      </w:tr>
      <w:tr>
        <w:trPr>
          <w:cantSplit w:val="0"/>
          <w:trHeight w:val="48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C">
            <w:pPr>
              <w:spacing w:line="259" w:lineRule="auto"/>
              <w:rPr>
                <w:sz w:val="20"/>
                <w:szCs w:val="20"/>
                <w:highlight w:val="white"/>
              </w:rPr>
            </w:pPr>
            <w:r w:rsidDel="00000000" w:rsidR="00000000" w:rsidRPr="00000000">
              <w:rPr>
                <w:sz w:val="20"/>
                <w:szCs w:val="20"/>
                <w:highlight w:val="white"/>
                <w:rtl w:val="0"/>
              </w:rPr>
              <w:t xml:space="preserve">Name of the originating RE, along with its funding proportion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E">
            <w:pPr>
              <w:spacing w:line="259" w:lineRule="auto"/>
              <w:rPr>
                <w:sz w:val="20"/>
                <w:szCs w:val="20"/>
                <w:highlight w:val="white"/>
              </w:rPr>
            </w:pPr>
            <w:r w:rsidDel="00000000" w:rsidR="00000000" w:rsidRPr="00000000">
              <w:rPr>
                <w:sz w:val="20"/>
                <w:szCs w:val="20"/>
                <w:highlight w:val="white"/>
                <w:rtl w:val="0"/>
              </w:rPr>
              <w:t xml:space="preserve">Name of the partner RE along with its proportion of funding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0">
            <w:pPr>
              <w:spacing w:line="259" w:lineRule="auto"/>
              <w:ind w:right="62"/>
              <w:rPr>
                <w:sz w:val="20"/>
                <w:szCs w:val="20"/>
                <w:highlight w:val="white"/>
              </w:rPr>
            </w:pPr>
            <w:r w:rsidDel="00000000" w:rsidR="00000000" w:rsidRPr="00000000">
              <w:rPr>
                <w:sz w:val="20"/>
                <w:szCs w:val="20"/>
                <w:highlight w:val="white"/>
                <w:rtl w:val="0"/>
              </w:rPr>
              <w:t xml:space="preserve">Blended rate of interest </w:t>
            </w:r>
          </w:p>
        </w:tc>
      </w:tr>
      <w:tr>
        <w:trPr>
          <w:cantSplit w:val="0"/>
          <w:trHeight w:val="3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1">
            <w:pPr>
              <w:spacing w:line="259" w:lineRule="auto"/>
              <w:ind w:right="1"/>
              <w:rPr>
                <w:sz w:val="20"/>
                <w:szCs w:val="20"/>
                <w:highlight w:val="white"/>
              </w:rPr>
            </w:pPr>
            <w:r w:rsidDel="00000000" w:rsidR="00000000" w:rsidRPr="00000000">
              <w:rPr>
                <w:sz w:val="20"/>
                <w:szCs w:val="20"/>
                <w:highlight w:val="white"/>
                <w:rtl w:val="0"/>
              </w:rPr>
              <w:t xml:space="preserve"> 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3">
            <w:pPr>
              <w:spacing w:line="259" w:lineRule="auto"/>
              <w:ind w:right="2"/>
              <w:rPr>
                <w:sz w:val="20"/>
                <w:szCs w:val="20"/>
                <w:highlight w:val="white"/>
              </w:rPr>
            </w:pPr>
            <w:r w:rsidDel="00000000" w:rsidR="00000000" w:rsidRPr="00000000">
              <w:rPr>
                <w:sz w:val="20"/>
                <w:szCs w:val="20"/>
                <w:highlight w:val="white"/>
                <w:rtl w:val="0"/>
              </w:rPr>
              <w:t xml:space="preserve">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5">
            <w:pPr>
              <w:spacing w:line="259" w:lineRule="auto"/>
              <w:ind w:right="1"/>
              <w:rPr>
                <w:sz w:val="20"/>
                <w:szCs w:val="20"/>
                <w:highlight w:val="white"/>
              </w:rPr>
            </w:pPr>
            <w:r w:rsidDel="00000000" w:rsidR="00000000" w:rsidRPr="00000000">
              <w:rPr>
                <w:sz w:val="20"/>
                <w:szCs w:val="20"/>
                <w:highlight w:val="white"/>
                <w:rtl w:val="0"/>
              </w:rPr>
              <w:t xml:space="preserve">NA</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6">
            <w:pPr>
              <w:spacing w:line="259" w:lineRule="auto"/>
              <w:rPr>
                <w:sz w:val="20"/>
                <w:szCs w:val="20"/>
                <w:highlight w:val="white"/>
              </w:rPr>
            </w:pPr>
            <w:r w:rsidDel="00000000" w:rsidR="00000000" w:rsidRPr="00000000">
              <w:rPr>
                <w:sz w:val="20"/>
                <w:szCs w:val="20"/>
                <w:highlight w:val="white"/>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7">
            <w:pPr>
              <w:spacing w:line="259" w:lineRule="auto"/>
              <w:rPr>
                <w:sz w:val="20"/>
                <w:szCs w:val="20"/>
                <w:highlight w:val="white"/>
              </w:rPr>
            </w:pPr>
            <w:r w:rsidDel="00000000" w:rsidR="00000000" w:rsidRPr="00000000">
              <w:rPr>
                <w:sz w:val="20"/>
                <w:szCs w:val="20"/>
                <w:highlight w:val="white"/>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B">
            <w:pPr>
              <w:spacing w:line="259" w:lineRule="auto"/>
              <w:ind w:left="1080" w:hanging="720"/>
              <w:rPr>
                <w:sz w:val="20"/>
                <w:szCs w:val="20"/>
                <w:highlight w:val="white"/>
              </w:rPr>
            </w:pPr>
            <w:r w:rsidDel="00000000" w:rsidR="00000000" w:rsidRPr="00000000">
              <w:rPr>
                <w:sz w:val="20"/>
                <w:szCs w:val="20"/>
                <w:highlight w:val="white"/>
                <w:rtl w:val="0"/>
              </w:rPr>
              <w:t xml:space="preserve">(i) </w:t>
              <w:tab/>
              <w:t xml:space="preserve">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E">
            <w:pPr>
              <w:spacing w:line="259" w:lineRule="auto"/>
              <w:rPr>
                <w:sz w:val="20"/>
                <w:szCs w:val="20"/>
                <w:highlight w:val="white"/>
              </w:rPr>
            </w:pPr>
            <w:r w:rsidDel="00000000" w:rsidR="00000000" w:rsidRPr="00000000">
              <w:rPr>
                <w:sz w:val="20"/>
                <w:szCs w:val="20"/>
                <w:highlight w:val="white"/>
                <w:rtl w:val="0"/>
              </w:rPr>
              <w:t xml:space="preserve"> 3 days from date of loan disbursal</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0">
            <w:pPr>
              <w:spacing w:line="259" w:lineRule="auto"/>
              <w:ind w:left="1033" w:hanging="720"/>
              <w:rPr>
                <w:sz w:val="20"/>
                <w:szCs w:val="20"/>
                <w:highlight w:val="white"/>
              </w:rPr>
            </w:pPr>
            <w:r w:rsidDel="00000000" w:rsidR="00000000" w:rsidRPr="00000000">
              <w:rPr>
                <w:sz w:val="20"/>
                <w:szCs w:val="20"/>
                <w:highlight w:val="white"/>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3">
            <w:pPr>
              <w:spacing w:line="259" w:lineRule="auto"/>
              <w:rPr>
                <w:sz w:val="20"/>
                <w:szCs w:val="20"/>
                <w:highlight w:val="white"/>
              </w:rPr>
            </w:pPr>
            <w:r w:rsidDel="00000000" w:rsidR="00000000" w:rsidRPr="00000000">
              <w:rPr>
                <w:sz w:val="20"/>
                <w:szCs w:val="20"/>
                <w:highlight w:val="white"/>
                <w:rtl w:val="0"/>
              </w:rPr>
              <w:t xml:space="preserve">Name: Volt Money, Address: Ground Floor, EBC Space</w:t>
            </w:r>
          </w:p>
          <w:p w:rsidR="00000000" w:rsidDel="00000000" w:rsidP="00000000" w:rsidRDefault="00000000" w:rsidRPr="00000000" w14:paraId="00000974">
            <w:pPr>
              <w:spacing w:line="259" w:lineRule="auto"/>
              <w:rPr>
                <w:sz w:val="20"/>
                <w:szCs w:val="20"/>
                <w:highlight w:val="white"/>
              </w:rPr>
            </w:pPr>
            <w:r w:rsidDel="00000000" w:rsidR="00000000" w:rsidRPr="00000000">
              <w:rPr>
                <w:sz w:val="20"/>
                <w:szCs w:val="20"/>
                <w:highlight w:val="white"/>
                <w:rtl w:val="0"/>
              </w:rPr>
              <w:t xml:space="preserve">3 166, 19th Main Rd, Sector 4, HSR Layout Bengaluru,</w:t>
            </w:r>
          </w:p>
          <w:p w:rsidR="00000000" w:rsidDel="00000000" w:rsidP="00000000" w:rsidRDefault="00000000" w:rsidRPr="00000000" w14:paraId="00000975">
            <w:pPr>
              <w:spacing w:line="259" w:lineRule="auto"/>
              <w:rPr>
                <w:sz w:val="20"/>
                <w:szCs w:val="20"/>
                <w:highlight w:val="white"/>
              </w:rPr>
            </w:pPr>
            <w:r w:rsidDel="00000000" w:rsidR="00000000" w:rsidRPr="00000000">
              <w:rPr>
                <w:sz w:val="20"/>
                <w:szCs w:val="20"/>
                <w:highlight w:val="white"/>
                <w:rtl w:val="0"/>
              </w:rPr>
              <w:t xml:space="preserve">Karnataka 560102</w:t>
            </w:r>
          </w:p>
          <w:p w:rsidR="00000000" w:rsidDel="00000000" w:rsidP="00000000" w:rsidRDefault="00000000" w:rsidRPr="00000000" w14:paraId="00000976">
            <w:pPr>
              <w:spacing w:line="259" w:lineRule="auto"/>
              <w:rPr>
                <w:sz w:val="20"/>
                <w:szCs w:val="20"/>
                <w:highlight w:val="white"/>
              </w:rPr>
            </w:pPr>
            <w:r w:rsidDel="00000000" w:rsidR="00000000" w:rsidRPr="00000000">
              <w:rPr>
                <w:sz w:val="20"/>
                <w:szCs w:val="20"/>
                <w:highlight w:val="white"/>
                <w:rtl w:val="0"/>
              </w:rPr>
              <w:t xml:space="preserve">Phone no: 8296315607</w:t>
            </w:r>
          </w:p>
        </w:tc>
      </w:tr>
    </w:tbl>
    <w:p w:rsidR="00000000" w:rsidDel="00000000" w:rsidP="00000000" w:rsidRDefault="00000000" w:rsidRPr="00000000" w14:paraId="00000978">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979">
      <w:pPr>
        <w:spacing w:after="159" w:lineRule="auto"/>
        <w:ind w:right="3"/>
        <w:rPr>
          <w:sz w:val="20"/>
          <w:szCs w:val="20"/>
          <w:highlight w:val="white"/>
        </w:rPr>
      </w:pPr>
      <w:r w:rsidDel="00000000" w:rsidR="00000000" w:rsidRPr="00000000">
        <w:rPr>
          <w:sz w:val="20"/>
          <w:szCs w:val="20"/>
          <w:highlight w:val="white"/>
          <w:rtl w:val="0"/>
        </w:rPr>
        <w:t xml:space="preserve">Notes: </w:t>
      </w:r>
    </w:p>
    <w:p w:rsidR="00000000" w:rsidDel="00000000" w:rsidP="00000000" w:rsidRDefault="00000000" w:rsidRPr="00000000" w14:paraId="0000097A">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The amounts are net of taxes such as GST, etc.</w:t>
      </w:r>
    </w:p>
    <w:p w:rsidR="00000000" w:rsidDel="00000000" w:rsidP="00000000" w:rsidRDefault="00000000" w:rsidRPr="00000000" w14:paraId="0000097B">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97C">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purpose of APR calculation and Repayment Schedule, it has been assumed that the credit facility has been disbursed and fully drawn down on first day of the month in which the credit facility has been sanctioned. The actual interest will be computed from the date of disbursement based on the extent of utilisation of the credit facility.  </w:t>
      </w:r>
    </w:p>
    <w:p w:rsidR="00000000" w:rsidDel="00000000" w:rsidP="00000000" w:rsidRDefault="00000000" w:rsidRPr="00000000" w14:paraId="0000097D">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APR, please refer the calculation of APR given below.  </w:t>
      </w:r>
    </w:p>
    <w:p w:rsidR="00000000" w:rsidDel="00000000" w:rsidP="00000000" w:rsidRDefault="00000000" w:rsidRPr="00000000" w14:paraId="0000097E">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Disbursement would be post deduction of processing fee, insurance charges and any other applicable charges.</w:t>
      </w:r>
    </w:p>
    <w:p w:rsidR="00000000" w:rsidDel="00000000" w:rsidP="00000000" w:rsidRDefault="00000000" w:rsidRPr="00000000" w14:paraId="0000097F">
      <w:pPr>
        <w:numPr>
          <w:ilvl w:val="0"/>
          <w:numId w:val="22"/>
        </w:numPr>
        <w:spacing w:after="10" w:lineRule="auto"/>
        <w:ind w:left="720" w:right="6" w:hanging="357"/>
        <w:rPr>
          <w:sz w:val="20"/>
          <w:szCs w:val="20"/>
          <w:highlight w:val="white"/>
        </w:rPr>
      </w:pPr>
      <w:r w:rsidDel="00000000" w:rsidR="00000000" w:rsidRPr="00000000">
        <w:rPr>
          <w:sz w:val="20"/>
          <w:szCs w:val="20"/>
          <w:highlight w:val="white"/>
          <w:rtl w:val="0"/>
        </w:rPr>
        <w:t xml:space="preserve">In case of Overdraft facility customer needs to pay interest on the limit utilized for the first 12 months (or as may be applicable). Any revision in charges shall be updated by the Lender on its website (www.tatacapital.com) or otherwise intimated to the Borrowers.</w:t>
      </w:r>
    </w:p>
    <w:p w:rsidR="00000000" w:rsidDel="00000000" w:rsidP="00000000" w:rsidRDefault="00000000" w:rsidRPr="00000000" w14:paraId="00000980">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981">
      <w:pPr>
        <w:rPr>
          <w:b w:val="1"/>
          <w:sz w:val="20"/>
          <w:szCs w:val="20"/>
          <w:highlight w:val="white"/>
        </w:rPr>
      </w:pPr>
      <w:r w:rsidDel="00000000" w:rsidR="00000000" w:rsidRPr="00000000">
        <w:rPr>
          <w:b w:val="1"/>
          <w:sz w:val="20"/>
          <w:szCs w:val="20"/>
          <w:highlight w:val="white"/>
          <w:rtl w:val="0"/>
        </w:rPr>
        <w:t xml:space="preserve">Disclaimers:</w:t>
      </w:r>
    </w:p>
    <w:p w:rsidR="00000000" w:rsidDel="00000000" w:rsidP="00000000" w:rsidRDefault="00000000" w:rsidRPr="00000000" w14:paraId="00000982">
      <w:pPr>
        <w:spacing w:line="240" w:lineRule="auto"/>
        <w:rPr>
          <w:sz w:val="20"/>
          <w:szCs w:val="20"/>
          <w:highlight w:val="white"/>
        </w:rPr>
      </w:pPr>
      <w:r w:rsidDel="00000000" w:rsidR="00000000" w:rsidRPr="00000000">
        <w:rPr>
          <w:sz w:val="20"/>
          <w:szCs w:val="20"/>
          <w:highlight w:val="white"/>
          <w:rtl w:val="0"/>
        </w:rPr>
        <w:t xml:space="preserve">*This is a revolving credit facility, the loan amount disbursed will be subject to securities pledged and the utilization.</w:t>
      </w:r>
    </w:p>
    <w:p w:rsidR="00000000" w:rsidDel="00000000" w:rsidP="00000000" w:rsidRDefault="00000000" w:rsidRPr="00000000" w14:paraId="00000983">
      <w:pPr>
        <w:spacing w:line="240" w:lineRule="auto"/>
        <w:rPr>
          <w:sz w:val="20"/>
          <w:szCs w:val="20"/>
          <w:highlight w:val="white"/>
        </w:rPr>
      </w:pPr>
      <w:r w:rsidDel="00000000" w:rsidR="00000000" w:rsidRPr="00000000">
        <w:rPr>
          <w:sz w:val="20"/>
          <w:szCs w:val="20"/>
          <w:highlight w:val="white"/>
          <w:rtl w:val="0"/>
        </w:rPr>
        <w:t xml:space="preserve">** This is a revolving credit facility, the interest amount will be subject to utilization and floating rate p.a.</w:t>
      </w:r>
    </w:p>
    <w:p w:rsidR="00000000" w:rsidDel="00000000" w:rsidP="00000000" w:rsidRDefault="00000000" w:rsidRPr="00000000" w14:paraId="00000984">
      <w:pPr>
        <w:rPr>
          <w:sz w:val="20"/>
          <w:szCs w:val="20"/>
          <w:highlight w:val="white"/>
        </w:rPr>
      </w:pPr>
      <w:r w:rsidDel="00000000" w:rsidR="00000000" w:rsidRPr="00000000">
        <w:rPr>
          <w:rtl w:val="0"/>
        </w:rPr>
      </w:r>
    </w:p>
    <w:p w:rsidR="00000000" w:rsidDel="00000000" w:rsidP="00000000" w:rsidRDefault="00000000" w:rsidRPr="00000000" w14:paraId="00000985">
      <w:pPr>
        <w:rPr>
          <w:b w:val="1"/>
          <w:sz w:val="20"/>
          <w:szCs w:val="20"/>
          <w:highlight w:val="white"/>
        </w:rPr>
      </w:pPr>
      <w:r w:rsidDel="00000000" w:rsidR="00000000" w:rsidRPr="00000000">
        <w:rPr>
          <w:rtl w:val="0"/>
        </w:rPr>
      </w:r>
    </w:p>
    <w:p w:rsidR="00000000" w:rsidDel="00000000" w:rsidP="00000000" w:rsidRDefault="00000000" w:rsidRPr="00000000" w14:paraId="00000986">
      <w:pPr>
        <w:jc w:val="left"/>
        <w:rPr>
          <w:b w:val="1"/>
          <w:sz w:val="24"/>
          <w:szCs w:val="24"/>
          <w:highlight w:val="white"/>
          <w:u w:val="single"/>
        </w:rPr>
      </w:pPr>
      <w:r w:rsidDel="00000000" w:rsidR="00000000" w:rsidRPr="00000000">
        <w:rPr>
          <w:rtl w:val="0"/>
        </w:rPr>
      </w:r>
    </w:p>
    <w:p w:rsidR="00000000" w:rsidDel="00000000" w:rsidP="00000000" w:rsidRDefault="00000000" w:rsidRPr="00000000" w14:paraId="00000987">
      <w:pPr>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988">
      <w:pPr>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989">
      <w:pPr>
        <w:jc w:val="center"/>
        <w:rPr>
          <w:b w:val="1"/>
          <w:sz w:val="24"/>
          <w:szCs w:val="24"/>
          <w:highlight w:val="white"/>
          <w:u w:val="single"/>
        </w:rPr>
      </w:pPr>
      <w:r w:rsidDel="00000000" w:rsidR="00000000" w:rsidRPr="00000000">
        <w:rPr>
          <w:b w:val="1"/>
          <w:sz w:val="24"/>
          <w:szCs w:val="24"/>
          <w:highlight w:val="white"/>
          <w:u w:val="single"/>
          <w:rtl w:val="0"/>
        </w:rPr>
        <w:t xml:space="preserve">Computation of APR </w:t>
      </w:r>
    </w:p>
    <w:p w:rsidR="00000000" w:rsidDel="00000000" w:rsidP="00000000" w:rsidRDefault="00000000" w:rsidRPr="00000000" w14:paraId="0000098A">
      <w:pPr>
        <w:rPr>
          <w:sz w:val="20"/>
          <w:szCs w:val="20"/>
          <w:highlight w:val="white"/>
        </w:rPr>
      </w:pPr>
      <w:r w:rsidDel="00000000" w:rsidR="00000000" w:rsidRPr="00000000">
        <w:rPr>
          <w:rtl w:val="0"/>
        </w:rPr>
      </w:r>
    </w:p>
    <w:tbl>
      <w:tblPr>
        <w:tblStyle w:val="Table16"/>
        <w:tblW w:w="9077.0" w:type="dxa"/>
        <w:jc w:val="center"/>
        <w:tblLayout w:type="fixed"/>
        <w:tblLook w:val="0400"/>
      </w:tblPr>
      <w:tblGrid>
        <w:gridCol w:w="1269"/>
        <w:gridCol w:w="4134"/>
        <w:gridCol w:w="3674"/>
        <w:tblGridChange w:id="0">
          <w:tblGrid>
            <w:gridCol w:w="1269"/>
            <w:gridCol w:w="4134"/>
            <w:gridCol w:w="3674"/>
          </w:tblGrid>
        </w:tblGridChange>
      </w:tblGrid>
      <w:tr>
        <w:trPr>
          <w:cantSplit w:val="0"/>
          <w:trHeight w:val="254" w:hRule="atLeast"/>
          <w:tblHeader w:val="0"/>
        </w:trPr>
        <w:tc>
          <w:tcPr>
            <w:tcBorders>
              <w:top w:color="000000" w:space="0" w:sz="4" w:val="single"/>
              <w:left w:color="000000" w:space="0" w:sz="4" w:val="single"/>
              <w:bottom w:color="000000" w:space="0" w:sz="12" w:val="single"/>
              <w:right w:color="000000" w:space="0" w:sz="0" w:val="nil"/>
            </w:tcBorders>
            <w:shd w:fill="auto" w:val="clear"/>
            <w:vAlign w:val="center"/>
          </w:tcPr>
          <w:p w:rsidR="00000000" w:rsidDel="00000000" w:rsidP="00000000" w:rsidRDefault="00000000" w:rsidRPr="00000000" w14:paraId="0000098B">
            <w:pPr>
              <w:spacing w:after="0" w:line="240" w:lineRule="auto"/>
              <w:rPr>
                <w:b w:val="1"/>
                <w:sz w:val="20"/>
                <w:szCs w:val="20"/>
                <w:highlight w:val="white"/>
              </w:rPr>
            </w:pPr>
            <w:r w:rsidDel="00000000" w:rsidR="00000000" w:rsidRPr="00000000">
              <w:rPr>
                <w:b w:val="1"/>
                <w:sz w:val="20"/>
                <w:szCs w:val="20"/>
                <w:highlight w:val="white"/>
                <w:rtl w:val="0"/>
              </w:rPr>
              <w:t xml:space="preserve">Sr. No. </w:t>
            </w:r>
          </w:p>
        </w:tc>
        <w:tc>
          <w:tcPr>
            <w:tcBorders>
              <w:top w:color="000000" w:space="0" w:sz="4" w:val="single"/>
              <w:left w:color="000000" w:space="0" w:sz="0" w:val="nil"/>
              <w:bottom w:color="000000" w:space="0" w:sz="12" w:val="single"/>
              <w:right w:color="000000" w:space="0" w:sz="0" w:val="nil"/>
            </w:tcBorders>
            <w:shd w:fill="auto" w:val="clear"/>
            <w:vAlign w:val="center"/>
          </w:tcPr>
          <w:p w:rsidR="00000000" w:rsidDel="00000000" w:rsidP="00000000" w:rsidRDefault="00000000" w:rsidRPr="00000000" w14:paraId="0000098C">
            <w:pPr>
              <w:spacing w:after="0" w:line="240" w:lineRule="auto"/>
              <w:rPr>
                <w:b w:val="1"/>
                <w:sz w:val="20"/>
                <w:szCs w:val="20"/>
                <w:highlight w:val="white"/>
              </w:rPr>
            </w:pPr>
            <w:r w:rsidDel="00000000" w:rsidR="00000000" w:rsidRPr="00000000">
              <w:rPr>
                <w:b w:val="1"/>
                <w:sz w:val="20"/>
                <w:szCs w:val="20"/>
                <w:highlight w:val="white"/>
                <w:rtl w:val="0"/>
              </w:rPr>
              <w:t xml:space="preserve">Parameter </w:t>
            </w:r>
          </w:p>
        </w:tc>
        <w:tc>
          <w:tcPr>
            <w:tcBorders>
              <w:top w:color="000000" w:space="0" w:sz="4" w:val="single"/>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8D">
            <w:pPr>
              <w:spacing w:after="0" w:line="240" w:lineRule="auto"/>
              <w:rPr>
                <w:b w:val="1"/>
                <w:sz w:val="20"/>
                <w:szCs w:val="20"/>
                <w:highlight w:val="white"/>
              </w:rPr>
            </w:pPr>
            <w:r w:rsidDel="00000000" w:rsidR="00000000" w:rsidRPr="00000000">
              <w:rPr>
                <w:b w:val="1"/>
                <w:sz w:val="20"/>
                <w:szCs w:val="20"/>
                <w:highlight w:val="white"/>
                <w:rtl w:val="0"/>
              </w:rPr>
              <w:t xml:space="preserve"> </w:t>
            </w:r>
          </w:p>
        </w:tc>
      </w:tr>
      <w:tr>
        <w:trPr>
          <w:cantSplit w:val="0"/>
          <w:trHeight w:val="74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8E">
            <w:pPr>
              <w:spacing w:after="0" w:line="240" w:lineRule="auto"/>
              <w:rPr>
                <w:sz w:val="20"/>
                <w:szCs w:val="20"/>
                <w:highlight w:val="white"/>
              </w:rPr>
            </w:pPr>
            <w:r w:rsidDel="00000000" w:rsidR="00000000" w:rsidRPr="00000000">
              <w:rPr>
                <w:sz w:val="20"/>
                <w:szCs w:val="20"/>
                <w:highlight w:val="white"/>
                <w:rtl w:val="0"/>
              </w:rPr>
              <w:t xml:space="preserve">1</w:t>
            </w:r>
          </w:p>
        </w:tc>
        <w:tc>
          <w:tcPr>
            <w:vMerge w:val="restart"/>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98F">
            <w:pPr>
              <w:spacing w:after="0" w:line="240" w:lineRule="auto"/>
              <w:rPr>
                <w:sz w:val="20"/>
                <w:szCs w:val="20"/>
                <w:highlight w:val="white"/>
              </w:rPr>
            </w:pPr>
            <w:r w:rsidDel="00000000" w:rsidR="00000000" w:rsidRPr="00000000">
              <w:rPr>
                <w:sz w:val="20"/>
                <w:szCs w:val="20"/>
                <w:highlight w:val="white"/>
                <w:rtl w:val="0"/>
              </w:rPr>
              <w:t xml:space="preserve">Sanctioned Loan amount (in Rupees) ( Sl no. 2 of the KFS – Part 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90">
            <w:pPr>
              <w:spacing w:after="0" w:line="240" w:lineRule="auto"/>
              <w:rPr>
                <w:sz w:val="20"/>
                <w:szCs w:val="20"/>
                <w:highlight w:val="white"/>
              </w:rPr>
            </w:pPr>
            <w:r w:rsidDel="00000000" w:rsidR="00000000" w:rsidRPr="00000000">
              <w:rPr>
                <w:sz w:val="20"/>
                <w:szCs w:val="20"/>
                <w:highlight w:val="white"/>
                <w:rtl w:val="0"/>
              </w:rPr>
              <w:t xml:space="preserve">Rs {{loan_amount}}/- *</w:t>
            </w:r>
          </w:p>
        </w:tc>
      </w:tr>
      <w:tr>
        <w:trPr>
          <w:cantSplit w:val="0"/>
          <w:trHeight w:val="26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93">
            <w:pPr>
              <w:spacing w:after="0" w:line="240" w:lineRule="auto"/>
              <w:rPr>
                <w:sz w:val="20"/>
                <w:szCs w:val="20"/>
                <w:highlight w:val="white"/>
              </w:rPr>
            </w:pPr>
            <w:r w:rsidDel="00000000" w:rsidR="00000000" w:rsidRPr="00000000">
              <w:rPr>
                <w:sz w:val="20"/>
                <w:szCs w:val="20"/>
                <w:highlight w:val="white"/>
                <w:rtl w:val="0"/>
              </w:rPr>
              <w:t xml:space="preserve">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4">
            <w:pPr>
              <w:spacing w:after="0" w:line="240" w:lineRule="auto"/>
              <w:rPr>
                <w:sz w:val="20"/>
                <w:szCs w:val="20"/>
                <w:highlight w:val="white"/>
              </w:rPr>
            </w:pPr>
            <w:r w:rsidDel="00000000" w:rsidR="00000000" w:rsidRPr="00000000">
              <w:rPr>
                <w:sz w:val="20"/>
                <w:szCs w:val="20"/>
                <w:highlight w:val="white"/>
                <w:rtl w:val="0"/>
              </w:rPr>
              <w:t xml:space="preserve">2</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95">
            <w:pPr>
              <w:spacing w:after="0" w:line="240" w:lineRule="auto"/>
              <w:rPr>
                <w:sz w:val="20"/>
                <w:szCs w:val="20"/>
                <w:highlight w:val="white"/>
              </w:rPr>
            </w:pPr>
            <w:r w:rsidDel="00000000" w:rsidR="00000000" w:rsidRPr="00000000">
              <w:rPr>
                <w:sz w:val="20"/>
                <w:szCs w:val="20"/>
                <w:highlight w:val="white"/>
                <w:rtl w:val="0"/>
              </w:rPr>
              <w:t xml:space="preserve">Loan Term (in years/ months/ days) (Sl No.4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96">
            <w:pPr>
              <w:spacing w:after="0" w:line="240" w:lineRule="auto"/>
              <w:rPr>
                <w:sz w:val="20"/>
                <w:szCs w:val="20"/>
                <w:highlight w:val="white"/>
              </w:rPr>
            </w:pPr>
            <w:r w:rsidDel="00000000" w:rsidR="00000000" w:rsidRPr="00000000">
              <w:rPr>
                <w:sz w:val="20"/>
                <w:szCs w:val="20"/>
                <w:highlight w:val="white"/>
                <w:rtl w:val="0"/>
              </w:rPr>
              <w:t xml:space="preserve"> 12 months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7">
            <w:pPr>
              <w:spacing w:after="0" w:line="240" w:lineRule="auto"/>
              <w:rPr>
                <w:sz w:val="20"/>
                <w:szCs w:val="20"/>
                <w:highlight w:val="white"/>
              </w:rPr>
            </w:pPr>
            <w:r w:rsidDel="00000000" w:rsidR="00000000" w:rsidRPr="00000000">
              <w:rPr>
                <w:sz w:val="20"/>
                <w:szCs w:val="20"/>
                <w:highlight w:val="white"/>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98">
            <w:pPr>
              <w:spacing w:after="0" w:line="240" w:lineRule="auto"/>
              <w:rPr>
                <w:sz w:val="20"/>
                <w:szCs w:val="20"/>
                <w:highlight w:val="white"/>
              </w:rPr>
            </w:pPr>
            <w:r w:rsidDel="00000000" w:rsidR="00000000" w:rsidRPr="00000000">
              <w:rPr>
                <w:sz w:val="20"/>
                <w:szCs w:val="20"/>
                <w:highlight w:val="white"/>
                <w:rtl w:val="0"/>
              </w:rPr>
              <w:t xml:space="preserve">No. of instalments for payment of principal, in case of non-equated periodic loans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99">
            <w:pPr>
              <w:spacing w:after="0" w:line="240" w:lineRule="auto"/>
              <w:rPr>
                <w:sz w:val="20"/>
                <w:szCs w:val="20"/>
                <w:highlight w:val="white"/>
              </w:rPr>
            </w:pPr>
            <w:r w:rsidDel="00000000" w:rsidR="00000000" w:rsidRPr="00000000">
              <w:rPr>
                <w:sz w:val="20"/>
                <w:szCs w:val="20"/>
                <w:highlight w:val="white"/>
                <w:rtl w:val="0"/>
              </w:rPr>
              <w:t xml:space="preserve"> 12 months</w:t>
            </w:r>
          </w:p>
        </w:tc>
      </w:tr>
      <w:tr>
        <w:trPr>
          <w:cantSplit w:val="0"/>
          <w:trHeight w:val="26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A">
            <w:pPr>
              <w:spacing w:after="0" w:line="240"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9B">
            <w:pPr>
              <w:spacing w:after="0" w:line="240" w:lineRule="auto"/>
              <w:rPr>
                <w:sz w:val="20"/>
                <w:szCs w:val="20"/>
                <w:highlight w:val="white"/>
              </w:rPr>
            </w:pPr>
            <w:r w:rsidDel="00000000" w:rsidR="00000000" w:rsidRPr="00000000">
              <w:rPr>
                <w:sz w:val="20"/>
                <w:szCs w:val="20"/>
                <w:highlight w:val="white"/>
                <w:rtl w:val="0"/>
              </w:rPr>
              <w:t xml:space="preserve">Type of EPI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9C">
            <w:pPr>
              <w:spacing w:after="0" w:line="240" w:lineRule="auto"/>
              <w:rPr>
                <w:sz w:val="20"/>
                <w:szCs w:val="20"/>
                <w:highlight w:val="white"/>
              </w:rPr>
            </w:pPr>
            <w:r w:rsidDel="00000000" w:rsidR="00000000" w:rsidRPr="00000000">
              <w:rPr>
                <w:sz w:val="20"/>
                <w:szCs w:val="20"/>
                <w:highlight w:val="white"/>
                <w:rtl w:val="0"/>
              </w:rPr>
              <w:t xml:space="preserve"> Monthly</w:t>
            </w:r>
          </w:p>
        </w:tc>
      </w:tr>
      <w:tr>
        <w:trPr>
          <w:cantSplit w:val="0"/>
          <w:trHeight w:val="74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9E">
            <w:pPr>
              <w:spacing w:after="0" w:line="240" w:lineRule="auto"/>
              <w:rPr>
                <w:sz w:val="20"/>
                <w:szCs w:val="20"/>
                <w:highlight w:val="white"/>
              </w:rPr>
            </w:pPr>
            <w:r w:rsidDel="00000000" w:rsidR="00000000" w:rsidRPr="00000000">
              <w:rPr>
                <w:sz w:val="20"/>
                <w:szCs w:val="20"/>
                <w:highlight w:val="white"/>
                <w:rtl w:val="0"/>
              </w:rPr>
              <w:t xml:space="preserve">Amount of each EPI (in Rupees) and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9F">
            <w:pPr>
              <w:spacing w:after="0" w:line="240" w:lineRule="auto"/>
              <w:rPr>
                <w:sz w:val="20"/>
                <w:szCs w:val="20"/>
                <w:highlight w:val="white"/>
              </w:rPr>
            </w:pPr>
            <w:r w:rsidDel="00000000" w:rsidR="00000000" w:rsidRPr="00000000">
              <w:rPr>
                <w:sz w:val="20"/>
                <w:szCs w:val="20"/>
                <w:highlight w:val="white"/>
                <w:rtl w:val="0"/>
              </w:rPr>
              <w:t xml:space="preserve">Rs {{epi}}/- **                                   </w:t>
            </w:r>
          </w:p>
        </w:tc>
      </w:tr>
      <w:tr>
        <w:trPr>
          <w:cantSplit w:val="0"/>
          <w:trHeight w:val="50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A1">
            <w:pPr>
              <w:spacing w:after="0" w:line="240" w:lineRule="auto"/>
              <w:rPr>
                <w:sz w:val="20"/>
                <w:szCs w:val="20"/>
                <w:highlight w:val="white"/>
              </w:rPr>
            </w:pPr>
            <w:r w:rsidDel="00000000" w:rsidR="00000000" w:rsidRPr="00000000">
              <w:rPr>
                <w:sz w:val="20"/>
                <w:szCs w:val="20"/>
                <w:highlight w:val="white"/>
                <w:rtl w:val="0"/>
              </w:rPr>
              <w:t xml:space="preserve">nos. of EPIs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A2">
            <w:pPr>
              <w:spacing w:after="0" w:line="240" w:lineRule="auto"/>
              <w:rPr>
                <w:sz w:val="20"/>
                <w:szCs w:val="20"/>
                <w:highlight w:val="white"/>
              </w:rPr>
            </w:pPr>
            <w:r w:rsidDel="00000000" w:rsidR="00000000" w:rsidRPr="00000000">
              <w:rPr>
                <w:sz w:val="20"/>
                <w:szCs w:val="20"/>
                <w:highlight w:val="white"/>
                <w:rtl w:val="0"/>
              </w:rPr>
              <w:t xml:space="preserve"> 12</w:t>
            </w:r>
          </w:p>
        </w:tc>
      </w:tr>
      <w:tr>
        <w:trPr>
          <w:cantSplit w:val="0"/>
          <w:trHeight w:val="21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A4">
            <w:pPr>
              <w:spacing w:after="0" w:line="240" w:lineRule="auto"/>
              <w:rPr>
                <w:sz w:val="20"/>
                <w:szCs w:val="20"/>
                <w:highlight w:val="white"/>
              </w:rPr>
            </w:pPr>
            <w:r w:rsidDel="00000000" w:rsidR="00000000" w:rsidRPr="00000000">
              <w:rPr>
                <w:sz w:val="20"/>
                <w:szCs w:val="20"/>
                <w:highlight w:val="white"/>
                <w:rtl w:val="0"/>
              </w:rPr>
              <w:t xml:space="preserve">(Sl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5">
            <w:pPr>
              <w:spacing w:after="0" w:line="240" w:lineRule="auto"/>
              <w:rPr>
                <w:sz w:val="20"/>
                <w:szCs w:val="20"/>
                <w:highlight w:val="white"/>
              </w:rPr>
            </w:pPr>
            <w:r w:rsidDel="00000000" w:rsidR="00000000" w:rsidRPr="00000000">
              <w:rPr>
                <w:rtl w:val="0"/>
              </w:rPr>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6">
            <w:pPr>
              <w:spacing w:after="0" w:line="240"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A7">
            <w:pPr>
              <w:spacing w:after="0" w:line="240" w:lineRule="auto"/>
              <w:rPr>
                <w:sz w:val="20"/>
                <w:szCs w:val="20"/>
                <w:highlight w:val="white"/>
              </w:rPr>
            </w:pPr>
            <w:r w:rsidDel="00000000" w:rsidR="00000000" w:rsidRPr="00000000">
              <w:rPr>
                <w:sz w:val="20"/>
                <w:szCs w:val="20"/>
                <w:highlight w:val="white"/>
                <w:rtl w:val="0"/>
              </w:rPr>
              <w:t xml:space="preserve">No. of instalments for payment of capitalised interest, if any</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8">
            <w:pPr>
              <w:spacing w:after="0" w:line="240" w:lineRule="auto"/>
              <w:rPr>
                <w:sz w:val="20"/>
                <w:szCs w:val="20"/>
                <w:highlight w:val="white"/>
              </w:rPr>
            </w:pPr>
            <w:r w:rsidDel="00000000" w:rsidR="00000000" w:rsidRPr="00000000">
              <w:rPr>
                <w:sz w:val="20"/>
                <w:szCs w:val="20"/>
                <w:highlight w:val="white"/>
                <w:rtl w:val="0"/>
              </w:rPr>
              <w:t xml:space="preserve">NA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9">
            <w:pPr>
              <w:spacing w:after="0" w:line="240" w:lineRule="auto"/>
              <w:rPr>
                <w:sz w:val="20"/>
                <w:szCs w:val="20"/>
                <w:highlight w:val="white"/>
              </w:rPr>
            </w:pPr>
            <w:r w:rsidDel="00000000" w:rsidR="00000000" w:rsidRPr="00000000">
              <w:rPr>
                <w:sz w:val="20"/>
                <w:szCs w:val="20"/>
                <w:highlight w:val="white"/>
                <w:rtl w:val="0"/>
              </w:rPr>
              <w:t xml:space="preserve">d)</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AA">
            <w:pPr>
              <w:spacing w:after="0" w:line="240" w:lineRule="auto"/>
              <w:rPr>
                <w:sz w:val="20"/>
                <w:szCs w:val="20"/>
                <w:highlight w:val="white"/>
              </w:rPr>
            </w:pPr>
            <w:r w:rsidDel="00000000" w:rsidR="00000000" w:rsidRPr="00000000">
              <w:rPr>
                <w:sz w:val="20"/>
                <w:szCs w:val="20"/>
                <w:highlight w:val="white"/>
                <w:rtl w:val="0"/>
              </w:rPr>
              <w:t xml:space="preserve">Commencement of repayments, post sanction (Sl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B">
            <w:pPr>
              <w:spacing w:after="0" w:line="240" w:lineRule="auto"/>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every month</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C">
            <w:pPr>
              <w:spacing w:after="0" w:line="240" w:lineRule="auto"/>
              <w:rPr>
                <w:sz w:val="20"/>
                <w:szCs w:val="20"/>
                <w:highlight w:val="white"/>
              </w:rPr>
            </w:pPr>
            <w:r w:rsidDel="00000000" w:rsidR="00000000" w:rsidRPr="00000000">
              <w:rPr>
                <w:sz w:val="20"/>
                <w:szCs w:val="20"/>
                <w:highlight w:val="white"/>
                <w:rtl w:val="0"/>
              </w:rPr>
              <w:t xml:space="preserve">3</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AD">
            <w:pPr>
              <w:spacing w:after="0" w:line="240" w:lineRule="auto"/>
              <w:rPr>
                <w:sz w:val="20"/>
                <w:szCs w:val="20"/>
                <w:highlight w:val="white"/>
              </w:rPr>
            </w:pPr>
            <w:r w:rsidDel="00000000" w:rsidR="00000000" w:rsidRPr="00000000">
              <w:rPr>
                <w:sz w:val="20"/>
                <w:szCs w:val="20"/>
                <w:highlight w:val="white"/>
                <w:rtl w:val="0"/>
              </w:rPr>
              <w:t xml:space="preserve">Interest rate type (fixed or floating or hybrid)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E">
            <w:pPr>
              <w:spacing w:after="0" w:line="240" w:lineRule="auto"/>
              <w:rPr>
                <w:sz w:val="20"/>
                <w:szCs w:val="20"/>
                <w:highlight w:val="white"/>
              </w:rPr>
            </w:pPr>
            <w:r w:rsidDel="00000000" w:rsidR="00000000" w:rsidRPr="00000000">
              <w:rPr>
                <w:sz w:val="20"/>
                <w:szCs w:val="20"/>
                <w:highlight w:val="white"/>
                <w:rtl w:val="0"/>
              </w:rPr>
              <w:t xml:space="preserve"> Floating</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F">
            <w:pPr>
              <w:spacing w:after="0" w:line="240" w:lineRule="auto"/>
              <w:rPr>
                <w:sz w:val="20"/>
                <w:szCs w:val="20"/>
                <w:highlight w:val="white"/>
              </w:rPr>
            </w:pPr>
            <w:r w:rsidDel="00000000" w:rsidR="00000000" w:rsidRPr="00000000">
              <w:rPr>
                <w:sz w:val="20"/>
                <w:szCs w:val="20"/>
                <w:highlight w:val="white"/>
                <w:rtl w:val="0"/>
              </w:rPr>
              <w:t xml:space="preserve">4</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0">
            <w:pPr>
              <w:spacing w:after="0" w:line="240" w:lineRule="auto"/>
              <w:rPr>
                <w:sz w:val="20"/>
                <w:szCs w:val="20"/>
                <w:highlight w:val="white"/>
              </w:rPr>
            </w:pPr>
            <w:r w:rsidDel="00000000" w:rsidR="00000000" w:rsidRPr="00000000">
              <w:rPr>
                <w:sz w:val="20"/>
                <w:szCs w:val="20"/>
                <w:highlight w:val="white"/>
                <w:rtl w:val="0"/>
              </w:rPr>
              <w:t xml:space="preserve">Rate of Interest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1">
            <w:pPr>
              <w:spacing w:after="0" w:line="240" w:lineRule="auto"/>
              <w:rPr>
                <w:sz w:val="20"/>
                <w:szCs w:val="20"/>
                <w:highlight w:val="white"/>
              </w:rPr>
            </w:pPr>
            <w:r w:rsidDel="00000000" w:rsidR="00000000" w:rsidRPr="00000000">
              <w:rPr>
                <w:sz w:val="20"/>
                <w:szCs w:val="20"/>
                <w:highlight w:val="white"/>
                <w:rtl w:val="0"/>
              </w:rPr>
              <w:t xml:space="preserve">{{rate_of_interest}}% p.a.  </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2">
            <w:pPr>
              <w:spacing w:after="0" w:line="240" w:lineRule="auto"/>
              <w:rPr>
                <w:sz w:val="20"/>
                <w:szCs w:val="20"/>
                <w:highlight w:val="white"/>
              </w:rPr>
            </w:pPr>
            <w:r w:rsidDel="00000000" w:rsidR="00000000" w:rsidRPr="00000000">
              <w:rPr>
                <w:sz w:val="20"/>
                <w:szCs w:val="20"/>
                <w:highlight w:val="white"/>
                <w:rtl w:val="0"/>
              </w:rPr>
              <w:t xml:space="preserve">5</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3">
            <w:pPr>
              <w:spacing w:after="0" w:line="240" w:lineRule="auto"/>
              <w:rPr>
                <w:sz w:val="20"/>
                <w:szCs w:val="20"/>
                <w:highlight w:val="white"/>
              </w:rPr>
            </w:pPr>
            <w:r w:rsidDel="00000000" w:rsidR="00000000" w:rsidRPr="00000000">
              <w:rPr>
                <w:sz w:val="20"/>
                <w:szCs w:val="20"/>
                <w:highlight w:val="white"/>
                <w:rtl w:val="0"/>
              </w:rPr>
              <w:t xml:space="preserve">Total Interest Amount to be charged during the entire tenor of the loan as per the rate prevailing on sanction date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4">
            <w:pPr>
              <w:spacing w:after="0" w:line="240" w:lineRule="auto"/>
              <w:rPr>
                <w:sz w:val="20"/>
                <w:szCs w:val="20"/>
                <w:highlight w:val="white"/>
              </w:rPr>
            </w:pPr>
            <w:r w:rsidDel="00000000" w:rsidR="00000000" w:rsidRPr="00000000">
              <w:rPr>
                <w:sz w:val="20"/>
                <w:szCs w:val="20"/>
                <w:highlight w:val="white"/>
                <w:rtl w:val="0"/>
              </w:rPr>
              <w:t xml:space="preserve">Rs {{total_interest}}% p.a.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5">
            <w:pPr>
              <w:spacing w:after="0" w:line="240" w:lineRule="auto"/>
              <w:rPr>
                <w:sz w:val="20"/>
                <w:szCs w:val="20"/>
                <w:highlight w:val="white"/>
              </w:rPr>
            </w:pPr>
            <w:r w:rsidDel="00000000" w:rsidR="00000000" w:rsidRPr="00000000">
              <w:rPr>
                <w:sz w:val="20"/>
                <w:szCs w:val="20"/>
                <w:highlight w:val="white"/>
                <w:rtl w:val="0"/>
              </w:rPr>
              <w:t xml:space="preserve">6</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6">
            <w:pPr>
              <w:spacing w:after="0" w:line="240" w:lineRule="auto"/>
              <w:rPr>
                <w:sz w:val="20"/>
                <w:szCs w:val="20"/>
                <w:highlight w:val="white"/>
              </w:rPr>
            </w:pP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Fee/ Charges payable (in Rupees)  </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7">
            <w:pPr>
              <w:spacing w:after="0" w:line="240" w:lineRule="auto"/>
              <w:rPr>
                <w:sz w:val="20"/>
                <w:szCs w:val="20"/>
                <w:highlight w:val="white"/>
              </w:rPr>
            </w:pPr>
            <w:r w:rsidDel="00000000" w:rsidR="00000000" w:rsidRPr="00000000">
              <w:rPr>
                <w:sz w:val="20"/>
                <w:szCs w:val="20"/>
                <w:highlight w:val="white"/>
                <w:rtl w:val="0"/>
              </w:rPr>
              <w:t xml:space="preserve">Rs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8">
            <w:pPr>
              <w:spacing w:after="0" w:line="240" w:lineRule="auto"/>
              <w:rPr>
                <w:sz w:val="20"/>
                <w:szCs w:val="20"/>
                <w:highlight w:val="white"/>
              </w:rPr>
            </w:pPr>
            <w:r w:rsidDel="00000000" w:rsidR="00000000" w:rsidRPr="00000000">
              <w:rPr>
                <w:sz w:val="20"/>
                <w:szCs w:val="20"/>
                <w:highlight w:val="white"/>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9">
            <w:pPr>
              <w:spacing w:after="0" w:line="240" w:lineRule="auto"/>
              <w:rPr>
                <w:sz w:val="20"/>
                <w:szCs w:val="20"/>
                <w:highlight w:val="white"/>
              </w:rPr>
            </w:pPr>
            <w:r w:rsidDel="00000000" w:rsidR="00000000" w:rsidRPr="00000000">
              <w:rPr>
                <w:sz w:val="20"/>
                <w:szCs w:val="20"/>
                <w:highlight w:val="white"/>
                <w:rtl w:val="0"/>
              </w:rPr>
              <w:t xml:space="preserve">Payable to TCL (Sl No.8A of the KFS-Part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A">
            <w:pPr>
              <w:spacing w:after="0" w:line="240" w:lineRule="auto"/>
              <w:rPr>
                <w:sz w:val="20"/>
                <w:szCs w:val="20"/>
                <w:highlight w:val="white"/>
              </w:rPr>
            </w:pPr>
            <w:r w:rsidDel="00000000" w:rsidR="00000000" w:rsidRPr="00000000">
              <w:rPr>
                <w:sz w:val="20"/>
                <w:szCs w:val="20"/>
                <w:highlight w:val="white"/>
                <w:rtl w:val="0"/>
              </w:rPr>
              <w:t xml:space="preserve">Rs {{payable_to_tcl}}/-</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B">
            <w:pPr>
              <w:spacing w:after="0" w:line="240"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C">
            <w:pPr>
              <w:spacing w:after="0" w:line="240" w:lineRule="auto"/>
              <w:rPr>
                <w:sz w:val="20"/>
                <w:szCs w:val="20"/>
                <w:highlight w:val="white"/>
              </w:rPr>
            </w:pPr>
            <w:r w:rsidDel="00000000" w:rsidR="00000000" w:rsidRPr="00000000">
              <w:rPr>
                <w:sz w:val="20"/>
                <w:szCs w:val="20"/>
                <w:highlight w:val="white"/>
                <w:rtl w:val="0"/>
              </w:rPr>
              <w:t xml:space="preserve">Payable to third-party routed through TCL (Sl No.8B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D">
            <w:pPr>
              <w:spacing w:after="0" w:line="240" w:lineRule="auto"/>
              <w:rPr>
                <w:sz w:val="20"/>
                <w:szCs w:val="20"/>
                <w:highlight w:val="white"/>
              </w:rPr>
            </w:pPr>
            <w:r w:rsidDel="00000000" w:rsidR="00000000" w:rsidRPr="00000000">
              <w:rPr>
                <w:sz w:val="20"/>
                <w:szCs w:val="20"/>
                <w:highlight w:val="white"/>
                <w:rtl w:val="0"/>
              </w:rPr>
              <w:t xml:space="preserve">Rs {{stamp_charges}}/-</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tcPr>
          <w:p w:rsidR="00000000" w:rsidDel="00000000" w:rsidP="00000000" w:rsidRDefault="00000000" w:rsidRPr="00000000" w14:paraId="000009BE">
            <w:pPr>
              <w:spacing w:after="0" w:line="240"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12" w:val="single"/>
              <w:right w:color="000000" w:space="0" w:sz="12" w:val="single"/>
            </w:tcBorders>
            <w:shd w:fill="auto" w:val="clear"/>
          </w:tcPr>
          <w:p w:rsidR="00000000" w:rsidDel="00000000" w:rsidP="00000000" w:rsidRDefault="00000000" w:rsidRPr="00000000" w14:paraId="000009BF">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9C0">
            <w:pPr>
              <w:spacing w:after="0" w:line="240" w:lineRule="auto"/>
              <w:rPr>
                <w:sz w:val="20"/>
                <w:szCs w:val="20"/>
                <w:highlight w:val="white"/>
              </w:rPr>
            </w:pPr>
            <w:r w:rsidDel="00000000" w:rsidR="00000000" w:rsidRPr="00000000">
              <w:rPr>
                <w:sz w:val="20"/>
                <w:szCs w:val="20"/>
                <w:highlight w:val="white"/>
                <w:rtl w:val="0"/>
              </w:rPr>
              <w:t xml:space="preserve">Total GST on all the fees and charges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1">
            <w:pPr>
              <w:spacing w:after="0" w:line="240" w:lineRule="auto"/>
              <w:rPr>
                <w:sz w:val="20"/>
                <w:szCs w:val="20"/>
                <w:highlight w:val="white"/>
              </w:rPr>
            </w:pPr>
            <w:r w:rsidDel="00000000" w:rsidR="00000000" w:rsidRPr="00000000">
              <w:rPr>
                <w:sz w:val="20"/>
                <w:szCs w:val="20"/>
                <w:highlight w:val="white"/>
                <w:rtl w:val="0"/>
              </w:rPr>
              <w:t xml:space="preserve">Rs {{total_gst}}/-</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2">
            <w:pPr>
              <w:spacing w:after="0" w:line="240" w:lineRule="auto"/>
              <w:rPr>
                <w:sz w:val="20"/>
                <w:szCs w:val="20"/>
                <w:highlight w:val="white"/>
              </w:rPr>
            </w:pPr>
            <w:r w:rsidDel="00000000" w:rsidR="00000000" w:rsidRPr="00000000">
              <w:rPr>
                <w:sz w:val="20"/>
                <w:szCs w:val="20"/>
                <w:highlight w:val="white"/>
                <w:rtl w:val="0"/>
              </w:rPr>
              <w:t xml:space="preserve">7</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3">
            <w:pPr>
              <w:spacing w:after="0" w:line="240" w:lineRule="auto"/>
              <w:rPr>
                <w:sz w:val="20"/>
                <w:szCs w:val="20"/>
                <w:highlight w:val="white"/>
              </w:rPr>
            </w:pPr>
            <w:r w:rsidDel="00000000" w:rsidR="00000000" w:rsidRPr="00000000">
              <w:rPr>
                <w:sz w:val="20"/>
                <w:szCs w:val="20"/>
                <w:highlight w:val="white"/>
                <w:rtl w:val="0"/>
              </w:rPr>
              <w:t xml:space="preserve">Net disbursed amount (1-6)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4">
            <w:pPr>
              <w:spacing w:after="0" w:line="240" w:lineRule="auto"/>
              <w:rPr>
                <w:sz w:val="20"/>
                <w:szCs w:val="20"/>
                <w:highlight w:val="white"/>
              </w:rPr>
            </w:pPr>
            <w:r w:rsidDel="00000000" w:rsidR="00000000" w:rsidRPr="00000000">
              <w:rPr>
                <w:sz w:val="20"/>
                <w:szCs w:val="20"/>
                <w:highlight w:val="white"/>
                <w:rtl w:val="0"/>
              </w:rPr>
              <w:t xml:space="preserve">Rs {{net_disbursed_amount}}/- **</w:t>
            </w:r>
          </w:p>
        </w:tc>
      </w:tr>
      <w:tr>
        <w:trPr>
          <w:cantSplit w:val="0"/>
          <w:trHeight w:val="146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5">
            <w:pPr>
              <w:spacing w:after="0" w:line="240" w:lineRule="auto"/>
              <w:rPr>
                <w:sz w:val="20"/>
                <w:szCs w:val="20"/>
                <w:highlight w:val="white"/>
              </w:rPr>
            </w:pPr>
            <w:r w:rsidDel="00000000" w:rsidR="00000000" w:rsidRPr="00000000">
              <w:rPr>
                <w:sz w:val="20"/>
                <w:szCs w:val="20"/>
                <w:highlight w:val="white"/>
                <w:rtl w:val="0"/>
              </w:rPr>
              <w:t xml:space="preserve">8</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6">
            <w:pPr>
              <w:spacing w:after="0" w:line="240" w:lineRule="auto"/>
              <w:rPr>
                <w:sz w:val="20"/>
                <w:szCs w:val="20"/>
                <w:highlight w:val="white"/>
              </w:rPr>
            </w:pPr>
            <w:r w:rsidDel="00000000" w:rsidR="00000000" w:rsidRPr="00000000">
              <w:rPr>
                <w:sz w:val="20"/>
                <w:szCs w:val="20"/>
                <w:highlight w:val="white"/>
                <w:rtl w:val="0"/>
              </w:rPr>
              <w:t xml:space="preserve">Total amount to be paid by the borrower (sum of 1 and 5)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7">
            <w:pPr>
              <w:spacing w:after="0" w:line="240" w:lineRule="auto"/>
              <w:rPr>
                <w:sz w:val="20"/>
                <w:szCs w:val="20"/>
                <w:highlight w:val="white"/>
              </w:rPr>
            </w:pPr>
            <w:r w:rsidDel="00000000" w:rsidR="00000000" w:rsidRPr="00000000">
              <w:rPr>
                <w:sz w:val="20"/>
                <w:szCs w:val="20"/>
                <w:highlight w:val="white"/>
                <w:rtl w:val="0"/>
              </w:rPr>
              <w:t xml:space="preserve">Rs {{total_payable_amount}}/- **</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8">
            <w:pPr>
              <w:spacing w:after="0" w:line="240" w:lineRule="auto"/>
              <w:rPr>
                <w:sz w:val="20"/>
                <w:szCs w:val="20"/>
                <w:highlight w:val="white"/>
              </w:rPr>
            </w:pPr>
            <w:r w:rsidDel="00000000" w:rsidR="00000000" w:rsidRPr="00000000">
              <w:rPr>
                <w:sz w:val="20"/>
                <w:szCs w:val="20"/>
                <w:highlight w:val="white"/>
                <w:rtl w:val="0"/>
              </w:rPr>
              <w:t xml:space="preserve">9</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9">
            <w:pPr>
              <w:spacing w:after="0" w:line="240" w:lineRule="auto"/>
              <w:rPr>
                <w:sz w:val="20"/>
                <w:szCs w:val="20"/>
                <w:highlight w:val="white"/>
              </w:rPr>
            </w:pP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Annual Percentage rate- Effective annualized interest rate (in percentage) (Sl No.9 of the KFS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A">
            <w:pPr>
              <w:spacing w:after="0" w:line="240" w:lineRule="auto"/>
              <w:rPr>
                <w:sz w:val="20"/>
                <w:szCs w:val="20"/>
                <w:highlight w:val="white"/>
              </w:rPr>
            </w:pPr>
            <w:r w:rsidDel="00000000" w:rsidR="00000000" w:rsidRPr="00000000">
              <w:rPr>
                <w:sz w:val="20"/>
                <w:szCs w:val="20"/>
                <w:highlight w:val="white"/>
                <w:rtl w:val="0"/>
              </w:rPr>
              <w:t xml:space="preserve">{{apr}}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B">
            <w:pPr>
              <w:spacing w:after="0" w:line="240" w:lineRule="auto"/>
              <w:rPr>
                <w:sz w:val="20"/>
                <w:szCs w:val="20"/>
                <w:highlight w:val="white"/>
              </w:rPr>
            </w:pPr>
            <w:r w:rsidDel="00000000" w:rsidR="00000000" w:rsidRPr="00000000">
              <w:rPr>
                <w:sz w:val="20"/>
                <w:szCs w:val="20"/>
                <w:highlight w:val="white"/>
                <w:rtl w:val="0"/>
              </w:rPr>
              <w:t xml:space="preserve">10</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C">
            <w:pPr>
              <w:spacing w:after="0" w:line="240" w:lineRule="auto"/>
              <w:rPr>
                <w:sz w:val="20"/>
                <w:szCs w:val="20"/>
                <w:highlight w:val="white"/>
              </w:rPr>
            </w:pPr>
            <w:r w:rsidDel="00000000" w:rsidR="00000000" w:rsidRPr="00000000">
              <w:rPr>
                <w:sz w:val="20"/>
                <w:szCs w:val="20"/>
                <w:highlight w:val="white"/>
                <w:rtl w:val="0"/>
              </w:rPr>
              <w:t xml:space="preserve">Schedule of disbursement as per terms and conditions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D">
            <w:pPr>
              <w:spacing w:after="258" w:lineRule="auto"/>
              <w:rPr>
                <w:sz w:val="20"/>
                <w:szCs w:val="20"/>
                <w:highlight w:val="white"/>
              </w:rPr>
            </w:pPr>
            <w:r w:rsidDel="00000000" w:rsidR="00000000" w:rsidRPr="00000000">
              <w:rPr>
                <w:sz w:val="20"/>
                <w:szCs w:val="20"/>
                <w:highlight w:val="white"/>
                <w:rtl w:val="0"/>
              </w:rPr>
              <w:t xml:space="preserve">Repayment Schedule </w:t>
            </w:r>
          </w:p>
        </w:tc>
      </w:tr>
      <w:tr>
        <w:trPr>
          <w:cantSplit w:val="0"/>
          <w:trHeight w:val="509" w:hRule="atLeast"/>
          <w:tblHeader w:val="0"/>
        </w:trPr>
        <w:tc>
          <w:tcPr>
            <w:tcBorders>
              <w:top w:color="000000" w:space="0" w:sz="0" w:val="nil"/>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9CE">
            <w:pPr>
              <w:spacing w:after="0" w:line="240" w:lineRule="auto"/>
              <w:rPr>
                <w:sz w:val="20"/>
                <w:szCs w:val="20"/>
                <w:highlight w:val="white"/>
              </w:rPr>
            </w:pPr>
            <w:r w:rsidDel="00000000" w:rsidR="00000000" w:rsidRPr="00000000">
              <w:rPr>
                <w:sz w:val="20"/>
                <w:szCs w:val="20"/>
                <w:highlight w:val="white"/>
                <w:rtl w:val="0"/>
              </w:rPr>
              <w:t xml:space="preserve">11</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9CF">
            <w:pPr>
              <w:spacing w:after="0" w:line="240" w:lineRule="auto"/>
              <w:rPr>
                <w:sz w:val="20"/>
                <w:szCs w:val="20"/>
                <w:highlight w:val="white"/>
              </w:rPr>
            </w:pPr>
            <w:r w:rsidDel="00000000" w:rsidR="00000000" w:rsidRPr="00000000">
              <w:rPr>
                <w:sz w:val="20"/>
                <w:szCs w:val="20"/>
                <w:highlight w:val="white"/>
                <w:rtl w:val="0"/>
              </w:rPr>
              <w:t xml:space="preserve">Due date of payment of instalment and interest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0">
            <w:pPr>
              <w:spacing w:after="0" w:line="240" w:lineRule="auto"/>
              <w:rPr>
                <w:sz w:val="20"/>
                <w:szCs w:val="20"/>
                <w:highlight w:val="white"/>
              </w:rPr>
            </w:pPr>
            <w:r w:rsidDel="00000000" w:rsidR="00000000" w:rsidRPr="00000000">
              <w:rPr>
                <w:sz w:val="20"/>
                <w:szCs w:val="20"/>
                <w:highlight w:val="white"/>
                <w:rtl w:val="0"/>
              </w:rPr>
              <w:t xml:space="preserve">Last day every month</w:t>
            </w:r>
          </w:p>
        </w:tc>
      </w:tr>
    </w:tbl>
    <w:p w:rsidR="00000000" w:rsidDel="00000000" w:rsidP="00000000" w:rsidRDefault="00000000" w:rsidRPr="00000000" w14:paraId="000009D1">
      <w:pPr>
        <w:spacing w:after="258" w:lineRule="auto"/>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9D2">
      <w:pPr>
        <w:spacing w:after="258" w:lineRule="auto"/>
        <w:rPr>
          <w:sz w:val="20"/>
          <w:szCs w:val="20"/>
          <w:highlight w:val="white"/>
        </w:rPr>
      </w:pPr>
      <w:r w:rsidDel="00000000" w:rsidR="00000000" w:rsidRPr="00000000">
        <w:rPr>
          <w:b w:val="1"/>
          <w:sz w:val="20"/>
          <w:szCs w:val="20"/>
          <w:highlight w:val="white"/>
          <w:rtl w:val="0"/>
        </w:rPr>
        <w:t xml:space="preserve">Repayment Schedule </w:t>
      </w:r>
      <w:r w:rsidDel="00000000" w:rsidR="00000000" w:rsidRPr="00000000">
        <w:rPr>
          <w:rtl w:val="0"/>
        </w:rPr>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Example:</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Sanction Amount (in Rupees): </w:t>
      </w:r>
      <w:r w:rsidDel="00000000" w:rsidR="00000000" w:rsidRPr="00000000">
        <w:rPr>
          <w:sz w:val="20"/>
          <w:szCs w:val="20"/>
          <w:highlight w:val="white"/>
          <w:rtl w:val="0"/>
        </w:rPr>
        <w:t xml:space="preserve">{{loan_amount}}/- *</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Eligible loan Amount (in Rupees): </w:t>
      </w:r>
      <w:r w:rsidDel="00000000" w:rsidR="00000000" w:rsidRPr="00000000">
        <w:rPr>
          <w:sz w:val="20"/>
          <w:szCs w:val="20"/>
          <w:highlight w:val="white"/>
          <w:rtl w:val="0"/>
        </w:rPr>
        <w:t xml:space="preserve">{{loan_amount}}/-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(assumption)</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Utilization %: 100% (assumption)</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Rate of Interest (p.a):</w:t>
      </w:r>
      <w:r w:rsidDel="00000000" w:rsidR="00000000" w:rsidRPr="00000000">
        <w:rPr>
          <w:sz w:val="20"/>
          <w:szCs w:val="20"/>
          <w:highlight w:val="white"/>
          <w:rtl w:val="0"/>
        </w:rPr>
        <w:t xml:space="preserve"> {{rate_of_interest}}% p.a.</w:t>
      </w: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p>
    <w:tbl>
      <w:tblPr>
        <w:tblStyle w:val="Table1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178"/>
        <w:gridCol w:w="2219"/>
        <w:gridCol w:w="1701"/>
        <w:gridCol w:w="2446"/>
        <w:gridCol w:w="2799"/>
        <w:tblGridChange w:id="0">
          <w:tblGrid>
            <w:gridCol w:w="1178"/>
            <w:gridCol w:w="2219"/>
            <w:gridCol w:w="1701"/>
            <w:gridCol w:w="2446"/>
            <w:gridCol w:w="2799"/>
          </w:tblGrid>
        </w:tblGridChange>
      </w:tblGrid>
      <w:tr>
        <w:trPr>
          <w:cantSplit w:val="0"/>
          <w:trHeight w:val="768" w:hRule="atLeast"/>
          <w:tblHeader w:val="0"/>
        </w:trPr>
        <w:tc>
          <w:tcPr/>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Instalment No. </w:t>
            </w:r>
          </w:p>
        </w:tc>
        <w:tc>
          <w:tcPr/>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Outstanding Principal (in Rupees)</w:t>
            </w:r>
          </w:p>
        </w:tc>
        <w:tc>
          <w:tcPr/>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Principal </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c>
          <w:tcPr/>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Interest </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c>
          <w:tcPr/>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Instalment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r>
      <w:tr>
        <w:trPr>
          <w:cantSplit w:val="0"/>
          <w:trHeight w:val="274" w:hRule="atLeast"/>
          <w:tblHeader w:val="0"/>
        </w:trPr>
        <w:tc>
          <w:tcPr/>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w:t>
            </w:r>
          </w:p>
        </w:tc>
        <w:tc>
          <w:tcPr/>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2</w:t>
            </w:r>
          </w:p>
        </w:tc>
        <w:tc>
          <w:tcPr/>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3</w:t>
            </w:r>
          </w:p>
        </w:tc>
        <w:tc>
          <w:tcPr/>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4</w:t>
            </w:r>
          </w:p>
        </w:tc>
        <w:tc>
          <w:tcPr/>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5</w:t>
            </w:r>
          </w:p>
        </w:tc>
        <w:tc>
          <w:tcPr/>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6</w:t>
            </w:r>
          </w:p>
        </w:tc>
        <w:tc>
          <w:tcPr/>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7</w:t>
            </w:r>
          </w:p>
        </w:tc>
        <w:tc>
          <w:tcPr/>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8</w:t>
            </w:r>
          </w:p>
        </w:tc>
        <w:tc>
          <w:tcPr/>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9</w:t>
            </w:r>
          </w:p>
        </w:tc>
        <w:tc>
          <w:tcPr/>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10</w:t>
            </w:r>
          </w:p>
        </w:tc>
        <w:tc>
          <w:tcPr/>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11</w:t>
            </w:r>
          </w:p>
        </w:tc>
        <w:tc>
          <w:tcPr/>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rtl w:val="0"/>
              </w:rPr>
            </w:r>
          </w:p>
        </w:tc>
        <w:tc>
          <w:tcPr/>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w:t>
            </w:r>
          </w:p>
        </w:tc>
        <w:tc>
          <w:tcPr/>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sz w:val="20"/>
                <w:szCs w:val="20"/>
                <w:highlight w:val="white"/>
                <w:rtl w:val="0"/>
              </w:rPr>
              <w:t xml:space="preserve">{{last_instalment}}/-</w:t>
            </w:r>
            <w:r w:rsidDel="00000000" w:rsidR="00000000" w:rsidRPr="00000000">
              <w:rPr>
                <w:rtl w:val="0"/>
              </w:rPr>
            </w:r>
          </w:p>
        </w:tc>
      </w:tr>
    </w:tbl>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b w:val="1"/>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Note: </w:t>
      </w:r>
    </w:p>
    <w:p w:rsidR="00000000" w:rsidDel="00000000" w:rsidP="00000000" w:rsidRDefault="00000000" w:rsidRPr="00000000" w14:paraId="00000A2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This facility is a revolving credit line, with the maximum loan amount capped at the sanctioned limit. The eligible drawing power will be determined based on the securities pledged, as outlined in Tata Capital Limited's approved list and the Loan to Value (LTV) ratio in accordance with Tata Capital Limited's internal policies.</w:t>
      </w:r>
    </w:p>
    <w:p w:rsidR="00000000" w:rsidDel="00000000" w:rsidP="00000000" w:rsidRDefault="00000000" w:rsidRPr="00000000" w14:paraId="00000A2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Only interest and applicable Charges, if any, need to be paid every month on the amount utilized. The principal amount is to be repaid at the end </w:t>
      </w:r>
      <w:r w:rsidDel="00000000" w:rsidR="00000000" w:rsidRPr="00000000">
        <w:rPr>
          <w:sz w:val="20"/>
          <w:szCs w:val="20"/>
          <w:highlight w:val="white"/>
          <w:rtl w:val="0"/>
        </w:rPr>
        <w:t xml:space="preserve">of the</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tenure of the Facility, unless renewed in accordance with the provisions of the Facility Documents.</w:t>
      </w:r>
    </w:p>
    <w:p w:rsidR="00000000" w:rsidDel="00000000" w:rsidP="00000000" w:rsidRDefault="00000000" w:rsidRPr="00000000" w14:paraId="00000A2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The Repayment Schedule and its figures and calculation are as on </w:t>
      </w:r>
      <w:r w:rsidDel="00000000" w:rsidR="00000000" w:rsidRPr="00000000">
        <w:rPr>
          <w:sz w:val="20"/>
          <w:szCs w:val="20"/>
          <w:highlight w:val="white"/>
          <w:rtl w:val="0"/>
        </w:rPr>
        <w:t xml:space="preserve">{{date_of_execution}}</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and may vary based on the applicable date of disbursement.</w:t>
      </w:r>
    </w:p>
    <w:p w:rsidR="00000000" w:rsidDel="00000000" w:rsidP="00000000" w:rsidRDefault="00000000" w:rsidRPr="00000000" w14:paraId="00000A24">
      <w:pPr>
        <w:rPr>
          <w:sz w:val="20"/>
          <w:szCs w:val="20"/>
          <w:highlight w:val="white"/>
        </w:rPr>
      </w:pPr>
      <w:r w:rsidDel="00000000" w:rsidR="00000000" w:rsidRPr="00000000">
        <w:rPr>
          <w:rtl w:val="0"/>
        </w:rPr>
      </w:r>
    </w:p>
    <w:p w:rsidR="00000000" w:rsidDel="00000000" w:rsidP="00000000" w:rsidRDefault="00000000" w:rsidRPr="00000000" w14:paraId="00000A25">
      <w:pPr>
        <w:rPr>
          <w:sz w:val="20"/>
          <w:szCs w:val="20"/>
          <w:highlight w:val="white"/>
        </w:rPr>
      </w:pPr>
      <w:r w:rsidDel="00000000" w:rsidR="00000000" w:rsidRPr="00000000">
        <w:rPr>
          <w:sz w:val="20"/>
          <w:szCs w:val="20"/>
          <w:highlight w:val="white"/>
          <w:rtl w:val="0"/>
        </w:rPr>
        <w:t xml:space="preserve"> I confirm that I have thoroughly read and understood the Key Facts Statement</w:t>
      </w:r>
    </w:p>
    <w:p w:rsidR="00000000" w:rsidDel="00000000" w:rsidP="00000000" w:rsidRDefault="00000000" w:rsidRPr="00000000" w14:paraId="00000A26">
      <w:pPr>
        <w:rPr>
          <w:sz w:val="20"/>
          <w:szCs w:val="20"/>
          <w:highlight w:val="white"/>
        </w:rPr>
      </w:pPr>
      <w:r w:rsidDel="00000000" w:rsidR="00000000" w:rsidRPr="00000000">
        <w:rPr>
          <w:rtl w:val="0"/>
        </w:rPr>
      </w:r>
    </w:p>
    <w:p w:rsidR="00000000" w:rsidDel="00000000" w:rsidP="00000000" w:rsidRDefault="00000000" w:rsidRPr="00000000" w14:paraId="00000A27">
      <w:pPr>
        <w:rPr>
          <w:rFonts w:ascii="Calibri" w:cs="Calibri" w:eastAsia="Calibri" w:hAnsi="Calibri"/>
          <w:highlight w:val="white"/>
        </w:rPr>
      </w:pPr>
      <w:r w:rsidDel="00000000" w:rsidR="00000000" w:rsidRPr="00000000">
        <w:rPr>
          <w:sz w:val="20"/>
          <w:szCs w:val="20"/>
          <w:highlight w:val="white"/>
          <w:rtl w:val="0"/>
        </w:rPr>
        <w:t xml:space="preserve">                     Borrower                                                                                                   </w:t>
      </w:r>
      <w:r w:rsidDel="00000000" w:rsidR="00000000" w:rsidRPr="00000000">
        <w:rPr>
          <w:rtl w:val="0"/>
        </w:rPr>
      </w:r>
    </w:p>
    <w:p w:rsidR="00000000" w:rsidDel="00000000" w:rsidP="00000000" w:rsidRDefault="00000000" w:rsidRPr="00000000" w14:paraId="00000A28">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29">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2A">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2B">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2C">
      <w:pPr>
        <w:rPr>
          <w:rFonts w:ascii="Calibri" w:cs="Calibri" w:eastAsia="Calibri" w:hAnsi="Calibri"/>
          <w:sz w:val="20"/>
          <w:szCs w:val="20"/>
        </w:rPr>
      </w:pPr>
      <w:r w:rsidDel="00000000" w:rsidR="00000000" w:rsidRPr="00000000">
        <w:rPr>
          <w:rtl w:val="0"/>
        </w:rPr>
      </w:r>
    </w:p>
    <w:sectPr>
      <w:headerReference r:id="rId31" w:type="default"/>
      <w:footerReference r:id="rId32"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2864ac"/>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864ac"/>
        <w:sz w:val="22"/>
        <w:szCs w:val="22"/>
        <w:u w:val="none"/>
        <w:shd w:fill="auto" w:val="clear"/>
        <w:vertAlign w:val="baseline"/>
        <w:rtl w:val="0"/>
      </w:rPr>
      <w:t xml:space="preserve">TATA </w:t>
    </w:r>
    <w:r w:rsidDel="00000000" w:rsidR="00000000" w:rsidRPr="00000000">
      <w:rPr>
        <w:rFonts w:ascii="Calibri" w:cs="Calibri" w:eastAsia="Calibri" w:hAnsi="Calibri"/>
        <w:b w:val="1"/>
        <w:i w:val="0"/>
        <w:smallCaps w:val="0"/>
        <w:strike w:val="0"/>
        <w:color w:val="2864ac"/>
        <w:sz w:val="22"/>
        <w:szCs w:val="22"/>
        <w:u w:val="none"/>
        <w:shd w:fill="auto" w:val="clear"/>
        <w:vertAlign w:val="baseline"/>
        <w:rtl w:val="0"/>
      </w:rPr>
      <w:t xml:space="preserve">CAPITAL LIMITED</w:t>
    </w:r>
    <w:r w:rsidDel="00000000" w:rsidR="00000000" w:rsidRPr="00000000">
      <w:rPr>
        <w:rtl w:val="0"/>
      </w:rPr>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Corporate Identity Number U6990MH1991PLC060670</w:t>
    </w: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11th Floor Tower A Peninsula Business Park Ganpatrao Kadam Marg Lower Parel Mumbai 400013</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 Tel : 91 22 6182 8282 Website : www.tatacapital.com</w:t>
    </w:r>
  </w:p>
  <w:p w:rsidR="00000000" w:rsidDel="00000000" w:rsidP="00000000" w:rsidRDefault="00000000" w:rsidRPr="00000000" w14:paraId="00000A3B">
    <w:pPr>
      <w:ind w:left="709" w:firstLine="0"/>
      <w:rPr>
        <w:color w:val="2864ac"/>
        <w:sz w:val="18"/>
        <w:szCs w:val="18"/>
      </w:rPr>
    </w:pPr>
    <w:r w:rsidDel="00000000" w:rsidR="00000000" w:rsidRPr="00000000">
      <w:rPr>
        <w:rFonts w:ascii="Calibri" w:cs="Calibri" w:eastAsia="Calibri" w:hAnsi="Calibri"/>
        <w:color w:val="2864ac"/>
        <w:sz w:val="18"/>
        <w:szCs w:val="18"/>
        <w:rtl w:val="0"/>
      </w:rPr>
      <w:t xml:space="preserve">Registered Office 11th Floor Tower A Peninsula Business Park Ganpatrao Kadam Marg Lower Parel Mumbai 400013</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5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5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4">
    <w:p w:rsidR="00000000" w:rsidDel="00000000" w:rsidP="00000000" w:rsidRDefault="00000000" w:rsidRPr="00000000" w14:paraId="00000A31">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footnote>
  <w:footnote w:id="5">
    <w:p w:rsidR="00000000" w:rsidDel="00000000" w:rsidP="00000000" w:rsidRDefault="00000000" w:rsidRPr="00000000" w14:paraId="00000A33">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2886075</wp:posOffset>
          </wp:positionH>
          <wp:positionV relativeFrom="paragraph">
            <wp:posOffset>-449579</wp:posOffset>
          </wp:positionV>
          <wp:extent cx="629920" cy="55435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29920" cy="554355"/>
                  </a:xfrm>
                  <a:prstGeom prst="rect"/>
                  <a:ln/>
                </pic:spPr>
              </pic:pic>
            </a:graphicData>
          </a:graphic>
        </wp:anchor>
      </w:drawing>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720" w:hanging="360"/>
      </w:pPr>
      <w:rPr/>
    </w:lvl>
    <w:lvl w:ilvl="1">
      <w:start w:val="1"/>
      <w:numFmt w:val="lowerRoman"/>
      <w:lvlText w:val="%2."/>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9"/>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35"/>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6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35"/>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6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4"/>
      <w:numFmt w:val="lowerLetter"/>
      <w:lvlText w:val="(%1)"/>
      <w:lvlJc w:val="left"/>
      <w:pPr>
        <w:ind w:left="1056"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Roman"/>
      <w:lvlText w:val="(%1)"/>
      <w:lvlJc w:val="left"/>
      <w:pPr>
        <w:ind w:left="344" w:hanging="34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177" w:hanging="1177"/>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97" w:hanging="1897"/>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617" w:hanging="2617"/>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337" w:hanging="3337"/>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057" w:hanging="4057"/>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777" w:hanging="4777"/>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97" w:hanging="5497"/>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217" w:hanging="6217"/>
      </w:pPr>
      <w:rPr>
        <w:rFonts w:ascii="Arial" w:cs="Arial" w:eastAsia="Arial" w:hAnsi="Arial"/>
        <w:b w:val="0"/>
        <w:i w:val="0"/>
        <w:strike w:val="0"/>
        <w:color w:val="000000"/>
        <w:sz w:val="20"/>
        <w:szCs w:val="20"/>
        <w:u w:val="none"/>
        <w:shd w:fill="auto" w:val="clea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25">
    <w:lvl w:ilvl="0">
      <w:start w:val="1"/>
      <w:numFmt w:val="lowerLetter"/>
      <w:lvlText w:val="(%1)"/>
      <w:lvlJc w:val="left"/>
      <w:pPr>
        <w:ind w:left="786" w:hanging="360.00000000000006"/>
      </w:pPr>
      <w:rPr>
        <w:b w:val="0"/>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6">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0" w:line="240" w:lineRule="auto"/>
      <w:ind w:firstLine="720"/>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360" w:lineRule="auto"/>
      <w:jc w:val="center"/>
    </w:pPr>
    <w:rPr>
      <w:rFonts w:ascii="Book Antiqua" w:cs="Book Antiqua" w:eastAsia="Book Antiqua" w:hAnsi="Book Antiqua"/>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7">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15">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atacapital.com/" TargetMode="External"/><Relationship Id="rId22" Type="http://schemas.openxmlformats.org/officeDocument/2006/relationships/hyperlink" Target="http://www.tatacapital.com/" TargetMode="External"/><Relationship Id="rId21" Type="http://schemas.openxmlformats.org/officeDocument/2006/relationships/hyperlink" Target="http://www.tatacapital.com/" TargetMode="External"/><Relationship Id="rId24" Type="http://schemas.openxmlformats.org/officeDocument/2006/relationships/hyperlink" Target="mailto:customercare@tatacapital.com" TargetMode="External"/><Relationship Id="rId23" Type="http://schemas.openxmlformats.org/officeDocument/2006/relationships/hyperlink" Target="mailto:customercare@tatacapit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ustomercare@tatacapital.com" TargetMode="External"/><Relationship Id="rId26" Type="http://schemas.openxmlformats.org/officeDocument/2006/relationships/hyperlink" Target="mailto:customercare@tatacapital.com" TargetMode="External"/><Relationship Id="rId25" Type="http://schemas.openxmlformats.org/officeDocument/2006/relationships/hyperlink" Target="mailto:customercare@tatacapital.com" TargetMode="External"/><Relationship Id="rId28" Type="http://schemas.openxmlformats.org/officeDocument/2006/relationships/hyperlink" Target="http://www.tatacapital.com/" TargetMode="External"/><Relationship Id="rId27" Type="http://schemas.openxmlformats.org/officeDocument/2006/relationships/hyperlink" Target="mailto:customercare@tatacapital.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tatacapital.com/" TargetMode="External"/><Relationship Id="rId7" Type="http://schemas.openxmlformats.org/officeDocument/2006/relationships/hyperlink" Target="http://www.tatacapital.com" TargetMode="External"/><Relationship Id="rId8" Type="http://schemas.openxmlformats.org/officeDocument/2006/relationships/hyperlink" Target="http://www.tatacapital.com" TargetMode="External"/><Relationship Id="rId31" Type="http://schemas.openxmlformats.org/officeDocument/2006/relationships/header" Target="header1.xml"/><Relationship Id="rId30" Type="http://schemas.openxmlformats.org/officeDocument/2006/relationships/hyperlink" Target="http://www.tatacapital.com/" TargetMode="External"/><Relationship Id="rId11" Type="http://schemas.openxmlformats.org/officeDocument/2006/relationships/hyperlink" Target="https://ind01.safelinks.protection.outlook.com/?url=https%3A%2F%2Fcms.rbi.org.in%2Fcms%2Findexpage.html%23eng&amp;data=05%7C02%7CResham.Apte%40tatacapital.com%7C20bbb59903e44e0ed2db08dcc0cef18f%7C5400f77975bb4573a4994c50de99f6ae%7C1%7C0%7C638597242247106363%7CUnknown%7CTWFpbGZsb3d8eyJWIjoiMC4wLjAwMDAiLCJQIjoiV2luMzIiLCJBTiI6Ik1haWwiLCJXVCI6Mn0%3D%7C0%7C%7C%7C&amp;sdata=JGnCBh8xLDTo9lrQ4ejCHf%2FXmIQErsYt2Dh9tBPte9Y%3D&amp;reserved=0" TargetMode="External"/><Relationship Id="rId10" Type="http://schemas.openxmlformats.org/officeDocument/2006/relationships/hyperlink" Target="about:blank" TargetMode="External"/><Relationship Id="rId32" Type="http://schemas.openxmlformats.org/officeDocument/2006/relationships/footer" Target="footer1.xml"/><Relationship Id="rId13" Type="http://schemas.openxmlformats.org/officeDocument/2006/relationships/hyperlink" Target="https://www.tatacapital.com/content/dam/tata-capital/pdf/footer/privacy-policy-v1-06-08-2024.pdf" TargetMode="External"/><Relationship Id="rId12" Type="http://schemas.openxmlformats.org/officeDocument/2006/relationships/hyperlink" Target="http://www.tatacapital.com" TargetMode="External"/><Relationship Id="rId15" Type="http://schemas.openxmlformats.org/officeDocument/2006/relationships/hyperlink" Target="https://www.tatacapital.com/content/dam/tata-capital-pdf/LAS-Disclaimer.pdf" TargetMode="External"/><Relationship Id="rId14" Type="http://schemas.openxmlformats.org/officeDocument/2006/relationships/hyperlink" Target="https://www.tatacapital.com/content/dam/tata-capital-pdf/LAS-Disclaimer.pdf" TargetMode="External"/><Relationship Id="rId17" Type="http://schemas.openxmlformats.org/officeDocument/2006/relationships/hyperlink" Target="https://ind01.safelinks.protection.outlook.com/?url=https%3A%2F%2Fwww.tatacapital.com%2Fcontent%2Fdam%2Ftata-capital%2Fpdf%2Ftcfsl%2Fregulatory-policies%2FExamples_of_SMA_NPA_Classification_TCFSL.pdf&amp;data=04%7C01%7CKetaki.Dewal%40tataCapital.com%7C9b8528d6632e42fe0c6408d9ca904d42%7C5400f77975bb4573a4994c50de99f6ae%7C1%7C0%7C637763543567838993%7CUnknown%7CTWFpbGZsb3d8eyJWIjoiMC4wLjAwMDAiLCJQIjoiV2luMzIiLCJBTiI6Ik1haWwiLCJXVCI6Mn0%3D%7C3000&amp;sdata=epU0CV3jgB6Pfmfhtve1YZozS%2B2zEtC2OBvHI1WS3Lc%3D&amp;reserved=0" TargetMode="External"/><Relationship Id="rId16" Type="http://schemas.openxmlformats.org/officeDocument/2006/relationships/hyperlink" Target="https://ind01.safelinks.protection.outlook.com/?url=http%3A%2F%2Fwww.tatacapital.com%2F&amp;data=04%7C01%7CKetaki.Dewal%40tataCapital.com%7C9b8528d6632e42fe0c6408d9ca904d42%7C5400f77975bb4573a4994c50de99f6ae%7C1%7C0%7C637763543567838993%7CUnknown%7CTWFpbGZsb3d8eyJWIjoiMC4wLjAwMDAiLCJQIjoiV2luMzIiLCJBTiI6Ik1haWwiLCJXVCI6Mn0%3D%7C3000&amp;sdata=MoZSmuE5dmkYVes0gQVY5UCuEn1YE38%2BYqi4q5%2FjID0%3D&amp;reserved=0" TargetMode="External"/><Relationship Id="rId19" Type="http://schemas.openxmlformats.org/officeDocument/2006/relationships/hyperlink" Target="http://www.tatacapital.com/" TargetMode="External"/><Relationship Id="rId18" Type="http://schemas.openxmlformats.org/officeDocument/2006/relationships/hyperlink" Target="https://ind01.safelinks.protection.outlook.com/?url=https%3A%2F%2Fbit.ly%2F3mEzTjq&amp;data=04%7C01%7CKetaki.Dewal%40tataCapital.com%7C9b8528d6632e42fe0c6408d9ca904d42%7C5400f77975bb4573a4994c50de99f6ae%7C1%7C0%7C637763543567838993%7CUnknown%7CTWFpbGZsb3d8eyJWIjoiMC4wLjAwMDAiLCJQIjoiV2luMzIiLCJBTiI6Ik1haWwiLCJXVCI6Mn0%3D%7C3000&amp;sdata=ZurYbrGpfkrOk5whvi3f20tUxuzY3IjsVxtwpkY%2BqEw%3D&amp;reserve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