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left="0" w:right="1643" w:firstLine="0"/>
        <w:jc w:val="left"/>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006">
      <w:pPr>
        <w:widowControl w:val="0"/>
        <w:spacing w:line="276" w:lineRule="auto"/>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spacing w:line="276" w:lineRule="auto"/>
        <w:rPr>
          <w:b w:val="1"/>
          <w:sz w:val="18"/>
          <w:szCs w:val="18"/>
        </w:rPr>
      </w:pPr>
      <w:r w:rsidDel="00000000" w:rsidR="00000000" w:rsidRPr="00000000">
        <w:rPr>
          <w:rtl w:val="0"/>
        </w:rPr>
      </w:r>
    </w:p>
    <w:p w:rsidR="00000000" w:rsidDel="00000000" w:rsidP="00000000" w:rsidRDefault="00000000" w:rsidRPr="00000000" w14:paraId="00000008">
      <w:pPr>
        <w:widowControl w:val="0"/>
        <w:spacing w:line="276" w:lineRule="auto"/>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rFonts w:ascii="Calibri" w:cs="Calibri" w:eastAsia="Calibri" w:hAnsi="Calibri"/>
          <w:rtl w:val="0"/>
        </w:rPr>
        <w:t xml:space="preserve"> </w:t>
      </w:r>
      <w:r w:rsidDel="00000000" w:rsidR="00000000" w:rsidRPr="00000000">
        <w:rPr>
          <w:b w:val="1"/>
          <w:sz w:val="18"/>
          <w:szCs w:val="18"/>
          <w:rtl w:val="0"/>
        </w:rPr>
        <w:t xml:space="preserve">{{kfsData.terms.creditLimit.inNumber}}</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spacing w:line="276" w:lineRule="auto"/>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rFonts w:ascii="Calibri" w:cs="Calibri" w:eastAsia="Calibri" w:hAnsi="Calibri"/>
                <w:b w:val="1"/>
                <w:shd w:fill="b7b7b7" w:val="clear"/>
              </w:rPr>
            </w:pPr>
            <w:r w:rsidDel="00000000" w:rsidR="00000000" w:rsidRPr="00000000">
              <w:rPr>
                <w:rFonts w:ascii="Calibri" w:cs="Calibri" w:eastAsia="Calibri" w:hAnsi="Calibri"/>
                <w:b w:val="1"/>
                <w:rtl w:val="0"/>
              </w:rPr>
              <w:t xml:space="preserve">APPLICATION DETAILS: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sz w:val="18"/>
                <w:szCs w:val="18"/>
                <w:rtl w:val="0"/>
              </w:rPr>
              <w:t xml:space="preserve">{{kfsData.terms.proposalDate}}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sz w:val="18"/>
                <w:szCs w:val="18"/>
                <w:rtl w:val="0"/>
              </w:rPr>
              <w:t xml:space="preserve">{{productName}}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{{image_placeholder}}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{{salutation}}</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{{dateOfBirth}}</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{{gender}}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sz w:val="18"/>
                <w:szCs w:val="18"/>
                <w:rtl w:val="0"/>
              </w:rPr>
              <w:t xml:space="preserve">{{fatherName}}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{{maritalStatus}}</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line="276" w:lineRule="auto"/>
              <w:rPr>
                <w:rFonts w:ascii="Calibri" w:cs="Calibri" w:eastAsia="Calibri" w:hAnsi="Calibri"/>
              </w:rPr>
            </w:pPr>
            <w:r w:rsidDel="00000000" w:rsidR="00000000" w:rsidRPr="00000000">
              <w:rPr>
                <w:sz w:val="18"/>
                <w:szCs w:val="18"/>
                <w:rtl w:val="0"/>
              </w:rPr>
              <w:t xml:space="preserve"> {{address.addressLine3}}</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{{address.state}}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{{address.district}}</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{{address.pinCode}}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{{poaType}}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{{lastFourDigitsOfAadhar}}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Mobile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{{phoneNumber}}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{{emailID}}</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{{qualification}}</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{{incomeRange}}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{{employmentStatus}}</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Credit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{{kfsData.terms.creditLimit.inNumber}}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{{kfsData.terms.months}} months {{kfsData.terms.days}} days</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rFonts w:ascii="Calibri" w:cs="Calibri" w:eastAsia="Calibri" w:hAnsi="Calibri"/>
              </w:rPr>
            </w:pPr>
            <w:r w:rsidDel="00000000" w:rsidR="00000000" w:rsidRPr="00000000">
              <w:rPr>
                <w:sz w:val="18"/>
                <w:szCs w:val="18"/>
                <w:rtl w:val="0"/>
              </w:rPr>
              <w:t xml:space="preserve">{{kfsData.interestDetails.interestRate}}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rFonts w:ascii="Calibri" w:cs="Calibri" w:eastAsia="Calibri" w:hAnsi="Calibri"/>
              </w:rPr>
            </w:pPr>
            <w:r w:rsidDel="00000000" w:rsidR="00000000" w:rsidRPr="00000000">
              <w:rPr>
                <w:sz w:val="18"/>
                <w:szCs w:val="18"/>
                <w:rtl w:val="0"/>
              </w:rPr>
              <w:t xml:space="preserve">{{kfsData.applicableFees.processingFees.baseFee.value}} (excl. GST)</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Customer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{{bankAccountNumber}}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{{bankIFSC}}</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 Volt Money</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center"/>
        <w:rPr>
          <w:b w:val="1"/>
          <w:sz w:val="18"/>
          <w:szCs w:val="18"/>
        </w:rPr>
      </w:pPr>
      <w:r w:rsidDel="00000000" w:rsidR="00000000" w:rsidRPr="00000000">
        <w:rPr>
          <w:b w:val="1"/>
          <w:sz w:val="18"/>
          <w:szCs w:val="18"/>
          <w:rtl w:val="0"/>
        </w:rPr>
        <w:t xml:space="preserve">DECLARATIONS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058">
      <w:pPr>
        <w:widowControl w:val="0"/>
        <w:numPr>
          <w:ilvl w:val="0"/>
          <w:numId w:val="3"/>
        </w:numPr>
        <w:spacing w:after="0" w:afterAutospacing="0" w:before="83" w:lineRule="auto"/>
        <w:ind w:left="720" w:right="0" w:hanging="360"/>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9">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and acknowledge that this application is not intended for citizens, residents, persons, or entities accessing from the European Union. I/We further acknowledge that no services shall be provided by DSP Finance Private Limited to any person or entity in the European Union.</w:t>
      </w:r>
    </w:p>
    <w:p w:rsidR="00000000" w:rsidDel="00000000" w:rsidP="00000000" w:rsidRDefault="00000000" w:rsidRPr="00000000" w14:paraId="0000005A">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loan/facility by DSP Finance Private Limited.</w:t>
      </w:r>
    </w:p>
    <w:p w:rsidR="00000000" w:rsidDel="00000000" w:rsidP="00000000" w:rsidRDefault="00000000" w:rsidRPr="00000000" w14:paraId="0000005B">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am/are aware, and expressly agree that the charges paid to DSP Finance Private Limited towards out-of-pocket expenses and/or log-in/processing fees are non-refundable to me/us. I/We further acknowledge and agree that upon the application being withdrawn by me/us or being rejected by DSP Finance Private Limited for any reason whatsoever, I/we will not be entitled to a refund either in part or in full.</w:t>
      </w:r>
    </w:p>
    <w:p w:rsidR="00000000" w:rsidDel="00000000" w:rsidP="00000000" w:rsidRDefault="00000000" w:rsidRPr="00000000" w14:paraId="0000005C">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and expressly acknowledge that payment of a non-refundable processing fee is a prerequisite for the submission and consideration of this application.</w:t>
      </w:r>
    </w:p>
    <w:p w:rsidR="00000000" w:rsidDel="00000000" w:rsidP="00000000" w:rsidRDefault="00000000" w:rsidRPr="00000000" w14:paraId="0000005D">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up-to-date in all respects, and that I/We have not withheld any information whatsoever. I/We authorize DSP Finance Private Limited to verify the said information directly or through any third-party agent, as deemed fit by DSP Finance Private Limited.</w:t>
      </w:r>
    </w:p>
    <w:p w:rsidR="00000000" w:rsidDel="00000000" w:rsidP="00000000" w:rsidRDefault="00000000" w:rsidRPr="00000000" w14:paraId="0000005E">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w:t>
      </w:r>
    </w:p>
    <w:p w:rsidR="00000000" w:rsidDel="00000000" w:rsidP="00000000" w:rsidRDefault="00000000" w:rsidRPr="00000000" w14:paraId="0000005F">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held liable for it. Furthermore, I/We acknowledge that DSP Finance Private Limited shall be entitled to revoke and/or recall the credit facility at its sole discretion in such circumstances.</w:t>
      </w:r>
    </w:p>
    <w:p w:rsidR="00000000" w:rsidDel="00000000" w:rsidP="00000000" w:rsidRDefault="00000000" w:rsidRPr="00000000" w14:paraId="00000060">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This includes, but is not limited to, verification of documents or details submitted for KYC purpose, accessing and procuring data from databases maintained by statutory or other authorities constituted by law, for the purpose of granting the Loan Facility referred to in this application.</w:t>
      </w:r>
    </w:p>
    <w:p w:rsidR="00000000" w:rsidDel="00000000" w:rsidP="00000000" w:rsidRDefault="00000000" w:rsidRPr="00000000" w14:paraId="00000061">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2">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Regulatory and Statutory bodies from time to time. I/We further give my/our consent to DSP Finance Private Limited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as per the requirements of law.</w:t>
      </w:r>
    </w:p>
    <w:p w:rsidR="00000000" w:rsidDel="00000000" w:rsidP="00000000" w:rsidRDefault="00000000" w:rsidRPr="00000000" w14:paraId="00000063">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consent to DSP Finance Private Limited accessing, downloading, and procuring data therefrom and relying upon the same for the purpose of KYC checks. DSP Finance Private Limited may also verify the data in such manner as it deems fit and seek additional information or perform enhanced due diligence.</w:t>
      </w:r>
    </w:p>
    <w:p w:rsidR="00000000" w:rsidDel="00000000" w:rsidP="00000000" w:rsidRDefault="00000000" w:rsidRPr="00000000" w14:paraId="00000064">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consent to receive information/intimation from DSP Finance Private Limited/CKYCR through SMS/Email on the above registered number/Email address, notwithstanding my/our names and/or numbers appearing in the Do Not Call or Do Not Disturb registry.</w:t>
      </w:r>
    </w:p>
    <w:p w:rsidR="00000000" w:rsidDel="00000000" w:rsidP="00000000" w:rsidRDefault="00000000" w:rsidRPr="00000000" w14:paraId="00000065">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w:t>
      </w:r>
    </w:p>
    <w:p w:rsidR="00000000" w:rsidDel="00000000" w:rsidP="00000000" w:rsidRDefault="00000000" w:rsidRPr="00000000" w14:paraId="00000066">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I/We hereby expressly consent to the same and agree to provide such additional information or documents as may be requested by DSP Finance Private Limited.</w:t>
      </w:r>
    </w:p>
    <w:p w:rsidR="00000000" w:rsidDel="00000000" w:rsidP="00000000" w:rsidRDefault="00000000" w:rsidRPr="00000000" w14:paraId="00000067">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authorize and provide consent to DSP Finance Private Limited, its group companies and other companies within the DSP group,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w:t>
      </w:r>
    </w:p>
    <w:p w:rsidR="00000000" w:rsidDel="00000000" w:rsidP="00000000" w:rsidRDefault="00000000" w:rsidRPr="00000000" w14:paraId="00000068">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the Facility, other facilities availed by me/us, and/or 'financial information' as defined in Section 3(13) of IBC) in or outside India without prior notice or intimation, to:</w:t>
      </w:r>
    </w:p>
    <w:p w:rsidR="00000000" w:rsidDel="00000000" w:rsidP="00000000" w:rsidRDefault="00000000" w:rsidRPr="00000000" w14:paraId="00000069">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Affiliates, DSP group members, their employees, agents, or representatives;</w:t>
      </w:r>
    </w:p>
    <w:p w:rsidR="00000000" w:rsidDel="00000000" w:rsidP="00000000" w:rsidRDefault="00000000" w:rsidRPr="00000000" w14:paraId="0000006A">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B">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C">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D">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RBI;</w:t>
      </w:r>
    </w:p>
    <w:p w:rsidR="00000000" w:rsidDel="00000000" w:rsidP="00000000" w:rsidRDefault="00000000" w:rsidRPr="00000000" w14:paraId="0000006E">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Authority or person as required by Applicable Law or pursuant to an order/direction of an Authority;</w:t>
      </w:r>
    </w:p>
    <w:p w:rsidR="00000000" w:rsidDel="00000000" w:rsidP="00000000" w:rsidRDefault="00000000" w:rsidRPr="00000000" w14:paraId="0000006F">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person to whom DSP Finance Private Limited may potentially assign, transfer, or novate rights/obligations under the Facility Documents/Facility;</w:t>
      </w:r>
    </w:p>
    <w:p w:rsidR="00000000" w:rsidDel="00000000" w:rsidP="00000000" w:rsidRDefault="00000000" w:rsidRPr="00000000" w14:paraId="00000070">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person involved in processing or managing data relating to the Facility or the Borrower;</w:t>
      </w:r>
    </w:p>
    <w:p w:rsidR="00000000" w:rsidDel="00000000" w:rsidP="00000000" w:rsidRDefault="00000000" w:rsidRPr="00000000" w14:paraId="00000071">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2">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and expressly acknowledge that the loan facility shall be disbursed by DSP Finance Private Limited to the applicant(s) and/or such other person as instructed by the applicant(s). I/We further acknowledge and agree that the amount disbursed by DSP Finance Private Limited to such person shall be valid, binding, and effectual discharge from the applicant(s).</w:t>
      </w:r>
    </w:p>
    <w:p w:rsidR="00000000" w:rsidDel="00000000" w:rsidP="00000000" w:rsidRDefault="00000000" w:rsidRPr="00000000" w14:paraId="00000073">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4">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5">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6">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7">
      <w:pPr>
        <w:widowControl w:val="0"/>
        <w:numPr>
          <w:ilvl w:val="0"/>
          <w:numId w:val="3"/>
        </w:numPr>
        <w:spacing w:after="0" w:afterAutospacing="0" w:before="0" w:beforeAutospacing="0" w:lineRule="auto"/>
        <w:ind w:left="720" w:right="0" w:hanging="360"/>
        <w:rPr>
          <w:sz w:val="18"/>
          <w:szCs w:val="18"/>
        </w:rPr>
      </w:pPr>
      <w:r w:rsidDel="00000000" w:rsidR="00000000" w:rsidRPr="00000000">
        <w:rPr>
          <w:sz w:val="18"/>
          <w:szCs w:val="18"/>
          <w:rtl w:val="0"/>
        </w:rPr>
        <w:t xml:space="preserve">By checking the 'I Accept' button at the end of the Loan Agreement, I/We hereby expressly agree and acknowledge that I/We, as the acceptor/Borrower:</w:t>
      </w:r>
    </w:p>
    <w:p w:rsidR="00000000" w:rsidDel="00000000" w:rsidP="00000000" w:rsidRDefault="00000000" w:rsidRPr="00000000" w14:paraId="00000078">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9">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Can understand, read, and write in the English language,</w:t>
      </w:r>
    </w:p>
    <w:p w:rsidR="00000000" w:rsidDel="00000000" w:rsidP="00000000" w:rsidRDefault="00000000" w:rsidRPr="00000000" w14:paraId="0000007A">
      <w:pPr>
        <w:widowControl w:val="0"/>
        <w:numPr>
          <w:ilvl w:val="1"/>
          <w:numId w:val="3"/>
        </w:numPr>
        <w:spacing w:after="0" w:afterAutospacing="0" w:before="0" w:beforeAutospacing="0" w:lineRule="auto"/>
        <w:ind w:left="1440" w:right="0" w:hanging="360"/>
        <w:rPr>
          <w:sz w:val="18"/>
          <w:szCs w:val="18"/>
        </w:rPr>
      </w:pPr>
      <w:r w:rsidDel="00000000" w:rsidR="00000000" w:rsidRPr="00000000">
        <w:rPr>
          <w:sz w:val="18"/>
          <w:szCs w:val="18"/>
          <w:rtl w:val="0"/>
        </w:rPr>
        <w:t xml:space="preserve">Have read and understood the terms and conditions contained in the application form and other financing documents (such as Specific Agreements, Master Terms and Conditions, other loan documents) in relation to and be bound by such terms of this Agreement contained herein (and acceptor) below in relation to the Loan.</w:t>
      </w:r>
    </w:p>
    <w:p w:rsidR="00000000" w:rsidDel="00000000" w:rsidP="00000000" w:rsidRDefault="00000000" w:rsidRPr="00000000" w14:paraId="0000007B">
      <w:pPr>
        <w:widowControl w:val="0"/>
        <w:numPr>
          <w:ilvl w:val="0"/>
          <w:numId w:val="3"/>
        </w:numPr>
        <w:spacing w:before="0" w:beforeAutospacing="0" w:lineRule="auto"/>
        <w:ind w:left="720" w:right="0" w:hanging="360"/>
        <w:rPr>
          <w:sz w:val="18"/>
          <w:szCs w:val="18"/>
        </w:rPr>
      </w:pPr>
      <w:r w:rsidDel="00000000" w:rsidR="00000000" w:rsidRPr="00000000">
        <w:rPr>
          <w:sz w:val="18"/>
          <w:szCs w:val="18"/>
          <w:rtl w:val="0"/>
        </w:rPr>
        <w:t xml:space="preserve">I/We expressly agree that my/our action of clicking the 'I Accept' button and/or appending my/our electronic signatures on this Agreement constitutes a valid acceptance by me/us of the Terms and Conditions contained herein below in relation to the Loan and creates a binding and enforceable agreement.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7F">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080">
      <w:pPr>
        <w:spacing w:after="3" w:line="259" w:lineRule="auto"/>
        <w:ind w:left="-5" w:right="59" w:firstLine="0"/>
        <w:rPr>
          <w:sz w:val="18"/>
          <w:szCs w:val="18"/>
        </w:rPr>
      </w:pPr>
      <w:r w:rsidDel="00000000" w:rsidR="00000000" w:rsidRPr="00000000">
        <w:rPr>
          <w:rtl w:val="0"/>
        </w:rPr>
      </w:r>
    </w:p>
    <w:p w:rsidR="00000000" w:rsidDel="00000000" w:rsidP="00000000" w:rsidRDefault="00000000" w:rsidRPr="00000000" w14:paraId="00000081">
      <w:pPr>
        <w:pStyle w:val="Heading2"/>
        <w:keepNext w:val="1"/>
        <w:keepLines w:val="1"/>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sdt>
      <w:sdtPr>
        <w:lock w:val="contentLocked"/>
        <w:tag w:val="goog_rdk_0"/>
      </w:sdtPr>
      <w:sdtContent>
        <w:tbl>
          <w:tblPr>
            <w:tblStyle w:val="Table2"/>
            <w:tblW w:w="10485.0" w:type="dxa"/>
            <w:jc w:val="center"/>
            <w:tblLayout w:type="fixed"/>
            <w:tblLook w:val="0400"/>
          </w:tblPr>
          <w:tblGrid>
            <w:gridCol w:w="840"/>
            <w:gridCol w:w="285"/>
            <w:gridCol w:w="1095"/>
            <w:gridCol w:w="180"/>
            <w:gridCol w:w="270"/>
            <w:gridCol w:w="390"/>
            <w:gridCol w:w="795"/>
            <w:gridCol w:w="360"/>
            <w:gridCol w:w="345"/>
            <w:gridCol w:w="180"/>
            <w:gridCol w:w="420"/>
            <w:gridCol w:w="135"/>
            <w:gridCol w:w="240"/>
            <w:gridCol w:w="1410"/>
            <w:gridCol w:w="105"/>
            <w:gridCol w:w="900"/>
            <w:gridCol w:w="135"/>
            <w:gridCol w:w="1560"/>
            <w:gridCol w:w="840"/>
            <w:tblGridChange w:id="0">
              <w:tblGrid>
                <w:gridCol w:w="840"/>
                <w:gridCol w:w="285"/>
                <w:gridCol w:w="1095"/>
                <w:gridCol w:w="180"/>
                <w:gridCol w:w="270"/>
                <w:gridCol w:w="390"/>
                <w:gridCol w:w="795"/>
                <w:gridCol w:w="360"/>
                <w:gridCol w:w="345"/>
                <w:gridCol w:w="180"/>
                <w:gridCol w:w="420"/>
                <w:gridCol w:w="135"/>
                <w:gridCol w:w="240"/>
                <w:gridCol w:w="1410"/>
                <w:gridCol w:w="105"/>
                <w:gridCol w:w="900"/>
                <w:gridCol w:w="135"/>
                <w:gridCol w:w="1560"/>
                <w:gridCol w:w="84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76" w:lineRule="auto"/>
                  <w:rPr>
                    <w:color w:val="9876aa"/>
                    <w:sz w:val="18"/>
                    <w:szCs w:val="18"/>
                  </w:rPr>
                </w:pPr>
                <w:r w:rsidDel="00000000" w:rsidR="00000000" w:rsidRPr="00000000">
                  <w:rPr>
                    <w:sz w:val="18"/>
                    <w:szCs w:val="18"/>
                    <w:rtl w:val="0"/>
                  </w:rPr>
                  <w:t xml:space="preserve">{{</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08A">
                <w:pPr>
                  <w:spacing w:line="276" w:lineRule="auto"/>
                  <w:rPr>
                    <w:sz w:val="18"/>
                    <w:szCs w:val="18"/>
                  </w:rPr>
                </w:pPr>
                <w:r w:rsidDel="00000000" w:rsidR="00000000" w:rsidRPr="00000000">
                  <w:rPr>
                    <w:sz w:val="18"/>
                    <w:szCs w:val="18"/>
                    <w:rtl w:val="0"/>
                  </w:rPr>
                  <w:t xml:space="preserv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{{productName}}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259" w:lineRule="auto"/>
                  <w:ind w:left="17" w:firstLine="0"/>
                  <w:rPr>
                    <w:sz w:val="18"/>
                    <w:szCs w:val="18"/>
                  </w:rPr>
                </w:pPr>
                <w:r w:rsidDel="00000000" w:rsidR="00000000" w:rsidRPr="00000000">
                  <w:rPr>
                    <w:b w:val="1"/>
                    <w:sz w:val="18"/>
                    <w:szCs w:val="18"/>
                    <w:rtl w:val="0"/>
                  </w:rPr>
                  <w:t xml:space="preserve">Credit limit</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259" w:lineRule="auto"/>
                  <w:rPr>
                    <w:sz w:val="18"/>
                    <w:szCs w:val="18"/>
                  </w:rPr>
                </w:pPr>
                <w:r w:rsidDel="00000000" w:rsidR="00000000" w:rsidRPr="00000000">
                  <w:rPr>
                    <w:sz w:val="18"/>
                    <w:szCs w:val="18"/>
                    <w:rtl w:val="0"/>
                  </w:rPr>
                  <w:t xml:space="preserve"> {{kfsData.terms.creditLimit.inNumber}}</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0AC">
                <w:pPr>
                  <w:spacing w:line="259" w:lineRule="auto"/>
                  <w:rPr>
                    <w:sz w:val="18"/>
                    <w:szCs w:val="18"/>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0B7">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0B8">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TBD </w:t>
                </w:r>
                <w:r w:rsidDel="00000000" w:rsidR="00000000" w:rsidRPr="00000000">
                  <w:rPr>
                    <w:i w:val="1"/>
                    <w:sz w:val="18"/>
                    <w:szCs w:val="18"/>
                    <w:rtl w:val="0"/>
                  </w:rPr>
                  <w:t xml:space="preserv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 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59" w:lineRule="auto"/>
                  <w:ind w:right="76"/>
                  <w:rPr>
                    <w:sz w:val="18"/>
                    <w:szCs w:val="18"/>
                  </w:rPr>
                </w:pPr>
                <w:r w:rsidDel="00000000" w:rsidR="00000000" w:rsidRPr="00000000">
                  <w:rPr>
                    <w:sz w:val="18"/>
                    <w:szCs w:val="18"/>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59" w:lineRule="auto"/>
                  <w:ind w:right="75"/>
                  <w:rPr>
                    <w:sz w:val="18"/>
                    <w:szCs w:val="18"/>
                  </w:rPr>
                </w:pPr>
                <w:r w:rsidDel="00000000" w:rsidR="00000000" w:rsidRPr="00000000">
                  <w:rPr>
                    <w:sz w:val="18"/>
                    <w:szCs w:val="18"/>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259" w:lineRule="auto"/>
                  <w:ind w:right="77"/>
                  <w:rPr>
                    <w:sz w:val="18"/>
                    <w:szCs w:val="18"/>
                  </w:rPr>
                </w:pPr>
                <w:r w:rsidDel="00000000" w:rsidR="00000000" w:rsidRPr="00000000">
                  <w:rPr>
                    <w:sz w:val="18"/>
                    <w:szCs w:val="18"/>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76" w:lineRule="auto"/>
                  <w:rPr>
                    <w:sz w:val="18"/>
                    <w:szCs w:val="18"/>
                  </w:rPr>
                </w:pPr>
                <w:r w:rsidDel="00000000" w:rsidR="00000000" w:rsidRPr="00000000">
                  <w:rPr>
                    <w:sz w:val="18"/>
                    <w:szCs w:val="18"/>
                    <w:rtl w:val="0"/>
                  </w:rPr>
                  <w:t xml:space="preserve">{{kfsData.installmentDetails.totalInstallments}}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line="259" w:lineRule="auto"/>
                  <w:ind w:right="15"/>
                  <w:rPr>
                    <w:sz w:val="18"/>
                    <w:szCs w:val="18"/>
                    <w:highlight w:val="white"/>
                  </w:rPr>
                </w:pPr>
                <w:r w:rsidDel="00000000" w:rsidR="00000000" w:rsidRPr="00000000">
                  <w:rPr>
                    <w:sz w:val="18"/>
                    <w:szCs w:val="18"/>
                    <w:highlight w:val="white"/>
                    <w:rtl w:val="0"/>
                  </w:rPr>
                  <w:t xml:space="preserve">As per repayment schedule</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59" w:lineRule="auto"/>
                  <w:ind w:right="13"/>
                  <w:rPr>
                    <w:sz w:val="18"/>
                    <w:szCs w:val="18"/>
                  </w:rPr>
                </w:pPr>
                <w:r w:rsidDel="00000000" w:rsidR="00000000" w:rsidRPr="00000000">
                  <w:rPr>
                    <w:sz w:val="18"/>
                    <w:szCs w:val="18"/>
                    <w:rtl w:val="0"/>
                  </w:rPr>
                  <w:t xml:space="preserve"> 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276" w:lineRule="auto"/>
                  <w:rPr>
                    <w:sz w:val="18"/>
                    <w:szCs w:val="18"/>
                  </w:rPr>
                </w:pPr>
                <w:r w:rsidDel="00000000" w:rsidR="00000000" w:rsidRPr="00000000">
                  <w:rPr>
                    <w:sz w:val="18"/>
                    <w:szCs w:val="18"/>
                    <w:rtl w:val="0"/>
                  </w:rPr>
                  <w:t xml:space="preserve">{{kfsData.interestDetails.interestRate}}</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59" w:lineRule="auto"/>
                  <w:ind w:left="12" w:firstLine="0"/>
                  <w:rPr>
                    <w:sz w:val="18"/>
                    <w:szCs w:val="18"/>
                  </w:rPr>
                </w:pPr>
                <w:r w:rsidDel="00000000" w:rsidR="00000000" w:rsidRPr="00000000">
                  <w:rPr>
                    <w:sz w:val="18"/>
                    <w:szCs w:val="18"/>
                    <w:rtl w:val="0"/>
                  </w:rPr>
                  <w:t xml:space="preserve">Final rate (%) R = (B) + (S)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widowControl w:val="0"/>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0"/>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widowControl w:val="0"/>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widowControl w:val="0"/>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59" w:lineRule="auto"/>
                  <w:ind w:right="76"/>
                  <w:rPr>
                    <w:sz w:val="18"/>
                    <w:szCs w:val="18"/>
                  </w:rPr>
                </w:pPr>
                <w:r w:rsidDel="00000000" w:rsidR="00000000" w:rsidRPr="00000000">
                  <w:rPr>
                    <w:sz w:val="18"/>
                    <w:szCs w:val="18"/>
                    <w:rtl w:val="0"/>
                  </w:rPr>
                  <w:t xml:space="preserve">B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276" w:lineRule="auto"/>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76" w:lineRule="auto"/>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76" w:lineRule="auto"/>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276" w:lineRule="auto"/>
                  <w:rPr>
                    <w:sz w:val="18"/>
                    <w:szCs w:val="18"/>
                  </w:rPr>
                </w:pPr>
                <w:r w:rsidDel="00000000" w:rsidR="00000000" w:rsidRPr="00000000">
                  <w:rPr>
                    <w:sz w:val="18"/>
                    <w:szCs w:val="18"/>
                    <w:rtl w:val="0"/>
                  </w:rPr>
                  <w:t xml:space="preserve">{{kfsData.interestDetails.interestRate}}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168">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259" w:lineRule="auto"/>
                  <w:ind w:left="19" w:firstLine="0"/>
                  <w:rPr>
                    <w:sz w:val="18"/>
                    <w:szCs w:val="18"/>
                  </w:rPr>
                </w:pPr>
                <w:r w:rsidDel="00000000" w:rsidR="00000000" w:rsidRPr="00000000">
                  <w:rPr>
                    <w:sz w:val="18"/>
                    <w:szCs w:val="18"/>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2">
                <w:pPr>
                  <w:spacing w:line="259" w:lineRule="auto"/>
                  <w:ind w:left="19" w:firstLine="0"/>
                  <w:rPr>
                    <w:sz w:val="18"/>
                    <w:szCs w:val="18"/>
                  </w:rPr>
                </w:pPr>
                <w:r w:rsidDel="00000000" w:rsidR="00000000" w:rsidRPr="00000000">
                  <w:rPr>
                    <w:sz w:val="18"/>
                    <w:szCs w:val="18"/>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3">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259" w:lineRule="auto"/>
                  <w:ind w:right="2"/>
                  <w:rPr>
                    <w:sz w:val="18"/>
                    <w:szCs w:val="18"/>
                  </w:rPr>
                </w:pPr>
                <w:r w:rsidDel="00000000" w:rsidR="00000000" w:rsidRPr="00000000">
                  <w:rPr>
                    <w:sz w:val="18"/>
                    <w:szCs w:val="18"/>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259" w:lineRule="auto"/>
                  <w:ind w:right="75"/>
                  <w:rPr>
                    <w:sz w:val="18"/>
                    <w:szCs w:val="18"/>
                  </w:rPr>
                </w:pPr>
                <w:r w:rsidDel="00000000" w:rsidR="00000000" w:rsidRPr="00000000">
                  <w:rPr>
                    <w:sz w:val="18"/>
                    <w:szCs w:val="18"/>
                    <w:rtl w:val="0"/>
                  </w:rPr>
                  <w:t xml:space="preserve">Amount (in ₹) or Percentage (%)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A5">
                <w:pPr>
                  <w:spacing w:line="259" w:lineRule="auto"/>
                  <w:ind w:left="19" w:firstLine="0"/>
                  <w:rPr>
                    <w:sz w:val="18"/>
                    <w:szCs w:val="18"/>
                  </w:rPr>
                </w:pPr>
                <w:r w:rsidDel="00000000" w:rsidR="00000000" w:rsidRPr="00000000">
                  <w:rPr>
                    <w:sz w:val="18"/>
                    <w:szCs w:val="18"/>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A6">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59" w:lineRule="auto"/>
                  <w:ind w:right="23"/>
                  <w:rPr>
                    <w:sz w:val="18"/>
                    <w:szCs w:val="18"/>
                  </w:rPr>
                </w:pPr>
                <w:r w:rsidDel="00000000" w:rsidR="00000000" w:rsidRPr="00000000">
                  <w:rPr>
                    <w:sz w:val="18"/>
                    <w:szCs w:val="18"/>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276" w:lineRule="auto"/>
                  <w:rPr>
                    <w:sz w:val="18"/>
                    <w:szCs w:val="18"/>
                  </w:rPr>
                </w:pPr>
                <w:r w:rsidDel="00000000" w:rsidR="00000000" w:rsidRPr="00000000">
                  <w:rPr>
                    <w:sz w:val="18"/>
                    <w:szCs w:val="18"/>
                    <w:rtl w:val="0"/>
                  </w:rPr>
                  <w:t xml:space="preserve">{{kfsData.applicableFees.processingFees.totalFee}}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259" w:lineRule="auto"/>
                  <w:ind w:right="25"/>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B8">
                <w:pPr>
                  <w:spacing w:line="259" w:lineRule="auto"/>
                  <w:ind w:left="19" w:firstLine="0"/>
                  <w:rPr>
                    <w:sz w:val="18"/>
                    <w:szCs w:val="18"/>
                  </w:rPr>
                </w:pPr>
                <w:r w:rsidDel="00000000" w:rsidR="00000000" w:rsidRPr="00000000">
                  <w:rPr>
                    <w:sz w:val="18"/>
                    <w:szCs w:val="18"/>
                    <w:rtl w:val="0"/>
                  </w:rPr>
                  <w:t xml:space="preserve">(ii)</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B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59" w:lineRule="auto"/>
                  <w:ind w:right="23"/>
                  <w:rPr>
                    <w:sz w:val="18"/>
                    <w:szCs w:val="18"/>
                  </w:rPr>
                </w:pPr>
                <w:r w:rsidDel="00000000" w:rsidR="00000000" w:rsidRPr="00000000">
                  <w:rPr>
                    <w:sz w:val="18"/>
                    <w:szCs w:val="18"/>
                    <w:rtl w:val="0"/>
                  </w:rPr>
                  <w:t xml:space="preserve">Recurring</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276" w:lineRule="auto"/>
                  <w:rPr>
                    <w:sz w:val="18"/>
                    <w:szCs w:val="18"/>
                  </w:rPr>
                </w:pPr>
                <w:r w:rsidDel="00000000" w:rsidR="00000000" w:rsidRPr="00000000">
                  <w:rPr>
                    <w:sz w:val="18"/>
                    <w:szCs w:val="18"/>
                    <w:rtl w:val="0"/>
                  </w:rPr>
                  <w:t xml:space="preserve">NIL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259" w:lineRule="auto"/>
                  <w:ind w:right="25"/>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CB">
                <w:pPr>
                  <w:spacing w:line="259" w:lineRule="auto"/>
                  <w:ind w:left="19" w:firstLine="0"/>
                  <w:rPr>
                    <w:sz w:val="18"/>
                    <w:szCs w:val="18"/>
                  </w:rPr>
                </w:pPr>
                <w:r w:rsidDel="00000000" w:rsidR="00000000" w:rsidRPr="00000000">
                  <w:rPr>
                    <w:sz w:val="18"/>
                    <w:szCs w:val="18"/>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CC">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DE">
                <w:pPr>
                  <w:spacing w:line="259" w:lineRule="auto"/>
                  <w:ind w:left="19" w:firstLine="0"/>
                  <w:rPr>
                    <w:sz w:val="18"/>
                    <w:szCs w:val="18"/>
                  </w:rPr>
                </w:pPr>
                <w:r w:rsidDel="00000000" w:rsidR="00000000" w:rsidRPr="00000000">
                  <w:rPr>
                    <w:sz w:val="18"/>
                    <w:szCs w:val="18"/>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DF">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F1">
                <w:pPr>
                  <w:spacing w:line="259" w:lineRule="auto"/>
                  <w:ind w:left="19" w:firstLine="0"/>
                  <w:rPr>
                    <w:sz w:val="18"/>
                    <w:szCs w:val="18"/>
                  </w:rPr>
                </w:pPr>
                <w:r w:rsidDel="00000000" w:rsidR="00000000" w:rsidRPr="00000000">
                  <w:rPr>
                    <w:sz w:val="18"/>
                    <w:szCs w:val="18"/>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F2">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04">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05">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line="276" w:lineRule="auto"/>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20C">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18">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19">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2B">
                <w:pPr>
                  <w:spacing w:line="259" w:lineRule="auto"/>
                  <w:ind w:left="19" w:firstLine="0"/>
                  <w:rPr>
                    <w:b w:val="1"/>
                    <w:sz w:val="18"/>
                    <w:szCs w:val="18"/>
                  </w:rPr>
                </w:pPr>
                <w:r w:rsidDel="00000000" w:rsidR="00000000" w:rsidRPr="00000000">
                  <w:rPr>
                    <w:b w:val="1"/>
                    <w:sz w:val="18"/>
                    <w:szCs w:val="18"/>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2C">
                <w:pPr>
                  <w:spacing w:line="259" w:lineRule="auto"/>
                  <w:ind w:left="24" w:firstLine="0"/>
                  <w:rPr>
                    <w:b w:val="1"/>
                    <w:sz w:val="18"/>
                    <w:szCs w:val="18"/>
                  </w:rPr>
                </w:pPr>
                <w:r w:rsidDel="00000000" w:rsidR="00000000" w:rsidRPr="00000000">
                  <w:rPr>
                    <w:b w:val="1"/>
                    <w:sz w:val="18"/>
                    <w:szCs w:val="18"/>
                    <w:rtl w:val="0"/>
                  </w:rPr>
                  <w:t xml:space="preserve">Charges on default (interest or principal)</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spacing w:line="276" w:lineRule="auto"/>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235">
                <w:pPr>
                  <w:spacing w:line="259" w:lineRule="auto"/>
                  <w:ind w:left="20" w:firstLine="0"/>
                  <w:rPr>
                    <w:sz w:val="18"/>
                    <w:szCs w:val="18"/>
                  </w:rPr>
                </w:pPr>
                <w:r w:rsidDel="00000000" w:rsidR="00000000" w:rsidRPr="00000000">
                  <w:rPr>
                    <w:rtl w:val="0"/>
                  </w:rPr>
                </w:r>
              </w:p>
              <w:p w:rsidR="00000000" w:rsidDel="00000000" w:rsidP="00000000" w:rsidRDefault="00000000" w:rsidRPr="00000000" w14:paraId="00000236">
                <w:pPr>
                  <w:spacing w:line="259" w:lineRule="auto"/>
                  <w:ind w:left="20" w:firstLine="0"/>
                  <w:rPr>
                    <w:i w:val="1"/>
                    <w:sz w:val="18"/>
                    <w:szCs w:val="18"/>
                  </w:rPr>
                </w:pPr>
                <w:r w:rsidDel="00000000" w:rsidR="00000000" w:rsidRPr="00000000">
                  <w:rPr>
                    <w:i w:val="1"/>
                    <w:sz w:val="18"/>
                    <w:szCs w:val="18"/>
                    <w:rtl w:val="0"/>
                  </w:rPr>
                  <w:t xml:space="preserve">Charged if outstanding dues (interest or principal) are not paid by due date.</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40">
                <w:pPr>
                  <w:spacing w:line="259" w:lineRule="auto"/>
                  <w:ind w:left="19" w:firstLine="0"/>
                  <w:rPr>
                    <w:b w:val="1"/>
                    <w:sz w:val="18"/>
                    <w:szCs w:val="18"/>
                  </w:rPr>
                </w:pPr>
                <w:r w:rsidDel="00000000" w:rsidR="00000000" w:rsidRPr="00000000">
                  <w:rPr>
                    <w:b w:val="1"/>
                    <w:sz w:val="18"/>
                    <w:szCs w:val="18"/>
                    <w:rtl w:val="0"/>
                  </w:rPr>
                  <w:t xml:space="preserve">(ii) </w:t>
                </w:r>
              </w:p>
            </w:tc>
            <w:tc>
              <w:tcPr>
                <w:gridSpan w:val="8"/>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41">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53">
                <w:pPr>
                  <w:spacing w:line="259" w:lineRule="auto"/>
                  <w:ind w:left="19" w:firstLine="0"/>
                  <w:rPr>
                    <w:b w:val="1"/>
                    <w:sz w:val="18"/>
                    <w:szCs w:val="18"/>
                  </w:rPr>
                </w:pPr>
                <w:r w:rsidDel="00000000" w:rsidR="00000000" w:rsidRPr="00000000">
                  <w:rPr>
                    <w:b w:val="1"/>
                    <w:sz w:val="18"/>
                    <w:szCs w:val="18"/>
                    <w:rtl w:val="0"/>
                  </w:rPr>
                  <w:t xml:space="preserve">(iii)</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54">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line="259" w:lineRule="auto"/>
                  <w:rPr>
                    <w:b w:val="1"/>
                    <w:sz w:val="18"/>
                    <w:szCs w:val="18"/>
                  </w:rPr>
                </w:pPr>
                <w:r w:rsidDel="00000000" w:rsidR="00000000" w:rsidRPr="00000000">
                  <w:rPr>
                    <w:b w:val="1"/>
                    <w:sz w:val="18"/>
                    <w:szCs w:val="18"/>
                    <w:rtl w:val="0"/>
                  </w:rPr>
                  <w:t xml:space="preserve">Overdue amt </w:t>
                  <w:br w:type="textWrapping"/>
                  <w:t xml:space="preserve">(principal + interest)</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widowControl w:val="0"/>
                  <w:spacing w:line="276" w:lineRule="auto"/>
                  <w:rPr>
                    <w:b w:val="1"/>
                    <w:sz w:val="18"/>
                    <w:szCs w:val="18"/>
                  </w:rPr>
                </w:pPr>
                <w:r w:rsidDel="00000000" w:rsidR="00000000" w:rsidRPr="00000000">
                  <w:rPr>
                    <w:b w:val="1"/>
                    <w:sz w:val="18"/>
                    <w:szCs w:val="18"/>
                    <w:rtl w:val="0"/>
                  </w:rPr>
                  <w:t xml:space="preserve">Daily penal charge</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66">
                <w:pPr>
                  <w:spacing w:line="259" w:lineRule="auto"/>
                  <w:ind w:left="19" w:firstLine="0"/>
                  <w:rPr>
                    <w:b w:val="1"/>
                    <w:sz w:val="18"/>
                    <w:szCs w:val="18"/>
                  </w:rPr>
                </w:pPr>
                <w:r w:rsidDel="00000000" w:rsidR="00000000" w:rsidRPr="00000000">
                  <w:rPr>
                    <w:b w:val="1"/>
                    <w:sz w:val="18"/>
                    <w:szCs w:val="18"/>
                    <w:rtl w:val="0"/>
                  </w:rPr>
                  <w:t xml:space="preserve">(iv)</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67">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259" w:lineRule="auto"/>
                  <w:rPr>
                    <w:sz w:val="18"/>
                    <w:szCs w:val="18"/>
                  </w:rPr>
                </w:pPr>
                <w:r w:rsidDel="00000000" w:rsidR="00000000" w:rsidRPr="00000000">
                  <w:rPr>
                    <w:sz w:val="18"/>
                    <w:szCs w:val="18"/>
                    <w:rtl w:val="0"/>
                  </w:rPr>
                  <w:t xml:space="preserve">Up to 25k</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widowControl w:val="0"/>
                  <w:spacing w:line="276" w:lineRule="auto"/>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79">
                <w:pPr>
                  <w:spacing w:line="259" w:lineRule="auto"/>
                  <w:ind w:left="19" w:firstLine="0"/>
                  <w:rPr>
                    <w:b w:val="1"/>
                    <w:sz w:val="18"/>
                    <w:szCs w:val="18"/>
                  </w:rPr>
                </w:pPr>
                <w:r w:rsidDel="00000000" w:rsidR="00000000" w:rsidRPr="00000000">
                  <w:rPr>
                    <w:b w:val="1"/>
                    <w:sz w:val="18"/>
                    <w:szCs w:val="18"/>
                    <w:rtl w:val="0"/>
                  </w:rPr>
                  <w:t xml:space="preserve">(v)</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7A">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line="259" w:lineRule="auto"/>
                  <w:rPr>
                    <w:sz w:val="18"/>
                    <w:szCs w:val="18"/>
                  </w:rPr>
                </w:pPr>
                <w:r w:rsidDel="00000000" w:rsidR="00000000" w:rsidRPr="00000000">
                  <w:rPr>
                    <w:sz w:val="18"/>
                    <w:szCs w:val="18"/>
                    <w:rtl w:val="0"/>
                  </w:rPr>
                  <w:t xml:space="preserve">25k - 50k</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widowControl w:val="0"/>
                  <w:spacing w:line="276" w:lineRule="auto"/>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8C">
                <w:pPr>
                  <w:spacing w:line="259" w:lineRule="auto"/>
                  <w:ind w:left="19" w:firstLine="0"/>
                  <w:rPr>
                    <w:b w:val="1"/>
                    <w:sz w:val="18"/>
                    <w:szCs w:val="18"/>
                  </w:rPr>
                </w:pPr>
                <w:r w:rsidDel="00000000" w:rsidR="00000000" w:rsidRPr="00000000">
                  <w:rPr>
                    <w:b w:val="1"/>
                    <w:sz w:val="18"/>
                    <w:szCs w:val="18"/>
                    <w:rtl w:val="0"/>
                  </w:rPr>
                  <w:t xml:space="preserve">(vi) </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8D">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line="259" w:lineRule="auto"/>
                  <w:rPr>
                    <w:sz w:val="18"/>
                    <w:szCs w:val="18"/>
                  </w:rPr>
                </w:pPr>
                <w:r w:rsidDel="00000000" w:rsidR="00000000" w:rsidRPr="00000000">
                  <w:rPr>
                    <w:sz w:val="18"/>
                    <w:szCs w:val="18"/>
                    <w:rtl w:val="0"/>
                  </w:rPr>
                  <w:t xml:space="preserve">50k - 1L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widowControl w:val="0"/>
                  <w:spacing w:line="276" w:lineRule="auto"/>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9F">
                <w:pPr>
                  <w:spacing w:line="259" w:lineRule="auto"/>
                  <w:ind w:left="19" w:firstLine="0"/>
                  <w:rPr>
                    <w:b w:val="1"/>
                    <w:sz w:val="18"/>
                    <w:szCs w:val="18"/>
                  </w:rPr>
                </w:pPr>
                <w:r w:rsidDel="00000000" w:rsidR="00000000" w:rsidRPr="00000000">
                  <w:rPr>
                    <w:b w:val="1"/>
                    <w:sz w:val="18"/>
                    <w:szCs w:val="18"/>
                    <w:rtl w:val="0"/>
                  </w:rPr>
                  <w:t xml:space="preserve">(vii)</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A0">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line="259" w:lineRule="auto"/>
                  <w:rPr>
                    <w:sz w:val="18"/>
                    <w:szCs w:val="18"/>
                  </w:rPr>
                </w:pPr>
                <w:r w:rsidDel="00000000" w:rsidR="00000000" w:rsidRPr="00000000">
                  <w:rPr>
                    <w:sz w:val="18"/>
                    <w:szCs w:val="18"/>
                    <w:rtl w:val="0"/>
                  </w:rPr>
                  <w:t xml:space="preserve">1L - 2.5L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widowControl w:val="0"/>
                  <w:spacing w:line="276" w:lineRule="auto"/>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B2">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B3">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line="259" w:lineRule="auto"/>
                  <w:rPr>
                    <w:sz w:val="18"/>
                    <w:szCs w:val="18"/>
                  </w:rPr>
                </w:pPr>
                <w:r w:rsidDel="00000000" w:rsidR="00000000" w:rsidRPr="00000000">
                  <w:rPr>
                    <w:sz w:val="18"/>
                    <w:szCs w:val="18"/>
                    <w:rtl w:val="0"/>
                  </w:rPr>
                  <w:t xml:space="preserve">2.5L - 5L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0"/>
                  <w:spacing w:line="276" w:lineRule="auto"/>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C5">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C6">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259" w:lineRule="auto"/>
                  <w:rPr>
                    <w:sz w:val="18"/>
                    <w:szCs w:val="18"/>
                  </w:rPr>
                </w:pPr>
                <w:r w:rsidDel="00000000" w:rsidR="00000000" w:rsidRPr="00000000">
                  <w:rPr>
                    <w:sz w:val="18"/>
                    <w:szCs w:val="18"/>
                    <w:rtl w:val="0"/>
                  </w:rPr>
                  <w:t xml:space="preserve">5L - 10L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widowControl w:val="0"/>
                  <w:spacing w:line="276" w:lineRule="auto"/>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D8">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D9">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259" w:lineRule="auto"/>
                  <w:rPr>
                    <w:sz w:val="18"/>
                    <w:szCs w:val="18"/>
                  </w:rPr>
                </w:pPr>
                <w:r w:rsidDel="00000000" w:rsidR="00000000" w:rsidRPr="00000000">
                  <w:rPr>
                    <w:sz w:val="18"/>
                    <w:szCs w:val="18"/>
                    <w:rtl w:val="0"/>
                  </w:rPr>
                  <w:t xml:space="preserve">10L - 25L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widowControl w:val="0"/>
                  <w:spacing w:line="276" w:lineRule="auto"/>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EB">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EC">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line="259" w:lineRule="auto"/>
                  <w:rPr>
                    <w:sz w:val="18"/>
                    <w:szCs w:val="18"/>
                  </w:rPr>
                </w:pPr>
                <w:r w:rsidDel="00000000" w:rsidR="00000000" w:rsidRPr="00000000">
                  <w:rPr>
                    <w:sz w:val="18"/>
                    <w:szCs w:val="18"/>
                    <w:rtl w:val="0"/>
                  </w:rPr>
                  <w:t xml:space="preserve">25L - 50L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widowControl w:val="0"/>
                  <w:spacing w:line="276" w:lineRule="auto"/>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FE">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FF">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259" w:lineRule="auto"/>
                  <w:rPr>
                    <w:sz w:val="18"/>
                    <w:szCs w:val="18"/>
                  </w:rPr>
                </w:pPr>
                <w:r w:rsidDel="00000000" w:rsidR="00000000" w:rsidRPr="00000000">
                  <w:rPr>
                    <w:sz w:val="18"/>
                    <w:szCs w:val="18"/>
                    <w:rtl w:val="0"/>
                  </w:rPr>
                  <w:t xml:space="preserve">50L - 1Cr</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0"/>
                  <w:spacing w:line="276" w:lineRule="auto"/>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11">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12">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259" w:lineRule="auto"/>
                  <w:rPr>
                    <w:sz w:val="18"/>
                    <w:szCs w:val="18"/>
                  </w:rPr>
                </w:pPr>
                <w:r w:rsidDel="00000000" w:rsidR="00000000" w:rsidRPr="00000000">
                  <w:rPr>
                    <w:sz w:val="18"/>
                    <w:szCs w:val="18"/>
                    <w:rtl w:val="0"/>
                  </w:rPr>
                  <w:t xml:space="preserve">1Cr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widowControl w:val="0"/>
                  <w:spacing w:line="276" w:lineRule="auto"/>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24">
                <w:pPr>
                  <w:spacing w:line="259" w:lineRule="auto"/>
                  <w:ind w:left="19" w:firstLine="0"/>
                  <w:rPr>
                    <w:b w:val="1"/>
                    <w:sz w:val="18"/>
                    <w:szCs w:val="18"/>
                  </w:rPr>
                </w:pPr>
                <w:r w:rsidDel="00000000" w:rsidR="00000000" w:rsidRPr="00000000">
                  <w:rPr>
                    <w:b w:val="1"/>
                    <w:sz w:val="18"/>
                    <w:szCs w:val="18"/>
                    <w:rtl w:val="0"/>
                  </w:rPr>
                  <w:t xml:space="preserve">(iii)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25">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37">
                <w:pPr>
                  <w:spacing w:line="259" w:lineRule="auto"/>
                  <w:ind w:left="19" w:firstLine="0"/>
                  <w:rPr>
                    <w:b w:val="1"/>
                    <w:sz w:val="18"/>
                    <w:szCs w:val="18"/>
                  </w:rPr>
                </w:pPr>
                <w:r w:rsidDel="00000000" w:rsidR="00000000" w:rsidRPr="00000000">
                  <w:rPr>
                    <w:b w:val="1"/>
                    <w:sz w:val="18"/>
                    <w:szCs w:val="18"/>
                    <w:rtl w:val="0"/>
                  </w:rPr>
                  <w:t xml:space="preserve">(iv)</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38">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4A">
                <w:pPr>
                  <w:spacing w:line="259" w:lineRule="auto"/>
                  <w:ind w:left="19" w:firstLine="0"/>
                  <w:rPr>
                    <w:b w:val="1"/>
                    <w:sz w:val="18"/>
                    <w:szCs w:val="18"/>
                  </w:rPr>
                </w:pPr>
                <w:r w:rsidDel="00000000" w:rsidR="00000000" w:rsidRPr="00000000">
                  <w:rPr>
                    <w:b w:val="1"/>
                    <w:sz w:val="18"/>
                    <w:szCs w:val="18"/>
                    <w:rtl w:val="0"/>
                  </w:rPr>
                  <w:t xml:space="preserve">(v)</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4B">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354">
                <w:pPr>
                  <w:numPr>
                    <w:ilvl w:val="0"/>
                    <w:numId w:val="13"/>
                  </w:numPr>
                  <w:spacing w:after="0" w:afterAutospacing="0" w:line="358" w:lineRule="auto"/>
                  <w:ind w:left="720" w:hanging="360"/>
                  <w:rPr>
                    <w:rFonts w:ascii="Calibri" w:cs="Calibri" w:eastAsia="Calibri" w:hAnsi="Calibri"/>
                    <w:sz w:val="18"/>
                    <w:szCs w:val="18"/>
                  </w:rPr>
                </w:pPr>
                <w:r w:rsidDel="00000000" w:rsidR="00000000" w:rsidRPr="00000000">
                  <w:rPr>
                    <w:sz w:val="18"/>
                    <w:szCs w:val="18"/>
                    <w:rtl w:val="0"/>
                  </w:rPr>
                  <w:t xml:space="preserve">Maximum {{kfsData.applicableFees.recoverySecurityInvocationFee.maxFee.value}} (excl. GST) will be charged in case securities are sold to recover dues.</w:t>
                </w:r>
              </w:p>
              <w:p w:rsidR="00000000" w:rsidDel="00000000" w:rsidP="00000000" w:rsidRDefault="00000000" w:rsidRPr="00000000" w14:paraId="00000355">
                <w:pPr>
                  <w:numPr>
                    <w:ilvl w:val="0"/>
                    <w:numId w:val="13"/>
                  </w:numPr>
                  <w:spacing w:after="40" w:line="358" w:lineRule="auto"/>
                  <w:ind w:left="720" w:hanging="360"/>
                  <w:rPr>
                    <w:rFonts w:ascii="Calibri" w:cs="Calibri" w:eastAsia="Calibri" w:hAnsi="Calibri"/>
                    <w:sz w:val="18"/>
                    <w:szCs w:val="18"/>
                  </w:rPr>
                </w:pPr>
                <w:r w:rsidDel="00000000" w:rsidR="00000000" w:rsidRPr="00000000">
                  <w:rPr>
                    <w:sz w:val="18"/>
                    <w:szCs w:val="18"/>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5F">
                <w:pPr>
                  <w:spacing w:line="259" w:lineRule="auto"/>
                  <w:ind w:left="19" w:firstLine="0"/>
                  <w:rPr>
                    <w:b w:val="1"/>
                    <w:sz w:val="18"/>
                    <w:szCs w:val="18"/>
                  </w:rPr>
                </w:pPr>
                <w:r w:rsidDel="00000000" w:rsidR="00000000" w:rsidRPr="00000000">
                  <w:rPr>
                    <w:b w:val="1"/>
                    <w:sz w:val="18"/>
                    <w:szCs w:val="18"/>
                    <w:rtl w:val="0"/>
                  </w:rPr>
                  <w:t xml:space="preserve">(vi)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60">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8">
                <w:pPr>
                  <w:spacing w:after="40" w:line="358" w:lineRule="auto"/>
                  <w:ind w:left="0" w:firstLine="0"/>
                  <w:rPr>
                    <w:sz w:val="18"/>
                    <w:szCs w:val="18"/>
                  </w:rPr>
                </w:pPr>
                <w:r w:rsidDel="00000000" w:rsidR="00000000" w:rsidRPr="00000000">
                  <w:rPr>
                    <w:sz w:val="18"/>
                    <w:szCs w:val="18"/>
                    <w:rtl w:val="0"/>
                  </w:rPr>
                  <w:t xml:space="preserve">{{kfsData.applicableFees.serviceSecurityInvocationFee.maxFee.value}}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72">
                <w:pPr>
                  <w:spacing w:line="259" w:lineRule="auto"/>
                  <w:ind w:left="19" w:firstLine="0"/>
                  <w:rPr>
                    <w:b w:val="1"/>
                    <w:sz w:val="18"/>
                    <w:szCs w:val="18"/>
                  </w:rPr>
                </w:pPr>
                <w:r w:rsidDel="00000000" w:rsidR="00000000" w:rsidRPr="00000000">
                  <w:rPr>
                    <w:b w:val="1"/>
                    <w:sz w:val="18"/>
                    <w:szCs w:val="18"/>
                    <w:rtl w:val="0"/>
                  </w:rPr>
                  <w:t xml:space="preserve">(vii)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73">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B">
                <w:pPr>
                  <w:spacing w:line="276" w:lineRule="auto"/>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85">
                <w:pPr>
                  <w:spacing w:line="259" w:lineRule="auto"/>
                  <w:ind w:left="19" w:firstLine="0"/>
                  <w:rPr>
                    <w:b w:val="1"/>
                    <w:sz w:val="18"/>
                    <w:szCs w:val="18"/>
                  </w:rPr>
                </w:pPr>
                <w:r w:rsidDel="00000000" w:rsidR="00000000" w:rsidRPr="00000000">
                  <w:rPr>
                    <w:b w:val="1"/>
                    <w:sz w:val="18"/>
                    <w:szCs w:val="18"/>
                    <w:rtl w:val="0"/>
                  </w:rPr>
                  <w:t xml:space="preserve">(viii)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86">
                <w:pPr>
                  <w:ind w:left="10" w:right="348"/>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387">
                <w:pPr>
                  <w:spacing w:line="259" w:lineRule="auto"/>
                  <w:ind w:left="24" w:firstLine="0"/>
                  <w:rPr>
                    <w:b w:val="1"/>
                    <w:sz w:val="18"/>
                    <w:szCs w:val="18"/>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line="259" w:lineRule="auto"/>
                  <w:ind w:left="20" w:firstLine="0"/>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99">
                <w:pPr>
                  <w:spacing w:line="259" w:lineRule="auto"/>
                  <w:ind w:left="19" w:firstLine="0"/>
                  <w:rPr>
                    <w:b w:val="1"/>
                    <w:sz w:val="18"/>
                    <w:szCs w:val="18"/>
                  </w:rPr>
                </w:pPr>
                <w:r w:rsidDel="00000000" w:rsidR="00000000" w:rsidRPr="00000000">
                  <w:rPr>
                    <w:b w:val="1"/>
                    <w:sz w:val="18"/>
                    <w:szCs w:val="18"/>
                    <w:rtl w:val="0"/>
                  </w:rPr>
                  <w:t xml:space="preserve">(vii)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9A">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spacing w:line="259" w:lineRule="auto"/>
                  <w:ind w:left="20" w:firstLine="0"/>
                  <w:rPr>
                    <w:sz w:val="18"/>
                    <w:szCs w:val="18"/>
                  </w:rPr>
                </w:pPr>
                <w:r w:rsidDel="00000000" w:rsidR="00000000" w:rsidRPr="00000000">
                  <w:rPr>
                    <w:sz w:val="18"/>
                    <w:szCs w:val="18"/>
                    <w:rtl w:val="0"/>
                  </w:rPr>
                  <w:t xml:space="preserve">NIL</w:t>
                </w:r>
              </w:p>
            </w:tc>
          </w:tr>
        </w:tbl>
      </w:sdtContent>
    </w:sdt>
    <w:p w:rsidR="00000000" w:rsidDel="00000000" w:rsidP="00000000" w:rsidRDefault="00000000" w:rsidRPr="00000000" w14:paraId="000003AC">
      <w:pPr>
        <w:pStyle w:val="Heading2"/>
        <w:keepNext w:val="1"/>
        <w:keepLines w:val="1"/>
        <w:spacing w:after="13" w:line="265" w:lineRule="auto"/>
        <w:ind w:left="10" w:right="73"/>
        <w:rPr>
          <w:b w:val="1"/>
          <w:sz w:val="18"/>
          <w:szCs w:val="18"/>
        </w:rPr>
      </w:pPr>
      <w:r w:rsidDel="00000000" w:rsidR="00000000" w:rsidRPr="00000000">
        <w:rPr>
          <w:rtl w:val="0"/>
        </w:rPr>
      </w:r>
    </w:p>
    <w:p w:rsidR="00000000" w:rsidDel="00000000" w:rsidP="00000000" w:rsidRDefault="00000000" w:rsidRPr="00000000" w14:paraId="000003AD">
      <w:pPr>
        <w:pStyle w:val="Heading2"/>
        <w:keepNext w:val="1"/>
        <w:keepLines w:val="1"/>
        <w:spacing w:after="13" w:line="265" w:lineRule="auto"/>
        <w:ind w:left="10" w:right="73"/>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sdt>
      <w:sdtPr>
        <w:lock w:val="contentLocked"/>
        <w:tag w:val="goog_rdk_1"/>
      </w:sdtPr>
      <w:sdtContent>
        <w:tbl>
          <w:tblPr>
            <w:tblStyle w:val="Table3"/>
            <w:tblW w:w="10350.0" w:type="dxa"/>
            <w:jc w:val="center"/>
            <w:tblLayout w:type="fixed"/>
            <w:tblLook w:val="0400"/>
          </w:tblPr>
          <w:tblGrid>
            <w:gridCol w:w="705"/>
            <w:gridCol w:w="2280"/>
            <w:gridCol w:w="2175"/>
            <w:gridCol w:w="1650"/>
            <w:gridCol w:w="3540"/>
            <w:tblGridChange w:id="0">
              <w:tblGrid>
                <w:gridCol w:w="705"/>
                <w:gridCol w:w="2280"/>
                <w:gridCol w:w="2175"/>
                <w:gridCol w:w="1650"/>
                <w:gridCol w:w="354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line="259" w:lineRule="auto"/>
                  <w:rPr>
                    <w:sz w:val="18"/>
                    <w:szCs w:val="18"/>
                  </w:rPr>
                </w:pPr>
                <w:r w:rsidDel="00000000" w:rsidR="00000000" w:rsidRPr="00000000">
                  <w:rPr>
                    <w:sz w:val="18"/>
                    <w:szCs w:val="18"/>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rPr>
                    <w:sz w:val="18"/>
                    <w:szCs w:val="18"/>
                  </w:rPr>
                </w:pPr>
                <w:r w:rsidDel="00000000" w:rsidR="00000000" w:rsidRPr="00000000">
                  <w:rPr>
                    <w:sz w:val="18"/>
                    <w:szCs w:val="18"/>
                    <w:rtl w:val="0"/>
                  </w:rPr>
                  <w:t xml:space="preserve">TBD</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rPr>
                    <w:sz w:val="18"/>
                    <w:szCs w:val="18"/>
                  </w:rPr>
                </w:pPr>
                <w:r w:rsidDel="00000000" w:rsidR="00000000" w:rsidRPr="00000000">
                  <w:rPr>
                    <w:sz w:val="18"/>
                    <w:szCs w:val="18"/>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259" w:lineRule="auto"/>
                  <w:rPr>
                    <w:sz w:val="18"/>
                    <w:szCs w:val="18"/>
                  </w:rPr>
                </w:pPr>
                <w:r w:rsidDel="00000000" w:rsidR="00000000" w:rsidRPr="00000000">
                  <w:rPr>
                    <w:sz w:val="18"/>
                    <w:szCs w:val="18"/>
                    <w:rtl w:val="0"/>
                  </w:rPr>
                  <w:t xml:space="preserve">TBD</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259" w:lineRule="auto"/>
                  <w:rPr>
                    <w:sz w:val="18"/>
                    <w:szCs w:val="18"/>
                  </w:rPr>
                </w:pPr>
                <w:r w:rsidDel="00000000" w:rsidR="00000000" w:rsidRPr="00000000">
                  <w:rPr>
                    <w:sz w:val="18"/>
                    <w:szCs w:val="18"/>
                    <w:rtl w:val="0"/>
                  </w:rPr>
                  <w:t xml:space="preserve">3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259" w:lineRule="auto"/>
                  <w:rPr>
                    <w:sz w:val="18"/>
                    <w:szCs w:val="18"/>
                  </w:rPr>
                </w:pPr>
                <w:r w:rsidDel="00000000" w:rsidR="00000000" w:rsidRPr="00000000">
                  <w:rPr>
                    <w:sz w:val="18"/>
                    <w:szCs w:val="18"/>
                    <w:rtl w:val="0"/>
                  </w:rPr>
                  <w:t xml:space="preserve">Contact details of grievance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Phone number: {{kfsData.grievanceOfficer.lender.phoneNumber}}</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after="0" w:before="0" w:line="240" w:lineRule="auto"/>
                  <w:ind w:left="0" w:firstLine="0"/>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after="0" w:before="0" w:line="240" w:lineRule="auto"/>
                  <w:ind w:left="0" w:firstLine="0"/>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line="259" w:lineRule="auto"/>
                  <w:rPr>
                    <w:sz w:val="18"/>
                    <w:szCs w:val="18"/>
                  </w:rPr>
                </w:pPr>
                <w:r w:rsidDel="00000000" w:rsidR="00000000" w:rsidRPr="00000000">
                  <w:rPr>
                    <w:sz w:val="18"/>
                    <w:szCs w:val="18"/>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line="259" w:lineRule="auto"/>
                  <w:rPr>
                    <w:sz w:val="18"/>
                    <w:szCs w:val="18"/>
                  </w:rPr>
                </w:pPr>
                <w:r w:rsidDel="00000000" w:rsidR="00000000" w:rsidRPr="00000000">
                  <w:rPr>
                    <w:sz w:val="18"/>
                    <w:szCs w:val="18"/>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259" w:lineRule="auto"/>
                  <w:rPr>
                    <w:sz w:val="18"/>
                    <w:szCs w:val="18"/>
                  </w:rPr>
                </w:pPr>
                <w:r w:rsidDel="00000000" w:rsidR="00000000" w:rsidRPr="00000000">
                  <w:rPr>
                    <w:sz w:val="18"/>
                    <w:szCs w:val="18"/>
                    <w:rtl w:val="0"/>
                  </w:rPr>
                  <w:t xml:space="preserve"> 3 days from date of loan sanction</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3D5">
                <w:pPr>
                  <w:spacing w:line="276" w:lineRule="auto"/>
                  <w:rPr>
                    <w:sz w:val="18"/>
                    <w:szCs w:val="18"/>
                  </w:rPr>
                </w:pPr>
                <w:r w:rsidDel="00000000" w:rsidR="00000000" w:rsidRPr="00000000">
                  <w:rPr>
                    <w:sz w:val="18"/>
                    <w:szCs w:val="18"/>
                    <w:rtl w:val="0"/>
                  </w:rPr>
                  <w:t xml:space="preserve">Address: {{kfsData.lspDetails.address}}</w:t>
                </w:r>
              </w:p>
            </w:tc>
          </w:tr>
        </w:tbl>
      </w:sdtContent>
    </w:sdt>
    <w:p w:rsidR="00000000" w:rsidDel="00000000" w:rsidP="00000000" w:rsidRDefault="00000000" w:rsidRPr="00000000" w14:paraId="000003D7">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3D8">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3D9">
      <w:pPr>
        <w:spacing w:after="3" w:line="358" w:lineRule="auto"/>
        <w:ind w:left="10" w:right="348"/>
        <w:rPr>
          <w:b w:val="1"/>
          <w:sz w:val="18"/>
          <w:szCs w:val="18"/>
        </w:rPr>
      </w:pPr>
      <w:r w:rsidDel="00000000" w:rsidR="00000000" w:rsidRPr="00000000">
        <w:rPr>
          <w:rtl w:val="0"/>
        </w:rPr>
      </w:r>
    </w:p>
    <w:p w:rsidR="00000000" w:rsidDel="00000000" w:rsidP="00000000" w:rsidRDefault="00000000" w:rsidRPr="00000000" w14:paraId="000003DA">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3DB">
      <w:pPr>
        <w:numPr>
          <w:ilvl w:val="0"/>
          <w:numId w:val="14"/>
        </w:numPr>
        <w:spacing w:after="0" w:afterAutospacing="0" w:line="358" w:lineRule="auto"/>
        <w:ind w:left="720" w:right="348" w:hanging="360"/>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3DC">
      <w:pPr>
        <w:numPr>
          <w:ilvl w:val="0"/>
          <w:numId w:val="14"/>
        </w:numPr>
        <w:spacing w:after="0" w:afterAutospacing="0" w:line="358" w:lineRule="auto"/>
        <w:ind w:left="720" w:right="348" w:hanging="360"/>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3DD">
      <w:pPr>
        <w:numPr>
          <w:ilvl w:val="0"/>
          <w:numId w:val="14"/>
        </w:numPr>
        <w:spacing w:after="3" w:line="358" w:lineRule="auto"/>
        <w:ind w:left="720" w:right="348" w:hanging="360"/>
        <w:rPr>
          <w:sz w:val="18"/>
          <w:szCs w:val="18"/>
        </w:rPr>
      </w:pPr>
      <w:r w:rsidDel="00000000" w:rsidR="00000000" w:rsidRPr="00000000">
        <w:rPr>
          <w:sz w:val="18"/>
          <w:szCs w:val="18"/>
          <w:rtl w:val="0"/>
        </w:rPr>
        <w:t xml:space="preserve">Actual interest will be computed from the date of disbursement based on net utilization.</w:t>
      </w:r>
    </w:p>
    <w:sdt>
      <w:sdtPr>
        <w:lock w:val="contentLocked"/>
        <w:tag w:val="goog_rdk_2"/>
      </w:sdtPr>
      <w:sdtContent>
        <w:tbl>
          <w:tblPr>
            <w:tblStyle w:val="Table4"/>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336.666666666668"/>
            <w:gridCol w:w="4363.333333333333"/>
            <w:tblGridChange w:id="0">
              <w:tblGrid>
                <w:gridCol w:w="1095"/>
                <w:gridCol w:w="4336.666666666668"/>
                <w:gridCol w:w="4363.333333333333"/>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E">
                <w:pPr>
                  <w:widowControl w:val="0"/>
                  <w:spacing w:line="276" w:lineRule="auto"/>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3DF">
                <w:pPr>
                  <w:widowControl w:val="0"/>
                  <w:spacing w:line="276" w:lineRule="auto"/>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0">
                <w:pPr>
                  <w:widowControl w:val="0"/>
                  <w:spacing w:line="276" w:lineRule="auto"/>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1">
                <w:pPr>
                  <w:widowControl w:val="0"/>
                  <w:spacing w:line="276" w:lineRule="auto"/>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2">
                <w:pPr>
                  <w:widowControl w:val="0"/>
                  <w:spacing w:line="276" w:lineRule="auto"/>
                  <w:rPr>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3">
                <w:pPr>
                  <w:widowControl w:val="0"/>
                  <w:spacing w:line="276" w:lineRule="auto"/>
                  <w:rPr>
                    <w:sz w:val="18"/>
                    <w:szCs w:val="18"/>
                  </w:rPr>
                </w:pPr>
                <w:r w:rsidDel="00000000" w:rsidR="00000000" w:rsidRPr="00000000">
                  <w:rPr>
                    <w:sz w:val="18"/>
                    <w:szCs w:val="18"/>
                    <w:rtl w:val="0"/>
                  </w:rPr>
                  <w:t xml:space="preserve">Credit limit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4">
                <w:pPr>
                  <w:spacing w:line="276" w:lineRule="auto"/>
                  <w:rPr>
                    <w:sz w:val="18"/>
                    <w:szCs w:val="18"/>
                  </w:rPr>
                </w:pPr>
                <w:r w:rsidDel="00000000" w:rsidR="00000000" w:rsidRPr="00000000">
                  <w:rPr>
                    <w:sz w:val="18"/>
                    <w:szCs w:val="18"/>
                    <w:rtl w:val="0"/>
                  </w:rPr>
                  <w:t xml:space="preserve">{{kfsData.terms.creditLimit.inNumber}}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5">
                <w:pPr>
                  <w:widowControl w:val="0"/>
                  <w:spacing w:line="276" w:lineRule="auto"/>
                  <w:rPr>
                    <w:sz w:val="18"/>
                    <w:szCs w:val="18"/>
                  </w:rPr>
                </w:pPr>
                <w:r w:rsidDel="00000000" w:rsidR="00000000" w:rsidRPr="00000000">
                  <w:rPr>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6">
                <w:pPr>
                  <w:widowControl w:val="0"/>
                  <w:spacing w:line="276" w:lineRule="auto"/>
                  <w:rPr>
                    <w:sz w:val="18"/>
                    <w:szCs w:val="18"/>
                  </w:rPr>
                </w:pPr>
                <w:r w:rsidDel="00000000" w:rsidR="00000000" w:rsidRPr="00000000">
                  <w:rPr>
                    <w:sz w:val="18"/>
                    <w:szCs w:val="18"/>
                    <w:rtl w:val="0"/>
                  </w:rPr>
                  <w:t xml:space="preserve">Loan 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E7">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8">
                <w:pPr>
                  <w:widowControl w:val="0"/>
                  <w:spacing w:line="276" w:lineRule="auto"/>
                  <w:rPr>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9">
                <w:pPr>
                  <w:widowControl w:val="0"/>
                  <w:spacing w:line="276" w:lineRule="auto"/>
                  <w:rPr>
                    <w:sz w:val="18"/>
                    <w:szCs w:val="18"/>
                  </w:rPr>
                </w:pPr>
                <w:r w:rsidDel="00000000" w:rsidR="00000000" w:rsidRPr="00000000">
                  <w:rPr>
                    <w:sz w:val="18"/>
                    <w:szCs w:val="18"/>
                    <w:rtl w:val="0"/>
                  </w:rPr>
                  <w:t xml:space="preserve">Loan maturity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A">
                <w:pPr>
                  <w:spacing w:line="276" w:lineRule="auto"/>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B">
                <w:pPr>
                  <w:widowControl w:val="0"/>
                  <w:spacing w:line="276" w:lineRule="auto"/>
                  <w:rPr>
                    <w:sz w:val="18"/>
                    <w:szCs w:val="18"/>
                  </w:rPr>
                </w:pPr>
                <w:r w:rsidDel="00000000" w:rsidR="00000000" w:rsidRPr="00000000">
                  <w:rPr>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C">
                <w:pPr>
                  <w:widowControl w:val="0"/>
                  <w:spacing w:line="276" w:lineRule="auto"/>
                  <w:rPr>
                    <w:sz w:val="18"/>
                    <w:szCs w:val="18"/>
                  </w:rPr>
                </w:pPr>
                <w:r w:rsidDel="00000000" w:rsidR="00000000" w:rsidRPr="00000000">
                  <w:rPr>
                    <w:sz w:val="18"/>
                    <w:szCs w:val="18"/>
                    <w:rtl w:val="0"/>
                  </w:rPr>
                  <w:t xml:space="preserve">Number of repayment installments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D">
                <w:pPr>
                  <w:spacing w:line="276" w:lineRule="auto"/>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E">
                <w:pPr>
                  <w:widowControl w:val="0"/>
                  <w:spacing w:line="276" w:lineRule="auto"/>
                  <w:rPr>
                    <w:sz w:val="18"/>
                    <w:szCs w:val="18"/>
                  </w:rPr>
                </w:pPr>
                <w:r w:rsidDel="00000000" w:rsidR="00000000" w:rsidRPr="00000000">
                  <w:rPr>
                    <w:sz w:val="18"/>
                    <w:szCs w:val="1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F">
                <w:pPr>
                  <w:widowControl w:val="0"/>
                  <w:spacing w:line="276" w:lineRule="auto"/>
                  <w:rPr>
                    <w:sz w:val="18"/>
                    <w:szCs w:val="18"/>
                  </w:rPr>
                </w:pPr>
                <w:r w:rsidDel="00000000" w:rsidR="00000000" w:rsidRPr="00000000">
                  <w:rPr>
                    <w:sz w:val="18"/>
                    <w:szCs w:val="18"/>
                    <w:rtl w:val="0"/>
                  </w:rPr>
                  <w:t xml:space="preserve">Interest rate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0">
                <w:pPr>
                  <w:widowControl w:val="0"/>
                  <w:spacing w:line="276" w:lineRule="auto"/>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1">
                <w:pPr>
                  <w:widowControl w:val="0"/>
                  <w:spacing w:line="276" w:lineRule="auto"/>
                  <w:rPr>
                    <w:sz w:val="18"/>
                    <w:szCs w:val="18"/>
                  </w:rPr>
                </w:pPr>
                <w:r w:rsidDel="00000000" w:rsidR="00000000" w:rsidRPr="00000000">
                  <w:rPr>
                    <w:sz w:val="18"/>
                    <w:szCs w:val="18"/>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2">
                <w:pPr>
                  <w:widowControl w:val="0"/>
                  <w:spacing w:line="276" w:lineRule="auto"/>
                  <w:rPr>
                    <w:sz w:val="18"/>
                    <w:szCs w:val="18"/>
                  </w:rPr>
                </w:pPr>
                <w:r w:rsidDel="00000000" w:rsidR="00000000" w:rsidRPr="00000000">
                  <w:rPr>
                    <w:sz w:val="18"/>
                    <w:szCs w:val="18"/>
                    <w:rtl w:val="0"/>
                  </w:rPr>
                  <w:t xml:space="preserve">Rate of Interest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3">
                <w:pPr>
                  <w:spacing w:line="276" w:lineRule="auto"/>
                  <w:rPr>
                    <w:sz w:val="18"/>
                    <w:szCs w:val="18"/>
                  </w:rPr>
                </w:pPr>
                <w:r w:rsidDel="00000000" w:rsidR="00000000" w:rsidRPr="00000000">
                  <w:rPr>
                    <w:sz w:val="18"/>
                    <w:szCs w:val="18"/>
                    <w:rtl w:val="0"/>
                  </w:rPr>
                  <w:t xml:space="preserve">{{kfsData.interestDetails.interestRate}}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4">
                <w:pPr>
                  <w:widowControl w:val="0"/>
                  <w:spacing w:line="276" w:lineRule="auto"/>
                  <w:rPr>
                    <w:sz w:val="18"/>
                    <w:szCs w:val="18"/>
                  </w:rPr>
                </w:pPr>
                <w:r w:rsidDel="00000000" w:rsidR="00000000" w:rsidRPr="00000000">
                  <w:rPr>
                    <w:sz w:val="18"/>
                    <w:szCs w:val="18"/>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5">
                <w:pPr>
                  <w:widowControl w:val="0"/>
                  <w:spacing w:line="276" w:lineRule="auto"/>
                  <w:rPr>
                    <w:sz w:val="18"/>
                    <w:szCs w:val="18"/>
                  </w:rPr>
                </w:pPr>
                <w:r w:rsidDel="00000000" w:rsidR="00000000" w:rsidRPr="00000000">
                  <w:rPr>
                    <w:sz w:val="18"/>
                    <w:szCs w:val="18"/>
                    <w:rtl w:val="0"/>
                  </w:rPr>
                  <w:t xml:space="preserve">Total Interest charged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6">
                <w:pPr>
                  <w:spacing w:line="276" w:lineRule="auto"/>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7">
                <w:pPr>
                  <w:widowControl w:val="0"/>
                  <w:spacing w:line="276" w:lineRule="auto"/>
                  <w:rPr>
                    <w:sz w:val="18"/>
                    <w:szCs w:val="18"/>
                  </w:rPr>
                </w:pPr>
                <w:r w:rsidDel="00000000" w:rsidR="00000000" w:rsidRPr="00000000">
                  <w:rPr>
                    <w:sz w:val="18"/>
                    <w:szCs w:val="18"/>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8">
                <w:pPr>
                  <w:widowControl w:val="0"/>
                  <w:spacing w:line="276" w:lineRule="auto"/>
                  <w:rPr>
                    <w:sz w:val="18"/>
                    <w:szCs w:val="18"/>
                  </w:rPr>
                </w:pPr>
                <w:r w:rsidDel="00000000" w:rsidR="00000000" w:rsidRPr="00000000">
                  <w:rPr>
                    <w:sz w:val="18"/>
                    <w:szCs w:val="18"/>
                    <w:rtl w:val="0"/>
                  </w:rPr>
                  <w:t xml:space="preserve">Fee/ Charges payable (including GST)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9">
                <w:pPr>
                  <w:spacing w:line="276" w:lineRule="auto"/>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A">
                <w:pPr>
                  <w:widowControl w:val="0"/>
                  <w:spacing w:line="276" w:lineRule="auto"/>
                  <w:rPr>
                    <w:sz w:val="18"/>
                    <w:szCs w:val="18"/>
                  </w:rPr>
                </w:pPr>
                <w:r w:rsidDel="00000000" w:rsidR="00000000" w:rsidRPr="00000000">
                  <w:rPr>
                    <w:sz w:val="18"/>
                    <w:szCs w:val="18"/>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spacing w:line="276" w:lineRule="auto"/>
                  <w:rPr>
                    <w:sz w:val="18"/>
                    <w:szCs w:val="18"/>
                  </w:rPr>
                </w:pPr>
                <w:r w:rsidDel="00000000" w:rsidR="00000000" w:rsidRPr="00000000">
                  <w:rPr>
                    <w:sz w:val="18"/>
                    <w:szCs w:val="18"/>
                    <w:rtl w:val="0"/>
                  </w:rPr>
                  <w:t xml:space="preserve">Payable to DSP Finance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C">
                <w:pPr>
                  <w:spacing w:line="276" w:lineRule="auto"/>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D">
                <w:pPr>
                  <w:widowControl w:val="0"/>
                  <w:spacing w:line="276" w:lineRule="auto"/>
                  <w:rPr>
                    <w:sz w:val="18"/>
                    <w:szCs w:val="18"/>
                  </w:rPr>
                </w:pPr>
                <w:r w:rsidDel="00000000" w:rsidR="00000000" w:rsidRPr="00000000">
                  <w:rPr>
                    <w:sz w:val="18"/>
                    <w:szCs w:val="18"/>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E">
                <w:pPr>
                  <w:widowControl w:val="0"/>
                  <w:spacing w:line="276" w:lineRule="auto"/>
                  <w:rPr>
                    <w:sz w:val="18"/>
                    <w:szCs w:val="18"/>
                  </w:rPr>
                </w:pPr>
                <w:r w:rsidDel="00000000" w:rsidR="00000000" w:rsidRPr="00000000">
                  <w:rPr>
                    <w:sz w:val="18"/>
                    <w:szCs w:val="18"/>
                    <w:rtl w:val="0"/>
                  </w:rPr>
                  <w:t xml:space="preserve">Payable to third-party through DSP Finance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F">
                <w:pPr>
                  <w:widowControl w:val="0"/>
                  <w:spacing w:line="276" w:lineRule="auto"/>
                  <w:rPr>
                    <w:sz w:val="18"/>
                    <w:szCs w:val="18"/>
                  </w:rPr>
                </w:pPr>
                <w:r w:rsidDel="00000000" w:rsidR="00000000" w:rsidRPr="00000000">
                  <w:rPr>
                    <w:sz w:val="18"/>
                    <w:szCs w:val="18"/>
                    <w:rtl w:val="0"/>
                  </w:rPr>
                  <w:t xml:space="preserve">NA</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0">
                <w:pPr>
                  <w:widowControl w:val="0"/>
                  <w:spacing w:line="276" w:lineRule="auto"/>
                  <w:rPr>
                    <w:sz w:val="18"/>
                    <w:szCs w:val="18"/>
                  </w:rPr>
                </w:pPr>
                <w:r w:rsidDel="00000000" w:rsidR="00000000" w:rsidRPr="00000000">
                  <w:rPr>
                    <w:sz w:val="18"/>
                    <w:szCs w:val="18"/>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1">
                <w:pPr>
                  <w:widowControl w:val="0"/>
                  <w:spacing w:line="276" w:lineRule="auto"/>
                  <w:rPr>
                    <w:sz w:val="18"/>
                    <w:szCs w:val="18"/>
                  </w:rPr>
                </w:pPr>
                <w:r w:rsidDel="00000000" w:rsidR="00000000" w:rsidRPr="00000000">
                  <w:rPr>
                    <w:sz w:val="18"/>
                    <w:szCs w:val="18"/>
                    <w:rtl w:val="0"/>
                  </w:rPr>
                  <w:t xml:space="preserve">Total amount paid by the borrower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2">
                <w:pPr>
                  <w:spacing w:line="276" w:lineRule="auto"/>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3">
                <w:pPr>
                  <w:widowControl w:val="0"/>
                  <w:spacing w:line="276" w:lineRule="auto"/>
                  <w:rPr>
                    <w:sz w:val="18"/>
                    <w:szCs w:val="18"/>
                  </w:rPr>
                </w:pPr>
                <w:r w:rsidDel="00000000" w:rsidR="00000000" w:rsidRPr="00000000">
                  <w:rPr>
                    <w:sz w:val="18"/>
                    <w:szCs w:val="18"/>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4">
                <w:pPr>
                  <w:widowControl w:val="0"/>
                  <w:spacing w:line="276" w:lineRule="auto"/>
                  <w:rPr>
                    <w:sz w:val="18"/>
                    <w:szCs w:val="18"/>
                  </w:rPr>
                </w:pPr>
                <w:r w:rsidDel="00000000" w:rsidR="00000000" w:rsidRPr="00000000">
                  <w:rPr>
                    <w:sz w:val="18"/>
                    <w:szCs w:val="18"/>
                    <w:rtl w:val="0"/>
                  </w:rPr>
                  <w:t xml:space="preserve">Net disbursed 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5">
                <w:pPr>
                  <w:spacing w:line="276" w:lineRule="auto"/>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6">
                <w:pPr>
                  <w:widowControl w:val="0"/>
                  <w:spacing w:line="276" w:lineRule="auto"/>
                  <w:rPr>
                    <w:sz w:val="18"/>
                    <w:szCs w:val="18"/>
                  </w:rPr>
                </w:pPr>
                <w:r w:rsidDel="00000000" w:rsidR="00000000" w:rsidRPr="00000000">
                  <w:rPr>
                    <w:sz w:val="18"/>
                    <w:szCs w:val="18"/>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7">
                <w:pPr>
                  <w:widowControl w:val="0"/>
                  <w:spacing w:line="276" w:lineRule="auto"/>
                  <w:rPr>
                    <w:sz w:val="18"/>
                    <w:szCs w:val="18"/>
                  </w:rPr>
                </w:pPr>
                <w:r w:rsidDel="00000000" w:rsidR="00000000" w:rsidRPr="00000000">
                  <w:rPr>
                    <w:sz w:val="18"/>
                    <w:szCs w:val="18"/>
                    <w:rtl w:val="0"/>
                  </w:rPr>
                  <w:t xml:space="preserve">Annual Percentage rate- Effective annualized interest rate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8">
                <w:pPr>
                  <w:spacing w:line="276" w:lineRule="auto"/>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9">
                <w:pPr>
                  <w:widowControl w:val="0"/>
                  <w:spacing w:line="276" w:lineRule="auto"/>
                  <w:rPr>
                    <w:sz w:val="18"/>
                    <w:szCs w:val="18"/>
                  </w:rPr>
                </w:pPr>
                <w:r w:rsidDel="00000000" w:rsidR="00000000" w:rsidRPr="00000000">
                  <w:rPr>
                    <w:sz w:val="18"/>
                    <w:szCs w:val="18"/>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A">
                <w:pPr>
                  <w:widowControl w:val="0"/>
                  <w:spacing w:line="276" w:lineRule="auto"/>
                  <w:rPr>
                    <w:sz w:val="18"/>
                    <w:szCs w:val="18"/>
                  </w:rPr>
                </w:pPr>
                <w:r w:rsidDel="00000000" w:rsidR="00000000" w:rsidRPr="00000000">
                  <w:rPr>
                    <w:sz w:val="18"/>
                    <w:szCs w:val="18"/>
                    <w:rtl w:val="0"/>
                  </w:rPr>
                  <w:t xml:space="preserve">Due date of payment and installment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B">
                <w:pPr>
                  <w:spacing w:line="276" w:lineRule="auto"/>
                  <w:rPr>
                    <w:sz w:val="18"/>
                    <w:szCs w:val="18"/>
                  </w:rPr>
                </w:pPr>
                <w:r w:rsidDel="00000000" w:rsidR="00000000" w:rsidRPr="00000000">
                  <w:rPr>
                    <w:sz w:val="18"/>
                    <w:szCs w:val="18"/>
                    <w:rtl w:val="0"/>
                  </w:rPr>
                  <w:t xml:space="preserve">{{kfsData.installmentDetails.dueDate}}</w:t>
                </w:r>
              </w:p>
            </w:tc>
          </w:tr>
        </w:tbl>
      </w:sdtContent>
    </w:sdt>
    <w:p w:rsidR="00000000" w:rsidDel="00000000" w:rsidP="00000000" w:rsidRDefault="00000000" w:rsidRPr="00000000" w14:paraId="0000040C">
      <w:pPr>
        <w:spacing w:after="258" w:line="259" w:lineRule="auto"/>
        <w:rPr>
          <w:sz w:val="18"/>
          <w:szCs w:val="18"/>
        </w:rPr>
      </w:pPr>
      <w:r w:rsidDel="00000000" w:rsidR="00000000" w:rsidRPr="00000000">
        <w:rPr>
          <w:rtl w:val="0"/>
        </w:rPr>
      </w:r>
    </w:p>
    <w:p w:rsidR="00000000" w:rsidDel="00000000" w:rsidP="00000000" w:rsidRDefault="00000000" w:rsidRPr="00000000" w14:paraId="0000040D">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40E">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40F">
      <w:pPr>
        <w:numPr>
          <w:ilvl w:val="0"/>
          <w:numId w:val="2"/>
        </w:numPr>
        <w:spacing w:after="0" w:afterAutospacing="0" w:line="259" w:lineRule="auto"/>
        <w:ind w:left="720" w:hanging="360"/>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410">
      <w:pPr>
        <w:numPr>
          <w:ilvl w:val="0"/>
          <w:numId w:val="2"/>
        </w:numPr>
        <w:spacing w:after="0" w:afterAutospacing="0" w:line="259" w:lineRule="auto"/>
        <w:ind w:left="720" w:hanging="360"/>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411">
      <w:pPr>
        <w:numPr>
          <w:ilvl w:val="0"/>
          <w:numId w:val="2"/>
        </w:numPr>
        <w:spacing w:after="258" w:line="259" w:lineRule="auto"/>
        <w:ind w:left="720" w:hanging="360"/>
        <w:rPr>
          <w:sz w:val="18"/>
          <w:szCs w:val="18"/>
        </w:rPr>
      </w:pPr>
      <w:r w:rsidDel="00000000" w:rsidR="00000000" w:rsidRPr="00000000">
        <w:rPr>
          <w:sz w:val="18"/>
          <w:szCs w:val="18"/>
          <w:rtl w:val="0"/>
        </w:rPr>
        <w:t xml:space="preserve">Actual interest will be computed from the date of disbursement based on net utilization.</w:t>
      </w:r>
    </w:p>
    <w:sdt>
      <w:sdtPr>
        <w:lock w:val="contentLocked"/>
        <w:tag w:val="goog_rdk_3"/>
      </w:sdtPr>
      <w:sdtContent>
        <w:tbl>
          <w:tblPr>
            <w:tblStyle w:val="Table5"/>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2">
                <w:pPr>
                  <w:widowControl w:val="0"/>
                  <w:spacing w:line="276" w:lineRule="auto"/>
                  <w:rPr>
                    <w:sz w:val="18"/>
                    <w:szCs w:val="18"/>
                  </w:rPr>
                </w:pPr>
                <w:r w:rsidDel="00000000" w:rsidR="00000000" w:rsidRPr="00000000">
                  <w:rPr>
                    <w:b w:val="1"/>
                    <w:sz w:val="18"/>
                    <w:szCs w:val="18"/>
                    <w:rtl w:val="0"/>
                  </w:rPr>
                  <w:t xml:space="preserve">Instalment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3">
                <w:pPr>
                  <w:widowControl w:val="0"/>
                  <w:spacing w:line="276" w:lineRule="auto"/>
                  <w:rPr>
                    <w:sz w:val="18"/>
                    <w:szCs w:val="18"/>
                  </w:rPr>
                </w:pPr>
                <w:r w:rsidDel="00000000" w:rsidR="00000000" w:rsidRPr="00000000">
                  <w:rPr>
                    <w:b w:val="1"/>
                    <w:sz w:val="18"/>
                    <w:szCs w:val="18"/>
                    <w:rtl w:val="0"/>
                  </w:rPr>
                  <w:t xml:space="preserve">Repayment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4">
                <w:pPr>
                  <w:widowControl w:val="0"/>
                  <w:spacing w:line="276" w:lineRule="auto"/>
                  <w:rPr>
                    <w:sz w:val="18"/>
                    <w:szCs w:val="18"/>
                  </w:rPr>
                </w:pPr>
                <w:r w:rsidDel="00000000" w:rsidR="00000000" w:rsidRPr="00000000">
                  <w:rPr>
                    <w:b w:val="1"/>
                    <w:sz w:val="18"/>
                    <w:szCs w:val="18"/>
                    <w:rtl w:val="0"/>
                  </w:rPr>
                  <w:t xml:space="preserve">Outstanding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5">
                <w:pPr>
                  <w:widowControl w:val="0"/>
                  <w:spacing w:line="276" w:lineRule="auto"/>
                  <w:jc w:val="center"/>
                  <w:rPr>
                    <w:sz w:val="18"/>
                    <w:szCs w:val="18"/>
                  </w:rPr>
                </w:pPr>
                <w:r w:rsidDel="00000000" w:rsidR="00000000" w:rsidRPr="00000000">
                  <w:rPr>
                    <w:b w:val="1"/>
                    <w:sz w:val="18"/>
                    <w:szCs w:val="18"/>
                    <w:rtl w:val="0"/>
                  </w:rPr>
                  <w:t xml:space="preserve">Instalment amt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6">
                <w:pPr>
                  <w:widowControl w:val="0"/>
                  <w:spacing w:line="276" w:lineRule="auto"/>
                  <w:rPr>
                    <w:sz w:val="18"/>
                    <w:szCs w:val="18"/>
                  </w:rPr>
                </w:pPr>
                <w:r w:rsidDel="00000000" w:rsidR="00000000" w:rsidRPr="00000000">
                  <w:rPr>
                    <w:b w:val="1"/>
                    <w:sz w:val="18"/>
                    <w:szCs w:val="18"/>
                    <w:rtl w:val="0"/>
                  </w:rPr>
                  <w:t xml:space="preserve">Principal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7">
                <w:pPr>
                  <w:widowControl w:val="0"/>
                  <w:spacing w:line="276" w:lineRule="auto"/>
                  <w:jc w:val="center"/>
                  <w:rPr>
                    <w:sz w:val="18"/>
                    <w:szCs w:val="18"/>
                  </w:rPr>
                </w:pPr>
                <w:r w:rsidDel="00000000" w:rsidR="00000000" w:rsidRPr="00000000">
                  <w:rPr>
                    <w:b w:val="1"/>
                    <w:sz w:val="18"/>
                    <w:szCs w:val="18"/>
                    <w:rtl w:val="0"/>
                  </w:rPr>
                  <w:t xml:space="preserve">Interest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8">
                <w:pPr>
                  <w:widowControl w:val="0"/>
                  <w:spacing w:line="276" w:lineRule="auto"/>
                  <w:rPr>
                    <w:sz w:val="18"/>
                    <w:szCs w:val="18"/>
                  </w:rPr>
                </w:pPr>
                <w:r w:rsidDel="00000000" w:rsidR="00000000" w:rsidRPr="00000000">
                  <w:rPr>
                    <w:b w:val="1"/>
                    <w:sz w:val="18"/>
                    <w:szCs w:val="18"/>
                    <w:rtl w:val="0"/>
                  </w:rPr>
                  <w:t xml:space="preserve">Closing 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9">
                <w:pPr>
                  <w:widowControl w:val="0"/>
                  <w:spacing w:line="276" w:lineRule="auto"/>
                  <w:jc w:val="right"/>
                  <w:rPr>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spacing w:line="276" w:lineRule="auto"/>
                  <w:rPr>
                    <w:sz w:val="18"/>
                    <w:szCs w:val="18"/>
                  </w:rPr>
                </w:pPr>
                <w:r w:rsidDel="00000000" w:rsidR="00000000" w:rsidRPr="00000000">
                  <w:rPr>
                    <w:sz w:val="18"/>
                    <w:szCs w:val="18"/>
                    <w:rtl w:val="0"/>
                  </w:rPr>
                  <w:t xml:space="preserve">{{kfsData.installmentDetails.installmentSchedule[0].formattedRepaymentDate}}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spacing w:line="276" w:lineRule="auto"/>
                  <w:rPr>
                    <w:sz w:val="18"/>
                    <w:szCs w:val="18"/>
                  </w:rPr>
                </w:pPr>
                <w:r w:rsidDel="00000000" w:rsidR="00000000" w:rsidRPr="00000000">
                  <w:rPr>
                    <w:sz w:val="18"/>
                    <w:szCs w:val="18"/>
                    <w:rtl w:val="0"/>
                  </w:rPr>
                  <w:t xml:space="preserve">{{kfsData.installmentDetails.installmentSchedule[0].installmentAmount}}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spacing w:line="276" w:lineRule="auto"/>
                  <w:rPr>
                    <w:sz w:val="18"/>
                    <w:szCs w:val="18"/>
                  </w:rPr>
                </w:pPr>
                <w:r w:rsidDel="00000000" w:rsidR="00000000" w:rsidRPr="00000000">
                  <w:rPr>
                    <w:sz w:val="18"/>
                    <w:szCs w:val="18"/>
                    <w:rtl w:val="0"/>
                  </w:rPr>
                  <w:t xml:space="preserve">{{kfsData.installmentDetails.installmentSchedule[0].principalPaid}}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spacing w:line="276" w:lineRule="auto"/>
                  <w:rPr>
                    <w:sz w:val="18"/>
                    <w:szCs w:val="18"/>
                  </w:rPr>
                </w:pPr>
                <w:r w:rsidDel="00000000" w:rsidR="00000000" w:rsidRPr="00000000">
                  <w:rPr>
                    <w:sz w:val="18"/>
                    <w:szCs w:val="18"/>
                    <w:rtl w:val="0"/>
                  </w:rPr>
                  <w:t xml:space="preserve">{{kfsData.installmentDetails.installmentSchedule[0].interestPaid}}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spacing w:line="276" w:lineRule="auto"/>
                  <w:rPr>
                    <w:sz w:val="18"/>
                    <w:szCs w:val="18"/>
                  </w:rPr>
                </w:pPr>
                <w:r w:rsidDel="00000000" w:rsidR="00000000" w:rsidRPr="00000000">
                  <w:rPr>
                    <w:sz w:val="18"/>
                    <w:szCs w:val="18"/>
                    <w:rtl w:val="0"/>
                  </w:rPr>
                  <w:t xml:space="preserve">{{kfsData.installmentDetails.installmentSchedule[0].closingPrincipal}}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0">
                <w:pPr>
                  <w:widowControl w:val="0"/>
                  <w:spacing w:line="276" w:lineRule="auto"/>
                  <w:jc w:val="right"/>
                  <w:rPr>
                    <w:sz w:val="18"/>
                    <w:szCs w:val="18"/>
                  </w:rPr>
                </w:pPr>
                <w:r w:rsidDel="00000000" w:rsidR="00000000" w:rsidRPr="00000000">
                  <w:rPr>
                    <w:sz w:val="18"/>
                    <w:szCs w:val="18"/>
                    <w:rtl w:val="0"/>
                  </w:rPr>
                  <w:t xml:space="preserve">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spacing w:line="276" w:lineRule="auto"/>
                  <w:rPr>
                    <w:sz w:val="18"/>
                    <w:szCs w:val="18"/>
                  </w:rPr>
                </w:pPr>
                <w:r w:rsidDel="00000000" w:rsidR="00000000" w:rsidRPr="00000000">
                  <w:rPr>
                    <w:sz w:val="18"/>
                    <w:szCs w:val="18"/>
                    <w:rtl w:val="0"/>
                  </w:rPr>
                  <w:t xml:space="preserve">{{kfsData.installmentDetails.installmentSchedule[1].formattedRepaymentDate}}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spacing w:line="276" w:lineRule="auto"/>
                  <w:rPr>
                    <w:sz w:val="18"/>
                    <w:szCs w:val="18"/>
                  </w:rPr>
                </w:pPr>
                <w:r w:rsidDel="00000000" w:rsidR="00000000" w:rsidRPr="00000000">
                  <w:rPr>
                    <w:sz w:val="18"/>
                    <w:szCs w:val="18"/>
                    <w:rtl w:val="0"/>
                  </w:rPr>
                  <w:t xml:space="preserve">{{kfsData.installmentDetails.installmentSchedule[1].installmentAmount}}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spacing w:line="276" w:lineRule="auto"/>
                  <w:rPr>
                    <w:sz w:val="18"/>
                    <w:szCs w:val="18"/>
                  </w:rPr>
                </w:pPr>
                <w:r w:rsidDel="00000000" w:rsidR="00000000" w:rsidRPr="00000000">
                  <w:rPr>
                    <w:sz w:val="18"/>
                    <w:szCs w:val="18"/>
                    <w:rtl w:val="0"/>
                  </w:rPr>
                  <w:t xml:space="preserve">{{kfsData.installmentDetails.installmentSchedule[1].principalPaid}}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spacing w:line="276" w:lineRule="auto"/>
                  <w:rPr>
                    <w:sz w:val="18"/>
                    <w:szCs w:val="18"/>
                  </w:rPr>
                </w:pPr>
                <w:r w:rsidDel="00000000" w:rsidR="00000000" w:rsidRPr="00000000">
                  <w:rPr>
                    <w:sz w:val="18"/>
                    <w:szCs w:val="18"/>
                    <w:rtl w:val="0"/>
                  </w:rPr>
                  <w:t xml:space="preserve">{{kfsData.installmentDetails.installmentSchedule[1].interestPaid}}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spacing w:line="276" w:lineRule="auto"/>
                  <w:rPr>
                    <w:sz w:val="18"/>
                    <w:szCs w:val="18"/>
                  </w:rPr>
                </w:pPr>
                <w:r w:rsidDel="00000000" w:rsidR="00000000" w:rsidRPr="00000000">
                  <w:rPr>
                    <w:sz w:val="18"/>
                    <w:szCs w:val="18"/>
                    <w:rtl w:val="0"/>
                  </w:rPr>
                  <w:t xml:space="preserve">{{kfsData.installmentDetails.installmentSchedule[1].closingPrincipal}}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7">
                <w:pPr>
                  <w:widowControl w:val="0"/>
                  <w:spacing w:line="276" w:lineRule="auto"/>
                  <w:jc w:val="right"/>
                  <w:rPr>
                    <w:sz w:val="18"/>
                    <w:szCs w:val="18"/>
                  </w:rPr>
                </w:pPr>
                <w:r w:rsidDel="00000000" w:rsidR="00000000" w:rsidRPr="00000000">
                  <w:rPr>
                    <w:sz w:val="18"/>
                    <w:szCs w:val="18"/>
                    <w:rtl w:val="0"/>
                  </w:rPr>
                  <w:t xml:space="preserve">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spacing w:line="276" w:lineRule="auto"/>
                  <w:rPr>
                    <w:sz w:val="18"/>
                    <w:szCs w:val="18"/>
                  </w:rPr>
                </w:pPr>
                <w:r w:rsidDel="00000000" w:rsidR="00000000" w:rsidRPr="00000000">
                  <w:rPr>
                    <w:sz w:val="18"/>
                    <w:szCs w:val="18"/>
                    <w:rtl w:val="0"/>
                  </w:rPr>
                  <w:t xml:space="preserve">{{kfsData.installmentDetails.installmentSchedule[2].formattedRepaymentDate}}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spacing w:line="276" w:lineRule="auto"/>
                  <w:rPr>
                    <w:sz w:val="18"/>
                    <w:szCs w:val="18"/>
                  </w:rPr>
                </w:pPr>
                <w:r w:rsidDel="00000000" w:rsidR="00000000" w:rsidRPr="00000000">
                  <w:rPr>
                    <w:sz w:val="18"/>
                    <w:szCs w:val="18"/>
                    <w:rtl w:val="0"/>
                  </w:rPr>
                  <w:t xml:space="preserve">{{kfsData.installmentDetails.installmentSchedule[2].installmentAmount}}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spacing w:line="276" w:lineRule="auto"/>
                  <w:rPr>
                    <w:sz w:val="18"/>
                    <w:szCs w:val="18"/>
                  </w:rPr>
                </w:pPr>
                <w:r w:rsidDel="00000000" w:rsidR="00000000" w:rsidRPr="00000000">
                  <w:rPr>
                    <w:sz w:val="18"/>
                    <w:szCs w:val="18"/>
                    <w:rtl w:val="0"/>
                  </w:rPr>
                  <w:t xml:space="preserve">{{kfsData.installmentDetails.installmentSchedule[2].principalPaid}}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spacing w:line="276" w:lineRule="auto"/>
                  <w:rPr>
                    <w:sz w:val="18"/>
                    <w:szCs w:val="18"/>
                  </w:rPr>
                </w:pPr>
                <w:r w:rsidDel="00000000" w:rsidR="00000000" w:rsidRPr="00000000">
                  <w:rPr>
                    <w:sz w:val="18"/>
                    <w:szCs w:val="18"/>
                    <w:rtl w:val="0"/>
                  </w:rPr>
                  <w:t xml:space="preserve">{{kfsData.installmentDetails.installmentSchedule[2].interestPaid}}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spacing w:line="276" w:lineRule="auto"/>
                  <w:rPr>
                    <w:sz w:val="18"/>
                    <w:szCs w:val="18"/>
                  </w:rPr>
                </w:pPr>
                <w:r w:rsidDel="00000000" w:rsidR="00000000" w:rsidRPr="00000000">
                  <w:rPr>
                    <w:sz w:val="18"/>
                    <w:szCs w:val="18"/>
                    <w:rtl w:val="0"/>
                  </w:rPr>
                  <w:t xml:space="preserve">{{kfsData.installmentDetails.installmentSchedule[2].closingPrincipal}}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E">
                <w:pPr>
                  <w:widowControl w:val="0"/>
                  <w:spacing w:line="276" w:lineRule="auto"/>
                  <w:jc w:val="right"/>
                  <w:rPr>
                    <w:sz w:val="18"/>
                    <w:szCs w:val="18"/>
                  </w:rPr>
                </w:pPr>
                <w:r w:rsidDel="00000000" w:rsidR="00000000" w:rsidRPr="00000000">
                  <w:rPr>
                    <w:sz w:val="18"/>
                    <w:szCs w:val="18"/>
                    <w:rtl w:val="0"/>
                  </w:rPr>
                  <w:t xml:space="preserve">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spacing w:line="276" w:lineRule="auto"/>
                  <w:rPr>
                    <w:sz w:val="18"/>
                    <w:szCs w:val="18"/>
                  </w:rPr>
                </w:pPr>
                <w:r w:rsidDel="00000000" w:rsidR="00000000" w:rsidRPr="00000000">
                  <w:rPr>
                    <w:sz w:val="18"/>
                    <w:szCs w:val="18"/>
                    <w:rtl w:val="0"/>
                  </w:rPr>
                  <w:t xml:space="preserve">{{kfsData.installmentDetails.installmentSchedule[3].formattedRepaymentDate}}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spacing w:line="276" w:lineRule="auto"/>
                  <w:rPr>
                    <w:sz w:val="18"/>
                    <w:szCs w:val="18"/>
                  </w:rPr>
                </w:pPr>
                <w:r w:rsidDel="00000000" w:rsidR="00000000" w:rsidRPr="00000000">
                  <w:rPr>
                    <w:sz w:val="18"/>
                    <w:szCs w:val="18"/>
                    <w:rtl w:val="0"/>
                  </w:rPr>
                  <w:t xml:space="preserve">{{kfsData.installmentDetails.installmentSchedule[3].installmentAmount}}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spacing w:line="276" w:lineRule="auto"/>
                  <w:rPr>
                    <w:sz w:val="18"/>
                    <w:szCs w:val="18"/>
                  </w:rPr>
                </w:pPr>
                <w:r w:rsidDel="00000000" w:rsidR="00000000" w:rsidRPr="00000000">
                  <w:rPr>
                    <w:sz w:val="18"/>
                    <w:szCs w:val="18"/>
                    <w:rtl w:val="0"/>
                  </w:rPr>
                  <w:t xml:space="preserve">{{kfsData.installmentDetails.installmentSchedule[3].principalPaid}}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spacing w:line="276" w:lineRule="auto"/>
                  <w:rPr>
                    <w:sz w:val="18"/>
                    <w:szCs w:val="18"/>
                  </w:rPr>
                </w:pPr>
                <w:r w:rsidDel="00000000" w:rsidR="00000000" w:rsidRPr="00000000">
                  <w:rPr>
                    <w:sz w:val="18"/>
                    <w:szCs w:val="18"/>
                    <w:rtl w:val="0"/>
                  </w:rPr>
                  <w:t xml:space="preserve">{{kfsData.installmentDetails.installmentSchedule[3].interestPaid}}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spacing w:line="276" w:lineRule="auto"/>
                  <w:rPr>
                    <w:sz w:val="18"/>
                    <w:szCs w:val="18"/>
                  </w:rPr>
                </w:pPr>
                <w:r w:rsidDel="00000000" w:rsidR="00000000" w:rsidRPr="00000000">
                  <w:rPr>
                    <w:sz w:val="18"/>
                    <w:szCs w:val="18"/>
                    <w:rtl w:val="0"/>
                  </w:rPr>
                  <w:t xml:space="preserve">{{kfsData.installmentDetails.installmentSchedule[3].closingPrincipal}}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35">
                <w:pPr>
                  <w:widowControl w:val="0"/>
                  <w:spacing w:line="276" w:lineRule="auto"/>
                  <w:jc w:val="right"/>
                  <w:rPr>
                    <w:sz w:val="18"/>
                    <w:szCs w:val="18"/>
                  </w:rPr>
                </w:pPr>
                <w:r w:rsidDel="00000000" w:rsidR="00000000" w:rsidRPr="00000000">
                  <w:rPr>
                    <w:sz w:val="18"/>
                    <w:szCs w:val="18"/>
                    <w:rtl w:val="0"/>
                  </w:rPr>
                  <w:t xml:space="preserve">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spacing w:line="276" w:lineRule="auto"/>
                  <w:rPr>
                    <w:sz w:val="18"/>
                    <w:szCs w:val="18"/>
                  </w:rPr>
                </w:pPr>
                <w:r w:rsidDel="00000000" w:rsidR="00000000" w:rsidRPr="00000000">
                  <w:rPr>
                    <w:sz w:val="18"/>
                    <w:szCs w:val="18"/>
                    <w:rtl w:val="0"/>
                  </w:rPr>
                  <w:t xml:space="preserve">{{kfsData.installmentDetails.installmentSchedule[4].formattedRepaymentDate}}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spacing w:line="276" w:lineRule="auto"/>
                  <w:rPr>
                    <w:sz w:val="18"/>
                    <w:szCs w:val="18"/>
                  </w:rPr>
                </w:pPr>
                <w:r w:rsidDel="00000000" w:rsidR="00000000" w:rsidRPr="00000000">
                  <w:rPr>
                    <w:sz w:val="18"/>
                    <w:szCs w:val="18"/>
                    <w:rtl w:val="0"/>
                  </w:rPr>
                  <w:t xml:space="preserve">{{kfsData.installmentDetails.installmentSchedule[4].installmentAmount}}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spacing w:line="276" w:lineRule="auto"/>
                  <w:rPr>
                    <w:sz w:val="18"/>
                    <w:szCs w:val="18"/>
                  </w:rPr>
                </w:pPr>
                <w:r w:rsidDel="00000000" w:rsidR="00000000" w:rsidRPr="00000000">
                  <w:rPr>
                    <w:sz w:val="18"/>
                    <w:szCs w:val="18"/>
                    <w:rtl w:val="0"/>
                  </w:rPr>
                  <w:t xml:space="preserve">{{kfsData.installmentDetails.installmentSchedule[4].principalPaid}}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spacing w:line="276" w:lineRule="auto"/>
                  <w:rPr>
                    <w:sz w:val="18"/>
                    <w:szCs w:val="18"/>
                  </w:rPr>
                </w:pPr>
                <w:r w:rsidDel="00000000" w:rsidR="00000000" w:rsidRPr="00000000">
                  <w:rPr>
                    <w:sz w:val="18"/>
                    <w:szCs w:val="18"/>
                    <w:rtl w:val="0"/>
                  </w:rPr>
                  <w:t xml:space="preserve">{{kfsData.installmentDetails.installmentSchedule[4].interestPaid}}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spacing w:line="276" w:lineRule="auto"/>
                  <w:rPr>
                    <w:sz w:val="18"/>
                    <w:szCs w:val="18"/>
                  </w:rPr>
                </w:pPr>
                <w:r w:rsidDel="00000000" w:rsidR="00000000" w:rsidRPr="00000000">
                  <w:rPr>
                    <w:sz w:val="18"/>
                    <w:szCs w:val="18"/>
                    <w:rtl w:val="0"/>
                  </w:rPr>
                  <w:t xml:space="preserve">{{kfsData.installmentDetails.installmentSchedule[4].closingPrincipal}}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3C">
                <w:pPr>
                  <w:widowControl w:val="0"/>
                  <w:spacing w:line="276" w:lineRule="auto"/>
                  <w:jc w:val="right"/>
                  <w:rPr>
                    <w:sz w:val="18"/>
                    <w:szCs w:val="18"/>
                  </w:rPr>
                </w:pPr>
                <w:r w:rsidDel="00000000" w:rsidR="00000000" w:rsidRPr="00000000">
                  <w:rPr>
                    <w:sz w:val="18"/>
                    <w:szCs w:val="18"/>
                    <w:rtl w:val="0"/>
                  </w:rPr>
                  <w:t xml:space="preserve">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spacing w:line="276" w:lineRule="auto"/>
                  <w:rPr>
                    <w:sz w:val="18"/>
                    <w:szCs w:val="18"/>
                  </w:rPr>
                </w:pPr>
                <w:r w:rsidDel="00000000" w:rsidR="00000000" w:rsidRPr="00000000">
                  <w:rPr>
                    <w:sz w:val="18"/>
                    <w:szCs w:val="18"/>
                    <w:rtl w:val="0"/>
                  </w:rPr>
                  <w:t xml:space="preserve">{{kfsData.installmentDetails.installmentSchedule[5].formattedRepaymentDate}}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spacing w:line="276" w:lineRule="auto"/>
                  <w:rPr>
                    <w:sz w:val="18"/>
                    <w:szCs w:val="18"/>
                  </w:rPr>
                </w:pPr>
                <w:r w:rsidDel="00000000" w:rsidR="00000000" w:rsidRPr="00000000">
                  <w:rPr>
                    <w:sz w:val="18"/>
                    <w:szCs w:val="18"/>
                    <w:rtl w:val="0"/>
                  </w:rPr>
                  <w:t xml:space="preserve">{{kfsData.installmentDetails.installmentSchedule[5].installmentAmount}}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spacing w:line="276" w:lineRule="auto"/>
                  <w:rPr>
                    <w:sz w:val="18"/>
                    <w:szCs w:val="18"/>
                  </w:rPr>
                </w:pPr>
                <w:r w:rsidDel="00000000" w:rsidR="00000000" w:rsidRPr="00000000">
                  <w:rPr>
                    <w:sz w:val="18"/>
                    <w:szCs w:val="18"/>
                    <w:rtl w:val="0"/>
                  </w:rPr>
                  <w:t xml:space="preserve">{{kfsData.installmentDetails.installmentSchedule[5].principalPaid}}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spacing w:line="276" w:lineRule="auto"/>
                  <w:rPr>
                    <w:sz w:val="18"/>
                    <w:szCs w:val="18"/>
                  </w:rPr>
                </w:pPr>
                <w:r w:rsidDel="00000000" w:rsidR="00000000" w:rsidRPr="00000000">
                  <w:rPr>
                    <w:sz w:val="18"/>
                    <w:szCs w:val="18"/>
                    <w:rtl w:val="0"/>
                  </w:rPr>
                  <w:t xml:space="preserve">{{kfsData.installmentDetails.installmentSchedule[5].interestPaid}}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line="276" w:lineRule="auto"/>
                  <w:rPr>
                    <w:sz w:val="18"/>
                    <w:szCs w:val="18"/>
                  </w:rPr>
                </w:pPr>
                <w:r w:rsidDel="00000000" w:rsidR="00000000" w:rsidRPr="00000000">
                  <w:rPr>
                    <w:sz w:val="18"/>
                    <w:szCs w:val="18"/>
                    <w:rtl w:val="0"/>
                  </w:rPr>
                  <w:t xml:space="preserve">{{kfsData.installmentDetails.installmentSchedule[5].closingPrincipal}}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3">
                <w:pPr>
                  <w:widowControl w:val="0"/>
                  <w:spacing w:line="276" w:lineRule="auto"/>
                  <w:jc w:val="right"/>
                  <w:rPr>
                    <w:sz w:val="18"/>
                    <w:szCs w:val="18"/>
                  </w:rPr>
                </w:pPr>
                <w:r w:rsidDel="00000000" w:rsidR="00000000" w:rsidRPr="00000000">
                  <w:rPr>
                    <w:sz w:val="18"/>
                    <w:szCs w:val="18"/>
                    <w:rtl w:val="0"/>
                  </w:rPr>
                  <w:t xml:space="preserve">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line="276" w:lineRule="auto"/>
                  <w:rPr>
                    <w:sz w:val="18"/>
                    <w:szCs w:val="18"/>
                  </w:rPr>
                </w:pPr>
                <w:r w:rsidDel="00000000" w:rsidR="00000000" w:rsidRPr="00000000">
                  <w:rPr>
                    <w:sz w:val="18"/>
                    <w:szCs w:val="18"/>
                    <w:rtl w:val="0"/>
                  </w:rPr>
                  <w:t xml:space="preserve">{{kfsData.installmentDetails.installmentSchedule[6].formattedRepaymentDate}}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line="276" w:lineRule="auto"/>
                  <w:rPr>
                    <w:sz w:val="18"/>
                    <w:szCs w:val="18"/>
                  </w:rPr>
                </w:pPr>
                <w:r w:rsidDel="00000000" w:rsidR="00000000" w:rsidRPr="00000000">
                  <w:rPr>
                    <w:sz w:val="18"/>
                    <w:szCs w:val="18"/>
                    <w:rtl w:val="0"/>
                  </w:rPr>
                  <w:t xml:space="preserve">{{kfsData.installmentDetails.installmentSchedule[6].installmentAmount}}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rPr>
                    <w:sz w:val="18"/>
                    <w:szCs w:val="18"/>
                  </w:rPr>
                </w:pPr>
                <w:r w:rsidDel="00000000" w:rsidR="00000000" w:rsidRPr="00000000">
                  <w:rPr>
                    <w:sz w:val="18"/>
                    <w:szCs w:val="18"/>
                    <w:rtl w:val="0"/>
                  </w:rPr>
                  <w:t xml:space="preserve">{{kfsData.installmentDetails.installmentSchedule[6].principalPaid}}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spacing w:line="276" w:lineRule="auto"/>
                  <w:rPr>
                    <w:sz w:val="18"/>
                    <w:szCs w:val="18"/>
                  </w:rPr>
                </w:pPr>
                <w:r w:rsidDel="00000000" w:rsidR="00000000" w:rsidRPr="00000000">
                  <w:rPr>
                    <w:sz w:val="18"/>
                    <w:szCs w:val="18"/>
                    <w:rtl w:val="0"/>
                  </w:rPr>
                  <w:t xml:space="preserve">{{kfsData.installmentDetails.installmentSchedule[6].interestPaid}}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spacing w:line="276" w:lineRule="auto"/>
                  <w:rPr>
                    <w:sz w:val="18"/>
                    <w:szCs w:val="18"/>
                  </w:rPr>
                </w:pPr>
                <w:r w:rsidDel="00000000" w:rsidR="00000000" w:rsidRPr="00000000">
                  <w:rPr>
                    <w:sz w:val="18"/>
                    <w:szCs w:val="18"/>
                    <w:rtl w:val="0"/>
                  </w:rPr>
                  <w:t xml:space="preserve">{{kfsData.installmentDetails.installmentSchedule[6].closingPrincipal}}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A">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line="276" w:lineRule="auto"/>
                  <w:rPr>
                    <w:sz w:val="18"/>
                    <w:szCs w:val="18"/>
                  </w:rPr>
                </w:pPr>
                <w:r w:rsidDel="00000000" w:rsidR="00000000" w:rsidRPr="00000000">
                  <w:rPr>
                    <w:sz w:val="18"/>
                    <w:szCs w:val="18"/>
                    <w:rtl w:val="0"/>
                  </w:rPr>
                  <w:t xml:space="preserve">{{kfsData.installmentDetails.installmentSchedule[7].formattedRepaymentDate}}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spacing w:line="276" w:lineRule="auto"/>
                  <w:rPr>
                    <w:sz w:val="18"/>
                    <w:szCs w:val="18"/>
                  </w:rPr>
                </w:pPr>
                <w:r w:rsidDel="00000000" w:rsidR="00000000" w:rsidRPr="00000000">
                  <w:rPr>
                    <w:sz w:val="18"/>
                    <w:szCs w:val="18"/>
                    <w:rtl w:val="0"/>
                  </w:rPr>
                  <w:t xml:space="preserve">{{kfsData.installmentDetails.installmentSchedule[7].installmentAmount}}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line="276" w:lineRule="auto"/>
                  <w:rPr>
                    <w:sz w:val="18"/>
                    <w:szCs w:val="18"/>
                  </w:rPr>
                </w:pPr>
                <w:r w:rsidDel="00000000" w:rsidR="00000000" w:rsidRPr="00000000">
                  <w:rPr>
                    <w:sz w:val="18"/>
                    <w:szCs w:val="18"/>
                    <w:rtl w:val="0"/>
                  </w:rPr>
                  <w:t xml:space="preserve">{{kfsData.installmentDetails.installmentSchedule[7].principalPaid}}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spacing w:line="276" w:lineRule="auto"/>
                  <w:rPr>
                    <w:sz w:val="18"/>
                    <w:szCs w:val="18"/>
                  </w:rPr>
                </w:pPr>
                <w:r w:rsidDel="00000000" w:rsidR="00000000" w:rsidRPr="00000000">
                  <w:rPr>
                    <w:sz w:val="18"/>
                    <w:szCs w:val="18"/>
                    <w:rtl w:val="0"/>
                  </w:rPr>
                  <w:t xml:space="preserve">{{kfsData.installmentDetails.installmentSchedule[7].interestPaid}}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line="276" w:lineRule="auto"/>
                  <w:rPr>
                    <w:sz w:val="18"/>
                    <w:szCs w:val="18"/>
                  </w:rPr>
                </w:pPr>
                <w:r w:rsidDel="00000000" w:rsidR="00000000" w:rsidRPr="00000000">
                  <w:rPr>
                    <w:sz w:val="18"/>
                    <w:szCs w:val="18"/>
                    <w:rtl w:val="0"/>
                  </w:rPr>
                  <w:t xml:space="preserve">{{kfsData.installmentDetails.installmentSchedule[7].closingPrincipal}}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1">
                <w:pPr>
                  <w:widowControl w:val="0"/>
                  <w:spacing w:line="276" w:lineRule="auto"/>
                  <w:jc w:val="right"/>
                  <w:rPr>
                    <w:sz w:val="18"/>
                    <w:szCs w:val="18"/>
                  </w:rPr>
                </w:pPr>
                <w:r w:rsidDel="00000000" w:rsidR="00000000" w:rsidRPr="00000000">
                  <w:rPr>
                    <w:sz w:val="18"/>
                    <w:szCs w:val="18"/>
                    <w:rtl w:val="0"/>
                  </w:rPr>
                  <w:t xml:space="preserve">9</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spacing w:line="276" w:lineRule="auto"/>
                  <w:rPr>
                    <w:sz w:val="18"/>
                    <w:szCs w:val="18"/>
                  </w:rPr>
                </w:pPr>
                <w:r w:rsidDel="00000000" w:rsidR="00000000" w:rsidRPr="00000000">
                  <w:rPr>
                    <w:sz w:val="18"/>
                    <w:szCs w:val="18"/>
                    <w:rtl w:val="0"/>
                  </w:rPr>
                  <w:t xml:space="preserve">{{kfsData.installmentDetails.installmentSchedule[8].formattedRepaymentDate}}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spacing w:line="276" w:lineRule="auto"/>
                  <w:rPr>
                    <w:sz w:val="18"/>
                    <w:szCs w:val="18"/>
                  </w:rPr>
                </w:pPr>
                <w:r w:rsidDel="00000000" w:rsidR="00000000" w:rsidRPr="00000000">
                  <w:rPr>
                    <w:sz w:val="18"/>
                    <w:szCs w:val="18"/>
                    <w:rtl w:val="0"/>
                  </w:rPr>
                  <w:t xml:space="preserve">{{kfsData.installmentDetails.installmentSchedule[8].installmentAmount}}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spacing w:line="276" w:lineRule="auto"/>
                  <w:rPr>
                    <w:sz w:val="18"/>
                    <w:szCs w:val="18"/>
                  </w:rPr>
                </w:pPr>
                <w:r w:rsidDel="00000000" w:rsidR="00000000" w:rsidRPr="00000000">
                  <w:rPr>
                    <w:sz w:val="18"/>
                    <w:szCs w:val="18"/>
                    <w:rtl w:val="0"/>
                  </w:rPr>
                  <w:t xml:space="preserve">{{kfsData.installmentDetails.installmentSchedule[8].principalPaid}}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spacing w:line="276" w:lineRule="auto"/>
                  <w:rPr>
                    <w:sz w:val="18"/>
                    <w:szCs w:val="18"/>
                  </w:rPr>
                </w:pPr>
                <w:r w:rsidDel="00000000" w:rsidR="00000000" w:rsidRPr="00000000">
                  <w:rPr>
                    <w:sz w:val="18"/>
                    <w:szCs w:val="18"/>
                    <w:rtl w:val="0"/>
                  </w:rPr>
                  <w:t xml:space="preserve">{{kfsData.installmentDetails.installmentSchedule[8].interestPaid}}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line="276" w:lineRule="auto"/>
                  <w:rPr>
                    <w:sz w:val="18"/>
                    <w:szCs w:val="18"/>
                  </w:rPr>
                </w:pPr>
                <w:r w:rsidDel="00000000" w:rsidR="00000000" w:rsidRPr="00000000">
                  <w:rPr>
                    <w:sz w:val="18"/>
                    <w:szCs w:val="18"/>
                    <w:rtl w:val="0"/>
                  </w:rPr>
                  <w:t xml:space="preserve">{{kfsData.installmentDetails.installmentSchedule[8].closingPrincipal}}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8">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spacing w:line="276" w:lineRule="auto"/>
                  <w:rPr>
                    <w:sz w:val="18"/>
                    <w:szCs w:val="18"/>
                  </w:rPr>
                </w:pPr>
                <w:r w:rsidDel="00000000" w:rsidR="00000000" w:rsidRPr="00000000">
                  <w:rPr>
                    <w:sz w:val="18"/>
                    <w:szCs w:val="18"/>
                    <w:rtl w:val="0"/>
                  </w:rPr>
                  <w:t xml:space="preserve">{{kfsData.installmentDetails.installmentSchedule[9].formattedRepaymentDate}}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spacing w:line="276" w:lineRule="auto"/>
                  <w:rPr>
                    <w:sz w:val="18"/>
                    <w:szCs w:val="18"/>
                  </w:rPr>
                </w:pPr>
                <w:r w:rsidDel="00000000" w:rsidR="00000000" w:rsidRPr="00000000">
                  <w:rPr>
                    <w:sz w:val="18"/>
                    <w:szCs w:val="18"/>
                    <w:rtl w:val="0"/>
                  </w:rPr>
                  <w:t xml:space="preserve">{{kfsData.installmentDetails.installmentSchedule[9].installmentAmount}}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spacing w:line="276" w:lineRule="auto"/>
                  <w:rPr>
                    <w:sz w:val="18"/>
                    <w:szCs w:val="18"/>
                  </w:rPr>
                </w:pPr>
                <w:r w:rsidDel="00000000" w:rsidR="00000000" w:rsidRPr="00000000">
                  <w:rPr>
                    <w:sz w:val="18"/>
                    <w:szCs w:val="18"/>
                    <w:rtl w:val="0"/>
                  </w:rPr>
                  <w:t xml:space="preserve">{{kfsData.installmentDetails.installmentSchedule[9].principalPaid}}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spacing w:line="276" w:lineRule="auto"/>
                  <w:rPr>
                    <w:sz w:val="18"/>
                    <w:szCs w:val="18"/>
                  </w:rPr>
                </w:pPr>
                <w:r w:rsidDel="00000000" w:rsidR="00000000" w:rsidRPr="00000000">
                  <w:rPr>
                    <w:sz w:val="18"/>
                    <w:szCs w:val="18"/>
                    <w:rtl w:val="0"/>
                  </w:rPr>
                  <w:t xml:space="preserve">{{kfsData.installmentDetails.installmentSchedule[9].interestPaid}}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spacing w:line="276" w:lineRule="auto"/>
                  <w:rPr>
                    <w:sz w:val="18"/>
                    <w:szCs w:val="18"/>
                  </w:rPr>
                </w:pPr>
                <w:r w:rsidDel="00000000" w:rsidR="00000000" w:rsidRPr="00000000">
                  <w:rPr>
                    <w:sz w:val="18"/>
                    <w:szCs w:val="18"/>
                    <w:rtl w:val="0"/>
                  </w:rPr>
                  <w:t xml:space="preserve">{{kfsData.installmentDetails.installmentSchedule[9].closingPrincipal}}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F">
                <w:pPr>
                  <w:widowControl w:val="0"/>
                  <w:spacing w:line="276" w:lineRule="auto"/>
                  <w:jc w:val="right"/>
                  <w:rPr>
                    <w:sz w:val="18"/>
                    <w:szCs w:val="18"/>
                  </w:rPr>
                </w:pPr>
                <w:r w:rsidDel="00000000" w:rsidR="00000000" w:rsidRPr="00000000">
                  <w:rPr>
                    <w:sz w:val="18"/>
                    <w:szCs w:val="18"/>
                    <w:rtl w:val="0"/>
                  </w:rPr>
                  <w:t xml:space="preserve">11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spacing w:line="276" w:lineRule="auto"/>
                  <w:rPr>
                    <w:sz w:val="18"/>
                    <w:szCs w:val="18"/>
                  </w:rPr>
                </w:pPr>
                <w:r w:rsidDel="00000000" w:rsidR="00000000" w:rsidRPr="00000000">
                  <w:rPr>
                    <w:sz w:val="18"/>
                    <w:szCs w:val="18"/>
                    <w:rtl w:val="0"/>
                  </w:rPr>
                  <w:t xml:space="preserve">{{kfsData.installmentDetails.installmentSchedule[10].formattedRepaymentDate}}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spacing w:line="276" w:lineRule="auto"/>
                  <w:rPr>
                    <w:sz w:val="18"/>
                    <w:szCs w:val="18"/>
                  </w:rPr>
                </w:pPr>
                <w:r w:rsidDel="00000000" w:rsidR="00000000" w:rsidRPr="00000000">
                  <w:rPr>
                    <w:sz w:val="18"/>
                    <w:szCs w:val="18"/>
                    <w:rtl w:val="0"/>
                  </w:rPr>
                  <w:t xml:space="preserve">{{kfsData.installmentDetails.installmentSchedule[10].installmentAmount}}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spacing w:line="276" w:lineRule="auto"/>
                  <w:rPr>
                    <w:sz w:val="18"/>
                    <w:szCs w:val="18"/>
                  </w:rPr>
                </w:pPr>
                <w:r w:rsidDel="00000000" w:rsidR="00000000" w:rsidRPr="00000000">
                  <w:rPr>
                    <w:sz w:val="18"/>
                    <w:szCs w:val="18"/>
                    <w:rtl w:val="0"/>
                  </w:rPr>
                  <w:t xml:space="preserve">{{kfsData.installmentDetails.installmentSchedule[10].principalPaid}}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spacing w:line="276" w:lineRule="auto"/>
                  <w:rPr>
                    <w:sz w:val="18"/>
                    <w:szCs w:val="18"/>
                  </w:rPr>
                </w:pPr>
                <w:r w:rsidDel="00000000" w:rsidR="00000000" w:rsidRPr="00000000">
                  <w:rPr>
                    <w:sz w:val="18"/>
                    <w:szCs w:val="18"/>
                    <w:rtl w:val="0"/>
                  </w:rPr>
                  <w:t xml:space="preserve">{{kfsData.installmentDetails.installmentSchedule[10].interestPaid}}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spacing w:line="276" w:lineRule="auto"/>
                  <w:rPr>
                    <w:sz w:val="18"/>
                    <w:szCs w:val="18"/>
                  </w:rPr>
                </w:pPr>
                <w:r w:rsidDel="00000000" w:rsidR="00000000" w:rsidRPr="00000000">
                  <w:rPr>
                    <w:sz w:val="18"/>
                    <w:szCs w:val="18"/>
                    <w:rtl w:val="0"/>
                  </w:rPr>
                  <w:t xml:space="preserve">{{kfsData.installmentDetails.installmentSchedule[10].closingPrincipal}}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66">
                <w:pPr>
                  <w:widowControl w:val="0"/>
                  <w:spacing w:line="276" w:lineRule="auto"/>
                  <w:jc w:val="right"/>
                  <w:rPr>
                    <w:sz w:val="18"/>
                    <w:szCs w:val="18"/>
                  </w:rPr>
                </w:pPr>
                <w:r w:rsidDel="00000000" w:rsidR="00000000" w:rsidRPr="00000000">
                  <w:rPr>
                    <w:sz w:val="18"/>
                    <w:szCs w:val="18"/>
                    <w:rtl w:val="0"/>
                  </w:rPr>
                  <w:t xml:space="preserve">12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spacing w:line="276" w:lineRule="auto"/>
                  <w:rPr>
                    <w:sz w:val="18"/>
                    <w:szCs w:val="18"/>
                  </w:rPr>
                </w:pPr>
                <w:r w:rsidDel="00000000" w:rsidR="00000000" w:rsidRPr="00000000">
                  <w:rPr>
                    <w:sz w:val="18"/>
                    <w:szCs w:val="18"/>
                    <w:rtl w:val="0"/>
                  </w:rPr>
                  <w:t xml:space="preserve">{{kfsData.installmentDetails.installmentSchedule[11].formattedRepaymentDate}}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spacing w:line="276" w:lineRule="auto"/>
                  <w:rPr>
                    <w:sz w:val="18"/>
                    <w:szCs w:val="18"/>
                  </w:rPr>
                </w:pPr>
                <w:r w:rsidDel="00000000" w:rsidR="00000000" w:rsidRPr="00000000">
                  <w:rPr>
                    <w:sz w:val="18"/>
                    <w:szCs w:val="18"/>
                    <w:rtl w:val="0"/>
                  </w:rPr>
                  <w:t xml:space="preserve">{{kfsData.installmentDetails.installmentSchedule[11].installmentAmount}}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spacing w:line="276" w:lineRule="auto"/>
                  <w:rPr>
                    <w:sz w:val="18"/>
                    <w:szCs w:val="18"/>
                  </w:rPr>
                </w:pPr>
                <w:r w:rsidDel="00000000" w:rsidR="00000000" w:rsidRPr="00000000">
                  <w:rPr>
                    <w:sz w:val="18"/>
                    <w:szCs w:val="18"/>
                    <w:rtl w:val="0"/>
                  </w:rPr>
                  <w:t xml:space="preserve">{{kfsData.installmentDetails.installmentSchedule[11].principalPaid}}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B">
                <w:pPr>
                  <w:widowControl w:val="0"/>
                  <w:spacing w:line="276" w:lineRule="auto"/>
                  <w:rPr>
                    <w:sz w:val="18"/>
                    <w:szCs w:val="18"/>
                  </w:rPr>
                </w:pPr>
                <w:r w:rsidDel="00000000" w:rsidR="00000000" w:rsidRPr="00000000">
                  <w:rPr>
                    <w:sz w:val="18"/>
                    <w:szCs w:val="18"/>
                    <w:rtl w:val="0"/>
                  </w:rPr>
                  <w:t xml:space="preserve">{{kfsData.installmentDetails.installmentSchedule[11].interestPaid}}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spacing w:line="276" w:lineRule="auto"/>
                  <w:rPr>
                    <w:sz w:val="18"/>
                    <w:szCs w:val="18"/>
                  </w:rPr>
                </w:pPr>
                <w:r w:rsidDel="00000000" w:rsidR="00000000" w:rsidRPr="00000000">
                  <w:rPr>
                    <w:sz w:val="18"/>
                    <w:szCs w:val="18"/>
                    <w:rtl w:val="0"/>
                  </w:rPr>
                  <w:t xml:space="preserve">{{kfsData.installmentDetails.installmentSchedule[11].closingPrincipal}}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6D">
                <w:pPr>
                  <w:widowControl w:val="0"/>
                  <w:spacing w:line="276" w:lineRule="auto"/>
                  <w:jc w:val="right"/>
                  <w:rPr>
                    <w:sz w:val="18"/>
                    <w:szCs w:val="18"/>
                  </w:rPr>
                </w:pPr>
                <w:r w:rsidDel="00000000" w:rsidR="00000000" w:rsidRPr="00000000">
                  <w:rPr>
                    <w:sz w:val="18"/>
                    <w:szCs w:val="18"/>
                    <w:rtl w:val="0"/>
                  </w:rPr>
                  <w:t xml:space="preserve">13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spacing w:line="276" w:lineRule="auto"/>
                  <w:rPr>
                    <w:sz w:val="18"/>
                    <w:szCs w:val="18"/>
                  </w:rPr>
                </w:pPr>
                <w:r w:rsidDel="00000000" w:rsidR="00000000" w:rsidRPr="00000000">
                  <w:rPr>
                    <w:sz w:val="18"/>
                    <w:szCs w:val="18"/>
                    <w:rtl w:val="0"/>
                  </w:rPr>
                  <w:t xml:space="preserve">{{kfsData.installmentDetails.installmentSchedule[12].formattedRepaymentDate}}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spacing w:line="276" w:lineRule="auto"/>
                  <w:rPr>
                    <w:sz w:val="18"/>
                    <w:szCs w:val="18"/>
                  </w:rPr>
                </w:pPr>
                <w:r w:rsidDel="00000000" w:rsidR="00000000" w:rsidRPr="00000000">
                  <w:rPr>
                    <w:sz w:val="18"/>
                    <w:szCs w:val="18"/>
                    <w:rtl w:val="0"/>
                  </w:rPr>
                  <w:t xml:space="preserve">{{kfsData.installmentDetails.installmentSchedule[12].installmentAmount}}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spacing w:line="276" w:lineRule="auto"/>
                  <w:rPr>
                    <w:sz w:val="18"/>
                    <w:szCs w:val="18"/>
                  </w:rPr>
                </w:pPr>
                <w:r w:rsidDel="00000000" w:rsidR="00000000" w:rsidRPr="00000000">
                  <w:rPr>
                    <w:sz w:val="18"/>
                    <w:szCs w:val="18"/>
                    <w:rtl w:val="0"/>
                  </w:rPr>
                  <w:t xml:space="preserve">{{kfsData.installmentDetails.installmentSchedule[12].principalPaid}}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spacing w:line="276" w:lineRule="auto"/>
                  <w:rPr>
                    <w:sz w:val="18"/>
                    <w:szCs w:val="18"/>
                  </w:rPr>
                </w:pPr>
                <w:r w:rsidDel="00000000" w:rsidR="00000000" w:rsidRPr="00000000">
                  <w:rPr>
                    <w:sz w:val="18"/>
                    <w:szCs w:val="18"/>
                    <w:rtl w:val="0"/>
                  </w:rPr>
                  <w:t xml:space="preserve">{{kfsData.installmentDetails.installmentSchedule[12].interestPaid}}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spacing w:line="276" w:lineRule="auto"/>
                  <w:rPr>
                    <w:sz w:val="18"/>
                    <w:szCs w:val="18"/>
                  </w:rPr>
                </w:pPr>
                <w:r w:rsidDel="00000000" w:rsidR="00000000" w:rsidRPr="00000000">
                  <w:rPr>
                    <w:sz w:val="18"/>
                    <w:szCs w:val="18"/>
                    <w:rtl w:val="0"/>
                  </w:rPr>
                  <w:t xml:space="preserve">{{kfsData.installmentDetails.installmentSchedule[12].closingPrincipal}}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74">
                <w:pPr>
                  <w:widowControl w:val="0"/>
                  <w:spacing w:line="276" w:lineRule="auto"/>
                  <w:jc w:val="right"/>
                  <w:rPr>
                    <w:sz w:val="18"/>
                    <w:szCs w:val="18"/>
                  </w:rPr>
                </w:pPr>
                <w:r w:rsidDel="00000000" w:rsidR="00000000" w:rsidRPr="00000000">
                  <w:rPr>
                    <w:sz w:val="18"/>
                    <w:szCs w:val="18"/>
                    <w:rtl w:val="0"/>
                  </w:rPr>
                  <w:t xml:space="preserve">14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spacing w:line="276" w:lineRule="auto"/>
                  <w:rPr>
                    <w:sz w:val="18"/>
                    <w:szCs w:val="18"/>
                  </w:rPr>
                </w:pPr>
                <w:r w:rsidDel="00000000" w:rsidR="00000000" w:rsidRPr="00000000">
                  <w:rPr>
                    <w:sz w:val="18"/>
                    <w:szCs w:val="18"/>
                    <w:rtl w:val="0"/>
                  </w:rPr>
                  <w:t xml:space="preserve">{{kfsData.installmentDetails.installmentSchedule[13].formattedRepaymentDate}}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spacing w:line="276" w:lineRule="auto"/>
                  <w:rPr>
                    <w:sz w:val="18"/>
                    <w:szCs w:val="18"/>
                  </w:rPr>
                </w:pPr>
                <w:r w:rsidDel="00000000" w:rsidR="00000000" w:rsidRPr="00000000">
                  <w:rPr>
                    <w:sz w:val="18"/>
                    <w:szCs w:val="18"/>
                    <w:rtl w:val="0"/>
                  </w:rPr>
                  <w:t xml:space="preserve">{{kfsData.installmentDetails.installmentSchedule[13].installmentAmount}}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spacing w:line="276" w:lineRule="auto"/>
                  <w:rPr>
                    <w:sz w:val="18"/>
                    <w:szCs w:val="18"/>
                  </w:rPr>
                </w:pPr>
                <w:r w:rsidDel="00000000" w:rsidR="00000000" w:rsidRPr="00000000">
                  <w:rPr>
                    <w:sz w:val="18"/>
                    <w:szCs w:val="18"/>
                    <w:rtl w:val="0"/>
                  </w:rPr>
                  <w:t xml:space="preserve">{{kfsData.installmentDetails.installmentSchedule[13].principalPaid}}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spacing w:line="276" w:lineRule="auto"/>
                  <w:rPr>
                    <w:sz w:val="18"/>
                    <w:szCs w:val="18"/>
                  </w:rPr>
                </w:pPr>
                <w:r w:rsidDel="00000000" w:rsidR="00000000" w:rsidRPr="00000000">
                  <w:rPr>
                    <w:sz w:val="18"/>
                    <w:szCs w:val="18"/>
                    <w:rtl w:val="0"/>
                  </w:rPr>
                  <w:t xml:space="preserve">{{kfsData.installmentDetails.installmentSchedule[13].interestPaid}}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spacing w:line="276" w:lineRule="auto"/>
                  <w:rPr>
                    <w:sz w:val="18"/>
                    <w:szCs w:val="18"/>
                  </w:rPr>
                </w:pPr>
                <w:r w:rsidDel="00000000" w:rsidR="00000000" w:rsidRPr="00000000">
                  <w:rPr>
                    <w:sz w:val="18"/>
                    <w:szCs w:val="18"/>
                    <w:rtl w:val="0"/>
                  </w:rPr>
                  <w:t xml:space="preserve">{{kfsData.installmentDetails.installmentSchedule[13].closingPrincipal}}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7B">
                <w:pPr>
                  <w:widowControl w:val="0"/>
                  <w:spacing w:line="276" w:lineRule="auto"/>
                  <w:jc w:val="right"/>
                  <w:rPr>
                    <w:sz w:val="18"/>
                    <w:szCs w:val="18"/>
                  </w:rPr>
                </w:pPr>
                <w:r w:rsidDel="00000000" w:rsidR="00000000" w:rsidRPr="00000000">
                  <w:rPr>
                    <w:sz w:val="18"/>
                    <w:szCs w:val="18"/>
                    <w:rtl w:val="0"/>
                  </w:rPr>
                  <w:t xml:space="preserve">15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spacing w:line="276" w:lineRule="auto"/>
                  <w:rPr>
                    <w:sz w:val="18"/>
                    <w:szCs w:val="18"/>
                  </w:rPr>
                </w:pPr>
                <w:r w:rsidDel="00000000" w:rsidR="00000000" w:rsidRPr="00000000">
                  <w:rPr>
                    <w:sz w:val="18"/>
                    <w:szCs w:val="18"/>
                    <w:rtl w:val="0"/>
                  </w:rPr>
                  <w:t xml:space="preserve">{{kfsData.installmentDetails.installmentSchedule[14].formattedRepaymentDate}}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spacing w:line="276" w:lineRule="auto"/>
                  <w:rPr>
                    <w:sz w:val="18"/>
                    <w:szCs w:val="18"/>
                  </w:rPr>
                </w:pPr>
                <w:r w:rsidDel="00000000" w:rsidR="00000000" w:rsidRPr="00000000">
                  <w:rPr>
                    <w:sz w:val="18"/>
                    <w:szCs w:val="18"/>
                    <w:rtl w:val="0"/>
                  </w:rPr>
                  <w:t xml:space="preserve">{{kfsData.installmentDetails.installmentSchedule[14].installmentAmount}}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spacing w:line="276" w:lineRule="auto"/>
                  <w:rPr>
                    <w:sz w:val="18"/>
                    <w:szCs w:val="18"/>
                  </w:rPr>
                </w:pPr>
                <w:r w:rsidDel="00000000" w:rsidR="00000000" w:rsidRPr="00000000">
                  <w:rPr>
                    <w:sz w:val="18"/>
                    <w:szCs w:val="18"/>
                    <w:rtl w:val="0"/>
                  </w:rPr>
                  <w:t xml:space="preserve">{{kfsData.installmentDetails.installmentSchedule[14].principalPaid}}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spacing w:line="276" w:lineRule="auto"/>
                  <w:rPr>
                    <w:sz w:val="18"/>
                    <w:szCs w:val="18"/>
                  </w:rPr>
                </w:pPr>
                <w:r w:rsidDel="00000000" w:rsidR="00000000" w:rsidRPr="00000000">
                  <w:rPr>
                    <w:sz w:val="18"/>
                    <w:szCs w:val="18"/>
                    <w:rtl w:val="0"/>
                  </w:rPr>
                  <w:t xml:space="preserve">{{kfsData.installmentDetails.installmentSchedule[14].interestPaid}}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spacing w:line="276" w:lineRule="auto"/>
                  <w:rPr>
                    <w:sz w:val="18"/>
                    <w:szCs w:val="18"/>
                  </w:rPr>
                </w:pPr>
                <w:r w:rsidDel="00000000" w:rsidR="00000000" w:rsidRPr="00000000">
                  <w:rPr>
                    <w:sz w:val="18"/>
                    <w:szCs w:val="18"/>
                    <w:rtl w:val="0"/>
                  </w:rPr>
                  <w:t xml:space="preserve">{{kfsData.installmentDetails.installmentSchedule[14].closingPrincipal}}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2">
                <w:pPr>
                  <w:widowControl w:val="0"/>
                  <w:spacing w:line="276" w:lineRule="auto"/>
                  <w:jc w:val="right"/>
                  <w:rPr>
                    <w:sz w:val="18"/>
                    <w:szCs w:val="18"/>
                  </w:rPr>
                </w:pPr>
                <w:r w:rsidDel="00000000" w:rsidR="00000000" w:rsidRPr="00000000">
                  <w:rPr>
                    <w:sz w:val="18"/>
                    <w:szCs w:val="18"/>
                    <w:rtl w:val="0"/>
                  </w:rPr>
                  <w:t xml:space="preserve">16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spacing w:line="276" w:lineRule="auto"/>
                  <w:rPr>
                    <w:sz w:val="18"/>
                    <w:szCs w:val="18"/>
                  </w:rPr>
                </w:pPr>
                <w:r w:rsidDel="00000000" w:rsidR="00000000" w:rsidRPr="00000000">
                  <w:rPr>
                    <w:sz w:val="18"/>
                    <w:szCs w:val="18"/>
                    <w:rtl w:val="0"/>
                  </w:rPr>
                  <w:t xml:space="preserve">{{kfsData.installmentDetails.installmentSchedule[15].formattedRepaymentDate}}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spacing w:line="276" w:lineRule="auto"/>
                  <w:rPr>
                    <w:sz w:val="18"/>
                    <w:szCs w:val="18"/>
                  </w:rPr>
                </w:pPr>
                <w:r w:rsidDel="00000000" w:rsidR="00000000" w:rsidRPr="00000000">
                  <w:rPr>
                    <w:sz w:val="18"/>
                    <w:szCs w:val="18"/>
                    <w:rtl w:val="0"/>
                  </w:rPr>
                  <w:t xml:space="preserve">{{kfsData.installmentDetails.installmentSchedule[15].installmentAmount}}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spacing w:line="276" w:lineRule="auto"/>
                  <w:rPr>
                    <w:sz w:val="18"/>
                    <w:szCs w:val="18"/>
                  </w:rPr>
                </w:pPr>
                <w:r w:rsidDel="00000000" w:rsidR="00000000" w:rsidRPr="00000000">
                  <w:rPr>
                    <w:sz w:val="18"/>
                    <w:szCs w:val="18"/>
                    <w:rtl w:val="0"/>
                  </w:rPr>
                  <w:t xml:space="preserve">{{kfsData.installmentDetails.installmentSchedule[15].principalPaid}}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spacing w:line="276" w:lineRule="auto"/>
                  <w:rPr>
                    <w:sz w:val="18"/>
                    <w:szCs w:val="18"/>
                  </w:rPr>
                </w:pPr>
                <w:r w:rsidDel="00000000" w:rsidR="00000000" w:rsidRPr="00000000">
                  <w:rPr>
                    <w:sz w:val="18"/>
                    <w:szCs w:val="18"/>
                    <w:rtl w:val="0"/>
                  </w:rPr>
                  <w:t xml:space="preserve">{{kfsData.installmentDetails.installmentSchedule[15].interestPaid}}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spacing w:line="276" w:lineRule="auto"/>
                  <w:rPr>
                    <w:sz w:val="18"/>
                    <w:szCs w:val="18"/>
                  </w:rPr>
                </w:pPr>
                <w:r w:rsidDel="00000000" w:rsidR="00000000" w:rsidRPr="00000000">
                  <w:rPr>
                    <w:sz w:val="18"/>
                    <w:szCs w:val="18"/>
                    <w:rtl w:val="0"/>
                  </w:rPr>
                  <w:t xml:space="preserve">{{kfsData.installmentDetails.installmentSchedule[15].closingPrincipal}}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9">
                <w:pPr>
                  <w:widowControl w:val="0"/>
                  <w:spacing w:line="276" w:lineRule="auto"/>
                  <w:jc w:val="right"/>
                  <w:rPr>
                    <w:sz w:val="18"/>
                    <w:szCs w:val="18"/>
                  </w:rPr>
                </w:pPr>
                <w:r w:rsidDel="00000000" w:rsidR="00000000" w:rsidRPr="00000000">
                  <w:rPr>
                    <w:sz w:val="18"/>
                    <w:szCs w:val="18"/>
                    <w:rtl w:val="0"/>
                  </w:rPr>
                  <w:t xml:space="preserve">17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spacing w:line="276" w:lineRule="auto"/>
                  <w:rPr>
                    <w:sz w:val="18"/>
                    <w:szCs w:val="18"/>
                  </w:rPr>
                </w:pPr>
                <w:r w:rsidDel="00000000" w:rsidR="00000000" w:rsidRPr="00000000">
                  <w:rPr>
                    <w:sz w:val="18"/>
                    <w:szCs w:val="18"/>
                    <w:rtl w:val="0"/>
                  </w:rPr>
                  <w:t xml:space="preserve">{{kfsData.installmentDetails.installmentSchedule[16].formattedRepaymentDate}}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rPr>
                    <w:sz w:val="18"/>
                    <w:szCs w:val="18"/>
                  </w:rPr>
                </w:pPr>
                <w:r w:rsidDel="00000000" w:rsidR="00000000" w:rsidRPr="00000000">
                  <w:rPr>
                    <w:sz w:val="18"/>
                    <w:szCs w:val="18"/>
                    <w:rtl w:val="0"/>
                  </w:rPr>
                  <w:t xml:space="preserve">{{kfsData.installmentDetails.installmentSchedule[16].installmentAmount}}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rPr>
                    <w:sz w:val="18"/>
                    <w:szCs w:val="18"/>
                  </w:rPr>
                </w:pPr>
                <w:r w:rsidDel="00000000" w:rsidR="00000000" w:rsidRPr="00000000">
                  <w:rPr>
                    <w:sz w:val="18"/>
                    <w:szCs w:val="18"/>
                    <w:rtl w:val="0"/>
                  </w:rPr>
                  <w:t xml:space="preserve">{{kfsData.installmentDetails.installmentSchedule[16].principalPaid}}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spacing w:line="276" w:lineRule="auto"/>
                  <w:rPr>
                    <w:sz w:val="18"/>
                    <w:szCs w:val="18"/>
                  </w:rPr>
                </w:pPr>
                <w:r w:rsidDel="00000000" w:rsidR="00000000" w:rsidRPr="00000000">
                  <w:rPr>
                    <w:sz w:val="18"/>
                    <w:szCs w:val="18"/>
                    <w:rtl w:val="0"/>
                  </w:rPr>
                  <w:t xml:space="preserve">{{kfsData.installmentDetails.installmentSchedule[16].interestPaid}}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spacing w:line="276" w:lineRule="auto"/>
                  <w:rPr>
                    <w:sz w:val="18"/>
                    <w:szCs w:val="18"/>
                  </w:rPr>
                </w:pPr>
                <w:r w:rsidDel="00000000" w:rsidR="00000000" w:rsidRPr="00000000">
                  <w:rPr>
                    <w:sz w:val="18"/>
                    <w:szCs w:val="18"/>
                    <w:rtl w:val="0"/>
                  </w:rPr>
                  <w:t xml:space="preserve">{{kfsData.installmentDetails.installmentSchedule[16].closingPrincipal}}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0">
                <w:pPr>
                  <w:widowControl w:val="0"/>
                  <w:spacing w:line="276" w:lineRule="auto"/>
                  <w:jc w:val="right"/>
                  <w:rPr>
                    <w:sz w:val="18"/>
                    <w:szCs w:val="18"/>
                  </w:rPr>
                </w:pPr>
                <w:r w:rsidDel="00000000" w:rsidR="00000000" w:rsidRPr="00000000">
                  <w:rPr>
                    <w:sz w:val="18"/>
                    <w:szCs w:val="18"/>
                    <w:rtl w:val="0"/>
                  </w:rPr>
                  <w:t xml:space="preserve">18</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rPr>
                    <w:sz w:val="18"/>
                    <w:szCs w:val="18"/>
                  </w:rPr>
                </w:pPr>
                <w:r w:rsidDel="00000000" w:rsidR="00000000" w:rsidRPr="00000000">
                  <w:rPr>
                    <w:sz w:val="18"/>
                    <w:szCs w:val="18"/>
                    <w:rtl w:val="0"/>
                  </w:rPr>
                  <w:t xml:space="preserve">{{kfsData.installmentDetails.installmentSchedule[17].formattedRepaymentDate}}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spacing w:line="276" w:lineRule="auto"/>
                  <w:rPr>
                    <w:sz w:val="18"/>
                    <w:szCs w:val="18"/>
                  </w:rPr>
                </w:pPr>
                <w:r w:rsidDel="00000000" w:rsidR="00000000" w:rsidRPr="00000000">
                  <w:rPr>
                    <w:sz w:val="18"/>
                    <w:szCs w:val="18"/>
                    <w:rtl w:val="0"/>
                  </w:rPr>
                  <w:t xml:space="preserve">{{kfsData.installmentDetails.installmentSchedule[17].installmentAmount}}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rPr>
                    <w:sz w:val="18"/>
                    <w:szCs w:val="18"/>
                  </w:rPr>
                </w:pPr>
                <w:r w:rsidDel="00000000" w:rsidR="00000000" w:rsidRPr="00000000">
                  <w:rPr>
                    <w:sz w:val="18"/>
                    <w:szCs w:val="18"/>
                    <w:rtl w:val="0"/>
                  </w:rPr>
                  <w:t xml:space="preserve">{{kfsData.installmentDetails.installmentSchedule[17].principalPaid}}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spacing w:line="276" w:lineRule="auto"/>
                  <w:rPr>
                    <w:sz w:val="18"/>
                    <w:szCs w:val="18"/>
                  </w:rPr>
                </w:pPr>
                <w:r w:rsidDel="00000000" w:rsidR="00000000" w:rsidRPr="00000000">
                  <w:rPr>
                    <w:sz w:val="18"/>
                    <w:szCs w:val="18"/>
                    <w:rtl w:val="0"/>
                  </w:rPr>
                  <w:t xml:space="preserve">{{kfsData.installmentDetails.installmentSchedule[17].interestPaid}}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spacing w:line="276" w:lineRule="auto"/>
                  <w:rPr>
                    <w:sz w:val="18"/>
                    <w:szCs w:val="18"/>
                  </w:rPr>
                </w:pPr>
                <w:r w:rsidDel="00000000" w:rsidR="00000000" w:rsidRPr="00000000">
                  <w:rPr>
                    <w:sz w:val="18"/>
                    <w:szCs w:val="18"/>
                    <w:rtl w:val="0"/>
                  </w:rPr>
                  <w:t xml:space="preserve">{{kfsData.installmentDetails.installmentSchedule[17].closingPrincipal}}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7">
                <w:pPr>
                  <w:widowControl w:val="0"/>
                  <w:spacing w:line="276" w:lineRule="auto"/>
                  <w:jc w:val="right"/>
                  <w:rPr>
                    <w:sz w:val="18"/>
                    <w:szCs w:val="18"/>
                  </w:rPr>
                </w:pPr>
                <w:r w:rsidDel="00000000" w:rsidR="00000000" w:rsidRPr="00000000">
                  <w:rPr>
                    <w:sz w:val="18"/>
                    <w:szCs w:val="18"/>
                    <w:rtl w:val="0"/>
                  </w:rPr>
                  <w:t xml:space="preserve">19</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spacing w:line="276" w:lineRule="auto"/>
                  <w:rPr>
                    <w:sz w:val="18"/>
                    <w:szCs w:val="18"/>
                  </w:rPr>
                </w:pPr>
                <w:r w:rsidDel="00000000" w:rsidR="00000000" w:rsidRPr="00000000">
                  <w:rPr>
                    <w:sz w:val="18"/>
                    <w:szCs w:val="18"/>
                    <w:rtl w:val="0"/>
                  </w:rPr>
                  <w:t xml:space="preserve">{{kfsData.installmentDetails.installmentSchedule[18].formattedRepaymentDate}}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spacing w:line="276" w:lineRule="auto"/>
                  <w:rPr>
                    <w:sz w:val="18"/>
                    <w:szCs w:val="18"/>
                  </w:rPr>
                </w:pPr>
                <w:r w:rsidDel="00000000" w:rsidR="00000000" w:rsidRPr="00000000">
                  <w:rPr>
                    <w:sz w:val="18"/>
                    <w:szCs w:val="18"/>
                    <w:rtl w:val="0"/>
                  </w:rPr>
                  <w:t xml:space="preserve">{{kfsData.installmentDetails.installmentSchedule[18].installmentAmount}}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rPr>
                    <w:sz w:val="18"/>
                    <w:szCs w:val="18"/>
                  </w:rPr>
                </w:pPr>
                <w:r w:rsidDel="00000000" w:rsidR="00000000" w:rsidRPr="00000000">
                  <w:rPr>
                    <w:sz w:val="18"/>
                    <w:szCs w:val="18"/>
                    <w:rtl w:val="0"/>
                  </w:rPr>
                  <w:t xml:space="preserve">{{kfsData.installmentDetails.installmentSchedule[18].principalPaid}}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spacing w:line="276" w:lineRule="auto"/>
                  <w:rPr>
                    <w:sz w:val="18"/>
                    <w:szCs w:val="18"/>
                  </w:rPr>
                </w:pPr>
                <w:r w:rsidDel="00000000" w:rsidR="00000000" w:rsidRPr="00000000">
                  <w:rPr>
                    <w:sz w:val="18"/>
                    <w:szCs w:val="18"/>
                    <w:rtl w:val="0"/>
                  </w:rPr>
                  <w:t xml:space="preserve">{{kfsData.installmentDetails.installmentSchedule[18].interestPaid}}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spacing w:line="276" w:lineRule="auto"/>
                  <w:rPr>
                    <w:sz w:val="18"/>
                    <w:szCs w:val="18"/>
                  </w:rPr>
                </w:pPr>
                <w:r w:rsidDel="00000000" w:rsidR="00000000" w:rsidRPr="00000000">
                  <w:rPr>
                    <w:sz w:val="18"/>
                    <w:szCs w:val="18"/>
                    <w:rtl w:val="0"/>
                  </w:rPr>
                  <w:t xml:space="preserve">{{kfsData.installmentDetails.installmentSchedule[18].closingPrincipal}}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E">
                <w:pPr>
                  <w:widowControl w:val="0"/>
                  <w:spacing w:line="276" w:lineRule="auto"/>
                  <w:jc w:val="right"/>
                  <w:rPr>
                    <w:sz w:val="18"/>
                    <w:szCs w:val="18"/>
                  </w:rPr>
                </w:pPr>
                <w:r w:rsidDel="00000000" w:rsidR="00000000" w:rsidRPr="00000000">
                  <w:rPr>
                    <w:sz w:val="18"/>
                    <w:szCs w:val="18"/>
                    <w:rtl w:val="0"/>
                  </w:rPr>
                  <w:t xml:space="preserve">20</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spacing w:line="276" w:lineRule="auto"/>
                  <w:rPr>
                    <w:sz w:val="18"/>
                    <w:szCs w:val="18"/>
                  </w:rPr>
                </w:pPr>
                <w:r w:rsidDel="00000000" w:rsidR="00000000" w:rsidRPr="00000000">
                  <w:rPr>
                    <w:sz w:val="18"/>
                    <w:szCs w:val="18"/>
                    <w:rtl w:val="0"/>
                  </w:rPr>
                  <w:t xml:space="preserve">{{kfsData.installmentDetails.installmentSchedule[19].formattedRepaymentDate}}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spacing w:line="276" w:lineRule="auto"/>
                  <w:rPr>
                    <w:sz w:val="18"/>
                    <w:szCs w:val="18"/>
                  </w:rPr>
                </w:pPr>
                <w:r w:rsidDel="00000000" w:rsidR="00000000" w:rsidRPr="00000000">
                  <w:rPr>
                    <w:sz w:val="18"/>
                    <w:szCs w:val="18"/>
                    <w:rtl w:val="0"/>
                  </w:rPr>
                  <w:t xml:space="preserve">{{kfsData.installmentDetails.installmentSchedule[19].installmentAmount}}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spacing w:line="276" w:lineRule="auto"/>
                  <w:rPr>
                    <w:sz w:val="18"/>
                    <w:szCs w:val="18"/>
                  </w:rPr>
                </w:pPr>
                <w:r w:rsidDel="00000000" w:rsidR="00000000" w:rsidRPr="00000000">
                  <w:rPr>
                    <w:sz w:val="18"/>
                    <w:szCs w:val="18"/>
                    <w:rtl w:val="0"/>
                  </w:rPr>
                  <w:t xml:space="preserve">{{kfsData.installmentDetails.installmentSchedule[19].principalPaid}}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3">
                <w:pPr>
                  <w:widowControl w:val="0"/>
                  <w:spacing w:line="276" w:lineRule="auto"/>
                  <w:rPr>
                    <w:sz w:val="18"/>
                    <w:szCs w:val="18"/>
                  </w:rPr>
                </w:pPr>
                <w:r w:rsidDel="00000000" w:rsidR="00000000" w:rsidRPr="00000000">
                  <w:rPr>
                    <w:sz w:val="18"/>
                    <w:szCs w:val="18"/>
                    <w:rtl w:val="0"/>
                  </w:rPr>
                  <w:t xml:space="preserve">{{kfsData.installmentDetails.installmentSchedule[19].interestPaid}}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spacing w:line="276" w:lineRule="auto"/>
                  <w:rPr>
                    <w:sz w:val="18"/>
                    <w:szCs w:val="18"/>
                  </w:rPr>
                </w:pPr>
                <w:r w:rsidDel="00000000" w:rsidR="00000000" w:rsidRPr="00000000">
                  <w:rPr>
                    <w:sz w:val="18"/>
                    <w:szCs w:val="18"/>
                    <w:rtl w:val="0"/>
                  </w:rPr>
                  <w:t xml:space="preserve">{{kfsData.installmentDetails.installmentSchedule[19].closingPrincipal}}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A5">
                <w:pPr>
                  <w:widowControl w:val="0"/>
                  <w:spacing w:line="276" w:lineRule="auto"/>
                  <w:jc w:val="right"/>
                  <w:rPr>
                    <w:sz w:val="18"/>
                    <w:szCs w:val="18"/>
                  </w:rPr>
                </w:pPr>
                <w:r w:rsidDel="00000000" w:rsidR="00000000" w:rsidRPr="00000000">
                  <w:rPr>
                    <w:sz w:val="18"/>
                    <w:szCs w:val="18"/>
                    <w:rtl w:val="0"/>
                  </w:rPr>
                  <w:t xml:space="preserve">21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spacing w:line="276" w:lineRule="auto"/>
                  <w:rPr>
                    <w:sz w:val="18"/>
                    <w:szCs w:val="18"/>
                  </w:rPr>
                </w:pPr>
                <w:r w:rsidDel="00000000" w:rsidR="00000000" w:rsidRPr="00000000">
                  <w:rPr>
                    <w:sz w:val="18"/>
                    <w:szCs w:val="18"/>
                    <w:rtl w:val="0"/>
                  </w:rPr>
                  <w:t xml:space="preserve">{{kfsData.installmentDetails.installmentSchedule[20].formattedRepaymentDate}}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spacing w:line="276" w:lineRule="auto"/>
                  <w:rPr>
                    <w:sz w:val="18"/>
                    <w:szCs w:val="18"/>
                  </w:rPr>
                </w:pPr>
                <w:r w:rsidDel="00000000" w:rsidR="00000000" w:rsidRPr="00000000">
                  <w:rPr>
                    <w:sz w:val="18"/>
                    <w:szCs w:val="18"/>
                    <w:rtl w:val="0"/>
                  </w:rPr>
                  <w:t xml:space="preserve">{{kfsData.installmentDetails.installmentSchedule[20].installmentAmount}}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spacing w:line="276" w:lineRule="auto"/>
                  <w:rPr>
                    <w:sz w:val="18"/>
                    <w:szCs w:val="18"/>
                  </w:rPr>
                </w:pPr>
                <w:r w:rsidDel="00000000" w:rsidR="00000000" w:rsidRPr="00000000">
                  <w:rPr>
                    <w:sz w:val="18"/>
                    <w:szCs w:val="18"/>
                    <w:rtl w:val="0"/>
                  </w:rPr>
                  <w:t xml:space="preserve">{{kfsData.installmentDetails.installmentSchedule[20].principalPaid}}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A">
                <w:pPr>
                  <w:widowControl w:val="0"/>
                  <w:spacing w:line="276" w:lineRule="auto"/>
                  <w:rPr>
                    <w:sz w:val="18"/>
                    <w:szCs w:val="18"/>
                  </w:rPr>
                </w:pPr>
                <w:r w:rsidDel="00000000" w:rsidR="00000000" w:rsidRPr="00000000">
                  <w:rPr>
                    <w:sz w:val="18"/>
                    <w:szCs w:val="18"/>
                    <w:rtl w:val="0"/>
                  </w:rPr>
                  <w:t xml:space="preserve">{{kfsData.installmentDetails.installmentSchedule[20].interestPaid}}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spacing w:line="276" w:lineRule="auto"/>
                  <w:rPr>
                    <w:sz w:val="18"/>
                    <w:szCs w:val="18"/>
                  </w:rPr>
                </w:pPr>
                <w:r w:rsidDel="00000000" w:rsidR="00000000" w:rsidRPr="00000000">
                  <w:rPr>
                    <w:sz w:val="18"/>
                    <w:szCs w:val="18"/>
                    <w:rtl w:val="0"/>
                  </w:rPr>
                  <w:t xml:space="preserve">{{kfsData.installmentDetails.installmentSchedule[20].closingPrincipal}}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AC">
                <w:pPr>
                  <w:widowControl w:val="0"/>
                  <w:spacing w:line="276" w:lineRule="auto"/>
                  <w:jc w:val="right"/>
                  <w:rPr>
                    <w:sz w:val="18"/>
                    <w:szCs w:val="18"/>
                  </w:rPr>
                </w:pPr>
                <w:r w:rsidDel="00000000" w:rsidR="00000000" w:rsidRPr="00000000">
                  <w:rPr>
                    <w:sz w:val="18"/>
                    <w:szCs w:val="18"/>
                    <w:rtl w:val="0"/>
                  </w:rPr>
                  <w:t xml:space="preserve">22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spacing w:line="276" w:lineRule="auto"/>
                  <w:rPr>
                    <w:sz w:val="18"/>
                    <w:szCs w:val="18"/>
                  </w:rPr>
                </w:pPr>
                <w:r w:rsidDel="00000000" w:rsidR="00000000" w:rsidRPr="00000000">
                  <w:rPr>
                    <w:sz w:val="18"/>
                    <w:szCs w:val="18"/>
                    <w:rtl w:val="0"/>
                  </w:rPr>
                  <w:t xml:space="preserve">{{kfsData.installmentDetails.installmentSchedule[21].formattedRepaymentDate}}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spacing w:line="276" w:lineRule="auto"/>
                  <w:rPr>
                    <w:sz w:val="18"/>
                    <w:szCs w:val="18"/>
                  </w:rPr>
                </w:pPr>
                <w:r w:rsidDel="00000000" w:rsidR="00000000" w:rsidRPr="00000000">
                  <w:rPr>
                    <w:sz w:val="18"/>
                    <w:szCs w:val="18"/>
                    <w:rtl w:val="0"/>
                  </w:rPr>
                  <w:t xml:space="preserve">{{kfsData.installmentDetails.installmentSchedule[21].installmentAmount}}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rPr>
                    <w:sz w:val="18"/>
                    <w:szCs w:val="18"/>
                  </w:rPr>
                </w:pPr>
                <w:r w:rsidDel="00000000" w:rsidR="00000000" w:rsidRPr="00000000">
                  <w:rPr>
                    <w:sz w:val="18"/>
                    <w:szCs w:val="18"/>
                    <w:rtl w:val="0"/>
                  </w:rPr>
                  <w:t xml:space="preserve">{{kfsData.installmentDetails.installmentSchedule[21].principalPaid}}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1">
                <w:pPr>
                  <w:widowControl w:val="0"/>
                  <w:spacing w:line="276" w:lineRule="auto"/>
                  <w:rPr>
                    <w:sz w:val="18"/>
                    <w:szCs w:val="18"/>
                  </w:rPr>
                </w:pPr>
                <w:r w:rsidDel="00000000" w:rsidR="00000000" w:rsidRPr="00000000">
                  <w:rPr>
                    <w:sz w:val="18"/>
                    <w:szCs w:val="18"/>
                    <w:rtl w:val="0"/>
                  </w:rPr>
                  <w:t xml:space="preserve">{{kfsData.installmentDetails.installmentSchedule[21].interestPaid}}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spacing w:line="276" w:lineRule="auto"/>
                  <w:rPr>
                    <w:sz w:val="18"/>
                    <w:szCs w:val="18"/>
                  </w:rPr>
                </w:pPr>
                <w:r w:rsidDel="00000000" w:rsidR="00000000" w:rsidRPr="00000000">
                  <w:rPr>
                    <w:sz w:val="18"/>
                    <w:szCs w:val="18"/>
                    <w:rtl w:val="0"/>
                  </w:rPr>
                  <w:t xml:space="preserve">{{kfsData.installmentDetails.installmentSchedule[21].closingPrincipal}}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3">
                <w:pPr>
                  <w:widowControl w:val="0"/>
                  <w:spacing w:line="276" w:lineRule="auto"/>
                  <w:jc w:val="right"/>
                  <w:rPr>
                    <w:sz w:val="18"/>
                    <w:szCs w:val="18"/>
                  </w:rPr>
                </w:pPr>
                <w:r w:rsidDel="00000000" w:rsidR="00000000" w:rsidRPr="00000000">
                  <w:rPr>
                    <w:sz w:val="18"/>
                    <w:szCs w:val="18"/>
                    <w:rtl w:val="0"/>
                  </w:rPr>
                  <w:t xml:space="preserve">23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rPr>
                    <w:sz w:val="18"/>
                    <w:szCs w:val="18"/>
                  </w:rPr>
                </w:pPr>
                <w:r w:rsidDel="00000000" w:rsidR="00000000" w:rsidRPr="00000000">
                  <w:rPr>
                    <w:sz w:val="18"/>
                    <w:szCs w:val="18"/>
                    <w:rtl w:val="0"/>
                  </w:rPr>
                  <w:t xml:space="preserve">{{kfsData.installmentDetails.installmentSchedule[22].formattedRepaymentDate}}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spacing w:line="276" w:lineRule="auto"/>
                  <w:rPr>
                    <w:sz w:val="18"/>
                    <w:szCs w:val="18"/>
                  </w:rPr>
                </w:pPr>
                <w:r w:rsidDel="00000000" w:rsidR="00000000" w:rsidRPr="00000000">
                  <w:rPr>
                    <w:sz w:val="18"/>
                    <w:szCs w:val="18"/>
                    <w:rtl w:val="0"/>
                  </w:rPr>
                  <w:t xml:space="preserve">{{kfsData.installmentDetails.installmentSchedule[22].installmentAmount}}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rPr>
                    <w:sz w:val="18"/>
                    <w:szCs w:val="18"/>
                  </w:rPr>
                </w:pPr>
                <w:r w:rsidDel="00000000" w:rsidR="00000000" w:rsidRPr="00000000">
                  <w:rPr>
                    <w:sz w:val="18"/>
                    <w:szCs w:val="18"/>
                    <w:rtl w:val="0"/>
                  </w:rPr>
                  <w:t xml:space="preserve">{{kfsData.installmentDetails.installmentSchedule[22].principalPaid}}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spacing w:line="276" w:lineRule="auto"/>
                  <w:rPr>
                    <w:sz w:val="18"/>
                    <w:szCs w:val="18"/>
                  </w:rPr>
                </w:pPr>
                <w:r w:rsidDel="00000000" w:rsidR="00000000" w:rsidRPr="00000000">
                  <w:rPr>
                    <w:sz w:val="18"/>
                    <w:szCs w:val="18"/>
                    <w:rtl w:val="0"/>
                  </w:rPr>
                  <w:t xml:space="preserve">{{kfsData.installmentDetails.installmentSchedule[22].interestPaid}}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rPr>
                    <w:sz w:val="18"/>
                    <w:szCs w:val="18"/>
                  </w:rPr>
                </w:pPr>
                <w:r w:rsidDel="00000000" w:rsidR="00000000" w:rsidRPr="00000000">
                  <w:rPr>
                    <w:sz w:val="18"/>
                    <w:szCs w:val="18"/>
                    <w:rtl w:val="0"/>
                  </w:rPr>
                  <w:t xml:space="preserve">{{kfsData.installmentDetails.installmentSchedule[22].closingPrincipal}}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A">
                <w:pPr>
                  <w:widowControl w:val="0"/>
                  <w:spacing w:line="276" w:lineRule="auto"/>
                  <w:jc w:val="right"/>
                  <w:rPr>
                    <w:sz w:val="18"/>
                    <w:szCs w:val="18"/>
                  </w:rPr>
                </w:pPr>
                <w:r w:rsidDel="00000000" w:rsidR="00000000" w:rsidRPr="00000000">
                  <w:rPr>
                    <w:sz w:val="18"/>
                    <w:szCs w:val="18"/>
                    <w:rtl w:val="0"/>
                  </w:rPr>
                  <w:t xml:space="preserve">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line="276" w:lineRule="auto"/>
                  <w:rPr>
                    <w:sz w:val="18"/>
                    <w:szCs w:val="18"/>
                  </w:rPr>
                </w:pPr>
                <w:r w:rsidDel="00000000" w:rsidR="00000000" w:rsidRPr="00000000">
                  <w:rPr>
                    <w:sz w:val="18"/>
                    <w:szCs w:val="18"/>
                    <w:rtl w:val="0"/>
                  </w:rPr>
                  <w:t xml:space="preserve">{{kfsData.installmentDetails.installmentSchedule[23].formattedRepaymentDate}}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line="276" w:lineRule="auto"/>
                  <w:rPr>
                    <w:sz w:val="18"/>
                    <w:szCs w:val="18"/>
                  </w:rPr>
                </w:pPr>
                <w:r w:rsidDel="00000000" w:rsidR="00000000" w:rsidRPr="00000000">
                  <w:rPr>
                    <w:sz w:val="18"/>
                    <w:szCs w:val="18"/>
                    <w:rtl w:val="0"/>
                  </w:rPr>
                  <w:t xml:space="preserve">{{kfsData.installmentDetails.installmentSchedule[23].installmentAmount}}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line="276" w:lineRule="auto"/>
                  <w:rPr>
                    <w:sz w:val="18"/>
                    <w:szCs w:val="18"/>
                  </w:rPr>
                </w:pPr>
                <w:r w:rsidDel="00000000" w:rsidR="00000000" w:rsidRPr="00000000">
                  <w:rPr>
                    <w:sz w:val="18"/>
                    <w:szCs w:val="18"/>
                    <w:rtl w:val="0"/>
                  </w:rPr>
                  <w:t xml:space="preserve">{{kfsData.installmentDetails.installmentSchedule[23].principalPaid}}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F">
                <w:pPr>
                  <w:widowControl w:val="0"/>
                  <w:spacing w:line="276" w:lineRule="auto"/>
                  <w:rPr>
                    <w:sz w:val="18"/>
                    <w:szCs w:val="18"/>
                  </w:rPr>
                </w:pPr>
                <w:r w:rsidDel="00000000" w:rsidR="00000000" w:rsidRPr="00000000">
                  <w:rPr>
                    <w:sz w:val="18"/>
                    <w:szCs w:val="18"/>
                    <w:rtl w:val="0"/>
                  </w:rPr>
                  <w:t xml:space="preserve">{{kfsData.installmentDetails.installmentSchedule[23].interestPaid}}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spacing w:line="276" w:lineRule="auto"/>
                  <w:rPr>
                    <w:sz w:val="18"/>
                    <w:szCs w:val="18"/>
                  </w:rPr>
                </w:pPr>
                <w:r w:rsidDel="00000000" w:rsidR="00000000" w:rsidRPr="00000000">
                  <w:rPr>
                    <w:sz w:val="18"/>
                    <w:szCs w:val="18"/>
                    <w:rtl w:val="0"/>
                  </w:rPr>
                  <w:t xml:space="preserve">{{kfsData.installmentDetails.installmentSchedule[23].closingPrincipal}}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1">
                <w:pPr>
                  <w:widowControl w:val="0"/>
                  <w:spacing w:line="276" w:lineRule="auto"/>
                  <w:jc w:val="right"/>
                  <w:rPr>
                    <w:sz w:val="18"/>
                    <w:szCs w:val="18"/>
                  </w:rPr>
                </w:pPr>
                <w:r w:rsidDel="00000000" w:rsidR="00000000" w:rsidRPr="00000000">
                  <w:rPr>
                    <w:sz w:val="18"/>
                    <w:szCs w:val="18"/>
                    <w:rtl w:val="0"/>
                  </w:rPr>
                  <w:t xml:space="preserve">25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line="276" w:lineRule="auto"/>
                  <w:rPr>
                    <w:sz w:val="18"/>
                    <w:szCs w:val="18"/>
                  </w:rPr>
                </w:pPr>
                <w:r w:rsidDel="00000000" w:rsidR="00000000" w:rsidRPr="00000000">
                  <w:rPr>
                    <w:sz w:val="18"/>
                    <w:szCs w:val="18"/>
                    <w:rtl w:val="0"/>
                  </w:rPr>
                  <w:t xml:space="preserve">{{kfsData.installmentDetails.installmentSchedule[24].formattedRepaymentDate}}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line="276" w:lineRule="auto"/>
                  <w:rPr>
                    <w:sz w:val="18"/>
                    <w:szCs w:val="18"/>
                  </w:rPr>
                </w:pPr>
                <w:r w:rsidDel="00000000" w:rsidR="00000000" w:rsidRPr="00000000">
                  <w:rPr>
                    <w:sz w:val="18"/>
                    <w:szCs w:val="18"/>
                    <w:rtl w:val="0"/>
                  </w:rPr>
                  <w:t xml:space="preserve">{{kfsData.installmentDetails.installmentSchedule[24].installmentAmount}}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line="276" w:lineRule="auto"/>
                  <w:rPr>
                    <w:sz w:val="18"/>
                    <w:szCs w:val="18"/>
                  </w:rPr>
                </w:pPr>
                <w:r w:rsidDel="00000000" w:rsidR="00000000" w:rsidRPr="00000000">
                  <w:rPr>
                    <w:sz w:val="18"/>
                    <w:szCs w:val="18"/>
                    <w:rtl w:val="0"/>
                  </w:rPr>
                  <w:t xml:space="preserve">{{kfsData.installmentDetails.installmentSchedule[24].principalPaid}}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spacing w:line="276" w:lineRule="auto"/>
                  <w:rPr>
                    <w:sz w:val="18"/>
                    <w:szCs w:val="18"/>
                  </w:rPr>
                </w:pPr>
                <w:r w:rsidDel="00000000" w:rsidR="00000000" w:rsidRPr="00000000">
                  <w:rPr>
                    <w:sz w:val="18"/>
                    <w:szCs w:val="18"/>
                    <w:rtl w:val="0"/>
                  </w:rPr>
                  <w:t xml:space="preserve">{{kfsData.installmentDetails.installmentSchedule[24].interestPaid}}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spacing w:line="276" w:lineRule="auto"/>
                  <w:rPr>
                    <w:sz w:val="18"/>
                    <w:szCs w:val="18"/>
                  </w:rPr>
                </w:pPr>
                <w:r w:rsidDel="00000000" w:rsidR="00000000" w:rsidRPr="00000000">
                  <w:rPr>
                    <w:sz w:val="18"/>
                    <w:szCs w:val="18"/>
                    <w:rtl w:val="0"/>
                  </w:rPr>
                  <w:t xml:space="preserve">{{kfsData.installmentDetails.installmentSchedule[24].closingPrincipal}}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8">
                <w:pPr>
                  <w:widowControl w:val="0"/>
                  <w:spacing w:line="276" w:lineRule="auto"/>
                  <w:jc w:val="right"/>
                  <w:rPr>
                    <w:sz w:val="18"/>
                    <w:szCs w:val="18"/>
                  </w:rPr>
                </w:pPr>
                <w:r w:rsidDel="00000000" w:rsidR="00000000" w:rsidRPr="00000000">
                  <w:rPr>
                    <w:sz w:val="18"/>
                    <w:szCs w:val="18"/>
                    <w:rtl w:val="0"/>
                  </w:rPr>
                  <w:t xml:space="preserve">26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line="276" w:lineRule="auto"/>
                  <w:rPr>
                    <w:sz w:val="18"/>
                    <w:szCs w:val="18"/>
                  </w:rPr>
                </w:pPr>
                <w:r w:rsidDel="00000000" w:rsidR="00000000" w:rsidRPr="00000000">
                  <w:rPr>
                    <w:sz w:val="18"/>
                    <w:szCs w:val="18"/>
                    <w:rtl w:val="0"/>
                  </w:rPr>
                  <w:t xml:space="preserve">{{kfsData.installmentDetails.installmentSchedule[25].formattedRepaymentDate}}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line="276" w:lineRule="auto"/>
                  <w:rPr>
                    <w:sz w:val="18"/>
                    <w:szCs w:val="18"/>
                  </w:rPr>
                </w:pPr>
                <w:r w:rsidDel="00000000" w:rsidR="00000000" w:rsidRPr="00000000">
                  <w:rPr>
                    <w:sz w:val="18"/>
                    <w:szCs w:val="18"/>
                    <w:rtl w:val="0"/>
                  </w:rPr>
                  <w:t xml:space="preserve">{{kfsData.installmentDetails.installmentSchedule[25].installmentAmount}}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rPr>
                    <w:sz w:val="18"/>
                    <w:szCs w:val="18"/>
                  </w:rPr>
                </w:pPr>
                <w:r w:rsidDel="00000000" w:rsidR="00000000" w:rsidRPr="00000000">
                  <w:rPr>
                    <w:sz w:val="18"/>
                    <w:szCs w:val="18"/>
                    <w:rtl w:val="0"/>
                  </w:rPr>
                  <w:t xml:space="preserve">{{kfsData.installmentDetails.installmentSchedule[25].principalPaid}}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spacing w:line="276" w:lineRule="auto"/>
                  <w:rPr>
                    <w:sz w:val="18"/>
                    <w:szCs w:val="18"/>
                  </w:rPr>
                </w:pPr>
                <w:r w:rsidDel="00000000" w:rsidR="00000000" w:rsidRPr="00000000">
                  <w:rPr>
                    <w:sz w:val="18"/>
                    <w:szCs w:val="18"/>
                    <w:rtl w:val="0"/>
                  </w:rPr>
                  <w:t xml:space="preserve">{{kfsData.installmentDetails.installmentSchedule[25].interestPaid}}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spacing w:line="276" w:lineRule="auto"/>
                  <w:rPr>
                    <w:sz w:val="18"/>
                    <w:szCs w:val="18"/>
                  </w:rPr>
                </w:pPr>
                <w:r w:rsidDel="00000000" w:rsidR="00000000" w:rsidRPr="00000000">
                  <w:rPr>
                    <w:sz w:val="18"/>
                    <w:szCs w:val="18"/>
                    <w:rtl w:val="0"/>
                  </w:rPr>
                  <w:t xml:space="preserve">{{kfsData.installmentDetails.installmentSchedule[25].closingPrincipal}}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F">
                <w:pPr>
                  <w:widowControl w:val="0"/>
                  <w:spacing w:line="276" w:lineRule="auto"/>
                  <w:jc w:val="right"/>
                  <w:rPr>
                    <w:sz w:val="18"/>
                    <w:szCs w:val="18"/>
                  </w:rPr>
                </w:pPr>
                <w:r w:rsidDel="00000000" w:rsidR="00000000" w:rsidRPr="00000000">
                  <w:rPr>
                    <w:sz w:val="18"/>
                    <w:szCs w:val="18"/>
                    <w:rtl w:val="0"/>
                  </w:rPr>
                  <w:t xml:space="preserve">27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spacing w:line="276" w:lineRule="auto"/>
                  <w:rPr>
                    <w:sz w:val="18"/>
                    <w:szCs w:val="18"/>
                  </w:rPr>
                </w:pPr>
                <w:r w:rsidDel="00000000" w:rsidR="00000000" w:rsidRPr="00000000">
                  <w:rPr>
                    <w:sz w:val="18"/>
                    <w:szCs w:val="18"/>
                    <w:rtl w:val="0"/>
                  </w:rPr>
                  <w:t xml:space="preserve">{{kfsData.installmentDetails.installmentSchedule[26].formattedRepaymentDate}}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spacing w:line="276" w:lineRule="auto"/>
                  <w:rPr>
                    <w:sz w:val="18"/>
                    <w:szCs w:val="18"/>
                  </w:rPr>
                </w:pPr>
                <w:r w:rsidDel="00000000" w:rsidR="00000000" w:rsidRPr="00000000">
                  <w:rPr>
                    <w:sz w:val="18"/>
                    <w:szCs w:val="18"/>
                    <w:rtl w:val="0"/>
                  </w:rPr>
                  <w:t xml:space="preserve">{{kfsData.installmentDetails.installmentSchedule[26].installmentAmount}}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rPr>
                    <w:sz w:val="18"/>
                    <w:szCs w:val="18"/>
                  </w:rPr>
                </w:pPr>
                <w:r w:rsidDel="00000000" w:rsidR="00000000" w:rsidRPr="00000000">
                  <w:rPr>
                    <w:sz w:val="18"/>
                    <w:szCs w:val="18"/>
                    <w:rtl w:val="0"/>
                  </w:rPr>
                  <w:t xml:space="preserve">{{kfsData.installmentDetails.installmentSchedule[26].principalPaid}}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spacing w:line="276" w:lineRule="auto"/>
                  <w:rPr>
                    <w:sz w:val="18"/>
                    <w:szCs w:val="18"/>
                  </w:rPr>
                </w:pPr>
                <w:r w:rsidDel="00000000" w:rsidR="00000000" w:rsidRPr="00000000">
                  <w:rPr>
                    <w:sz w:val="18"/>
                    <w:szCs w:val="18"/>
                    <w:rtl w:val="0"/>
                  </w:rPr>
                  <w:t xml:space="preserve">{{kfsData.installmentDetails.installmentSchedule[26].interestPaid}}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276" w:lineRule="auto"/>
                  <w:rPr>
                    <w:sz w:val="18"/>
                    <w:szCs w:val="18"/>
                  </w:rPr>
                </w:pPr>
                <w:r w:rsidDel="00000000" w:rsidR="00000000" w:rsidRPr="00000000">
                  <w:rPr>
                    <w:sz w:val="18"/>
                    <w:szCs w:val="18"/>
                    <w:rtl w:val="0"/>
                  </w:rPr>
                  <w:t xml:space="preserve">{{kfsData.installmentDetails.installmentSchedule[26].closingPrincipal}}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D6">
                <w:pPr>
                  <w:widowControl w:val="0"/>
                  <w:spacing w:line="276" w:lineRule="auto"/>
                  <w:jc w:val="right"/>
                  <w:rPr>
                    <w:sz w:val="18"/>
                    <w:szCs w:val="18"/>
                  </w:rPr>
                </w:pPr>
                <w:r w:rsidDel="00000000" w:rsidR="00000000" w:rsidRPr="00000000">
                  <w:rPr>
                    <w:sz w:val="18"/>
                    <w:szCs w:val="18"/>
                    <w:rtl w:val="0"/>
                  </w:rPr>
                  <w:t xml:space="preserve">28</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spacing w:line="276" w:lineRule="auto"/>
                  <w:rPr>
                    <w:sz w:val="18"/>
                    <w:szCs w:val="18"/>
                  </w:rPr>
                </w:pPr>
                <w:r w:rsidDel="00000000" w:rsidR="00000000" w:rsidRPr="00000000">
                  <w:rPr>
                    <w:sz w:val="18"/>
                    <w:szCs w:val="18"/>
                    <w:rtl w:val="0"/>
                  </w:rPr>
                  <w:t xml:space="preserve">{{kfsData.installmentDetails.installmentSchedule[27].formattedRepaymentDate}}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line="276" w:lineRule="auto"/>
                  <w:rPr>
                    <w:sz w:val="18"/>
                    <w:szCs w:val="18"/>
                  </w:rPr>
                </w:pPr>
                <w:r w:rsidDel="00000000" w:rsidR="00000000" w:rsidRPr="00000000">
                  <w:rPr>
                    <w:sz w:val="18"/>
                    <w:szCs w:val="18"/>
                    <w:rtl w:val="0"/>
                  </w:rPr>
                  <w:t xml:space="preserve">{{kfsData.installmentDetails.installmentSchedule[27].installmentAmount}}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spacing w:line="276" w:lineRule="auto"/>
                  <w:rPr>
                    <w:sz w:val="18"/>
                    <w:szCs w:val="18"/>
                  </w:rPr>
                </w:pPr>
                <w:r w:rsidDel="00000000" w:rsidR="00000000" w:rsidRPr="00000000">
                  <w:rPr>
                    <w:sz w:val="18"/>
                    <w:szCs w:val="18"/>
                    <w:rtl w:val="0"/>
                  </w:rPr>
                  <w:t xml:space="preserve">{{kfsData.installmentDetails.installmentSchedule[27].principalPaid}}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line="276" w:lineRule="auto"/>
                  <w:rPr>
                    <w:sz w:val="18"/>
                    <w:szCs w:val="18"/>
                  </w:rPr>
                </w:pPr>
                <w:r w:rsidDel="00000000" w:rsidR="00000000" w:rsidRPr="00000000">
                  <w:rPr>
                    <w:sz w:val="18"/>
                    <w:szCs w:val="18"/>
                    <w:rtl w:val="0"/>
                  </w:rPr>
                  <w:t xml:space="preserve">{{kfsData.installmentDetails.installmentSchedule[27].interestPaid}}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rPr>
                    <w:sz w:val="18"/>
                    <w:szCs w:val="18"/>
                  </w:rPr>
                </w:pPr>
                <w:r w:rsidDel="00000000" w:rsidR="00000000" w:rsidRPr="00000000">
                  <w:rPr>
                    <w:sz w:val="18"/>
                    <w:szCs w:val="18"/>
                    <w:rtl w:val="0"/>
                  </w:rPr>
                  <w:t xml:space="preserve">{{kfsData.installmentDetails.installmentSchedule[27].closingPrincipal}}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DD">
                <w:pPr>
                  <w:widowControl w:val="0"/>
                  <w:spacing w:line="276" w:lineRule="auto"/>
                  <w:jc w:val="right"/>
                  <w:rPr>
                    <w:sz w:val="18"/>
                    <w:szCs w:val="18"/>
                  </w:rPr>
                </w:pPr>
                <w:r w:rsidDel="00000000" w:rsidR="00000000" w:rsidRPr="00000000">
                  <w:rPr>
                    <w:sz w:val="18"/>
                    <w:szCs w:val="18"/>
                    <w:rtl w:val="0"/>
                  </w:rPr>
                  <w:t xml:space="preserve">29</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spacing w:line="276" w:lineRule="auto"/>
                  <w:rPr>
                    <w:sz w:val="18"/>
                    <w:szCs w:val="18"/>
                  </w:rPr>
                </w:pPr>
                <w:r w:rsidDel="00000000" w:rsidR="00000000" w:rsidRPr="00000000">
                  <w:rPr>
                    <w:sz w:val="18"/>
                    <w:szCs w:val="18"/>
                    <w:rtl w:val="0"/>
                  </w:rPr>
                  <w:t xml:space="preserve">{{kfsData.installmentDetails.installmentSchedule[28].formattedRepaymentDate}}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line="276" w:lineRule="auto"/>
                  <w:rPr>
                    <w:sz w:val="18"/>
                    <w:szCs w:val="18"/>
                  </w:rPr>
                </w:pPr>
                <w:r w:rsidDel="00000000" w:rsidR="00000000" w:rsidRPr="00000000">
                  <w:rPr>
                    <w:sz w:val="18"/>
                    <w:szCs w:val="18"/>
                    <w:rtl w:val="0"/>
                  </w:rPr>
                  <w:t xml:space="preserve">{{kfsData.installmentDetails.installmentSchedule[28].installmentAmount}}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rPr>
                    <w:sz w:val="18"/>
                    <w:szCs w:val="18"/>
                  </w:rPr>
                </w:pPr>
                <w:r w:rsidDel="00000000" w:rsidR="00000000" w:rsidRPr="00000000">
                  <w:rPr>
                    <w:sz w:val="18"/>
                    <w:szCs w:val="18"/>
                    <w:rtl w:val="0"/>
                  </w:rPr>
                  <w:t xml:space="preserve">{{kfsData.installmentDetails.installmentSchedule[28].principalPaid}}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spacing w:line="276" w:lineRule="auto"/>
                  <w:rPr>
                    <w:sz w:val="18"/>
                    <w:szCs w:val="18"/>
                  </w:rPr>
                </w:pPr>
                <w:r w:rsidDel="00000000" w:rsidR="00000000" w:rsidRPr="00000000">
                  <w:rPr>
                    <w:sz w:val="18"/>
                    <w:szCs w:val="18"/>
                    <w:rtl w:val="0"/>
                  </w:rPr>
                  <w:t xml:space="preserve">{{kfsData.installmentDetails.installmentSchedule[28].interestPaid}}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line="276" w:lineRule="auto"/>
                  <w:rPr>
                    <w:sz w:val="18"/>
                    <w:szCs w:val="18"/>
                  </w:rPr>
                </w:pPr>
                <w:r w:rsidDel="00000000" w:rsidR="00000000" w:rsidRPr="00000000">
                  <w:rPr>
                    <w:sz w:val="18"/>
                    <w:szCs w:val="18"/>
                    <w:rtl w:val="0"/>
                  </w:rPr>
                  <w:t xml:space="preserve">{{kfsData.installmentDetails.installmentSchedule[28].closingPrincipal}}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4">
                <w:pPr>
                  <w:widowControl w:val="0"/>
                  <w:spacing w:line="276" w:lineRule="auto"/>
                  <w:jc w:val="right"/>
                  <w:rPr>
                    <w:sz w:val="18"/>
                    <w:szCs w:val="18"/>
                  </w:rPr>
                </w:pPr>
                <w:r w:rsidDel="00000000" w:rsidR="00000000" w:rsidRPr="00000000">
                  <w:rPr>
                    <w:sz w:val="18"/>
                    <w:szCs w:val="18"/>
                    <w:rtl w:val="0"/>
                  </w:rPr>
                  <w:t xml:space="preserve">30</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line="276" w:lineRule="auto"/>
                  <w:rPr>
                    <w:sz w:val="18"/>
                    <w:szCs w:val="18"/>
                  </w:rPr>
                </w:pPr>
                <w:r w:rsidDel="00000000" w:rsidR="00000000" w:rsidRPr="00000000">
                  <w:rPr>
                    <w:sz w:val="18"/>
                    <w:szCs w:val="18"/>
                    <w:rtl w:val="0"/>
                  </w:rPr>
                  <w:t xml:space="preserve">{{kfsData.installmentDetails.installmentSchedule[29].formattedRepaymentDate}}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rPr>
                    <w:sz w:val="18"/>
                    <w:szCs w:val="18"/>
                  </w:rPr>
                </w:pPr>
                <w:r w:rsidDel="00000000" w:rsidR="00000000" w:rsidRPr="00000000">
                  <w:rPr>
                    <w:sz w:val="18"/>
                    <w:szCs w:val="18"/>
                    <w:rtl w:val="0"/>
                  </w:rPr>
                  <w:t xml:space="preserve">{{kfsData.installmentDetails.installmentSchedule[29].installmentAmount}}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rPr>
                    <w:sz w:val="18"/>
                    <w:szCs w:val="18"/>
                  </w:rPr>
                </w:pPr>
                <w:r w:rsidDel="00000000" w:rsidR="00000000" w:rsidRPr="00000000">
                  <w:rPr>
                    <w:sz w:val="18"/>
                    <w:szCs w:val="18"/>
                    <w:rtl w:val="0"/>
                  </w:rPr>
                  <w:t xml:space="preserve">{{kfsData.installmentDetails.installmentSchedule[29].principalPaid}}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line="276" w:lineRule="auto"/>
                  <w:rPr>
                    <w:sz w:val="18"/>
                    <w:szCs w:val="18"/>
                  </w:rPr>
                </w:pPr>
                <w:r w:rsidDel="00000000" w:rsidR="00000000" w:rsidRPr="00000000">
                  <w:rPr>
                    <w:sz w:val="18"/>
                    <w:szCs w:val="18"/>
                    <w:rtl w:val="0"/>
                  </w:rPr>
                  <w:t xml:space="preserve">{{kfsData.installmentDetails.installmentSchedule[29].interestPaid}}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spacing w:line="276" w:lineRule="auto"/>
                  <w:rPr>
                    <w:sz w:val="18"/>
                    <w:szCs w:val="18"/>
                  </w:rPr>
                </w:pPr>
                <w:r w:rsidDel="00000000" w:rsidR="00000000" w:rsidRPr="00000000">
                  <w:rPr>
                    <w:sz w:val="18"/>
                    <w:szCs w:val="18"/>
                    <w:rtl w:val="0"/>
                  </w:rPr>
                  <w:t xml:space="preserve">{{kfsData.installmentDetails.installmentSchedule[29].closingPrincipal}}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B">
                <w:pPr>
                  <w:widowControl w:val="0"/>
                  <w:spacing w:line="276" w:lineRule="auto"/>
                  <w:jc w:val="right"/>
                  <w:rPr>
                    <w:sz w:val="18"/>
                    <w:szCs w:val="18"/>
                  </w:rPr>
                </w:pPr>
                <w:r w:rsidDel="00000000" w:rsidR="00000000" w:rsidRPr="00000000">
                  <w:rPr>
                    <w:sz w:val="18"/>
                    <w:szCs w:val="18"/>
                    <w:rtl w:val="0"/>
                  </w:rPr>
                  <w:t xml:space="preserve">31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rPr>
                    <w:sz w:val="18"/>
                    <w:szCs w:val="18"/>
                  </w:rPr>
                </w:pPr>
                <w:r w:rsidDel="00000000" w:rsidR="00000000" w:rsidRPr="00000000">
                  <w:rPr>
                    <w:sz w:val="18"/>
                    <w:szCs w:val="18"/>
                    <w:rtl w:val="0"/>
                  </w:rPr>
                  <w:t xml:space="preserve">{{kfsData.installmentDetails.installmentSchedule[30].formattedRepaymentDate}}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spacing w:line="276" w:lineRule="auto"/>
                  <w:rPr>
                    <w:sz w:val="18"/>
                    <w:szCs w:val="18"/>
                  </w:rPr>
                </w:pPr>
                <w:r w:rsidDel="00000000" w:rsidR="00000000" w:rsidRPr="00000000">
                  <w:rPr>
                    <w:sz w:val="18"/>
                    <w:szCs w:val="18"/>
                    <w:rtl w:val="0"/>
                  </w:rPr>
                  <w:t xml:space="preserve">{{kfsData.installmentDetails.installmentSchedule[30].installmentAmount}}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rPr>
                    <w:sz w:val="18"/>
                    <w:szCs w:val="18"/>
                  </w:rPr>
                </w:pPr>
                <w:r w:rsidDel="00000000" w:rsidR="00000000" w:rsidRPr="00000000">
                  <w:rPr>
                    <w:sz w:val="18"/>
                    <w:szCs w:val="18"/>
                    <w:rtl w:val="0"/>
                  </w:rPr>
                  <w:t xml:space="preserve">{{kfsData.installmentDetails.installmentSchedule[30].principalPaid}}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spacing w:line="276" w:lineRule="auto"/>
                  <w:rPr>
                    <w:sz w:val="18"/>
                    <w:szCs w:val="18"/>
                  </w:rPr>
                </w:pPr>
                <w:r w:rsidDel="00000000" w:rsidR="00000000" w:rsidRPr="00000000">
                  <w:rPr>
                    <w:sz w:val="18"/>
                    <w:szCs w:val="18"/>
                    <w:rtl w:val="0"/>
                  </w:rPr>
                  <w:t xml:space="preserve">{{kfsData.installmentDetails.installmentSchedule[30].interestPaid}}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line="276" w:lineRule="auto"/>
                  <w:rPr>
                    <w:sz w:val="18"/>
                    <w:szCs w:val="18"/>
                  </w:rPr>
                </w:pPr>
                <w:r w:rsidDel="00000000" w:rsidR="00000000" w:rsidRPr="00000000">
                  <w:rPr>
                    <w:sz w:val="18"/>
                    <w:szCs w:val="18"/>
                    <w:rtl w:val="0"/>
                  </w:rPr>
                  <w:t xml:space="preserve">{{kfsData.installmentDetails.installmentSchedule[30].closingPrincipal}}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2">
                <w:pPr>
                  <w:widowControl w:val="0"/>
                  <w:spacing w:line="276" w:lineRule="auto"/>
                  <w:jc w:val="right"/>
                  <w:rPr>
                    <w:sz w:val="18"/>
                    <w:szCs w:val="18"/>
                  </w:rPr>
                </w:pPr>
                <w:r w:rsidDel="00000000" w:rsidR="00000000" w:rsidRPr="00000000">
                  <w:rPr>
                    <w:sz w:val="18"/>
                    <w:szCs w:val="18"/>
                    <w:rtl w:val="0"/>
                  </w:rPr>
                  <w:t xml:space="preserve">32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rPr>
                    <w:sz w:val="18"/>
                    <w:szCs w:val="18"/>
                  </w:rPr>
                </w:pPr>
                <w:r w:rsidDel="00000000" w:rsidR="00000000" w:rsidRPr="00000000">
                  <w:rPr>
                    <w:sz w:val="18"/>
                    <w:szCs w:val="18"/>
                    <w:rtl w:val="0"/>
                  </w:rPr>
                  <w:t xml:space="preserve">{{kfsData.installmentDetails.installmentSchedule[31].formattedRepaymentDate}}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line="276" w:lineRule="auto"/>
                  <w:rPr>
                    <w:sz w:val="18"/>
                    <w:szCs w:val="18"/>
                  </w:rPr>
                </w:pPr>
                <w:r w:rsidDel="00000000" w:rsidR="00000000" w:rsidRPr="00000000">
                  <w:rPr>
                    <w:sz w:val="18"/>
                    <w:szCs w:val="18"/>
                    <w:rtl w:val="0"/>
                  </w:rPr>
                  <w:t xml:space="preserve">{{kfsData.installmentDetails.installmentSchedule[31].installmentAmount}}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spacing w:line="276" w:lineRule="auto"/>
                  <w:rPr>
                    <w:sz w:val="18"/>
                    <w:szCs w:val="18"/>
                  </w:rPr>
                </w:pPr>
                <w:r w:rsidDel="00000000" w:rsidR="00000000" w:rsidRPr="00000000">
                  <w:rPr>
                    <w:sz w:val="18"/>
                    <w:szCs w:val="18"/>
                    <w:rtl w:val="0"/>
                  </w:rPr>
                  <w:t xml:space="preserve">{{kfsData.installmentDetails.installmentSchedule[31].principalPaid}}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line="276" w:lineRule="auto"/>
                  <w:rPr>
                    <w:sz w:val="18"/>
                    <w:szCs w:val="18"/>
                  </w:rPr>
                </w:pPr>
                <w:r w:rsidDel="00000000" w:rsidR="00000000" w:rsidRPr="00000000">
                  <w:rPr>
                    <w:sz w:val="18"/>
                    <w:szCs w:val="18"/>
                    <w:rtl w:val="0"/>
                  </w:rPr>
                  <w:t xml:space="preserve">{{kfsData.installmentDetails.installmentSchedule[31].interestPaid}}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line="276" w:lineRule="auto"/>
                  <w:rPr>
                    <w:sz w:val="18"/>
                    <w:szCs w:val="18"/>
                  </w:rPr>
                </w:pPr>
                <w:r w:rsidDel="00000000" w:rsidR="00000000" w:rsidRPr="00000000">
                  <w:rPr>
                    <w:sz w:val="18"/>
                    <w:szCs w:val="18"/>
                    <w:rtl w:val="0"/>
                  </w:rPr>
                  <w:t xml:space="preserve">{{kfsData.installmentDetails.installmentSchedule[31].closingPrincipal}}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9">
                <w:pPr>
                  <w:widowControl w:val="0"/>
                  <w:spacing w:line="276" w:lineRule="auto"/>
                  <w:jc w:val="right"/>
                  <w:rPr>
                    <w:sz w:val="18"/>
                    <w:szCs w:val="18"/>
                  </w:rPr>
                </w:pPr>
                <w:r w:rsidDel="00000000" w:rsidR="00000000" w:rsidRPr="00000000">
                  <w:rPr>
                    <w:sz w:val="18"/>
                    <w:szCs w:val="18"/>
                    <w:rtl w:val="0"/>
                  </w:rPr>
                  <w:t xml:space="preserve">33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spacing w:line="276" w:lineRule="auto"/>
                  <w:rPr>
                    <w:sz w:val="18"/>
                    <w:szCs w:val="18"/>
                  </w:rPr>
                </w:pPr>
                <w:r w:rsidDel="00000000" w:rsidR="00000000" w:rsidRPr="00000000">
                  <w:rPr>
                    <w:sz w:val="18"/>
                    <w:szCs w:val="18"/>
                    <w:rtl w:val="0"/>
                  </w:rPr>
                  <w:t xml:space="preserve">{{kfsData.installmentDetails.installmentSchedule[32].formattedRepaymentDate}}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line="276" w:lineRule="auto"/>
                  <w:rPr>
                    <w:sz w:val="18"/>
                    <w:szCs w:val="18"/>
                  </w:rPr>
                </w:pPr>
                <w:r w:rsidDel="00000000" w:rsidR="00000000" w:rsidRPr="00000000">
                  <w:rPr>
                    <w:sz w:val="18"/>
                    <w:szCs w:val="18"/>
                    <w:rtl w:val="0"/>
                  </w:rPr>
                  <w:t xml:space="preserve">{{kfsData.installmentDetails.installmentSchedule[32].installmentAmount}}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line="276" w:lineRule="auto"/>
                  <w:rPr>
                    <w:sz w:val="18"/>
                    <w:szCs w:val="18"/>
                  </w:rPr>
                </w:pPr>
                <w:r w:rsidDel="00000000" w:rsidR="00000000" w:rsidRPr="00000000">
                  <w:rPr>
                    <w:sz w:val="18"/>
                    <w:szCs w:val="18"/>
                    <w:rtl w:val="0"/>
                  </w:rPr>
                  <w:t xml:space="preserve">{{kfsData.installmentDetails.installmentSchedule[32].principalPaid}}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spacing w:line="276" w:lineRule="auto"/>
                  <w:rPr>
                    <w:sz w:val="18"/>
                    <w:szCs w:val="18"/>
                  </w:rPr>
                </w:pPr>
                <w:r w:rsidDel="00000000" w:rsidR="00000000" w:rsidRPr="00000000">
                  <w:rPr>
                    <w:sz w:val="18"/>
                    <w:szCs w:val="18"/>
                    <w:rtl w:val="0"/>
                  </w:rPr>
                  <w:t xml:space="preserve">{{kfsData.installmentDetails.installmentSchedule[32].interestPaid}}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line="276" w:lineRule="auto"/>
                  <w:rPr>
                    <w:sz w:val="18"/>
                    <w:szCs w:val="18"/>
                  </w:rPr>
                </w:pPr>
                <w:r w:rsidDel="00000000" w:rsidR="00000000" w:rsidRPr="00000000">
                  <w:rPr>
                    <w:sz w:val="18"/>
                    <w:szCs w:val="18"/>
                    <w:rtl w:val="0"/>
                  </w:rPr>
                  <w:t xml:space="preserve">{{kfsData.installmentDetails.installmentSchedule[32].closingPrincipal}}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0">
                <w:pPr>
                  <w:widowControl w:val="0"/>
                  <w:spacing w:line="276" w:lineRule="auto"/>
                  <w:jc w:val="right"/>
                  <w:rPr>
                    <w:sz w:val="18"/>
                    <w:szCs w:val="18"/>
                  </w:rPr>
                </w:pPr>
                <w:r w:rsidDel="00000000" w:rsidR="00000000" w:rsidRPr="00000000">
                  <w:rPr>
                    <w:sz w:val="18"/>
                    <w:szCs w:val="18"/>
                    <w:rtl w:val="0"/>
                  </w:rPr>
                  <w:t xml:space="preserve">34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rPr>
                    <w:sz w:val="18"/>
                    <w:szCs w:val="18"/>
                  </w:rPr>
                </w:pPr>
                <w:r w:rsidDel="00000000" w:rsidR="00000000" w:rsidRPr="00000000">
                  <w:rPr>
                    <w:sz w:val="18"/>
                    <w:szCs w:val="18"/>
                    <w:rtl w:val="0"/>
                  </w:rPr>
                  <w:t xml:space="preserve">{{kfsData.installmentDetails.installmentSchedule[33].formattedRepaymentDate}}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line="276" w:lineRule="auto"/>
                  <w:rPr>
                    <w:sz w:val="18"/>
                    <w:szCs w:val="18"/>
                  </w:rPr>
                </w:pPr>
                <w:r w:rsidDel="00000000" w:rsidR="00000000" w:rsidRPr="00000000">
                  <w:rPr>
                    <w:sz w:val="18"/>
                    <w:szCs w:val="18"/>
                    <w:rtl w:val="0"/>
                  </w:rPr>
                  <w:t xml:space="preserve">{{kfsData.installmentDetails.installmentSchedule[33].installmentAmount}}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rPr>
                    <w:sz w:val="18"/>
                    <w:szCs w:val="18"/>
                  </w:rPr>
                </w:pPr>
                <w:r w:rsidDel="00000000" w:rsidR="00000000" w:rsidRPr="00000000">
                  <w:rPr>
                    <w:sz w:val="18"/>
                    <w:szCs w:val="18"/>
                    <w:rtl w:val="0"/>
                  </w:rPr>
                  <w:t xml:space="preserve">{{kfsData.installmentDetails.installmentSchedule[33].principalPaid}}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line="276" w:lineRule="auto"/>
                  <w:rPr>
                    <w:sz w:val="18"/>
                    <w:szCs w:val="18"/>
                  </w:rPr>
                </w:pPr>
                <w:r w:rsidDel="00000000" w:rsidR="00000000" w:rsidRPr="00000000">
                  <w:rPr>
                    <w:sz w:val="18"/>
                    <w:szCs w:val="18"/>
                    <w:rtl w:val="0"/>
                  </w:rPr>
                  <w:t xml:space="preserve">{{kfsData.installmentDetails.installmentSchedule[33].interestPaid}}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spacing w:line="276" w:lineRule="auto"/>
                  <w:rPr>
                    <w:sz w:val="18"/>
                    <w:szCs w:val="18"/>
                  </w:rPr>
                </w:pPr>
                <w:r w:rsidDel="00000000" w:rsidR="00000000" w:rsidRPr="00000000">
                  <w:rPr>
                    <w:sz w:val="18"/>
                    <w:szCs w:val="18"/>
                    <w:rtl w:val="0"/>
                  </w:rPr>
                  <w:t xml:space="preserve">{{kfsData.installmentDetails.installmentSchedule[33].closingPrincipal}}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7">
                <w:pPr>
                  <w:widowControl w:val="0"/>
                  <w:spacing w:line="276" w:lineRule="auto"/>
                  <w:jc w:val="right"/>
                  <w:rPr>
                    <w:sz w:val="18"/>
                    <w:szCs w:val="18"/>
                  </w:rPr>
                </w:pPr>
                <w:r w:rsidDel="00000000" w:rsidR="00000000" w:rsidRPr="00000000">
                  <w:rPr>
                    <w:sz w:val="18"/>
                    <w:szCs w:val="18"/>
                    <w:rtl w:val="0"/>
                  </w:rPr>
                  <w:t xml:space="preserve">35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line="276" w:lineRule="auto"/>
                  <w:rPr>
                    <w:sz w:val="18"/>
                    <w:szCs w:val="18"/>
                  </w:rPr>
                </w:pPr>
                <w:r w:rsidDel="00000000" w:rsidR="00000000" w:rsidRPr="00000000">
                  <w:rPr>
                    <w:sz w:val="18"/>
                    <w:szCs w:val="18"/>
                    <w:rtl w:val="0"/>
                  </w:rPr>
                  <w:t xml:space="preserve">{{kfsData.installmentDetails.installmentSchedule[34].formattedRepaymentDate}}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line="276" w:lineRule="auto"/>
                  <w:rPr>
                    <w:sz w:val="18"/>
                    <w:szCs w:val="18"/>
                  </w:rPr>
                </w:pPr>
                <w:r w:rsidDel="00000000" w:rsidR="00000000" w:rsidRPr="00000000">
                  <w:rPr>
                    <w:sz w:val="18"/>
                    <w:szCs w:val="18"/>
                    <w:rtl w:val="0"/>
                  </w:rPr>
                  <w:t xml:space="preserve">{{kfsData.installmentDetails.installmentSchedule[34].installmentAmount}}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line="276" w:lineRule="auto"/>
                  <w:rPr>
                    <w:sz w:val="18"/>
                    <w:szCs w:val="18"/>
                  </w:rPr>
                </w:pPr>
                <w:r w:rsidDel="00000000" w:rsidR="00000000" w:rsidRPr="00000000">
                  <w:rPr>
                    <w:sz w:val="18"/>
                    <w:szCs w:val="18"/>
                    <w:rtl w:val="0"/>
                  </w:rPr>
                  <w:t xml:space="preserve">{{kfsData.installmentDetails.installmentSchedule[34].principalPaid}}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spacing w:line="276" w:lineRule="auto"/>
                  <w:rPr>
                    <w:sz w:val="18"/>
                    <w:szCs w:val="18"/>
                  </w:rPr>
                </w:pPr>
                <w:r w:rsidDel="00000000" w:rsidR="00000000" w:rsidRPr="00000000">
                  <w:rPr>
                    <w:sz w:val="18"/>
                    <w:szCs w:val="18"/>
                    <w:rtl w:val="0"/>
                  </w:rPr>
                  <w:t xml:space="preserve">{{kfsData.installmentDetails.installmentSchedule[34].interestPaid}}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line="276" w:lineRule="auto"/>
                  <w:rPr>
                    <w:sz w:val="18"/>
                    <w:szCs w:val="18"/>
                  </w:rPr>
                </w:pPr>
                <w:r w:rsidDel="00000000" w:rsidR="00000000" w:rsidRPr="00000000">
                  <w:rPr>
                    <w:sz w:val="18"/>
                    <w:szCs w:val="18"/>
                    <w:rtl w:val="0"/>
                  </w:rPr>
                  <w:t xml:space="preserve">{{kfsData.installmentDetails.installmentSchedule[34].closingPrincipal}}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E">
                <w:pPr>
                  <w:widowControl w:val="0"/>
                  <w:spacing w:line="276" w:lineRule="auto"/>
                  <w:jc w:val="right"/>
                  <w:rPr>
                    <w:sz w:val="18"/>
                    <w:szCs w:val="18"/>
                  </w:rPr>
                </w:pPr>
                <w:r w:rsidDel="00000000" w:rsidR="00000000" w:rsidRPr="00000000">
                  <w:rPr>
                    <w:sz w:val="18"/>
                    <w:szCs w:val="18"/>
                    <w:rtl w:val="0"/>
                  </w:rPr>
                  <w:t xml:space="preserve">36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line="276" w:lineRule="auto"/>
                  <w:rPr>
                    <w:sz w:val="18"/>
                    <w:szCs w:val="18"/>
                  </w:rPr>
                </w:pPr>
                <w:r w:rsidDel="00000000" w:rsidR="00000000" w:rsidRPr="00000000">
                  <w:rPr>
                    <w:sz w:val="18"/>
                    <w:szCs w:val="18"/>
                    <w:rtl w:val="0"/>
                  </w:rPr>
                  <w:t xml:space="preserve">{{kfsData.installmentDetails.installmentSchedule[35].formattedRepaymentDate}}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rPr>
                    <w:sz w:val="18"/>
                    <w:szCs w:val="18"/>
                  </w:rPr>
                </w:pPr>
                <w:r w:rsidDel="00000000" w:rsidR="00000000" w:rsidRPr="00000000">
                  <w:rPr>
                    <w:sz w:val="18"/>
                    <w:szCs w:val="18"/>
                    <w:rtl w:val="0"/>
                  </w:rPr>
                  <w:t xml:space="preserve">{{kfsData.installmentDetails.installmentSchedule[35].installmentAmount}}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spacing w:line="276" w:lineRule="auto"/>
                  <w:rPr>
                    <w:sz w:val="18"/>
                    <w:szCs w:val="18"/>
                  </w:rPr>
                </w:pPr>
                <w:r w:rsidDel="00000000" w:rsidR="00000000" w:rsidRPr="00000000">
                  <w:rPr>
                    <w:sz w:val="18"/>
                    <w:szCs w:val="18"/>
                    <w:rtl w:val="0"/>
                  </w:rPr>
                  <w:t xml:space="preserve">{{kfsData.installmentDetails.installmentSchedule[35].principalPaid}}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spacing w:line="276" w:lineRule="auto"/>
                  <w:rPr>
                    <w:sz w:val="18"/>
                    <w:szCs w:val="18"/>
                  </w:rPr>
                </w:pPr>
                <w:r w:rsidDel="00000000" w:rsidR="00000000" w:rsidRPr="00000000">
                  <w:rPr>
                    <w:sz w:val="18"/>
                    <w:szCs w:val="18"/>
                    <w:rtl w:val="0"/>
                  </w:rPr>
                  <w:t xml:space="preserve">{{kfsData.installmentDetails.installmentSchedule[35].interestPaid}}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line="276" w:lineRule="auto"/>
                  <w:rPr>
                    <w:sz w:val="18"/>
                    <w:szCs w:val="18"/>
                  </w:rPr>
                </w:pPr>
                <w:r w:rsidDel="00000000" w:rsidR="00000000" w:rsidRPr="00000000">
                  <w:rPr>
                    <w:sz w:val="18"/>
                    <w:szCs w:val="18"/>
                    <w:rtl w:val="0"/>
                  </w:rPr>
                  <w:t xml:space="preserve">{{kfsData.installmentDetails.installmentSchedule[35].closingPrincipal}}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5">
                <w:pPr>
                  <w:widowControl w:val="0"/>
                  <w:spacing w:line="276" w:lineRule="auto"/>
                  <w:jc w:val="right"/>
                  <w:rPr>
                    <w:sz w:val="18"/>
                    <w:szCs w:val="18"/>
                  </w:rPr>
                </w:pPr>
                <w:r w:rsidDel="00000000" w:rsidR="00000000" w:rsidRPr="00000000">
                  <w:rPr>
                    <w:sz w:val="18"/>
                    <w:szCs w:val="18"/>
                    <w:rtl w:val="0"/>
                  </w:rPr>
                  <w:t xml:space="preserve">37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spacing w:line="276" w:lineRule="auto"/>
                  <w:rPr>
                    <w:sz w:val="18"/>
                    <w:szCs w:val="18"/>
                  </w:rPr>
                </w:pPr>
                <w:r w:rsidDel="00000000" w:rsidR="00000000" w:rsidRPr="00000000">
                  <w:rPr>
                    <w:sz w:val="18"/>
                    <w:szCs w:val="18"/>
                    <w:rtl w:val="0"/>
                  </w:rPr>
                  <w:t xml:space="preserve">{{kfsData.installmentDetails.installmentSchedule[36].formattedRepaymentDate}}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rPr>
                    <w:sz w:val="18"/>
                    <w:szCs w:val="18"/>
                  </w:rPr>
                </w:pPr>
                <w:r w:rsidDel="00000000" w:rsidR="00000000" w:rsidRPr="00000000">
                  <w:rPr>
                    <w:sz w:val="18"/>
                    <w:szCs w:val="18"/>
                    <w:rtl w:val="0"/>
                  </w:rPr>
                  <w:t xml:space="preserve">{{kfsData.installmentDetails.installmentSchedule[36].installmentAmount}}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rPr>
                    <w:sz w:val="18"/>
                    <w:szCs w:val="18"/>
                  </w:rPr>
                </w:pPr>
                <w:r w:rsidDel="00000000" w:rsidR="00000000" w:rsidRPr="00000000">
                  <w:rPr>
                    <w:sz w:val="18"/>
                    <w:szCs w:val="18"/>
                    <w:rtl w:val="0"/>
                  </w:rPr>
                  <w:t xml:space="preserve">{{kfsData.installmentDetails.installmentSchedule[36].principalPaid}}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spacing w:line="276" w:lineRule="auto"/>
                  <w:rPr>
                    <w:sz w:val="18"/>
                    <w:szCs w:val="18"/>
                  </w:rPr>
                </w:pPr>
                <w:r w:rsidDel="00000000" w:rsidR="00000000" w:rsidRPr="00000000">
                  <w:rPr>
                    <w:sz w:val="18"/>
                    <w:szCs w:val="18"/>
                    <w:rtl w:val="0"/>
                  </w:rPr>
                  <w:t xml:space="preserve">{{kfsData.installmentDetails.installmentSchedule[36].interestPaid}}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spacing w:line="276" w:lineRule="auto"/>
                  <w:rPr>
                    <w:sz w:val="18"/>
                    <w:szCs w:val="18"/>
                  </w:rPr>
                </w:pPr>
                <w:r w:rsidDel="00000000" w:rsidR="00000000" w:rsidRPr="00000000">
                  <w:rPr>
                    <w:sz w:val="18"/>
                    <w:szCs w:val="18"/>
                    <w:rtl w:val="0"/>
                  </w:rPr>
                  <w:t xml:space="preserve">{{kfsData.installmentDetails.installmentSchedule[36].closingPrincipal}}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C">
                <w:pPr>
                  <w:widowControl w:val="0"/>
                  <w:spacing w:line="276" w:lineRule="auto"/>
                  <w:rPr>
                    <w:sz w:val="18"/>
                    <w:szCs w:val="18"/>
                  </w:rPr>
                </w:pPr>
                <w:r w:rsidDel="00000000" w:rsidR="00000000" w:rsidRPr="00000000">
                  <w:rPr>
                    <w:sz w:val="18"/>
                    <w:szCs w:val="18"/>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D">
                <w:pPr>
                  <w:widowControl w:val="0"/>
                  <w:spacing w:line="276"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E">
                <w:pPr>
                  <w:widowControl w:val="0"/>
                  <w:spacing w:line="276"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F">
                <w:pPr>
                  <w:spacing w:line="276" w:lineRule="auto"/>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20">
                <w:pPr>
                  <w:spacing w:line="276" w:lineRule="auto"/>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21">
                <w:pPr>
                  <w:widowControl w:val="0"/>
                  <w:spacing w:line="276" w:lineRule="auto"/>
                  <w:jc w:val="right"/>
                  <w:rPr>
                    <w:sz w:val="18"/>
                    <w:szCs w:val="18"/>
                  </w:rPr>
                </w:pPr>
                <w:r w:rsidDel="00000000" w:rsidR="00000000" w:rsidRPr="00000000">
                  <w:rPr>
                    <w:sz w:val="18"/>
                    <w:szCs w:val="18"/>
                    <w:rtl w:val="0"/>
                  </w:rPr>
                  <w:t xml:space="preserve">{{kfsData.installmentDetails.totalInterestPaid}}</w:t>
                </w:r>
                <w:r w:rsidDel="00000000" w:rsidR="00000000" w:rsidRPr="00000000">
                  <w:rPr>
                    <w:sz w:val="18"/>
                    <w:szCs w:val="1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22">
                <w:pPr>
                  <w:widowControl w:val="0"/>
                  <w:spacing w:line="276" w:lineRule="auto"/>
                  <w:jc w:val="right"/>
                  <w:rPr>
                    <w:sz w:val="18"/>
                    <w:szCs w:val="18"/>
                  </w:rPr>
                </w:pPr>
                <w:r w:rsidDel="00000000" w:rsidR="00000000" w:rsidRPr="00000000">
                  <w:rPr>
                    <w:rtl w:val="0"/>
                  </w:rPr>
                </w:r>
              </w:p>
            </w:tc>
          </w:tr>
        </w:tbl>
      </w:sdtContent>
    </w:sdt>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MOST IMPORTANT TERMS AND CONDITIONS (MITCs)</w:t>
      </w: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283"/>
        <w:jc w:val="both"/>
        <w:rPr>
          <w:b w:val="1"/>
          <w:i w:val="1"/>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58" w:firstLine="0"/>
        <w:jc w:val="both"/>
        <w:rPr>
          <w:i w:val="0"/>
          <w:smallCaps w:val="0"/>
          <w:strike w:val="0"/>
          <w:color w:val="000000"/>
          <w:sz w:val="18"/>
          <w:szCs w:val="18"/>
          <w:highlight w:val="white"/>
          <w:u w:val="none"/>
          <w:vertAlign w:val="baseline"/>
        </w:rPr>
      </w:pPr>
      <w:r w:rsidDel="00000000" w:rsidR="00000000" w:rsidRPr="00000000">
        <w:rPr>
          <w:i w:val="0"/>
          <w:smallCaps w:val="0"/>
          <w:strike w:val="0"/>
          <w:color w:val="000000"/>
          <w:sz w:val="18"/>
          <w:szCs w:val="18"/>
          <w:u w:val="none"/>
          <w:shd w:fill="auto" w:val="clear"/>
          <w:vertAlign w:val="baseline"/>
          <w:rtl w:val="0"/>
        </w:rPr>
        <w:t xml:space="preserve">This is with reference to the Application Form submitted by the Borrower(s) for availing the loan facility (“</w:t>
      </w: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i w:val="0"/>
          <w:smallCaps w:val="0"/>
          <w:strike w:val="0"/>
          <w:color w:val="000000"/>
          <w:sz w:val="18"/>
          <w:szCs w:val="18"/>
          <w:u w:val="none"/>
          <w:shd w:fill="auto" w:val="clear"/>
          <w:vertAlign w:val="baseline"/>
          <w:rtl w:val="0"/>
        </w:rPr>
        <w:t xml:space="preserve">”) from DSP Finance Private Limited (formerly known as DSP Investment Managers Private Limited). </w:t>
      </w:r>
      <w:r w:rsidDel="00000000" w:rsidR="00000000" w:rsidRPr="00000000">
        <w:rPr>
          <w:i w:val="0"/>
          <w:smallCaps w:val="0"/>
          <w:strike w:val="0"/>
          <w:color w:val="000000"/>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1032" w:firstLine="0"/>
        <w:jc w:val="left"/>
        <w:rPr>
          <w:b w:val="1"/>
          <w:i w:val="0"/>
          <w:smallCaps w:val="0"/>
          <w:strike w:val="0"/>
          <w:color w:val="000000"/>
          <w:sz w:val="18"/>
          <w:szCs w:val="18"/>
          <w:highlight w:val="white"/>
          <w:u w:val="none"/>
          <w:vertAlign w:val="baseline"/>
        </w:rPr>
      </w:pPr>
      <w:r w:rsidDel="00000000" w:rsidR="00000000" w:rsidRPr="00000000">
        <w:rPr>
          <w:rtl w:val="0"/>
        </w:rPr>
      </w:r>
    </w:p>
    <w:tbl>
      <w:tblPr>
        <w:tblStyle w:val="Table6"/>
        <w:tblW w:w="858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8"/>
        <w:gridCol w:w="5310"/>
        <w:tblGridChange w:id="0">
          <w:tblGrid>
            <w:gridCol w:w="3278"/>
            <w:gridCol w:w="5310"/>
          </w:tblGrid>
        </w:tblGridChange>
      </w:tblGrid>
      <w:tr>
        <w:trPr>
          <w:cantSplit w:val="0"/>
          <w:tblHeader w:val="0"/>
        </w:trPr>
        <w:tc>
          <w:tcPr>
            <w:shd w:fill="auto" w:val="clear"/>
          </w:tcPr>
          <w:p w:rsidR="00000000" w:rsidDel="00000000" w:rsidP="00000000" w:rsidRDefault="00000000" w:rsidRPr="00000000" w14:paraId="0000052A">
            <w:pPr>
              <w:spacing w:after="140" w:line="290" w:lineRule="auto"/>
              <w:jc w:val="both"/>
              <w:rPr>
                <w:b w:val="1"/>
                <w:sz w:val="18"/>
                <w:szCs w:val="18"/>
              </w:rPr>
            </w:pPr>
            <w:r w:rsidDel="00000000" w:rsidR="00000000" w:rsidRPr="00000000">
              <w:rPr>
                <w:b w:val="1"/>
                <w:sz w:val="18"/>
                <w:szCs w:val="18"/>
                <w:rtl w:val="0"/>
              </w:rPr>
              <w:t xml:space="preserve">Effective Date</w:t>
            </w:r>
          </w:p>
        </w:tc>
        <w:tc>
          <w:tcPr>
            <w:shd w:fill="auto" w:val="clear"/>
          </w:tcPr>
          <w:p w:rsidR="00000000" w:rsidDel="00000000" w:rsidP="00000000" w:rsidRDefault="00000000" w:rsidRPr="00000000" w14:paraId="0000052B">
            <w:pPr>
              <w:spacing w:line="276" w:lineRule="auto"/>
              <w:rPr>
                <w:sz w:val="18"/>
                <w:szCs w:val="18"/>
              </w:rPr>
            </w:pPr>
            <w:r w:rsidDel="00000000" w:rsidR="00000000" w:rsidRPr="00000000">
              <w:rPr>
                <w:sz w:val="18"/>
                <w:szCs w:val="18"/>
                <w:rtl w:val="0"/>
              </w:rPr>
              <w:t xml:space="preserve">{{kfsData.terms.proposalDate}}</w:t>
            </w:r>
          </w:p>
        </w:tc>
      </w:tr>
      <w:tr>
        <w:trPr>
          <w:cantSplit w:val="0"/>
          <w:tblHeader w:val="0"/>
        </w:trPr>
        <w:tc>
          <w:tcPr>
            <w:shd w:fill="auto" w:val="clear"/>
          </w:tcPr>
          <w:p w:rsidR="00000000" w:rsidDel="00000000" w:rsidP="00000000" w:rsidRDefault="00000000" w:rsidRPr="00000000" w14:paraId="0000052C">
            <w:pPr>
              <w:spacing w:after="140" w:line="290" w:lineRule="auto"/>
              <w:jc w:val="both"/>
              <w:rPr>
                <w:b w:val="1"/>
                <w:sz w:val="18"/>
                <w:szCs w:val="18"/>
              </w:rPr>
            </w:pPr>
            <w:r w:rsidDel="00000000" w:rsidR="00000000" w:rsidRPr="00000000">
              <w:rPr>
                <w:b w:val="1"/>
                <w:sz w:val="18"/>
                <w:szCs w:val="18"/>
                <w:rtl w:val="0"/>
              </w:rPr>
              <w:t xml:space="preserve">Borrower identification No.</w:t>
            </w:r>
            <w:r w:rsidDel="00000000" w:rsidR="00000000" w:rsidRPr="00000000">
              <w:rPr>
                <w:rtl w:val="0"/>
              </w:rPr>
            </w:r>
          </w:p>
        </w:tc>
        <w:tc>
          <w:tcPr>
            <w:shd w:fill="auto" w:val="clear"/>
          </w:tcPr>
          <w:p w:rsidR="00000000" w:rsidDel="00000000" w:rsidP="00000000" w:rsidRDefault="00000000" w:rsidRPr="00000000" w14:paraId="0000052D">
            <w:pPr>
              <w:spacing w:line="276" w:lineRule="auto"/>
              <w:rPr>
                <w:sz w:val="18"/>
                <w:szCs w:val="18"/>
              </w:rPr>
            </w:pPr>
            <w:r w:rsidDel="00000000" w:rsidR="00000000" w:rsidRPr="00000000">
              <w:rPr>
                <w:sz w:val="18"/>
                <w:szCs w:val="18"/>
                <w:rtl w:val="0"/>
              </w:rPr>
              <w:t xml:space="preserve">{{opportunityId}}</w:t>
            </w:r>
          </w:p>
        </w:tc>
      </w:tr>
      <w:tr>
        <w:trPr>
          <w:cantSplit w:val="0"/>
          <w:tblHeader w:val="0"/>
        </w:trPr>
        <w:tc>
          <w:tcPr>
            <w:shd w:fill="auto" w:val="clear"/>
          </w:tcPr>
          <w:p w:rsidR="00000000" w:rsidDel="00000000" w:rsidP="00000000" w:rsidRDefault="00000000" w:rsidRPr="00000000" w14:paraId="0000052E">
            <w:pPr>
              <w:spacing w:after="140" w:line="290" w:lineRule="auto"/>
              <w:jc w:val="both"/>
              <w:rPr>
                <w:b w:val="1"/>
                <w:sz w:val="18"/>
                <w:szCs w:val="18"/>
              </w:rPr>
            </w:pPr>
            <w:r w:rsidDel="00000000" w:rsidR="00000000" w:rsidRPr="00000000">
              <w:rPr>
                <w:b w:val="1"/>
                <w:sz w:val="18"/>
                <w:szCs w:val="18"/>
                <w:rtl w:val="0"/>
              </w:rPr>
              <w:t xml:space="preserve">Name of Borrower </w:t>
            </w:r>
          </w:p>
        </w:tc>
        <w:tc>
          <w:tcPr>
            <w:shd w:fill="auto" w:val="clear"/>
          </w:tcPr>
          <w:p w:rsidR="00000000" w:rsidDel="00000000" w:rsidP="00000000" w:rsidRDefault="00000000" w:rsidRPr="00000000" w14:paraId="0000052F">
            <w:pPr>
              <w:spacing w:line="276" w:lineRule="auto"/>
              <w:rPr>
                <w:sz w:val="18"/>
                <w:szCs w:val="18"/>
              </w:rPr>
            </w:pPr>
            <w:r w:rsidDel="00000000" w:rsidR="00000000" w:rsidRPr="00000000">
              <w:rPr>
                <w:sz w:val="18"/>
                <w:szCs w:val="18"/>
                <w:rtl w:val="0"/>
              </w:rPr>
              <w:t xml:space="preserve">{{name}}</w:t>
            </w:r>
          </w:p>
        </w:tc>
      </w:tr>
      <w:tr>
        <w:trPr>
          <w:cantSplit w:val="0"/>
          <w:tblHeader w:val="0"/>
        </w:trPr>
        <w:tc>
          <w:tcPr>
            <w:shd w:fill="auto" w:val="clear"/>
          </w:tcPr>
          <w:p w:rsidR="00000000" w:rsidDel="00000000" w:rsidP="00000000" w:rsidRDefault="00000000" w:rsidRPr="00000000" w14:paraId="00000530">
            <w:pPr>
              <w:spacing w:after="140" w:line="290" w:lineRule="auto"/>
              <w:jc w:val="both"/>
              <w:rPr>
                <w:b w:val="1"/>
                <w:sz w:val="18"/>
                <w:szCs w:val="18"/>
              </w:rPr>
            </w:pPr>
            <w:r w:rsidDel="00000000" w:rsidR="00000000" w:rsidRPr="00000000">
              <w:rPr>
                <w:b w:val="1"/>
                <w:sz w:val="18"/>
                <w:szCs w:val="18"/>
                <w:rtl w:val="0"/>
              </w:rPr>
              <w:t xml:space="preserve">Address of the Borrower</w:t>
            </w:r>
          </w:p>
        </w:tc>
        <w:tc>
          <w:tcPr>
            <w:shd w:fill="auto" w:val="clear"/>
          </w:tcPr>
          <w:p w:rsidR="00000000" w:rsidDel="00000000" w:rsidP="00000000" w:rsidRDefault="00000000" w:rsidRPr="00000000" w14:paraId="00000531">
            <w:pPr>
              <w:spacing w:line="276" w:lineRule="auto"/>
              <w:rPr>
                <w:sz w:val="18"/>
                <w:szCs w:val="18"/>
              </w:rPr>
            </w:pPr>
            <w:r w:rsidDel="00000000" w:rsidR="00000000" w:rsidRPr="00000000">
              <w:rPr>
                <w:sz w:val="18"/>
                <w:szCs w:val="18"/>
                <w:rtl w:val="0"/>
              </w:rPr>
              <w:t xml:space="preserve">{{address.addressLine1}} {{address.addressLine2}} {{address.addressLine3}}</w:t>
            </w:r>
          </w:p>
        </w:tc>
      </w:tr>
      <w:tr>
        <w:trPr>
          <w:cantSplit w:val="0"/>
          <w:tblHeader w:val="0"/>
        </w:trPr>
        <w:tc>
          <w:tcPr>
            <w:shd w:fill="auto" w:val="clear"/>
          </w:tcPr>
          <w:p w:rsidR="00000000" w:rsidDel="00000000" w:rsidP="00000000" w:rsidRDefault="00000000" w:rsidRPr="00000000" w14:paraId="00000532">
            <w:pPr>
              <w:spacing w:after="140" w:line="290" w:lineRule="auto"/>
              <w:jc w:val="both"/>
              <w:rPr>
                <w:b w:val="1"/>
                <w:sz w:val="18"/>
                <w:szCs w:val="18"/>
              </w:rPr>
            </w:pPr>
            <w:r w:rsidDel="00000000" w:rsidR="00000000" w:rsidRPr="00000000">
              <w:rPr>
                <w:b w:val="1"/>
                <w:sz w:val="18"/>
                <w:szCs w:val="18"/>
                <w:rtl w:val="0"/>
              </w:rPr>
              <w:t xml:space="preserve">PAN of Borrower </w:t>
            </w:r>
          </w:p>
        </w:tc>
        <w:tc>
          <w:tcPr>
            <w:shd w:fill="auto" w:val="clear"/>
          </w:tcPr>
          <w:p w:rsidR="00000000" w:rsidDel="00000000" w:rsidP="00000000" w:rsidRDefault="00000000" w:rsidRPr="00000000" w14:paraId="00000533">
            <w:pPr>
              <w:spacing w:line="276" w:lineRule="auto"/>
              <w:rPr>
                <w:sz w:val="18"/>
                <w:szCs w:val="18"/>
              </w:rPr>
            </w:pPr>
            <w:r w:rsidDel="00000000" w:rsidR="00000000" w:rsidRPr="00000000">
              <w:rPr>
                <w:sz w:val="18"/>
                <w:szCs w:val="18"/>
                <w:rtl w:val="0"/>
              </w:rPr>
              <w:t xml:space="preserve">{{pan}}</w:t>
            </w:r>
          </w:p>
        </w:tc>
      </w:tr>
      <w:tr>
        <w:trPr>
          <w:cantSplit w:val="0"/>
          <w:tblHeader w:val="0"/>
        </w:trPr>
        <w:tc>
          <w:tcPr>
            <w:shd w:fill="auto" w:val="clear"/>
          </w:tcPr>
          <w:p w:rsidR="00000000" w:rsidDel="00000000" w:rsidP="00000000" w:rsidRDefault="00000000" w:rsidRPr="00000000" w14:paraId="00000534">
            <w:pPr>
              <w:spacing w:after="140" w:line="290" w:lineRule="auto"/>
              <w:jc w:val="both"/>
              <w:rPr>
                <w:b w:val="1"/>
                <w:sz w:val="18"/>
                <w:szCs w:val="18"/>
              </w:rPr>
            </w:pPr>
            <w:r w:rsidDel="00000000" w:rsidR="00000000" w:rsidRPr="00000000">
              <w:rPr>
                <w:b w:val="1"/>
                <w:sz w:val="18"/>
                <w:szCs w:val="18"/>
                <w:rtl w:val="0"/>
              </w:rPr>
              <w:t xml:space="preserve">GST No. (if applicable) of Borrower </w:t>
            </w:r>
          </w:p>
        </w:tc>
        <w:tc>
          <w:tcPr>
            <w:shd w:fill="auto" w:val="clear"/>
          </w:tcPr>
          <w:p w:rsidR="00000000" w:rsidDel="00000000" w:rsidP="00000000" w:rsidRDefault="00000000" w:rsidRPr="00000000" w14:paraId="0000053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6">
            <w:pPr>
              <w:spacing w:after="140" w:line="290" w:lineRule="auto"/>
              <w:jc w:val="both"/>
              <w:rPr>
                <w:b w:val="1"/>
                <w:sz w:val="18"/>
                <w:szCs w:val="18"/>
              </w:rPr>
            </w:pPr>
            <w:r w:rsidDel="00000000" w:rsidR="00000000" w:rsidRPr="00000000">
              <w:rPr>
                <w:b w:val="1"/>
                <w:sz w:val="18"/>
                <w:szCs w:val="18"/>
                <w:rtl w:val="0"/>
              </w:rPr>
              <w:t xml:space="preserve">Co-Borrower 1 identification No.</w:t>
            </w:r>
          </w:p>
        </w:tc>
        <w:tc>
          <w:tcPr>
            <w:shd w:fill="auto" w:val="clear"/>
          </w:tcPr>
          <w:p w:rsidR="00000000" w:rsidDel="00000000" w:rsidP="00000000" w:rsidRDefault="00000000" w:rsidRPr="00000000" w14:paraId="0000053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8">
            <w:pPr>
              <w:spacing w:after="140" w:line="290" w:lineRule="auto"/>
              <w:jc w:val="both"/>
              <w:rPr>
                <w:b w:val="1"/>
                <w:sz w:val="18"/>
                <w:szCs w:val="18"/>
              </w:rPr>
            </w:pPr>
            <w:r w:rsidDel="00000000" w:rsidR="00000000" w:rsidRPr="00000000">
              <w:rPr>
                <w:b w:val="1"/>
                <w:sz w:val="18"/>
                <w:szCs w:val="18"/>
                <w:rtl w:val="0"/>
              </w:rPr>
              <w:t xml:space="preserve">Name of Co-Borrower 1</w:t>
            </w:r>
          </w:p>
        </w:tc>
        <w:tc>
          <w:tcPr>
            <w:shd w:fill="auto" w:val="clear"/>
          </w:tcPr>
          <w:p w:rsidR="00000000" w:rsidDel="00000000" w:rsidP="00000000" w:rsidRDefault="00000000" w:rsidRPr="00000000" w14:paraId="0000053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A">
            <w:pPr>
              <w:spacing w:after="140" w:line="290" w:lineRule="auto"/>
              <w:jc w:val="both"/>
              <w:rPr>
                <w:b w:val="1"/>
                <w:sz w:val="18"/>
                <w:szCs w:val="18"/>
              </w:rPr>
            </w:pPr>
            <w:r w:rsidDel="00000000" w:rsidR="00000000" w:rsidRPr="00000000">
              <w:rPr>
                <w:b w:val="1"/>
                <w:sz w:val="18"/>
                <w:szCs w:val="18"/>
                <w:rtl w:val="0"/>
              </w:rPr>
              <w:t xml:space="preserve">Address of the Co-Borrower 1</w:t>
            </w:r>
          </w:p>
        </w:tc>
        <w:tc>
          <w:tcPr>
            <w:shd w:fill="auto" w:val="clear"/>
          </w:tcPr>
          <w:p w:rsidR="00000000" w:rsidDel="00000000" w:rsidP="00000000" w:rsidRDefault="00000000" w:rsidRPr="00000000" w14:paraId="0000053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C">
            <w:pPr>
              <w:spacing w:after="140" w:line="290" w:lineRule="auto"/>
              <w:jc w:val="both"/>
              <w:rPr>
                <w:b w:val="1"/>
                <w:sz w:val="18"/>
                <w:szCs w:val="18"/>
              </w:rPr>
            </w:pPr>
            <w:r w:rsidDel="00000000" w:rsidR="00000000" w:rsidRPr="00000000">
              <w:rPr>
                <w:b w:val="1"/>
                <w:sz w:val="18"/>
                <w:szCs w:val="18"/>
                <w:rtl w:val="0"/>
              </w:rPr>
              <w:t xml:space="preserve">PAN of Co-Borrower 1</w:t>
            </w:r>
          </w:p>
        </w:tc>
        <w:tc>
          <w:tcPr>
            <w:shd w:fill="auto" w:val="clear"/>
          </w:tcPr>
          <w:p w:rsidR="00000000" w:rsidDel="00000000" w:rsidP="00000000" w:rsidRDefault="00000000" w:rsidRPr="00000000" w14:paraId="0000053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E">
            <w:pPr>
              <w:spacing w:after="140" w:line="290" w:lineRule="auto"/>
              <w:jc w:val="both"/>
              <w:rPr>
                <w:b w:val="1"/>
                <w:sz w:val="18"/>
                <w:szCs w:val="18"/>
              </w:rPr>
            </w:pPr>
            <w:r w:rsidDel="00000000" w:rsidR="00000000" w:rsidRPr="00000000">
              <w:rPr>
                <w:b w:val="1"/>
                <w:sz w:val="18"/>
                <w:szCs w:val="18"/>
                <w:rtl w:val="0"/>
              </w:rPr>
              <w:t xml:space="preserve">GST No. (if applicable) of Co-Borrower 1</w:t>
            </w:r>
          </w:p>
        </w:tc>
        <w:tc>
          <w:tcPr>
            <w:shd w:fill="auto" w:val="clear"/>
          </w:tcPr>
          <w:p w:rsidR="00000000" w:rsidDel="00000000" w:rsidP="00000000" w:rsidRDefault="00000000" w:rsidRPr="00000000" w14:paraId="0000053F">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0">
            <w:pPr>
              <w:spacing w:after="140" w:line="290" w:lineRule="auto"/>
              <w:jc w:val="both"/>
              <w:rPr>
                <w:b w:val="1"/>
                <w:sz w:val="18"/>
                <w:szCs w:val="18"/>
              </w:rPr>
            </w:pPr>
            <w:r w:rsidDel="00000000" w:rsidR="00000000" w:rsidRPr="00000000">
              <w:rPr>
                <w:b w:val="1"/>
                <w:sz w:val="18"/>
                <w:szCs w:val="18"/>
                <w:rtl w:val="0"/>
              </w:rPr>
              <w:t xml:space="preserve">Co-Borrower 2 identification No.</w:t>
            </w:r>
          </w:p>
        </w:tc>
        <w:tc>
          <w:tcPr>
            <w:shd w:fill="auto" w:val="clear"/>
          </w:tcPr>
          <w:p w:rsidR="00000000" w:rsidDel="00000000" w:rsidP="00000000" w:rsidRDefault="00000000" w:rsidRPr="00000000" w14:paraId="00000541">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2">
            <w:pPr>
              <w:spacing w:after="140" w:line="290" w:lineRule="auto"/>
              <w:jc w:val="both"/>
              <w:rPr>
                <w:b w:val="1"/>
                <w:sz w:val="18"/>
                <w:szCs w:val="18"/>
              </w:rPr>
            </w:pPr>
            <w:r w:rsidDel="00000000" w:rsidR="00000000" w:rsidRPr="00000000">
              <w:rPr>
                <w:b w:val="1"/>
                <w:sz w:val="18"/>
                <w:szCs w:val="18"/>
                <w:rtl w:val="0"/>
              </w:rPr>
              <w:t xml:space="preserve">Name of Co-Borrower 2</w:t>
            </w:r>
          </w:p>
        </w:tc>
        <w:tc>
          <w:tcPr>
            <w:shd w:fill="auto" w:val="clear"/>
          </w:tcPr>
          <w:p w:rsidR="00000000" w:rsidDel="00000000" w:rsidP="00000000" w:rsidRDefault="00000000" w:rsidRPr="00000000" w14:paraId="0000054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4">
            <w:pPr>
              <w:spacing w:after="140" w:line="290" w:lineRule="auto"/>
              <w:jc w:val="both"/>
              <w:rPr>
                <w:b w:val="1"/>
                <w:sz w:val="18"/>
                <w:szCs w:val="18"/>
              </w:rPr>
            </w:pPr>
            <w:r w:rsidDel="00000000" w:rsidR="00000000" w:rsidRPr="00000000">
              <w:rPr>
                <w:b w:val="1"/>
                <w:sz w:val="18"/>
                <w:szCs w:val="18"/>
                <w:rtl w:val="0"/>
              </w:rPr>
              <w:t xml:space="preserve">Address of the Co-Borrower 2</w:t>
            </w:r>
          </w:p>
        </w:tc>
        <w:tc>
          <w:tcPr>
            <w:shd w:fill="auto" w:val="clear"/>
          </w:tcPr>
          <w:p w:rsidR="00000000" w:rsidDel="00000000" w:rsidP="00000000" w:rsidRDefault="00000000" w:rsidRPr="00000000" w14:paraId="0000054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6">
            <w:pPr>
              <w:spacing w:after="140" w:line="290" w:lineRule="auto"/>
              <w:jc w:val="both"/>
              <w:rPr>
                <w:b w:val="1"/>
                <w:sz w:val="18"/>
                <w:szCs w:val="18"/>
              </w:rPr>
            </w:pPr>
            <w:r w:rsidDel="00000000" w:rsidR="00000000" w:rsidRPr="00000000">
              <w:rPr>
                <w:b w:val="1"/>
                <w:sz w:val="18"/>
                <w:szCs w:val="18"/>
                <w:rtl w:val="0"/>
              </w:rPr>
              <w:t xml:space="preserve">PAN of Co-Borrower 2</w:t>
            </w:r>
          </w:p>
        </w:tc>
        <w:tc>
          <w:tcPr>
            <w:shd w:fill="auto" w:val="clear"/>
          </w:tcPr>
          <w:p w:rsidR="00000000" w:rsidDel="00000000" w:rsidP="00000000" w:rsidRDefault="00000000" w:rsidRPr="00000000" w14:paraId="0000054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8">
            <w:pPr>
              <w:spacing w:after="140" w:line="290" w:lineRule="auto"/>
              <w:jc w:val="both"/>
              <w:rPr>
                <w:b w:val="1"/>
                <w:sz w:val="18"/>
                <w:szCs w:val="18"/>
              </w:rPr>
            </w:pPr>
            <w:r w:rsidDel="00000000" w:rsidR="00000000" w:rsidRPr="00000000">
              <w:rPr>
                <w:b w:val="1"/>
                <w:sz w:val="18"/>
                <w:szCs w:val="18"/>
                <w:rtl w:val="0"/>
              </w:rPr>
              <w:t xml:space="preserve">GST No. (if applicable) of Co-Borrower 2</w:t>
            </w:r>
          </w:p>
        </w:tc>
        <w:tc>
          <w:tcPr>
            <w:shd w:fill="auto" w:val="clear"/>
          </w:tcPr>
          <w:p w:rsidR="00000000" w:rsidDel="00000000" w:rsidP="00000000" w:rsidRDefault="00000000" w:rsidRPr="00000000" w14:paraId="0000054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A">
            <w:pPr>
              <w:spacing w:after="140" w:line="290" w:lineRule="auto"/>
              <w:jc w:val="both"/>
              <w:rPr>
                <w:b w:val="1"/>
                <w:sz w:val="18"/>
                <w:szCs w:val="18"/>
              </w:rPr>
            </w:pPr>
            <w:r w:rsidDel="00000000" w:rsidR="00000000" w:rsidRPr="00000000">
              <w:rPr>
                <w:b w:val="1"/>
                <w:sz w:val="18"/>
                <w:szCs w:val="18"/>
                <w:rtl w:val="0"/>
              </w:rPr>
              <w:t xml:space="preserve">Security Provider Identification Number </w:t>
            </w:r>
          </w:p>
        </w:tc>
        <w:tc>
          <w:tcPr>
            <w:shd w:fill="auto" w:val="clear"/>
          </w:tcPr>
          <w:p w:rsidR="00000000" w:rsidDel="00000000" w:rsidP="00000000" w:rsidRDefault="00000000" w:rsidRPr="00000000" w14:paraId="0000054B">
            <w:pPr>
              <w:spacing w:after="140" w:line="290" w:lineRule="auto"/>
              <w:jc w:val="both"/>
              <w:rPr>
                <w:b w:val="1"/>
                <w:sz w:val="18"/>
                <w:szCs w:val="18"/>
              </w:rPr>
            </w:pPr>
            <w:r w:rsidDel="00000000" w:rsidR="00000000" w:rsidRPr="00000000">
              <w:rPr>
                <w:sz w:val="18"/>
                <w:szCs w:val="18"/>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4C">
            <w:pPr>
              <w:spacing w:after="140" w:line="290" w:lineRule="auto"/>
              <w:jc w:val="both"/>
              <w:rPr>
                <w:b w:val="1"/>
                <w:sz w:val="18"/>
                <w:szCs w:val="18"/>
              </w:rPr>
            </w:pPr>
            <w:r w:rsidDel="00000000" w:rsidR="00000000" w:rsidRPr="00000000">
              <w:rPr>
                <w:b w:val="1"/>
                <w:sz w:val="18"/>
                <w:szCs w:val="18"/>
                <w:rtl w:val="0"/>
              </w:rPr>
              <w:t xml:space="preserve">Name of the Security Provider </w:t>
            </w:r>
          </w:p>
        </w:tc>
        <w:tc>
          <w:tcPr>
            <w:shd w:fill="auto" w:val="clear"/>
          </w:tcPr>
          <w:p w:rsidR="00000000" w:rsidDel="00000000" w:rsidP="00000000" w:rsidRDefault="00000000" w:rsidRPr="00000000" w14:paraId="0000054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E">
            <w:pPr>
              <w:spacing w:after="140" w:line="290" w:lineRule="auto"/>
              <w:jc w:val="both"/>
              <w:rPr>
                <w:b w:val="1"/>
                <w:sz w:val="18"/>
                <w:szCs w:val="18"/>
              </w:rPr>
            </w:pPr>
            <w:r w:rsidDel="00000000" w:rsidR="00000000" w:rsidRPr="00000000">
              <w:rPr>
                <w:b w:val="1"/>
                <w:sz w:val="18"/>
                <w:szCs w:val="18"/>
                <w:rtl w:val="0"/>
              </w:rPr>
              <w:t xml:space="preserve">Address of the Security Provider</w:t>
            </w:r>
          </w:p>
        </w:tc>
        <w:tc>
          <w:tcPr>
            <w:shd w:fill="auto" w:val="clear"/>
          </w:tcPr>
          <w:p w:rsidR="00000000" w:rsidDel="00000000" w:rsidP="00000000" w:rsidRDefault="00000000" w:rsidRPr="00000000" w14:paraId="0000054F">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0">
            <w:pPr>
              <w:spacing w:after="140" w:line="290" w:lineRule="auto"/>
              <w:jc w:val="both"/>
              <w:rPr>
                <w:b w:val="1"/>
                <w:sz w:val="18"/>
                <w:szCs w:val="18"/>
              </w:rPr>
            </w:pPr>
            <w:r w:rsidDel="00000000" w:rsidR="00000000" w:rsidRPr="00000000">
              <w:rPr>
                <w:b w:val="1"/>
                <w:sz w:val="18"/>
                <w:szCs w:val="18"/>
                <w:rtl w:val="0"/>
              </w:rPr>
              <w:t xml:space="preserve">PAN of the Security Provider </w:t>
            </w:r>
          </w:p>
        </w:tc>
        <w:tc>
          <w:tcPr>
            <w:shd w:fill="auto" w:val="clear"/>
          </w:tcPr>
          <w:p w:rsidR="00000000" w:rsidDel="00000000" w:rsidP="00000000" w:rsidRDefault="00000000" w:rsidRPr="00000000" w14:paraId="00000551">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2">
            <w:pPr>
              <w:spacing w:after="140" w:line="290" w:lineRule="auto"/>
              <w:jc w:val="both"/>
              <w:rPr>
                <w:b w:val="1"/>
                <w:sz w:val="18"/>
                <w:szCs w:val="18"/>
              </w:rPr>
            </w:pPr>
            <w:r w:rsidDel="00000000" w:rsidR="00000000" w:rsidRPr="00000000">
              <w:rPr>
                <w:b w:val="1"/>
                <w:sz w:val="18"/>
                <w:szCs w:val="18"/>
                <w:rtl w:val="0"/>
              </w:rPr>
              <w:t xml:space="preserve">GST No. (if applicable) of the Security Provider </w:t>
            </w:r>
          </w:p>
        </w:tc>
        <w:tc>
          <w:tcPr>
            <w:shd w:fill="auto" w:val="clear"/>
          </w:tcPr>
          <w:p w:rsidR="00000000" w:rsidDel="00000000" w:rsidP="00000000" w:rsidRDefault="00000000" w:rsidRPr="00000000" w14:paraId="0000055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4">
            <w:pPr>
              <w:spacing w:after="140" w:line="290" w:lineRule="auto"/>
              <w:jc w:val="both"/>
              <w:rPr>
                <w:b w:val="1"/>
                <w:sz w:val="18"/>
                <w:szCs w:val="18"/>
              </w:rPr>
            </w:pPr>
            <w:r w:rsidDel="00000000" w:rsidR="00000000" w:rsidRPr="00000000">
              <w:rPr>
                <w:b w:val="1"/>
                <w:sz w:val="18"/>
                <w:szCs w:val="18"/>
                <w:rtl w:val="0"/>
              </w:rPr>
              <w:t xml:space="preserve">Guarantor Identification Number </w:t>
            </w:r>
          </w:p>
        </w:tc>
        <w:tc>
          <w:tcPr>
            <w:shd w:fill="auto" w:val="clear"/>
          </w:tcPr>
          <w:p w:rsidR="00000000" w:rsidDel="00000000" w:rsidP="00000000" w:rsidRDefault="00000000" w:rsidRPr="00000000" w14:paraId="0000055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6">
            <w:pPr>
              <w:spacing w:after="140" w:line="290" w:lineRule="auto"/>
              <w:jc w:val="both"/>
              <w:rPr>
                <w:b w:val="1"/>
                <w:sz w:val="18"/>
                <w:szCs w:val="18"/>
              </w:rPr>
            </w:pPr>
            <w:r w:rsidDel="00000000" w:rsidR="00000000" w:rsidRPr="00000000">
              <w:rPr>
                <w:b w:val="1"/>
                <w:sz w:val="18"/>
                <w:szCs w:val="18"/>
                <w:rtl w:val="0"/>
              </w:rPr>
              <w:t xml:space="preserve">Name of the Guarantor</w:t>
            </w:r>
          </w:p>
        </w:tc>
        <w:tc>
          <w:tcPr>
            <w:shd w:fill="auto" w:val="clear"/>
          </w:tcPr>
          <w:p w:rsidR="00000000" w:rsidDel="00000000" w:rsidP="00000000" w:rsidRDefault="00000000" w:rsidRPr="00000000" w14:paraId="0000055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8">
            <w:pPr>
              <w:spacing w:after="140" w:line="290" w:lineRule="auto"/>
              <w:jc w:val="both"/>
              <w:rPr>
                <w:b w:val="1"/>
                <w:sz w:val="18"/>
                <w:szCs w:val="18"/>
              </w:rPr>
            </w:pPr>
            <w:r w:rsidDel="00000000" w:rsidR="00000000" w:rsidRPr="00000000">
              <w:rPr>
                <w:b w:val="1"/>
                <w:sz w:val="18"/>
                <w:szCs w:val="18"/>
                <w:rtl w:val="0"/>
              </w:rPr>
              <w:t xml:space="preserve">Address of the Guarantor</w:t>
            </w:r>
          </w:p>
        </w:tc>
        <w:tc>
          <w:tcPr>
            <w:shd w:fill="auto" w:val="clear"/>
          </w:tcPr>
          <w:p w:rsidR="00000000" w:rsidDel="00000000" w:rsidP="00000000" w:rsidRDefault="00000000" w:rsidRPr="00000000" w14:paraId="0000055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A">
            <w:pPr>
              <w:spacing w:after="140" w:line="290" w:lineRule="auto"/>
              <w:jc w:val="both"/>
              <w:rPr>
                <w:b w:val="1"/>
                <w:sz w:val="18"/>
                <w:szCs w:val="18"/>
              </w:rPr>
            </w:pPr>
            <w:r w:rsidDel="00000000" w:rsidR="00000000" w:rsidRPr="00000000">
              <w:rPr>
                <w:b w:val="1"/>
                <w:sz w:val="18"/>
                <w:szCs w:val="18"/>
                <w:rtl w:val="0"/>
              </w:rPr>
              <w:t xml:space="preserve">PAN of the Guarantor</w:t>
            </w:r>
          </w:p>
        </w:tc>
        <w:tc>
          <w:tcPr>
            <w:shd w:fill="auto" w:val="clear"/>
          </w:tcPr>
          <w:p w:rsidR="00000000" w:rsidDel="00000000" w:rsidP="00000000" w:rsidRDefault="00000000" w:rsidRPr="00000000" w14:paraId="0000055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C">
            <w:pPr>
              <w:spacing w:after="140" w:line="290" w:lineRule="auto"/>
              <w:jc w:val="both"/>
              <w:rPr>
                <w:b w:val="1"/>
                <w:sz w:val="18"/>
                <w:szCs w:val="18"/>
              </w:rPr>
            </w:pPr>
            <w:r w:rsidDel="00000000" w:rsidR="00000000" w:rsidRPr="00000000">
              <w:rPr>
                <w:b w:val="1"/>
                <w:sz w:val="18"/>
                <w:szCs w:val="18"/>
                <w:rtl w:val="0"/>
              </w:rPr>
              <w:t xml:space="preserve">GST No. (if applicable) of the Guarantor</w:t>
            </w:r>
          </w:p>
        </w:tc>
        <w:tc>
          <w:tcPr>
            <w:shd w:fill="auto" w:val="clear"/>
          </w:tcPr>
          <w:p w:rsidR="00000000" w:rsidDel="00000000" w:rsidP="00000000" w:rsidRDefault="00000000" w:rsidRPr="00000000" w14:paraId="0000055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E">
            <w:pPr>
              <w:spacing w:after="140" w:line="290" w:lineRule="auto"/>
              <w:jc w:val="both"/>
              <w:rPr>
                <w:b w:val="1"/>
                <w:sz w:val="18"/>
                <w:szCs w:val="18"/>
              </w:rPr>
            </w:pPr>
            <w:r w:rsidDel="00000000" w:rsidR="00000000" w:rsidRPr="00000000">
              <w:rPr>
                <w:b w:val="1"/>
                <w:sz w:val="18"/>
                <w:szCs w:val="18"/>
                <w:rtl w:val="0"/>
              </w:rPr>
              <w:t xml:space="preserve">Credit limit</w:t>
            </w:r>
          </w:p>
        </w:tc>
        <w:tc>
          <w:tcPr>
            <w:shd w:fill="auto" w:val="clear"/>
          </w:tcPr>
          <w:p w:rsidR="00000000" w:rsidDel="00000000" w:rsidP="00000000" w:rsidRDefault="00000000" w:rsidRPr="00000000" w14:paraId="0000055F">
            <w:pPr>
              <w:spacing w:after="140" w:line="276" w:lineRule="auto"/>
              <w:jc w:val="both"/>
              <w:rPr>
                <w:sz w:val="18"/>
                <w:szCs w:val="18"/>
              </w:rPr>
            </w:pPr>
            <w:r w:rsidDel="00000000" w:rsidR="00000000" w:rsidRPr="00000000">
              <w:rPr>
                <w:sz w:val="18"/>
                <w:szCs w:val="18"/>
                <w:rtl w:val="0"/>
              </w:rPr>
              <w:t xml:space="preserve"> ₹ {{kfsData.terms.creditLimit.inNumber}}</w:t>
            </w:r>
          </w:p>
          <w:p w:rsidR="00000000" w:rsidDel="00000000" w:rsidP="00000000" w:rsidRDefault="00000000" w:rsidRPr="00000000" w14:paraId="00000560">
            <w:pPr>
              <w:spacing w:after="140" w:line="276" w:lineRule="auto"/>
              <w:jc w:val="both"/>
              <w:rPr>
                <w:sz w:val="18"/>
                <w:szCs w:val="18"/>
              </w:rPr>
            </w:pPr>
            <w:r w:rsidDel="00000000" w:rsidR="00000000" w:rsidRPr="00000000">
              <w:rPr>
                <w:sz w:val="18"/>
                <w:szCs w:val="18"/>
                <w:rtl w:val="0"/>
              </w:rPr>
              <w:t xml:space="preserve">(Rupees {{kfsData.terms.creditLimit.inWords}})</w:t>
            </w:r>
          </w:p>
        </w:tc>
      </w:tr>
      <w:tr>
        <w:trPr>
          <w:cantSplit w:val="0"/>
          <w:tblHeader w:val="0"/>
        </w:trPr>
        <w:tc>
          <w:tcPr>
            <w:shd w:fill="auto" w:val="clear"/>
          </w:tcPr>
          <w:p w:rsidR="00000000" w:rsidDel="00000000" w:rsidP="00000000" w:rsidRDefault="00000000" w:rsidRPr="00000000" w14:paraId="00000561">
            <w:pPr>
              <w:spacing w:after="140" w:line="290" w:lineRule="auto"/>
              <w:jc w:val="both"/>
              <w:rPr>
                <w:b w:val="1"/>
                <w:sz w:val="18"/>
                <w:szCs w:val="18"/>
              </w:rPr>
            </w:pPr>
            <w:r w:rsidDel="00000000" w:rsidR="00000000" w:rsidRPr="00000000">
              <w:rPr>
                <w:b w:val="1"/>
                <w:sz w:val="18"/>
                <w:szCs w:val="18"/>
                <w:rtl w:val="0"/>
              </w:rPr>
              <w:t xml:space="preserve">Facility limit cap</w:t>
            </w:r>
          </w:p>
        </w:tc>
        <w:tc>
          <w:tcPr>
            <w:shd w:fill="auto" w:val="clear"/>
          </w:tcPr>
          <w:p w:rsidR="00000000" w:rsidDel="00000000" w:rsidP="00000000" w:rsidRDefault="00000000" w:rsidRPr="00000000" w14:paraId="00000562">
            <w:pPr>
              <w:spacing w:after="140" w:line="276" w:lineRule="auto"/>
              <w:jc w:val="both"/>
              <w:rPr>
                <w:sz w:val="18"/>
                <w:szCs w:val="18"/>
              </w:rPr>
            </w:pPr>
            <w:r w:rsidDel="00000000" w:rsidR="00000000" w:rsidRPr="00000000">
              <w:rPr>
                <w:sz w:val="18"/>
                <w:szCs w:val="18"/>
                <w:rtl w:val="0"/>
              </w:rPr>
              <w:t xml:space="preserve">₹ {{kfsData.terms.sanctionLimit.inNumber}}</w:t>
            </w:r>
          </w:p>
          <w:p w:rsidR="00000000" w:rsidDel="00000000" w:rsidP="00000000" w:rsidRDefault="00000000" w:rsidRPr="00000000" w14:paraId="00000563">
            <w:pPr>
              <w:spacing w:after="140" w:line="276" w:lineRule="auto"/>
              <w:jc w:val="both"/>
              <w:rPr>
                <w:sz w:val="18"/>
                <w:szCs w:val="18"/>
              </w:rPr>
            </w:pPr>
            <w:r w:rsidDel="00000000" w:rsidR="00000000" w:rsidRPr="00000000">
              <w:rPr>
                <w:sz w:val="18"/>
                <w:szCs w:val="18"/>
                <w:rtl w:val="0"/>
              </w:rPr>
              <w:t xml:space="preserve">(Rupees {{kfsData.terms.sanctionLimit.inWords}})</w:t>
              <w:br w:type="textWrapping"/>
              <w:br w:type="textWrapping"/>
              <w:t xml:space="preserve">The Borrower can make one or more drawdown up to the Facility amount sanctioned under the Facility Documents provided that the Minimum Cover (as defined under Annexure A) is maintained at all times. The Availability Limit shall be displayed by the Lender on the Online Account at all times. For the avoidance of doubt, the Availability Limit will not be more than INR {{kfsData.terms.sanctionLimit.inNumber}} at any point, unless increased/decreased pursuant to Applicable Laws.  </w:t>
            </w:r>
          </w:p>
        </w:tc>
      </w:tr>
      <w:tr>
        <w:trPr>
          <w:cantSplit w:val="0"/>
          <w:tblHeader w:val="0"/>
        </w:trPr>
        <w:tc>
          <w:tcPr>
            <w:shd w:fill="auto" w:val="clear"/>
          </w:tcPr>
          <w:p w:rsidR="00000000" w:rsidDel="00000000" w:rsidP="00000000" w:rsidRDefault="00000000" w:rsidRPr="00000000" w14:paraId="00000564">
            <w:pPr>
              <w:spacing w:after="140" w:line="290" w:lineRule="auto"/>
              <w:jc w:val="both"/>
              <w:rPr>
                <w:b w:val="1"/>
                <w:sz w:val="18"/>
                <w:szCs w:val="18"/>
              </w:rPr>
            </w:pPr>
            <w:r w:rsidDel="00000000" w:rsidR="00000000" w:rsidRPr="00000000">
              <w:rPr>
                <w:b w:val="1"/>
                <w:sz w:val="18"/>
                <w:szCs w:val="18"/>
                <w:rtl w:val="0"/>
              </w:rPr>
              <w:t xml:space="preserve">Purpose of loan</w:t>
            </w:r>
          </w:p>
        </w:tc>
        <w:tc>
          <w:tcPr>
            <w:shd w:fill="auto" w:val="clear"/>
          </w:tcPr>
          <w:p w:rsidR="00000000" w:rsidDel="00000000" w:rsidP="00000000" w:rsidRDefault="00000000" w:rsidRPr="00000000" w14:paraId="00000565">
            <w:pPr>
              <w:spacing w:after="140" w:line="290" w:lineRule="auto"/>
              <w:jc w:val="both"/>
              <w:rPr>
                <w:sz w:val="18"/>
                <w:szCs w:val="18"/>
              </w:rPr>
            </w:pPr>
            <w:r w:rsidDel="00000000" w:rsidR="00000000" w:rsidRPr="00000000">
              <w:rPr>
                <w:sz w:val="18"/>
                <w:szCs w:val="18"/>
                <w:rtl w:val="0"/>
              </w:rPr>
              <w:t xml:space="preserve">{{endUse}}</w:t>
            </w:r>
          </w:p>
        </w:tc>
      </w:tr>
      <w:tr>
        <w:trPr>
          <w:cantSplit w:val="0"/>
          <w:tblHeader w:val="0"/>
        </w:trPr>
        <w:tc>
          <w:tcPr>
            <w:shd w:fill="auto" w:val="clear"/>
          </w:tcPr>
          <w:p w:rsidR="00000000" w:rsidDel="00000000" w:rsidP="00000000" w:rsidRDefault="00000000" w:rsidRPr="00000000" w14:paraId="00000566">
            <w:pPr>
              <w:spacing w:after="140" w:line="290" w:lineRule="auto"/>
              <w:jc w:val="both"/>
              <w:rPr>
                <w:b w:val="1"/>
                <w:sz w:val="18"/>
                <w:szCs w:val="18"/>
              </w:rPr>
            </w:pPr>
            <w:r w:rsidDel="00000000" w:rsidR="00000000" w:rsidRPr="00000000">
              <w:rPr>
                <w:b w:val="1"/>
                <w:sz w:val="18"/>
                <w:szCs w:val="18"/>
                <w:rtl w:val="0"/>
              </w:rPr>
              <w:t xml:space="preserve">Security/Collateral </w:t>
            </w:r>
            <w:r w:rsidDel="00000000" w:rsidR="00000000" w:rsidRPr="00000000">
              <w:rPr>
                <w:rtl w:val="0"/>
              </w:rPr>
            </w:r>
          </w:p>
        </w:tc>
        <w:tc>
          <w:tcPr>
            <w:shd w:fill="auto" w:val="clear"/>
          </w:tcPr>
          <w:p w:rsidR="00000000" w:rsidDel="00000000" w:rsidP="00000000" w:rsidRDefault="00000000" w:rsidRPr="00000000" w14:paraId="00000567">
            <w:pPr>
              <w:spacing w:after="140" w:line="276" w:lineRule="auto"/>
              <w:jc w:val="both"/>
              <w:rPr>
                <w:b w:val="1"/>
                <w:i w:val="1"/>
                <w:sz w:val="18"/>
                <w:szCs w:val="18"/>
                <w:highlight w:val="yellow"/>
              </w:rPr>
            </w:pPr>
            <w:r w:rsidDel="00000000" w:rsidR="00000000" w:rsidRPr="00000000">
              <w:rPr>
                <w:sz w:val="18"/>
                <w:szCs w:val="18"/>
                <w:rtl w:val="0"/>
              </w:rPr>
              <w:t xml:space="preserve">The Security Provider shall provide to the Lender the Security up to the value as may be required by the Lender from time to time in accordance with Annexure A of the GTCs. </w:t>
            </w:r>
            <w:r w:rsidDel="00000000" w:rsidR="00000000" w:rsidRPr="00000000">
              <w:rPr>
                <w:b w:val="1"/>
                <w:i w:val="1"/>
                <w:sz w:val="18"/>
                <w:szCs w:val="18"/>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68">
            <w:pPr>
              <w:spacing w:after="140" w:line="290" w:lineRule="auto"/>
              <w:jc w:val="both"/>
              <w:rPr>
                <w:b w:val="1"/>
                <w:sz w:val="18"/>
                <w:szCs w:val="18"/>
              </w:rPr>
            </w:pPr>
            <w:r w:rsidDel="00000000" w:rsidR="00000000" w:rsidRPr="00000000">
              <w:rPr>
                <w:b w:val="1"/>
                <w:sz w:val="18"/>
                <w:szCs w:val="18"/>
                <w:rtl w:val="0"/>
              </w:rPr>
              <w:t xml:space="preserve">Guarantee </w:t>
            </w:r>
          </w:p>
        </w:tc>
        <w:tc>
          <w:tcPr>
            <w:shd w:fill="auto" w:val="clear"/>
          </w:tcPr>
          <w:p w:rsidR="00000000" w:rsidDel="00000000" w:rsidP="00000000" w:rsidRDefault="00000000" w:rsidRPr="00000000" w14:paraId="00000569">
            <w:pPr>
              <w:spacing w:after="140" w:line="276" w:lineRule="auto"/>
              <w:jc w:val="both"/>
              <w:rPr>
                <w:sz w:val="18"/>
                <w:szCs w:val="18"/>
              </w:rPr>
            </w:pPr>
            <w:r w:rsidDel="00000000" w:rsidR="00000000" w:rsidRPr="00000000">
              <w:rPr>
                <w:sz w:val="18"/>
                <w:szCs w:val="18"/>
                <w:rtl w:val="0"/>
              </w:rPr>
              <w:t xml:space="preserve">The Guarantor shall provide an irrevocable and unconditional guarantee for the punctual performance of the obligations by the Borrower(s) under the Facility Documents in accordance with the terms under Annexure B.</w:t>
            </w:r>
          </w:p>
        </w:tc>
      </w:tr>
      <w:tr>
        <w:trPr>
          <w:cantSplit w:val="0"/>
          <w:tblHeader w:val="0"/>
        </w:trPr>
        <w:tc>
          <w:tcPr>
            <w:shd w:fill="auto" w:val="clear"/>
          </w:tcPr>
          <w:p w:rsidR="00000000" w:rsidDel="00000000" w:rsidP="00000000" w:rsidRDefault="00000000" w:rsidRPr="00000000" w14:paraId="0000056A">
            <w:pPr>
              <w:spacing w:after="140" w:line="290" w:lineRule="auto"/>
              <w:jc w:val="both"/>
              <w:rPr>
                <w:b w:val="1"/>
                <w:sz w:val="18"/>
                <w:szCs w:val="18"/>
              </w:rPr>
            </w:pPr>
            <w:r w:rsidDel="00000000" w:rsidR="00000000" w:rsidRPr="00000000">
              <w:rPr>
                <w:b w:val="1"/>
                <w:sz w:val="18"/>
                <w:szCs w:val="18"/>
                <w:rtl w:val="0"/>
              </w:rPr>
              <w:t xml:space="preserve">Loan maturity date</w:t>
            </w:r>
          </w:p>
        </w:tc>
        <w:tc>
          <w:tcPr>
            <w:shd w:fill="auto" w:val="clear"/>
          </w:tcPr>
          <w:p w:rsidR="00000000" w:rsidDel="00000000" w:rsidP="00000000" w:rsidRDefault="00000000" w:rsidRPr="00000000" w14:paraId="0000056B">
            <w:pPr>
              <w:spacing w:line="276" w:lineRule="auto"/>
              <w:rPr>
                <w:sz w:val="18"/>
                <w:szCs w:val="18"/>
              </w:rPr>
            </w:pPr>
            <w:r w:rsidDel="00000000" w:rsidR="00000000" w:rsidRPr="00000000">
              <w:rPr>
                <w:sz w:val="18"/>
                <w:szCs w:val="18"/>
                <w:rtl w:val="0"/>
              </w:rPr>
              <w:t xml:space="preserve">{{kfsData.terms.maturityDate}}</w:t>
            </w:r>
          </w:p>
        </w:tc>
      </w:tr>
      <w:tr>
        <w:trPr>
          <w:cantSplit w:val="0"/>
          <w:tblHeader w:val="0"/>
        </w:trPr>
        <w:tc>
          <w:tcPr>
            <w:shd w:fill="auto" w:val="clear"/>
          </w:tcPr>
          <w:p w:rsidR="00000000" w:rsidDel="00000000" w:rsidP="00000000" w:rsidRDefault="00000000" w:rsidRPr="00000000" w14:paraId="0000056C">
            <w:pPr>
              <w:spacing w:after="140" w:line="290" w:lineRule="auto"/>
              <w:jc w:val="both"/>
              <w:rPr>
                <w:b w:val="1"/>
                <w:sz w:val="18"/>
                <w:szCs w:val="18"/>
              </w:rPr>
            </w:pPr>
            <w:r w:rsidDel="00000000" w:rsidR="00000000" w:rsidRPr="00000000">
              <w:rPr>
                <w:b w:val="1"/>
                <w:sz w:val="18"/>
                <w:szCs w:val="18"/>
                <w:rtl w:val="0"/>
              </w:rPr>
              <w:t xml:space="preserve">Tenure</w:t>
            </w:r>
            <w:r w:rsidDel="00000000" w:rsidR="00000000" w:rsidRPr="00000000">
              <w:rPr>
                <w:rtl w:val="0"/>
              </w:rPr>
            </w:r>
          </w:p>
        </w:tc>
        <w:tc>
          <w:tcPr>
            <w:shd w:fill="auto" w:val="clear"/>
          </w:tcPr>
          <w:p w:rsidR="00000000" w:rsidDel="00000000" w:rsidP="00000000" w:rsidRDefault="00000000" w:rsidRPr="00000000" w14:paraId="0000056D">
            <w:pPr>
              <w:spacing w:after="140" w:line="276" w:lineRule="auto"/>
              <w:rPr>
                <w:sz w:val="18"/>
                <w:szCs w:val="18"/>
              </w:rPr>
            </w:pPr>
            <w:r w:rsidDel="00000000" w:rsidR="00000000" w:rsidRPr="00000000">
              <w:rPr>
                <w:sz w:val="18"/>
                <w:szCs w:val="18"/>
                <w:rtl w:val="0"/>
              </w:rPr>
              <w:t xml:space="preserve">The Facility will have an initial tenure of {{kfsData.terms.months}} months {{kfsData.terms.days}} days from the {{kfsData.terms.proposalDate}} and will be renewed six-monthly</w:t>
            </w:r>
            <w:r w:rsidDel="00000000" w:rsidR="00000000" w:rsidRPr="00000000">
              <w:rPr>
                <w:sz w:val="18"/>
                <w:szCs w:val="18"/>
                <w:rtl w:val="0"/>
              </w:rPr>
              <w:t xml:space="preserve"> at the discretion of the Lender.</w:t>
            </w:r>
          </w:p>
        </w:tc>
      </w:tr>
      <w:tr>
        <w:trPr>
          <w:cantSplit w:val="0"/>
          <w:tblHeader w:val="0"/>
        </w:trPr>
        <w:tc>
          <w:tcPr>
            <w:shd w:fill="auto" w:val="clear"/>
          </w:tcPr>
          <w:p w:rsidR="00000000" w:rsidDel="00000000" w:rsidP="00000000" w:rsidRDefault="00000000" w:rsidRPr="00000000" w14:paraId="0000056E">
            <w:pPr>
              <w:spacing w:after="140" w:line="290" w:lineRule="auto"/>
              <w:jc w:val="both"/>
              <w:rPr>
                <w:b w:val="1"/>
                <w:sz w:val="18"/>
                <w:szCs w:val="18"/>
              </w:rPr>
            </w:pPr>
            <w:r w:rsidDel="00000000" w:rsidR="00000000" w:rsidRPr="00000000">
              <w:rPr>
                <w:b w:val="1"/>
                <w:sz w:val="18"/>
                <w:szCs w:val="18"/>
                <w:rtl w:val="0"/>
              </w:rPr>
              <w:t xml:space="preserve">Interest Rate per annum (calculated on a daily basis)</w:t>
            </w:r>
            <w:r w:rsidDel="00000000" w:rsidR="00000000" w:rsidRPr="00000000">
              <w:rPr>
                <w:b w:val="1"/>
                <w:sz w:val="18"/>
                <w:szCs w:val="18"/>
                <w:rtl w:val="0"/>
              </w:rPr>
              <w:t xml:space="preserve"> </w:t>
            </w:r>
          </w:p>
        </w:tc>
        <w:tc>
          <w:tcPr>
            <w:shd w:fill="auto" w:val="clear"/>
          </w:tcPr>
          <w:p w:rsidR="00000000" w:rsidDel="00000000" w:rsidP="00000000" w:rsidRDefault="00000000" w:rsidRPr="00000000" w14:paraId="0000056F">
            <w:pPr>
              <w:spacing w:line="276" w:lineRule="auto"/>
              <w:jc w:val="both"/>
              <w:rPr>
                <w:sz w:val="18"/>
                <w:szCs w:val="18"/>
              </w:rPr>
            </w:pPr>
            <w:r w:rsidDel="00000000" w:rsidR="00000000" w:rsidRPr="00000000">
              <w:rPr>
                <w:sz w:val="18"/>
                <w:szCs w:val="18"/>
                <w:rtl w:val="0"/>
              </w:rPr>
              <w:t xml:space="preserve">The applicable Interest Rate under the Facility will be {{kfsData.interestDetails.interestRate}}</w:t>
            </w:r>
            <w:r w:rsidDel="00000000" w:rsidR="00000000" w:rsidRPr="00000000">
              <w:rPr>
                <w:b w:val="1"/>
                <w:sz w:val="18"/>
                <w:szCs w:val="18"/>
                <w:rtl w:val="0"/>
              </w:rPr>
              <w:t xml:space="preserve">% per annum</w:t>
            </w:r>
            <w:r w:rsidDel="00000000" w:rsidR="00000000" w:rsidRPr="00000000">
              <w:rPr>
                <w:sz w:val="18"/>
                <w:szCs w:val="18"/>
                <w:rtl w:val="0"/>
              </w:rPr>
              <w:t xml:space="preserve"> </w:t>
            </w:r>
            <w:r w:rsidDel="00000000" w:rsidR="00000000" w:rsidRPr="00000000">
              <w:rPr>
                <w:sz w:val="18"/>
                <w:szCs w:val="18"/>
                <w:rtl w:val="0"/>
              </w:rPr>
              <w:t xml:space="preserve">levied on the balance Outstanding Principal at the end of each day</w:t>
            </w:r>
            <w:r w:rsidDel="00000000" w:rsidR="00000000" w:rsidRPr="00000000">
              <w:rPr>
                <w:sz w:val="18"/>
                <w:szCs w:val="18"/>
                <w:rtl w:val="0"/>
              </w:rPr>
              <w:t xml:space="preserve">. </w:t>
            </w:r>
          </w:p>
          <w:p w:rsidR="00000000" w:rsidDel="00000000" w:rsidP="00000000" w:rsidRDefault="00000000" w:rsidRPr="00000000" w14:paraId="00000570">
            <w:pP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71">
            <w:pPr>
              <w:spacing w:line="276" w:lineRule="auto"/>
              <w:jc w:val="both"/>
              <w:rPr>
                <w:sz w:val="18"/>
                <w:szCs w:val="18"/>
              </w:rPr>
            </w:pPr>
            <w:r w:rsidDel="00000000" w:rsidR="00000000" w:rsidRPr="00000000">
              <w:rPr>
                <w:sz w:val="18"/>
                <w:szCs w:val="18"/>
                <w:rtl w:val="0"/>
              </w:rPr>
              <w:t xml:space="preserve">In relation to the above:</w:t>
            </w:r>
            <w:r w:rsidDel="00000000" w:rsidR="00000000" w:rsidRPr="00000000">
              <w:rPr>
                <w:rtl w:val="0"/>
              </w:rPr>
            </w:r>
          </w:p>
          <w:p w:rsidR="00000000" w:rsidDel="00000000" w:rsidP="00000000" w:rsidRDefault="00000000" w:rsidRPr="00000000" w14:paraId="00000572">
            <w:pPr>
              <w:spacing w:line="276" w:lineRule="auto"/>
              <w:jc w:val="both"/>
              <w:rPr>
                <w:sz w:val="18"/>
                <w:szCs w:val="18"/>
              </w:rPr>
            </w:pPr>
            <w:r w:rsidDel="00000000" w:rsidR="00000000" w:rsidRPr="00000000">
              <w:rPr>
                <w:rtl w:val="0"/>
              </w:rPr>
            </w:r>
          </w:p>
          <w:p w:rsidR="00000000" w:rsidDel="00000000" w:rsidP="00000000" w:rsidRDefault="00000000" w:rsidRPr="00000000" w14:paraId="00000573">
            <w:pPr>
              <w:widowControl w:val="0"/>
              <w:numPr>
                <w:ilvl w:val="0"/>
                <w:numId w:val="10"/>
              </w:numPr>
              <w:pBdr>
                <w:top w:space="0" w:sz="0" w:val="nil"/>
                <w:left w:space="0" w:sz="0" w:val="nil"/>
                <w:bottom w:space="0" w:sz="0" w:val="nil"/>
                <w:right w:space="0" w:sz="0" w:val="nil"/>
                <w:between w:space="0" w:sz="0" w:val="nil"/>
              </w:pBdr>
              <w:spacing w:line="276" w:lineRule="auto"/>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directions issued by the RBI or other Governmental Authorities; the credit rating of the Borrower(s); the behaviour, market condition,  performance and profile of the Borrower(s); the Lender’s cost of borrowing; and the Lender’s internal policies; </w:t>
            </w:r>
          </w:p>
          <w:p w:rsidR="00000000" w:rsidDel="00000000" w:rsidP="00000000" w:rsidRDefault="00000000" w:rsidRPr="00000000" w14:paraId="00000574">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p w:rsidR="00000000" w:rsidDel="00000000" w:rsidP="00000000" w:rsidRDefault="00000000" w:rsidRPr="00000000" w14:paraId="00000575">
            <w:pPr>
              <w:widowControl w:val="0"/>
              <w:numPr>
                <w:ilvl w:val="0"/>
                <w:numId w:val="10"/>
              </w:numPr>
              <w:pBdr>
                <w:top w:space="0" w:sz="0" w:val="nil"/>
                <w:left w:space="0" w:sz="0" w:val="nil"/>
                <w:bottom w:space="0" w:sz="0" w:val="nil"/>
                <w:right w:space="0" w:sz="0" w:val="nil"/>
                <w:between w:space="0" w:sz="0" w:val="nil"/>
              </w:pBdr>
              <w:spacing w:line="276" w:lineRule="auto"/>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576">
            <w:pPr>
              <w:widowControl w:val="0"/>
              <w:spacing w:line="276" w:lineRule="auto"/>
              <w:jc w:val="both"/>
              <w:rPr>
                <w:sz w:val="18"/>
                <w:szCs w:val="18"/>
              </w:rPr>
            </w:pPr>
            <w:r w:rsidDel="00000000" w:rsidR="00000000" w:rsidRPr="00000000">
              <w:rPr>
                <w:rtl w:val="0"/>
              </w:rPr>
            </w:r>
          </w:p>
        </w:tc>
      </w:tr>
      <w:tr>
        <w:trPr>
          <w:cantSplit w:val="0"/>
          <w:trHeight w:val="1835" w:hRule="atLeast"/>
          <w:tblHeader w:val="0"/>
        </w:trPr>
        <w:tc>
          <w:tcPr>
            <w:shd w:fill="auto" w:val="clear"/>
          </w:tcPr>
          <w:p w:rsidR="00000000" w:rsidDel="00000000" w:rsidP="00000000" w:rsidRDefault="00000000" w:rsidRPr="00000000" w14:paraId="00000577">
            <w:pPr>
              <w:spacing w:after="140" w:line="290" w:lineRule="auto"/>
              <w:jc w:val="both"/>
              <w:rPr>
                <w:b w:val="1"/>
                <w:sz w:val="18"/>
                <w:szCs w:val="18"/>
              </w:rPr>
            </w:pPr>
            <w:r w:rsidDel="00000000" w:rsidR="00000000" w:rsidRPr="00000000">
              <w:rPr>
                <w:b w:val="1"/>
                <w:sz w:val="18"/>
                <w:szCs w:val="18"/>
                <w:rtl w:val="0"/>
              </w:rPr>
              <w:t xml:space="preserve">Penal Charges</w:t>
            </w:r>
            <w:r w:rsidDel="00000000" w:rsidR="00000000" w:rsidRPr="00000000">
              <w:rPr>
                <w:rtl w:val="0"/>
              </w:rPr>
            </w:r>
          </w:p>
        </w:tc>
        <w:tc>
          <w:tcPr>
            <w:shd w:fill="auto" w:val="clear"/>
          </w:tcPr>
          <w:p w:rsidR="00000000" w:rsidDel="00000000" w:rsidP="00000000" w:rsidRDefault="00000000" w:rsidRPr="00000000" w14:paraId="00000578">
            <w:pPr>
              <w:widowControl w:val="0"/>
              <w:spacing w:line="276" w:lineRule="auto"/>
              <w:jc w:val="both"/>
              <w:rPr>
                <w:b w:val="1"/>
                <w:sz w:val="18"/>
                <w:szCs w:val="18"/>
              </w:rPr>
            </w:pPr>
            <w:r w:rsidDel="00000000" w:rsidR="00000000" w:rsidRPr="00000000">
              <w:rPr>
                <w:b w:val="1"/>
                <w:sz w:val="18"/>
                <w:szCs w:val="18"/>
                <w:rtl w:val="0"/>
              </w:rPr>
              <w:t xml:space="preserve">If the Borrower(s) does not make payment of the entire Outstanding under the Facility on the relevant Due Date, or only makes a partial payment on the Due Date, </w:t>
            </w:r>
            <w:r w:rsidDel="00000000" w:rsidR="00000000" w:rsidRPr="00000000">
              <w:rPr>
                <w:b w:val="1"/>
                <w:sz w:val="18"/>
                <w:szCs w:val="18"/>
                <w:rtl w:val="0"/>
              </w:rPr>
              <w:t xml:space="preserve">then additional charges at</w:t>
            </w:r>
            <w:r w:rsidDel="00000000" w:rsidR="00000000" w:rsidRPr="00000000">
              <w:rPr>
                <w:b w:val="1"/>
                <w:sz w:val="18"/>
                <w:szCs w:val="18"/>
                <w:rtl w:val="0"/>
              </w:rPr>
              <w:t xml:space="preserve"> may be charged on the balance Outstanding amount under the Facility that remains unpaid, at the sole discretion of the Lender (“Penal Charges”). Penal charges have been specified in the KFS.</w:t>
            </w:r>
          </w:p>
        </w:tc>
      </w:tr>
      <w:tr>
        <w:trPr>
          <w:cantSplit w:val="0"/>
          <w:trHeight w:val="998" w:hRule="atLeast"/>
          <w:tblHeader w:val="0"/>
        </w:trPr>
        <w:tc>
          <w:tcPr>
            <w:shd w:fill="auto" w:val="clear"/>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Due Date(s)</w:t>
            </w:r>
            <w:r w:rsidDel="00000000" w:rsidR="00000000" w:rsidRPr="00000000">
              <w:rPr>
                <w:b w:val="1"/>
                <w:i w:val="0"/>
                <w:smallCaps w:val="0"/>
                <w:strike w:val="0"/>
                <w:color w:val="000000"/>
                <w:sz w:val="18"/>
                <w:szCs w:val="18"/>
                <w:u w:val="none"/>
                <w:shd w:fill="auto" w:val="clear"/>
                <w:vertAlign w:val="baseline"/>
                <w:rtl w:val="0"/>
              </w:rPr>
              <w:t xml:space="preserve">  </w:t>
            </w:r>
          </w:p>
        </w:tc>
        <w:tc>
          <w:tcPr>
            <w:shd w:fill="auto" w:val="clear"/>
          </w:tcPr>
          <w:p w:rsidR="00000000" w:rsidDel="00000000" w:rsidP="00000000" w:rsidRDefault="00000000" w:rsidRPr="00000000" w14:paraId="0000057A">
            <w:pPr>
              <w:spacing w:line="276" w:lineRule="auto"/>
              <w:jc w:val="both"/>
              <w:rPr>
                <w:sz w:val="18"/>
                <w:szCs w:val="18"/>
              </w:rPr>
            </w:pPr>
            <w:r w:rsidDel="00000000" w:rsidR="00000000" w:rsidRPr="00000000">
              <w:rPr>
                <w:sz w:val="18"/>
                <w:szCs w:val="18"/>
                <w:rtl w:val="0"/>
              </w:rPr>
              <w:t xml:space="preserve">The Obligor(s) shall be required to pay the Outstanding under the Facility in full, together with the accrued amount of interest and/or all other applicable fees/charges etc. in accordance with repayment schedule specified in the KFS and the Drawdown Advice.  </w:t>
            </w:r>
            <w:r w:rsidDel="00000000" w:rsidR="00000000" w:rsidRPr="00000000">
              <w:rPr>
                <w:b w:val="1"/>
                <w:i w:val="1"/>
                <w:sz w:val="18"/>
                <w:szCs w:val="18"/>
                <w:rtl w:val="0"/>
              </w:rPr>
              <w:t xml:space="preserve"> </w:t>
            </w:r>
            <w:r w:rsidDel="00000000" w:rsidR="00000000" w:rsidRPr="00000000">
              <w:rPr>
                <w:rtl w:val="0"/>
              </w:rPr>
            </w:r>
          </w:p>
          <w:p w:rsidR="00000000" w:rsidDel="00000000" w:rsidP="00000000" w:rsidRDefault="00000000" w:rsidRPr="00000000" w14:paraId="0000057B">
            <w:pPr>
              <w:spacing w:line="276" w:lineRule="auto"/>
              <w:jc w:val="both"/>
              <w:rPr>
                <w:sz w:val="18"/>
                <w:szCs w:val="18"/>
              </w:rPr>
            </w:pPr>
            <w:r w:rsidDel="00000000" w:rsidR="00000000" w:rsidRPr="00000000">
              <w:rPr>
                <w:rtl w:val="0"/>
              </w:rPr>
            </w:r>
          </w:p>
          <w:p w:rsidR="00000000" w:rsidDel="00000000" w:rsidP="00000000" w:rsidRDefault="00000000" w:rsidRPr="00000000" w14:paraId="0000057C">
            <w:pPr>
              <w:spacing w:line="276" w:lineRule="auto"/>
              <w:jc w:val="both"/>
              <w:rPr>
                <w:sz w:val="18"/>
                <w:szCs w:val="18"/>
              </w:rPr>
            </w:pPr>
            <w:r w:rsidDel="00000000" w:rsidR="00000000" w:rsidRPr="00000000">
              <w:rPr>
                <w:sz w:val="18"/>
                <w:szCs w:val="18"/>
                <w:rtl w:val="0"/>
              </w:rPr>
              <w:t xml:space="preserve">Where the Obligor(s) makes a payment which is more than the Instalment amount which is due, such excess amount paid by the Obligor(s) to the Lender shall be adjusted against the Outstanding and/or refunded to the Borrower(s) in the Borrower’s Bank Account(s) within 30 Business Days of receipt of such excess amount by the Lender.</w:t>
            </w:r>
            <w:r w:rsidDel="00000000" w:rsidR="00000000" w:rsidRPr="00000000">
              <w:rPr>
                <w:sz w:val="18"/>
                <w:szCs w:val="18"/>
                <w:rtl w:val="0"/>
              </w:rPr>
              <w:t xml:space="preserve"> </w:t>
            </w:r>
          </w:p>
          <w:p w:rsidR="00000000" w:rsidDel="00000000" w:rsidP="00000000" w:rsidRDefault="00000000" w:rsidRPr="00000000" w14:paraId="0000057D">
            <w:pPr>
              <w:spacing w:line="276" w:lineRule="auto"/>
              <w:jc w:val="both"/>
              <w:rPr>
                <w:sz w:val="18"/>
                <w:szCs w:val="18"/>
              </w:rPr>
            </w:pPr>
            <w:r w:rsidDel="00000000" w:rsidR="00000000" w:rsidRPr="00000000">
              <w:rPr>
                <w:rtl w:val="0"/>
              </w:rPr>
            </w:r>
          </w:p>
          <w:p w:rsidR="00000000" w:rsidDel="00000000" w:rsidP="00000000" w:rsidRDefault="00000000" w:rsidRPr="00000000" w14:paraId="0000057E">
            <w:pPr>
              <w:spacing w:line="276" w:lineRule="auto"/>
              <w:jc w:val="both"/>
              <w:rPr>
                <w:sz w:val="18"/>
                <w:szCs w:val="18"/>
              </w:rPr>
            </w:pPr>
            <w:r w:rsidDel="00000000" w:rsidR="00000000" w:rsidRPr="00000000">
              <w:rPr>
                <w:sz w:val="18"/>
                <w:szCs w:val="18"/>
                <w:rtl w:val="0"/>
              </w:rPr>
              <w:t xml:space="preserve">Notwithstanding the foregoing, the Borrower(s) shall be entitled to pay the Facility in whole or part at any time prior to the applicable Due Date subject to payment of applicable Charges. Further, the Lender may at any time in its sole discretion and without assigning any reasons call upon the Borrower(s), in writing, to pay the Outstanding in full or part within [•] days of such demand without any delay, demur or protest. </w:t>
            </w:r>
          </w:p>
          <w:p w:rsidR="00000000" w:rsidDel="00000000" w:rsidP="00000000" w:rsidRDefault="00000000" w:rsidRPr="00000000" w14:paraId="0000057F">
            <w:pPr>
              <w:spacing w:line="276" w:lineRule="auto"/>
              <w:jc w:val="both"/>
              <w:rPr>
                <w:sz w:val="18"/>
                <w:szCs w:val="18"/>
              </w:rPr>
            </w:pPr>
            <w:r w:rsidDel="00000000" w:rsidR="00000000" w:rsidRPr="00000000">
              <w:rPr>
                <w:rtl w:val="0"/>
              </w:rPr>
            </w:r>
          </w:p>
          <w:p w:rsidR="00000000" w:rsidDel="00000000" w:rsidP="00000000" w:rsidRDefault="00000000" w:rsidRPr="00000000" w14:paraId="00000580">
            <w:pPr>
              <w:spacing w:after="140" w:line="276" w:lineRule="auto"/>
              <w:jc w:val="both"/>
              <w:rPr>
                <w:b w:val="1"/>
                <w:i w:val="1"/>
                <w:sz w:val="18"/>
                <w:szCs w:val="18"/>
              </w:rPr>
            </w:pPr>
            <w:r w:rsidDel="00000000" w:rsidR="00000000" w:rsidRPr="00000000">
              <w:rPr>
                <w:sz w:val="18"/>
                <w:szCs w:val="18"/>
                <w:rtl w:val="0"/>
              </w:rPr>
              <w:t xml:space="preserve">Any changes to the Due Date(s) in relation to the disbursement under this Facility will be at the sole discretion of the Lender and may be notified to the Borrower(s) by way of a notification sent either on the registered mobile number of the Borrower or the registered email address of the Borrower or on the Online Account of the Borrower</w:t>
            </w:r>
            <w:r w:rsidDel="00000000" w:rsidR="00000000" w:rsidRPr="00000000">
              <w:rPr>
                <w:b w:val="1"/>
                <w:i w:val="1"/>
                <w:sz w:val="18"/>
                <w:szCs w:val="18"/>
                <w:rtl w:val="0"/>
              </w:rPr>
              <w:t xml:space="preserve"> </w:t>
            </w:r>
            <w:r w:rsidDel="00000000" w:rsidR="00000000" w:rsidRPr="00000000">
              <w:rPr>
                <w:sz w:val="18"/>
                <w:szCs w:val="18"/>
                <w:rtl w:val="0"/>
              </w:rPr>
              <w:t xml:space="preserve">at any time during the tenure of the Facility [or on the communication address details, which are provided by the Borrower to the Lender in the Application Form].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Cooling-Off Period</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83">
            <w:pPr>
              <w:jc w:val="both"/>
              <w:rPr>
                <w:sz w:val="18"/>
                <w:szCs w:val="18"/>
              </w:rPr>
            </w:pPr>
            <w:r w:rsidDel="00000000" w:rsidR="00000000" w:rsidRPr="00000000">
              <w:rPr>
                <w:sz w:val="18"/>
                <w:szCs w:val="18"/>
                <w:rtl w:val="0"/>
              </w:rPr>
              <w:t xml:space="preserve">3 days from the date of the sanction of the Facility.</w:t>
            </w:r>
          </w:p>
          <w:p w:rsidR="00000000" w:rsidDel="00000000" w:rsidP="00000000" w:rsidRDefault="00000000" w:rsidRPr="00000000" w14:paraId="00000584">
            <w:pPr>
              <w:jc w:val="both"/>
              <w:rPr>
                <w:sz w:val="18"/>
                <w:szCs w:val="18"/>
              </w:rPr>
            </w:pPr>
            <w:r w:rsidDel="00000000" w:rsidR="00000000" w:rsidRPr="00000000">
              <w:rPr>
                <w:rtl w:val="0"/>
              </w:rPr>
            </w:r>
          </w:p>
          <w:p w:rsidR="00000000" w:rsidDel="00000000" w:rsidP="00000000" w:rsidRDefault="00000000" w:rsidRPr="00000000" w14:paraId="00000585">
            <w:pPr>
              <w:spacing w:line="276" w:lineRule="auto"/>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tc>
      </w:tr>
      <w:tr>
        <w:trPr>
          <w:cantSplit w:val="0"/>
          <w:tblHeader w:val="0"/>
        </w:trPr>
        <w:tc>
          <w:tcPr>
            <w:shd w:fill="auto" w:val="clear"/>
          </w:tcPr>
          <w:p w:rsidR="00000000" w:rsidDel="00000000" w:rsidP="00000000" w:rsidRDefault="00000000" w:rsidRPr="00000000" w14:paraId="00000586">
            <w:pPr>
              <w:spacing w:after="140" w:line="290" w:lineRule="auto"/>
              <w:jc w:val="both"/>
              <w:rPr>
                <w:b w:val="1"/>
                <w:sz w:val="18"/>
                <w:szCs w:val="18"/>
              </w:rPr>
            </w:pPr>
            <w:r w:rsidDel="00000000" w:rsidR="00000000" w:rsidRPr="00000000">
              <w:rPr>
                <w:b w:val="1"/>
                <w:sz w:val="18"/>
                <w:szCs w:val="18"/>
                <w:rtl w:val="0"/>
              </w:rPr>
              <w:t xml:space="preserve">Minimum Prior Notice for Early Repayment /Foreclosure and Early Repayment Charges</w:t>
            </w:r>
          </w:p>
        </w:tc>
        <w:tc>
          <w:tcPr>
            <w:shd w:fill="auto" w:val="clear"/>
          </w:tcPr>
          <w:p w:rsidR="00000000" w:rsidDel="00000000" w:rsidP="00000000" w:rsidRDefault="00000000" w:rsidRPr="00000000" w14:paraId="00000587">
            <w:pPr>
              <w:spacing w:after="140" w:line="290" w:lineRule="auto"/>
              <w:jc w:val="both"/>
              <w:rPr>
                <w:sz w:val="18"/>
                <w:szCs w:val="18"/>
              </w:rPr>
            </w:pPr>
            <w:r w:rsidDel="00000000" w:rsidR="00000000" w:rsidRPr="00000000">
              <w:rPr>
                <w:sz w:val="18"/>
                <w:szCs w:val="18"/>
                <w:rtl w:val="0"/>
              </w:rPr>
              <w:t xml:space="preserve">After the Cooling-Off Period, no prior notice will be required.   </w:t>
            </w:r>
          </w:p>
          <w:p w:rsidR="00000000" w:rsidDel="00000000" w:rsidP="00000000" w:rsidRDefault="00000000" w:rsidRPr="00000000" w14:paraId="00000588">
            <w:pPr>
              <w:spacing w:after="140" w:line="290" w:lineRule="auto"/>
              <w:jc w:val="both"/>
              <w:rPr>
                <w:sz w:val="18"/>
                <w:szCs w:val="18"/>
              </w:rPr>
            </w:pPr>
            <w:r w:rsidDel="00000000" w:rsidR="00000000" w:rsidRPr="00000000">
              <w:rPr>
                <w:sz w:val="18"/>
                <w:szCs w:val="18"/>
                <w:rtl w:val="0"/>
              </w:rPr>
              <w:t xml:space="preserve">The Lender shall not levy any Early Repayment Charges on the principal amount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589">
            <w:pPr>
              <w:spacing w:after="140" w:line="290" w:lineRule="auto"/>
              <w:jc w:val="both"/>
              <w:rPr>
                <w:b w:val="1"/>
                <w:sz w:val="18"/>
                <w:szCs w:val="18"/>
              </w:rPr>
            </w:pPr>
            <w:r w:rsidDel="00000000" w:rsidR="00000000" w:rsidRPr="00000000">
              <w:rPr>
                <w:b w:val="1"/>
                <w:sz w:val="18"/>
                <w:szCs w:val="18"/>
                <w:rtl w:val="0"/>
              </w:rPr>
              <w:t xml:space="preserve">Taxes and Levies</w:t>
            </w:r>
          </w:p>
        </w:tc>
        <w:tc>
          <w:tcPr>
            <w:shd w:fill="auto" w:val="clear"/>
          </w:tcPr>
          <w:p w:rsidR="00000000" w:rsidDel="00000000" w:rsidP="00000000" w:rsidRDefault="00000000" w:rsidRPr="00000000" w14:paraId="0000058A">
            <w:pPr>
              <w:spacing w:after="140" w:line="290" w:lineRule="auto"/>
              <w:jc w:val="both"/>
              <w:rPr>
                <w:sz w:val="18"/>
                <w:szCs w:val="18"/>
              </w:rPr>
            </w:pPr>
            <w:r w:rsidDel="00000000" w:rsidR="00000000" w:rsidRPr="00000000">
              <w:rPr>
                <w:sz w:val="18"/>
                <w:szCs w:val="18"/>
                <w:rtl w:val="0"/>
              </w:rPr>
              <w:t xml:space="preserve">All the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350" w:hRule="atLeast"/>
          <w:tblHeader w:val="0"/>
        </w:trPr>
        <w:tc>
          <w:tcPr>
            <w:shd w:fill="auto" w:val="clear"/>
          </w:tcPr>
          <w:p w:rsidR="00000000" w:rsidDel="00000000" w:rsidP="00000000" w:rsidRDefault="00000000" w:rsidRPr="00000000" w14:paraId="0000058B">
            <w:pPr>
              <w:spacing w:after="140" w:line="290" w:lineRule="auto"/>
              <w:jc w:val="both"/>
              <w:rPr>
                <w:b w:val="1"/>
                <w:sz w:val="18"/>
                <w:szCs w:val="18"/>
              </w:rPr>
            </w:pPr>
            <w:r w:rsidDel="00000000" w:rsidR="00000000" w:rsidRPr="00000000">
              <w:rPr>
                <w:b w:val="1"/>
                <w:sz w:val="18"/>
                <w:szCs w:val="18"/>
                <w:rtl w:val="0"/>
              </w:rPr>
              <w:t xml:space="preserve">Processing Fee</w:t>
            </w:r>
          </w:p>
          <w:p w:rsidR="00000000" w:rsidDel="00000000" w:rsidP="00000000" w:rsidRDefault="00000000" w:rsidRPr="00000000" w14:paraId="0000058C">
            <w:pPr>
              <w:spacing w:after="140" w:line="290" w:lineRule="auto"/>
              <w:jc w:val="both"/>
              <w:rPr>
                <w:b w:val="1"/>
                <w:i w:val="1"/>
                <w:sz w:val="18"/>
                <w:szCs w:val="18"/>
              </w:rPr>
            </w:pPr>
            <w:r w:rsidDel="00000000" w:rsidR="00000000" w:rsidRPr="00000000">
              <w:rPr>
                <w:rtl w:val="0"/>
              </w:rPr>
            </w:r>
          </w:p>
        </w:tc>
        <w:tc>
          <w:tcPr>
            <w:shd w:fill="auto" w:val="clear"/>
          </w:tcPr>
          <w:p w:rsidR="00000000" w:rsidDel="00000000" w:rsidP="00000000" w:rsidRDefault="00000000" w:rsidRPr="00000000" w14:paraId="0000058D">
            <w:pPr>
              <w:spacing w:after="140" w:line="290" w:lineRule="auto"/>
              <w:jc w:val="both"/>
              <w:rPr>
                <w:sz w:val="18"/>
                <w:szCs w:val="18"/>
              </w:rPr>
            </w:pPr>
            <w:r w:rsidDel="00000000" w:rsidR="00000000" w:rsidRPr="00000000">
              <w:rPr>
                <w:sz w:val="18"/>
                <w:szCs w:val="18"/>
                <w:rtl w:val="0"/>
              </w:rPr>
              <w:t xml:space="preserve">The Borrower(s) shall pay a processing fee of {{kfsData.applicableFees.processingFees.baseFee.value}} plus GST to the Lender.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either (i) deduct the processing fee from the principal amount disbursed under the Facility and notify to the Borrower(s) at the time of disbursement of the Facility, or </w:t>
            </w:r>
            <w:r w:rsidDel="00000000" w:rsidR="00000000" w:rsidRPr="00000000">
              <w:rPr>
                <w:i w:val="0"/>
                <w:smallCaps w:val="0"/>
                <w:strike w:val="0"/>
                <w:color w:val="000000"/>
                <w:sz w:val="18"/>
                <w:szCs w:val="18"/>
                <w:u w:val="none"/>
                <w:shd w:fill="auto" w:val="clear"/>
                <w:vertAlign w:val="baseline"/>
                <w:rtl w:val="0"/>
              </w:rPr>
              <w:t xml:space="preserve">(ii) require the Borrower(s) to pay such processing fee to the Lender</w:t>
            </w:r>
            <w:r w:rsidDel="00000000" w:rsidR="00000000" w:rsidRPr="00000000">
              <w:rPr>
                <w:i w:val="0"/>
                <w:smallCaps w:val="0"/>
                <w:strike w:val="0"/>
                <w:color w:val="000000"/>
                <w:sz w:val="18"/>
                <w:szCs w:val="18"/>
                <w:u w:val="none"/>
                <w:shd w:fill="auto" w:val="clear"/>
                <w:vertAlign w:val="baseline"/>
                <w:rtl w:val="0"/>
              </w:rPr>
              <w:t xml:space="preserve">, or (iii) in case the Borrower(s) does not undertake any disbursement under the Facility within </w:t>
            </w:r>
            <w:r w:rsidDel="00000000" w:rsidR="00000000" w:rsidRPr="00000000">
              <w:rPr>
                <w:b w:val="1"/>
                <w:sz w:val="18"/>
                <w:szCs w:val="18"/>
                <w:rtl w:val="0"/>
              </w:rPr>
              <w:t xml:space="preserve">TBD</w:t>
            </w:r>
            <w:r w:rsidDel="00000000" w:rsidR="00000000" w:rsidRPr="00000000">
              <w:rPr>
                <w:i w:val="0"/>
                <w:smallCaps w:val="0"/>
                <w:strike w:val="0"/>
                <w:color w:val="000000"/>
                <w:sz w:val="18"/>
                <w:szCs w:val="18"/>
                <w:u w:val="none"/>
                <w:shd w:fill="auto" w:val="clear"/>
                <w:vertAlign w:val="baseline"/>
                <w:rtl w:val="0"/>
              </w:rPr>
              <w:t xml:space="preserve"> days from the Effective Date, present the Payment Instruction to receive such processing fee.</w:t>
            </w:r>
          </w:p>
        </w:tc>
      </w:tr>
      <w:tr>
        <w:trPr>
          <w:cantSplit w:val="0"/>
          <w:trHeight w:val="845" w:hRule="atLeast"/>
          <w:tblHeader w:val="0"/>
        </w:trPr>
        <w:tc>
          <w:tcPr>
            <w:shd w:fill="auto" w:val="clear"/>
          </w:tcPr>
          <w:p w:rsidR="00000000" w:rsidDel="00000000" w:rsidP="00000000" w:rsidRDefault="00000000" w:rsidRPr="00000000" w14:paraId="0000058F">
            <w:pPr>
              <w:spacing w:after="140" w:line="290" w:lineRule="auto"/>
              <w:jc w:val="both"/>
              <w:rPr>
                <w:b w:val="1"/>
                <w:sz w:val="18"/>
                <w:szCs w:val="18"/>
              </w:rPr>
            </w:pPr>
            <w:r w:rsidDel="00000000" w:rsidR="00000000" w:rsidRPr="00000000">
              <w:rPr>
                <w:b w:val="1"/>
                <w:sz w:val="18"/>
                <w:szCs w:val="18"/>
                <w:rtl w:val="0"/>
              </w:rPr>
              <w:t xml:space="preserve">Other Charges</w:t>
            </w:r>
          </w:p>
        </w:tc>
        <w:tc>
          <w:tcPr>
            <w:shd w:fill="auto" w:val="clear"/>
          </w:tcPr>
          <w:p w:rsidR="00000000" w:rsidDel="00000000" w:rsidP="00000000" w:rsidRDefault="00000000" w:rsidRPr="00000000" w14:paraId="00000590">
            <w:pPr>
              <w:spacing w:after="140" w:line="290" w:lineRule="auto"/>
              <w:jc w:val="both"/>
              <w:rPr>
                <w:sz w:val="18"/>
                <w:szCs w:val="18"/>
              </w:rPr>
            </w:pPr>
            <w:r w:rsidDel="00000000" w:rsidR="00000000" w:rsidRPr="00000000">
              <w:rPr>
                <w:sz w:val="18"/>
                <w:szCs w:val="18"/>
                <w:rtl w:val="0"/>
              </w:rPr>
              <w:t xml:space="preserve">The Borrower(s) shall pay such other charges as specified in the KFS and the Sanction Letter. The Lender may either (i) deduct such charges from the principal amount disbursed under the Facility and notify to the Borrower(s) at the time of disbursement of the Facility, or </w:t>
            </w:r>
            <w:r w:rsidDel="00000000" w:rsidR="00000000" w:rsidRPr="00000000">
              <w:rPr>
                <w:sz w:val="18"/>
                <w:szCs w:val="18"/>
                <w:rtl w:val="0"/>
              </w:rPr>
              <w:t xml:space="preserve">(ii) require the Borrower(s) to pay such charges to the Lender</w:t>
            </w:r>
            <w:r w:rsidDel="00000000" w:rsidR="00000000" w:rsidRPr="00000000">
              <w:rPr>
                <w:sz w:val="18"/>
                <w:szCs w:val="18"/>
                <w:rtl w:val="0"/>
              </w:rPr>
              <w:t xml:space="preserve">, or (iii) in case the Borrower(s) does not undertake any disbursement under the Facility within XX days from the Effective Date, present the Payment Instruction to receive such charges.</w:t>
            </w:r>
          </w:p>
        </w:tc>
      </w:tr>
      <w:tr>
        <w:trPr>
          <w:cantSplit w:val="0"/>
          <w:trHeight w:val="575" w:hRule="atLeast"/>
          <w:tblHeader w:val="0"/>
        </w:trPr>
        <w:tc>
          <w:tcPr>
            <w:shd w:fill="auto" w:val="clear"/>
          </w:tcPr>
          <w:p w:rsidR="00000000" w:rsidDel="00000000" w:rsidP="00000000" w:rsidRDefault="00000000" w:rsidRPr="00000000" w14:paraId="00000591">
            <w:pPr>
              <w:jc w:val="both"/>
              <w:rPr>
                <w:b w:val="1"/>
                <w:sz w:val="18"/>
                <w:szCs w:val="18"/>
              </w:rPr>
            </w:pPr>
            <w:r w:rsidDel="00000000" w:rsidR="00000000" w:rsidRPr="00000000">
              <w:rPr>
                <w:b w:val="1"/>
                <w:sz w:val="18"/>
                <w:szCs w:val="18"/>
                <w:rtl w:val="0"/>
              </w:rPr>
              <w:t xml:space="preserve">Classification of a loan account as a stressed loan account</w:t>
            </w:r>
          </w:p>
        </w:tc>
        <w:tc>
          <w:tcPr>
            <w:shd w:fill="auto" w:val="clear"/>
          </w:tcPr>
          <w:p w:rsidR="00000000" w:rsidDel="00000000" w:rsidP="00000000" w:rsidRDefault="00000000" w:rsidRPr="00000000" w14:paraId="00000592">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575" w:hRule="atLeast"/>
          <w:tblHeader w:val="0"/>
        </w:trPr>
        <w:tc>
          <w:tcPr>
            <w:shd w:fill="auto" w:val="clear"/>
          </w:tcPr>
          <w:p w:rsidR="00000000" w:rsidDel="00000000" w:rsidP="00000000" w:rsidRDefault="00000000" w:rsidRPr="00000000" w14:paraId="00000593">
            <w:pPr>
              <w:jc w:val="both"/>
              <w:rPr>
                <w:b w:val="1"/>
                <w:sz w:val="18"/>
                <w:szCs w:val="18"/>
              </w:rPr>
            </w:pPr>
            <w:r w:rsidDel="00000000" w:rsidR="00000000" w:rsidRPr="00000000">
              <w:rPr>
                <w:rtl w:val="0"/>
              </w:rPr>
            </w:r>
          </w:p>
          <w:p w:rsidR="00000000" w:rsidDel="00000000" w:rsidP="00000000" w:rsidRDefault="00000000" w:rsidRPr="00000000" w14:paraId="00000594">
            <w:pPr>
              <w:jc w:val="both"/>
              <w:rPr>
                <w:b w:val="1"/>
                <w:sz w:val="18"/>
                <w:szCs w:val="18"/>
              </w:rPr>
            </w:pPr>
            <w:r w:rsidDel="00000000" w:rsidR="00000000" w:rsidRPr="00000000">
              <w:rPr>
                <w:b w:val="1"/>
                <w:sz w:val="18"/>
                <w:szCs w:val="18"/>
                <w:rtl w:val="0"/>
              </w:rPr>
              <w:t xml:space="preserve">Venue and seat for arbitration</w:t>
            </w:r>
          </w:p>
        </w:tc>
        <w:tc>
          <w:tcPr>
            <w:shd w:fill="auto" w:val="clear"/>
          </w:tcPr>
          <w:p w:rsidR="00000000" w:rsidDel="00000000" w:rsidP="00000000" w:rsidRDefault="00000000" w:rsidRPr="00000000" w14:paraId="00000595">
            <w:pPr>
              <w:spacing w:after="140" w:line="290" w:lineRule="auto"/>
              <w:jc w:val="both"/>
              <w:rPr>
                <w:sz w:val="18"/>
                <w:szCs w:val="18"/>
              </w:rPr>
            </w:pPr>
            <w:r w:rsidDel="00000000" w:rsidR="00000000" w:rsidRPr="00000000">
              <w:rPr>
                <w:sz w:val="18"/>
                <w:szCs w:val="18"/>
                <w:rtl w:val="0"/>
              </w:rPr>
              <w:t xml:space="preserve">TBD</w:t>
            </w:r>
          </w:p>
        </w:tc>
      </w:tr>
      <w:tr>
        <w:trPr>
          <w:cantSplit w:val="0"/>
          <w:trHeight w:val="575" w:hRule="atLeast"/>
          <w:tblHeader w:val="0"/>
        </w:trPr>
        <w:tc>
          <w:tcPr>
            <w:shd w:fill="auto" w:val="clear"/>
          </w:tcPr>
          <w:p w:rsidR="00000000" w:rsidDel="00000000" w:rsidP="00000000" w:rsidRDefault="00000000" w:rsidRPr="00000000" w14:paraId="00000596">
            <w:pPr>
              <w:jc w:val="both"/>
              <w:rPr>
                <w:b w:val="1"/>
                <w:sz w:val="18"/>
                <w:szCs w:val="18"/>
              </w:rPr>
            </w:pPr>
            <w:r w:rsidDel="00000000" w:rsidR="00000000" w:rsidRPr="00000000">
              <w:rPr>
                <w:b w:val="1"/>
                <w:sz w:val="18"/>
                <w:szCs w:val="18"/>
                <w:rtl w:val="0"/>
              </w:rPr>
              <w:t xml:space="preserve">Jurisdiction</w:t>
            </w:r>
          </w:p>
        </w:tc>
        <w:tc>
          <w:tcPr>
            <w:shd w:fill="auto" w:val="clear"/>
          </w:tcPr>
          <w:p w:rsidR="00000000" w:rsidDel="00000000" w:rsidP="00000000" w:rsidRDefault="00000000" w:rsidRPr="00000000" w14:paraId="00000597">
            <w:pPr>
              <w:spacing w:after="140" w:line="290" w:lineRule="auto"/>
              <w:jc w:val="both"/>
              <w:rPr>
                <w:sz w:val="18"/>
                <w:szCs w:val="18"/>
              </w:rPr>
            </w:pPr>
            <w:r w:rsidDel="00000000" w:rsidR="00000000" w:rsidRPr="00000000">
              <w:rPr>
                <w:sz w:val="18"/>
                <w:szCs w:val="18"/>
                <w:rtl w:val="0"/>
              </w:rPr>
              <w:t xml:space="preserve">TBD</w:t>
            </w:r>
          </w:p>
        </w:tc>
      </w:tr>
    </w:tbl>
    <w:p w:rsidR="00000000" w:rsidDel="00000000" w:rsidP="00000000" w:rsidRDefault="00000000" w:rsidRPr="00000000" w14:paraId="00000598">
      <w:pPr>
        <w:tabs>
          <w:tab w:val="left" w:leader="none" w:pos="1139"/>
        </w:tabs>
        <w:rPr>
          <w:sz w:val="18"/>
          <w:szCs w:val="18"/>
        </w:rPr>
      </w:pPr>
      <w:r w:rsidDel="00000000" w:rsidR="00000000" w:rsidRPr="00000000">
        <w:rPr>
          <w:rtl w:val="0"/>
        </w:rPr>
      </w:r>
    </w:p>
    <w:p w:rsidR="00000000" w:rsidDel="00000000" w:rsidP="00000000" w:rsidRDefault="00000000" w:rsidRPr="00000000" w14:paraId="00000599">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59A">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9B">
      <w:pPr>
        <w:jc w:val="center"/>
        <w:rPr>
          <w:b w:val="1"/>
          <w:sz w:val="18"/>
          <w:szCs w:val="18"/>
        </w:rPr>
      </w:pPr>
      <w:r w:rsidDel="00000000" w:rsidR="00000000" w:rsidRPr="00000000">
        <w:rPr>
          <w:b w:val="1"/>
          <w:sz w:val="18"/>
          <w:szCs w:val="18"/>
          <w:rtl w:val="0"/>
        </w:rPr>
        <w:t xml:space="preserve">Appendix – A</w:t>
      </w:r>
    </w:p>
    <w:p w:rsidR="00000000" w:rsidDel="00000000" w:rsidP="00000000" w:rsidRDefault="00000000" w:rsidRPr="00000000" w14:paraId="0000059C">
      <w:pPr>
        <w:rPr>
          <w:b w:val="1"/>
          <w:sz w:val="18"/>
          <w:szCs w:val="18"/>
        </w:rPr>
      </w:pPr>
      <w:r w:rsidDel="00000000" w:rsidR="00000000" w:rsidRPr="00000000">
        <w:rPr>
          <w:rtl w:val="0"/>
        </w:rPr>
      </w:r>
    </w:p>
    <w:p w:rsidR="00000000" w:rsidDel="00000000" w:rsidP="00000000" w:rsidRDefault="00000000" w:rsidRPr="00000000" w14:paraId="0000059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59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 illustrations:</w:t>
      </w:r>
      <w:r w:rsidDel="00000000" w:rsidR="00000000" w:rsidRPr="00000000">
        <w:rPr>
          <w:rtl w:val="0"/>
        </w:rPr>
      </w:r>
    </w:p>
    <w:p w:rsidR="00000000" w:rsidDel="00000000" w:rsidP="00000000" w:rsidRDefault="00000000" w:rsidRPr="00000000" w14:paraId="000005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Due Date for payment of any portion of the Outstanding amount is March 31</w:t>
      </w:r>
      <w:r w:rsidDel="00000000" w:rsidR="00000000" w:rsidRPr="00000000">
        <w:rPr>
          <w:i w:val="0"/>
          <w:smallCaps w:val="0"/>
          <w:strike w:val="0"/>
          <w:color w:val="000000"/>
          <w:sz w:val="18"/>
          <w:szCs w:val="18"/>
          <w:u w:val="none"/>
          <w:shd w:fill="auto" w:val="clear"/>
          <w:vertAlign w:val="superscript"/>
          <w:rtl w:val="0"/>
        </w:rPr>
        <w:t xml:space="preserve">st</w:t>
      </w:r>
      <w:r w:rsidDel="00000000" w:rsidR="00000000" w:rsidRPr="00000000">
        <w:rPr>
          <w:i w:val="0"/>
          <w:smallCaps w:val="0"/>
          <w:strike w:val="0"/>
          <w:color w:val="000000"/>
          <w:sz w:val="18"/>
          <w:szCs w:val="18"/>
          <w:u w:val="none"/>
          <w:shd w:fill="auto" w:val="clear"/>
          <w:vertAlign w:val="baseline"/>
          <w:rtl w:val="0"/>
        </w:rPr>
        <w:t xml:space="preserve"> and the Borrower(s) fails to pay the relevant portion of the Outstanding amount on such date in full before the closure of the day-end process, the loan account of the Borrower(s) shall be classified and reported as overdue with effect from March 31</w:t>
      </w:r>
      <w:r w:rsidDel="00000000" w:rsidR="00000000" w:rsidRPr="00000000">
        <w:rPr>
          <w:i w:val="0"/>
          <w:smallCaps w:val="0"/>
          <w:strike w:val="0"/>
          <w:color w:val="000000"/>
          <w:sz w:val="18"/>
          <w:szCs w:val="18"/>
          <w:u w:val="none"/>
          <w:shd w:fill="auto" w:val="clear"/>
          <w:vertAlign w:val="superscript"/>
          <w:rtl w:val="0"/>
        </w:rPr>
        <w:t xml:space="preserve">st</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30 days from the Due Date, that is, the Borrower(s) fails to pay the relevant portion of the Outstanding amount in full before the closure of the day-end process on the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special mention account-1 (SMA-1) on April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60 days from the Due Date, that is, the Borrower(s) fails to pay the relevant portion of the Outstanding amount in full before the closure of the day-end process on the 60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special mention account-2 (SMA-2) on May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and</w:t>
      </w:r>
    </w:p>
    <w:p w:rsidR="00000000" w:rsidDel="00000000" w:rsidP="00000000" w:rsidRDefault="00000000" w:rsidRPr="00000000" w14:paraId="000005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90 days from the Due Date, that is, the Borrower(s) fails to pay the relevant portion of the Outstanding amount in full before the closure of the day-end process on the 90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non-performing asset (NPA) on June 29</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A3">
      <w:pPr>
        <w:pBdr>
          <w:top w:space="0" w:sz="0" w:val="nil"/>
          <w:left w:space="0" w:sz="0" w:val="nil"/>
          <w:bottom w:space="0" w:sz="0" w:val="nil"/>
          <w:right w:space="0" w:sz="0" w:val="nil"/>
          <w:between w:space="0" w:sz="0" w:val="nil"/>
        </w:pBdr>
        <w:spacing w:line="276" w:lineRule="auto"/>
        <w:jc w:val="both"/>
        <w:rPr>
          <w:sz w:val="18"/>
          <w:szCs w:val="18"/>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Note: Illustrations provided above are only indicative of the classification and reporting practices that will be followed by the Lender and do not dilute the liability of the Borrower(s) to pay the entire Outstanding amount.</w:t>
      </w:r>
    </w:p>
    <w:p w:rsidR="00000000" w:rsidDel="00000000" w:rsidP="00000000" w:rsidRDefault="00000000" w:rsidRPr="00000000" w14:paraId="000005A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6">
      <w:pPr>
        <w:rPr>
          <w:sz w:val="18"/>
          <w:szCs w:val="18"/>
        </w:rPr>
      </w:pPr>
      <w:r w:rsidDel="00000000" w:rsidR="00000000" w:rsidRPr="00000000">
        <w:rPr>
          <w:rtl w:val="0"/>
        </w:rPr>
      </w:r>
    </w:p>
    <w:p w:rsidR="00000000" w:rsidDel="00000000" w:rsidP="00000000" w:rsidRDefault="00000000" w:rsidRPr="00000000" w14:paraId="000005A7">
      <w:pPr>
        <w:rPr>
          <w:b w:val="1"/>
          <w:sz w:val="18"/>
          <w:szCs w:val="18"/>
        </w:rPr>
      </w:pPr>
      <w:r w:rsidDel="00000000" w:rsidR="00000000" w:rsidRPr="00000000">
        <w:rPr>
          <w:rtl w:val="0"/>
        </w:rPr>
      </w:r>
    </w:p>
    <w:p w:rsidR="00000000" w:rsidDel="00000000" w:rsidP="00000000" w:rsidRDefault="00000000" w:rsidRPr="00000000" w14:paraId="000005A8">
      <w:pPr>
        <w:rPr>
          <w:b w:val="1"/>
          <w:sz w:val="18"/>
          <w:szCs w:val="18"/>
        </w:rPr>
      </w:pPr>
      <w:r w:rsidDel="00000000" w:rsidR="00000000" w:rsidRPr="00000000">
        <w:rPr>
          <w:rtl w:val="0"/>
        </w:rPr>
      </w:r>
    </w:p>
    <w:p w:rsidR="00000000" w:rsidDel="00000000" w:rsidP="00000000" w:rsidRDefault="00000000" w:rsidRPr="00000000" w14:paraId="000005A9">
      <w:pPr>
        <w:rPr>
          <w:b w:val="1"/>
          <w:sz w:val="18"/>
          <w:szCs w:val="18"/>
        </w:rPr>
      </w:pPr>
      <w:r w:rsidDel="00000000" w:rsidR="00000000" w:rsidRPr="00000000">
        <w:rPr>
          <w:rtl w:val="0"/>
        </w:rPr>
      </w:r>
    </w:p>
    <w:p w:rsidR="00000000" w:rsidDel="00000000" w:rsidP="00000000" w:rsidRDefault="00000000" w:rsidRPr="00000000" w14:paraId="000005AA">
      <w:pPr>
        <w:rPr>
          <w:b w:val="1"/>
          <w:sz w:val="18"/>
          <w:szCs w:val="18"/>
        </w:rPr>
      </w:pPr>
      <w:r w:rsidDel="00000000" w:rsidR="00000000" w:rsidRPr="00000000">
        <w:rPr>
          <w:rtl w:val="0"/>
        </w:rPr>
      </w:r>
    </w:p>
    <w:p w:rsidR="00000000" w:rsidDel="00000000" w:rsidP="00000000" w:rsidRDefault="00000000" w:rsidRPr="00000000" w14:paraId="000005A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AC">
      <w:pPr>
        <w:rPr>
          <w:b w:val="1"/>
          <w:i w:val="1"/>
          <w:color w:val="222222"/>
          <w:sz w:val="18"/>
          <w:szCs w:val="18"/>
          <w:highlight w:val="white"/>
        </w:rPr>
      </w:pPr>
      <w:r w:rsidDel="00000000" w:rsidR="00000000" w:rsidRPr="00000000">
        <w:rPr>
          <w:rtl w:val="0"/>
        </w:rPr>
      </w:r>
    </w:p>
    <w:p w:rsidR="00000000" w:rsidDel="00000000" w:rsidP="00000000" w:rsidRDefault="00000000" w:rsidRPr="00000000" w14:paraId="000005AD">
      <w:pPr>
        <w:jc w:val="both"/>
        <w:rPr>
          <w:i w:val="1"/>
          <w:sz w:val="18"/>
          <w:szCs w:val="18"/>
        </w:rPr>
      </w:pPr>
      <w:r w:rsidDel="00000000" w:rsidR="00000000" w:rsidRPr="00000000">
        <w:rPr>
          <w:rtl w:val="0"/>
        </w:rPr>
      </w:r>
    </w:p>
    <w:p w:rsidR="00000000" w:rsidDel="00000000" w:rsidP="00000000" w:rsidRDefault="00000000" w:rsidRPr="00000000" w14:paraId="000005AE">
      <w:pPr>
        <w:spacing w:line="276" w:lineRule="auto"/>
        <w:rPr>
          <w:sz w:val="18"/>
          <w:szCs w:val="18"/>
        </w:rPr>
      </w:pPr>
      <w:r w:rsidDel="00000000" w:rsidR="00000000" w:rsidRPr="00000000">
        <w:rPr>
          <w:sz w:val="18"/>
          <w:szCs w:val="18"/>
          <w:rtl w:val="0"/>
        </w:rPr>
        <w:t xml:space="preserve">{{kfsData.terms.proposalDate}}</w:t>
      </w:r>
      <w:r w:rsidDel="00000000" w:rsidR="00000000" w:rsidRPr="00000000">
        <w:rPr>
          <w:rtl w:val="0"/>
        </w:rPr>
      </w:r>
    </w:p>
    <w:p w:rsidR="00000000" w:rsidDel="00000000" w:rsidP="00000000" w:rsidRDefault="00000000" w:rsidRPr="00000000" w14:paraId="000005AF">
      <w:pPr>
        <w:jc w:val="both"/>
        <w:rPr>
          <w:sz w:val="18"/>
          <w:szCs w:val="18"/>
        </w:rPr>
      </w:pPr>
      <w:r w:rsidDel="00000000" w:rsidR="00000000" w:rsidRPr="00000000">
        <w:rPr>
          <w:rtl w:val="0"/>
        </w:rPr>
      </w:r>
    </w:p>
    <w:p w:rsidR="00000000" w:rsidDel="00000000" w:rsidP="00000000" w:rsidRDefault="00000000" w:rsidRPr="00000000" w14:paraId="000005B0">
      <w:pPr>
        <w:jc w:val="both"/>
        <w:rPr>
          <w:sz w:val="18"/>
          <w:szCs w:val="18"/>
        </w:rPr>
      </w:pPr>
      <w:r w:rsidDel="00000000" w:rsidR="00000000" w:rsidRPr="00000000">
        <w:rPr>
          <w:sz w:val="18"/>
          <w:szCs w:val="18"/>
          <w:rtl w:val="0"/>
        </w:rPr>
        <w:t xml:space="preserve">Sanction Letter Reference No: {{opportunityId}}</w:t>
      </w:r>
    </w:p>
    <w:p w:rsidR="00000000" w:rsidDel="00000000" w:rsidP="00000000" w:rsidRDefault="00000000" w:rsidRPr="00000000" w14:paraId="000005B1">
      <w:pPr>
        <w:jc w:val="both"/>
        <w:rPr>
          <w:sz w:val="18"/>
          <w:szCs w:val="18"/>
        </w:rPr>
      </w:pPr>
      <w:r w:rsidDel="00000000" w:rsidR="00000000" w:rsidRPr="00000000">
        <w:rPr>
          <w:rtl w:val="0"/>
        </w:rPr>
      </w:r>
    </w:p>
    <w:p w:rsidR="00000000" w:rsidDel="00000000" w:rsidP="00000000" w:rsidRDefault="00000000" w:rsidRPr="00000000" w14:paraId="000005B2">
      <w:pPr>
        <w:jc w:val="both"/>
        <w:rPr>
          <w:sz w:val="18"/>
          <w:szCs w:val="18"/>
        </w:rPr>
      </w:pPr>
      <w:r w:rsidDel="00000000" w:rsidR="00000000" w:rsidRPr="00000000">
        <w:rPr>
          <w:sz w:val="18"/>
          <w:szCs w:val="18"/>
          <w:rtl w:val="0"/>
        </w:rPr>
        <w:t xml:space="preserve">Name: {{name}}</w:t>
      </w:r>
    </w:p>
    <w:p w:rsidR="00000000" w:rsidDel="00000000" w:rsidP="00000000" w:rsidRDefault="00000000" w:rsidRPr="00000000" w14:paraId="000005B3">
      <w:pPr>
        <w:jc w:val="both"/>
        <w:rPr>
          <w:sz w:val="18"/>
          <w:szCs w:val="18"/>
        </w:rPr>
      </w:pPr>
      <w:r w:rsidDel="00000000" w:rsidR="00000000" w:rsidRPr="00000000">
        <w:rPr>
          <w:rtl w:val="0"/>
        </w:rPr>
      </w:r>
    </w:p>
    <w:p w:rsidR="00000000" w:rsidDel="00000000" w:rsidP="00000000" w:rsidRDefault="00000000" w:rsidRPr="00000000" w14:paraId="000005B4">
      <w:pPr>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5B5">
      <w:pPr>
        <w:jc w:val="both"/>
        <w:rPr>
          <w:sz w:val="18"/>
          <w:szCs w:val="18"/>
        </w:rPr>
      </w:pPr>
      <w:r w:rsidDel="00000000" w:rsidR="00000000" w:rsidRPr="00000000">
        <w:rPr>
          <w:rtl w:val="0"/>
        </w:rPr>
      </w:r>
    </w:p>
    <w:p w:rsidR="00000000" w:rsidDel="00000000" w:rsidP="00000000" w:rsidRDefault="00000000" w:rsidRPr="00000000" w14:paraId="000005B6">
      <w:pPr>
        <w:jc w:val="both"/>
        <w:rPr>
          <w:sz w:val="18"/>
          <w:szCs w:val="18"/>
        </w:rPr>
      </w:pPr>
      <w:r w:rsidDel="00000000" w:rsidR="00000000" w:rsidRPr="00000000">
        <w:rPr>
          <w:sz w:val="18"/>
          <w:szCs w:val="18"/>
          <w:rtl w:val="0"/>
        </w:rPr>
        <w:t xml:space="preserve">Dear Borrower(s), </w:t>
      </w:r>
    </w:p>
    <w:p w:rsidR="00000000" w:rsidDel="00000000" w:rsidP="00000000" w:rsidRDefault="00000000" w:rsidRPr="00000000" w14:paraId="000005B7">
      <w:pPr>
        <w:rPr>
          <w:b w:val="1"/>
          <w:sz w:val="18"/>
          <w:szCs w:val="18"/>
        </w:rPr>
      </w:pPr>
      <w:r w:rsidDel="00000000" w:rsidR="00000000" w:rsidRPr="00000000">
        <w:rPr>
          <w:rtl w:val="0"/>
        </w:rPr>
      </w:r>
    </w:p>
    <w:p w:rsidR="00000000" w:rsidDel="00000000" w:rsidP="00000000" w:rsidRDefault="00000000" w:rsidRPr="00000000" w14:paraId="000005B8">
      <w:pPr>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5B9">
      <w:pPr>
        <w:rPr>
          <w:b w:val="1"/>
          <w:sz w:val="18"/>
          <w:szCs w:val="18"/>
          <w:u w:val="single"/>
        </w:rPr>
      </w:pPr>
      <w:r w:rsidDel="00000000" w:rsidR="00000000" w:rsidRPr="00000000">
        <w:rPr>
          <w:rtl w:val="0"/>
        </w:rPr>
      </w:r>
    </w:p>
    <w:p w:rsidR="00000000" w:rsidDel="00000000" w:rsidP="00000000" w:rsidRDefault="00000000" w:rsidRPr="00000000" w14:paraId="000005BA">
      <w:pPr>
        <w:numPr>
          <w:ilvl w:val="0"/>
          <w:numId w:val="1"/>
        </w:numPr>
        <w:ind w:left="720"/>
        <w:jc w:val="both"/>
        <w:rPr>
          <w:sz w:val="18"/>
          <w:szCs w:val="18"/>
        </w:rPr>
      </w:pPr>
      <w:r w:rsidDel="00000000" w:rsidR="00000000" w:rsidRPr="00000000">
        <w:rPr>
          <w:sz w:val="18"/>
          <w:szCs w:val="18"/>
          <w:rtl w:val="0"/>
        </w:rPr>
        <w:t xml:space="preserve">We, DSP Finance Private Limited (formerly known as DSP Investment Managers Private Limited) (“</w:t>
      </w:r>
      <w:r w:rsidDel="00000000" w:rsidR="00000000" w:rsidRPr="00000000">
        <w:rPr>
          <w:b w:val="1"/>
          <w:sz w:val="18"/>
          <w:szCs w:val="18"/>
          <w:rtl w:val="0"/>
        </w:rPr>
        <w:t xml:space="preserve">DSP</w:t>
      </w:r>
      <w:r w:rsidDel="00000000" w:rsidR="00000000" w:rsidRPr="00000000">
        <w:rPr>
          <w:sz w:val="18"/>
          <w:szCs w:val="18"/>
          <w:rtl w:val="0"/>
        </w:rPr>
        <w:t xml:space="preserve">” or “</w:t>
      </w:r>
      <w:r w:rsidDel="00000000" w:rsidR="00000000" w:rsidRPr="00000000">
        <w:rPr>
          <w:b w:val="1"/>
          <w:sz w:val="18"/>
          <w:szCs w:val="18"/>
          <w:rtl w:val="0"/>
        </w:rPr>
        <w:t xml:space="preserve">Lender</w:t>
      </w:r>
      <w:r w:rsidDel="00000000" w:rsidR="00000000" w:rsidRPr="00000000">
        <w:rPr>
          <w:sz w:val="18"/>
          <w:szCs w:val="18"/>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b w:val="1"/>
          <w:sz w:val="18"/>
          <w:szCs w:val="18"/>
          <w:rtl w:val="0"/>
        </w:rPr>
        <w:t xml:space="preserve">Facility</w:t>
      </w:r>
      <w:r w:rsidDel="00000000" w:rsidR="00000000" w:rsidRPr="00000000">
        <w:rPr>
          <w:sz w:val="18"/>
          <w:szCs w:val="18"/>
          <w:rtl w:val="0"/>
        </w:rPr>
        <w:t xml:space="preserve">”).</w:t>
      </w:r>
    </w:p>
    <w:p w:rsidR="00000000" w:rsidDel="00000000" w:rsidP="00000000" w:rsidRDefault="00000000" w:rsidRPr="00000000" w14:paraId="000005BB">
      <w:pPr>
        <w:ind w:left="720" w:firstLine="0"/>
        <w:jc w:val="both"/>
        <w:rPr>
          <w:sz w:val="18"/>
          <w:szCs w:val="18"/>
        </w:rPr>
      </w:pPr>
      <w:r w:rsidDel="00000000" w:rsidR="00000000" w:rsidRPr="00000000">
        <w:rPr>
          <w:rtl w:val="0"/>
        </w:rPr>
      </w:r>
    </w:p>
    <w:p w:rsidR="00000000" w:rsidDel="00000000" w:rsidP="00000000" w:rsidRDefault="00000000" w:rsidRPr="00000000" w14:paraId="000005BC">
      <w:pPr>
        <w:numPr>
          <w:ilvl w:val="0"/>
          <w:numId w:val="1"/>
        </w:numPr>
        <w:ind w:left="720"/>
        <w:jc w:val="both"/>
        <w:rPr>
          <w:sz w:val="18"/>
          <w:szCs w:val="18"/>
        </w:rPr>
      </w:pPr>
      <w:r w:rsidDel="00000000" w:rsidR="00000000" w:rsidRPr="00000000">
        <w:rPr>
          <w:sz w:val="18"/>
          <w:szCs w:val="18"/>
          <w:rtl w:val="0"/>
        </w:rPr>
        <w:t xml:space="preserve">Pursuant to the application form, we are issuing this sanction letter containing certain indicative terms and conditions of the Facility proposed to be granted to the Borrower(s) (“</w:t>
      </w:r>
      <w:r w:rsidDel="00000000" w:rsidR="00000000" w:rsidRPr="00000000">
        <w:rPr>
          <w:b w:val="1"/>
          <w:sz w:val="18"/>
          <w:szCs w:val="18"/>
          <w:rtl w:val="0"/>
        </w:rPr>
        <w:t xml:space="preserve">Sanction Letter</w:t>
      </w:r>
      <w:r w:rsidDel="00000000" w:rsidR="00000000" w:rsidRPr="00000000">
        <w:rPr>
          <w:sz w:val="18"/>
          <w:szCs w:val="18"/>
          <w:rtl w:val="0"/>
        </w:rPr>
        <w:t xml:space="preserve">”), as more particularly specified in the </w:t>
      </w:r>
      <w:r w:rsidDel="00000000" w:rsidR="00000000" w:rsidRPr="00000000">
        <w:rPr>
          <w:b w:val="1"/>
          <w:sz w:val="18"/>
          <w:szCs w:val="18"/>
          <w:rtl w:val="0"/>
        </w:rPr>
        <w:t xml:space="preserve">Annexure</w:t>
      </w:r>
      <w:r w:rsidDel="00000000" w:rsidR="00000000" w:rsidRPr="00000000">
        <w:rPr>
          <w:sz w:val="18"/>
          <w:szCs w:val="18"/>
          <w:rtl w:val="0"/>
        </w:rPr>
        <w:t xml:space="preserve">.</w:t>
      </w:r>
    </w:p>
    <w:p w:rsidR="00000000" w:rsidDel="00000000" w:rsidP="00000000" w:rsidRDefault="00000000" w:rsidRPr="00000000" w14:paraId="000005BD">
      <w:pPr>
        <w:jc w:val="both"/>
        <w:rPr>
          <w:sz w:val="18"/>
          <w:szCs w:val="18"/>
        </w:rPr>
      </w:pPr>
      <w:r w:rsidDel="00000000" w:rsidR="00000000" w:rsidRPr="00000000">
        <w:rPr>
          <w:rtl w:val="0"/>
        </w:rPr>
      </w:r>
    </w:p>
    <w:p w:rsidR="00000000" w:rsidDel="00000000" w:rsidP="00000000" w:rsidRDefault="00000000" w:rsidRPr="00000000" w14:paraId="000005BE">
      <w:pPr>
        <w:numPr>
          <w:ilvl w:val="0"/>
          <w:numId w:val="1"/>
        </w:numPr>
        <w:ind w:left="720"/>
        <w:jc w:val="both"/>
        <w:rPr>
          <w:sz w:val="18"/>
          <w:szCs w:val="18"/>
        </w:rPr>
      </w:pPr>
      <w:r w:rsidDel="00000000" w:rsidR="00000000" w:rsidRPr="00000000">
        <w:rPr>
          <w:sz w:val="18"/>
          <w:szCs w:val="18"/>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rsidR="00000000" w:rsidDel="00000000" w:rsidP="00000000" w:rsidRDefault="00000000" w:rsidRPr="00000000" w14:paraId="000005BF">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5C0">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5C1">
      <w:pPr>
        <w:widowControl w:val="0"/>
        <w:jc w:val="center"/>
        <w:rPr>
          <w:b w:val="1"/>
          <w:sz w:val="18"/>
          <w:szCs w:val="18"/>
        </w:rPr>
      </w:pPr>
      <w:r w:rsidDel="00000000" w:rsidR="00000000" w:rsidRPr="00000000">
        <w:rPr>
          <w:b w:val="1"/>
          <w:sz w:val="18"/>
          <w:szCs w:val="18"/>
          <w:rtl w:val="0"/>
        </w:rPr>
        <w:t xml:space="preserve">Annexure</w:t>
      </w:r>
    </w:p>
    <w:p w:rsidR="00000000" w:rsidDel="00000000" w:rsidP="00000000" w:rsidRDefault="00000000" w:rsidRPr="00000000" w14:paraId="000005C2">
      <w:pPr>
        <w:widowControl w:val="0"/>
        <w:ind w:left="169" w:firstLine="0"/>
        <w:jc w:val="center"/>
        <w:rPr>
          <w:b w:val="1"/>
          <w:sz w:val="18"/>
          <w:szCs w:val="18"/>
        </w:rPr>
      </w:pPr>
      <w:r w:rsidDel="00000000" w:rsidR="00000000" w:rsidRPr="00000000">
        <w:rPr>
          <w:b w:val="1"/>
          <w:sz w:val="18"/>
          <w:szCs w:val="18"/>
          <w:rtl w:val="0"/>
        </w:rPr>
        <w:t xml:space="preserve">Terms and conditions of the sanction</w:t>
      </w:r>
    </w:p>
    <w:p w:rsidR="00000000" w:rsidDel="00000000" w:rsidP="00000000" w:rsidRDefault="00000000" w:rsidRPr="00000000" w14:paraId="000005C3">
      <w:pPr>
        <w:widowControl w:val="0"/>
        <w:ind w:left="169" w:firstLine="0"/>
        <w:jc w:val="center"/>
        <w:rPr>
          <w:b w:val="1"/>
          <w:i w:val="1"/>
          <w:sz w:val="18"/>
          <w:szCs w:val="18"/>
        </w:rPr>
      </w:pPr>
      <w:r w:rsidDel="00000000" w:rsidR="00000000" w:rsidRPr="00000000">
        <w:rPr>
          <w:rtl w:val="0"/>
        </w:rPr>
      </w:r>
    </w:p>
    <w:p w:rsidR="00000000" w:rsidDel="00000000" w:rsidP="00000000" w:rsidRDefault="00000000" w:rsidRPr="00000000" w14:paraId="000005C4">
      <w:pPr>
        <w:rPr>
          <w:b w:val="1"/>
          <w:i w:val="1"/>
          <w:color w:val="222222"/>
          <w:sz w:val="18"/>
          <w:szCs w:val="18"/>
          <w:highlight w:val="white"/>
        </w:rPr>
      </w:pPr>
      <w:r w:rsidDel="00000000" w:rsidR="00000000" w:rsidRPr="00000000">
        <w:rPr>
          <w:rtl w:val="0"/>
        </w:rPr>
      </w:r>
    </w:p>
    <w:p w:rsidR="00000000" w:rsidDel="00000000" w:rsidP="00000000" w:rsidRDefault="00000000" w:rsidRPr="00000000" w14:paraId="000005C5">
      <w:pPr>
        <w:ind w:left="720" w:firstLine="0"/>
        <w:rPr>
          <w:sz w:val="18"/>
          <w:szCs w:val="18"/>
        </w:rPr>
      </w:pPr>
      <w:r w:rsidDel="00000000" w:rsidR="00000000" w:rsidRPr="00000000">
        <w:rPr>
          <w:rtl w:val="0"/>
        </w:rPr>
      </w:r>
    </w:p>
    <w:tbl>
      <w:tblPr>
        <w:tblStyle w:val="Table7"/>
        <w:tblW w:w="9360.511811023624"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9.07028823232"/>
        <w:gridCol w:w="2275.7207613956516"/>
        <w:gridCol w:w="2275.7207613956516"/>
        <w:tblGridChange w:id="0">
          <w:tblGrid>
            <w:gridCol w:w="4809.07028823232"/>
            <w:gridCol w:w="2275.7207613956516"/>
            <w:gridCol w:w="2275.7207613956516"/>
          </w:tblGrid>
        </w:tblGridChange>
      </w:tblGrid>
      <w:tr>
        <w:trPr>
          <w:cantSplit w:val="0"/>
          <w:trHeight w:val="323" w:hRule="atLeast"/>
          <w:tblHeader w:val="0"/>
        </w:trPr>
        <w:tc>
          <w:tcPr>
            <w:shd w:fill="auto" w:val="clear"/>
          </w:tcPr>
          <w:p w:rsidR="00000000" w:rsidDel="00000000" w:rsidP="00000000" w:rsidRDefault="00000000" w:rsidRPr="00000000" w14:paraId="000005C6">
            <w:pPr>
              <w:widowControl w:val="0"/>
              <w:rPr>
                <w:sz w:val="18"/>
                <w:szCs w:val="18"/>
              </w:rPr>
            </w:pPr>
            <w:r w:rsidDel="00000000" w:rsidR="00000000" w:rsidRPr="00000000">
              <w:rPr>
                <w:sz w:val="18"/>
                <w:szCs w:val="18"/>
                <w:rtl w:val="0"/>
              </w:rPr>
              <w:t xml:space="preserve">Borrower identification number </w:t>
            </w:r>
          </w:p>
        </w:tc>
        <w:tc>
          <w:tcPr>
            <w:gridSpan w:val="2"/>
          </w:tcPr>
          <w:p w:rsidR="00000000" w:rsidDel="00000000" w:rsidP="00000000" w:rsidRDefault="00000000" w:rsidRPr="00000000" w14:paraId="000005C7">
            <w:pPr>
              <w:spacing w:line="276" w:lineRule="auto"/>
              <w:rPr>
                <w:sz w:val="18"/>
                <w:szCs w:val="18"/>
              </w:rPr>
            </w:pPr>
            <w:r w:rsidDel="00000000" w:rsidR="00000000" w:rsidRPr="00000000">
              <w:rPr>
                <w:sz w:val="18"/>
                <w:szCs w:val="18"/>
                <w:rtl w:val="0"/>
              </w:rPr>
              <w:t xml:space="preserve">  {{opportunityId}}</w:t>
            </w:r>
          </w:p>
        </w:tc>
      </w:tr>
      <w:tr>
        <w:trPr>
          <w:cantSplit w:val="0"/>
          <w:trHeight w:val="340" w:hRule="atLeast"/>
          <w:tblHeader w:val="0"/>
        </w:trPr>
        <w:tc>
          <w:tcPr>
            <w:shd w:fill="auto" w:val="clear"/>
          </w:tcPr>
          <w:p w:rsidR="00000000" w:rsidDel="00000000" w:rsidP="00000000" w:rsidRDefault="00000000" w:rsidRPr="00000000" w14:paraId="000005C9">
            <w:pPr>
              <w:widowControl w:val="0"/>
              <w:rPr>
                <w:sz w:val="18"/>
                <w:szCs w:val="18"/>
              </w:rPr>
            </w:pPr>
            <w:r w:rsidDel="00000000" w:rsidR="00000000" w:rsidRPr="00000000">
              <w:rPr>
                <w:sz w:val="18"/>
                <w:szCs w:val="18"/>
                <w:rtl w:val="0"/>
              </w:rPr>
              <w:t xml:space="preserve">Name of the Borrower </w:t>
            </w:r>
          </w:p>
        </w:tc>
        <w:tc>
          <w:tcPr>
            <w:gridSpan w:val="2"/>
          </w:tcPr>
          <w:p w:rsidR="00000000" w:rsidDel="00000000" w:rsidP="00000000" w:rsidRDefault="00000000" w:rsidRPr="00000000" w14:paraId="000005CA">
            <w:pPr>
              <w:spacing w:line="276" w:lineRule="auto"/>
              <w:rPr>
                <w:sz w:val="18"/>
                <w:szCs w:val="18"/>
              </w:rPr>
            </w:pPr>
            <w:r w:rsidDel="00000000" w:rsidR="00000000" w:rsidRPr="00000000">
              <w:rPr>
                <w:sz w:val="18"/>
                <w:szCs w:val="18"/>
                <w:rtl w:val="0"/>
              </w:rPr>
              <w:t xml:space="preserve">  {{name}}</w:t>
            </w:r>
          </w:p>
        </w:tc>
      </w:tr>
      <w:tr>
        <w:trPr>
          <w:cantSplit w:val="0"/>
          <w:trHeight w:val="340" w:hRule="atLeast"/>
          <w:tblHeader w:val="0"/>
        </w:trPr>
        <w:tc>
          <w:tcPr>
            <w:shd w:fill="auto" w:val="clear"/>
          </w:tcPr>
          <w:p w:rsidR="00000000" w:rsidDel="00000000" w:rsidP="00000000" w:rsidRDefault="00000000" w:rsidRPr="00000000" w14:paraId="000005CC">
            <w:pPr>
              <w:widowControl w:val="0"/>
              <w:rPr>
                <w:sz w:val="18"/>
                <w:szCs w:val="18"/>
              </w:rPr>
            </w:pPr>
            <w:r w:rsidDel="00000000" w:rsidR="00000000" w:rsidRPr="00000000">
              <w:rPr>
                <w:sz w:val="18"/>
                <w:szCs w:val="18"/>
                <w:rtl w:val="0"/>
              </w:rPr>
              <w:t xml:space="preserve">Address of the Borrower </w:t>
            </w:r>
          </w:p>
        </w:tc>
        <w:tc>
          <w:tcPr>
            <w:gridSpan w:val="2"/>
          </w:tcPr>
          <w:p w:rsidR="00000000" w:rsidDel="00000000" w:rsidP="00000000" w:rsidRDefault="00000000" w:rsidRPr="00000000" w14:paraId="000005CD">
            <w:pPr>
              <w:spacing w:line="276" w:lineRule="auto"/>
              <w:rPr>
                <w:sz w:val="18"/>
                <w:szCs w:val="18"/>
              </w:rPr>
            </w:pPr>
            <w:r w:rsidDel="00000000" w:rsidR="00000000" w:rsidRPr="00000000">
              <w:rPr>
                <w:sz w:val="18"/>
                <w:szCs w:val="18"/>
                <w:rtl w:val="0"/>
              </w:rPr>
              <w:t xml:space="preserve"> {{address.addressLine1}} {{address.addressLine2}} {{address.addressLine3}}</w:t>
            </w:r>
          </w:p>
        </w:tc>
      </w:tr>
      <w:tr>
        <w:trPr>
          <w:cantSplit w:val="0"/>
          <w:trHeight w:val="340" w:hRule="atLeast"/>
          <w:tblHeader w:val="0"/>
        </w:trPr>
        <w:tc>
          <w:tcPr>
            <w:shd w:fill="auto" w:val="clear"/>
          </w:tcPr>
          <w:p w:rsidR="00000000" w:rsidDel="00000000" w:rsidP="00000000" w:rsidRDefault="00000000" w:rsidRPr="00000000" w14:paraId="000005CF">
            <w:pPr>
              <w:widowControl w:val="0"/>
              <w:rPr>
                <w:sz w:val="18"/>
                <w:szCs w:val="18"/>
              </w:rPr>
            </w:pPr>
            <w:r w:rsidDel="00000000" w:rsidR="00000000" w:rsidRPr="00000000">
              <w:rPr>
                <w:sz w:val="18"/>
                <w:szCs w:val="18"/>
                <w:rtl w:val="0"/>
              </w:rPr>
              <w:t xml:space="preserve">PAN of Borrower </w:t>
            </w:r>
          </w:p>
        </w:tc>
        <w:tc>
          <w:tcPr>
            <w:gridSpan w:val="2"/>
          </w:tcPr>
          <w:p w:rsidR="00000000" w:rsidDel="00000000" w:rsidP="00000000" w:rsidRDefault="00000000" w:rsidRPr="00000000" w14:paraId="000005D0">
            <w:pPr>
              <w:spacing w:line="276" w:lineRule="auto"/>
              <w:rPr>
                <w:sz w:val="18"/>
                <w:szCs w:val="18"/>
              </w:rPr>
            </w:pPr>
            <w:r w:rsidDel="00000000" w:rsidR="00000000" w:rsidRPr="00000000">
              <w:rPr>
                <w:sz w:val="18"/>
                <w:szCs w:val="18"/>
                <w:rtl w:val="0"/>
              </w:rPr>
              <w:t xml:space="preserve">  {{pan}}</w:t>
            </w:r>
          </w:p>
        </w:tc>
      </w:tr>
      <w:tr>
        <w:trPr>
          <w:cantSplit w:val="0"/>
          <w:trHeight w:val="340" w:hRule="atLeast"/>
          <w:tblHeader w:val="0"/>
        </w:trPr>
        <w:tc>
          <w:tcPr>
            <w:shd w:fill="auto" w:val="clear"/>
          </w:tcPr>
          <w:p w:rsidR="00000000" w:rsidDel="00000000" w:rsidP="00000000" w:rsidRDefault="00000000" w:rsidRPr="00000000" w14:paraId="000005D2">
            <w:pPr>
              <w:widowControl w:val="0"/>
              <w:rPr>
                <w:sz w:val="18"/>
                <w:szCs w:val="18"/>
              </w:rPr>
            </w:pPr>
            <w:r w:rsidDel="00000000" w:rsidR="00000000" w:rsidRPr="00000000">
              <w:rPr>
                <w:sz w:val="18"/>
                <w:szCs w:val="18"/>
                <w:rtl w:val="0"/>
              </w:rPr>
              <w:t xml:space="preserve">GST No. (if applicable) of Borrower </w:t>
            </w:r>
          </w:p>
        </w:tc>
        <w:tc>
          <w:tcPr>
            <w:gridSpan w:val="2"/>
          </w:tcPr>
          <w:p w:rsidR="00000000" w:rsidDel="00000000" w:rsidP="00000000" w:rsidRDefault="00000000" w:rsidRPr="00000000" w14:paraId="000005D3">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5">
            <w:pPr>
              <w:widowControl w:val="0"/>
              <w:rPr>
                <w:sz w:val="18"/>
                <w:szCs w:val="18"/>
              </w:rPr>
            </w:pPr>
            <w:r w:rsidDel="00000000" w:rsidR="00000000" w:rsidRPr="00000000">
              <w:rPr>
                <w:sz w:val="18"/>
                <w:szCs w:val="18"/>
                <w:rtl w:val="0"/>
              </w:rPr>
              <w:t xml:space="preserve">Co-Borrower 1 identification number </w:t>
            </w:r>
          </w:p>
        </w:tc>
        <w:tc>
          <w:tcPr>
            <w:gridSpan w:val="2"/>
          </w:tcPr>
          <w:p w:rsidR="00000000" w:rsidDel="00000000" w:rsidP="00000000" w:rsidRDefault="00000000" w:rsidRPr="00000000" w14:paraId="000005D6">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8">
            <w:pPr>
              <w:widowControl w:val="0"/>
              <w:rPr>
                <w:sz w:val="18"/>
                <w:szCs w:val="18"/>
              </w:rPr>
            </w:pPr>
            <w:r w:rsidDel="00000000" w:rsidR="00000000" w:rsidRPr="00000000">
              <w:rPr>
                <w:sz w:val="18"/>
                <w:szCs w:val="18"/>
                <w:rtl w:val="0"/>
              </w:rPr>
              <w:t xml:space="preserve">Name of the Co-Borrower 1</w:t>
            </w:r>
          </w:p>
        </w:tc>
        <w:tc>
          <w:tcPr>
            <w:gridSpan w:val="2"/>
          </w:tcPr>
          <w:p w:rsidR="00000000" w:rsidDel="00000000" w:rsidP="00000000" w:rsidRDefault="00000000" w:rsidRPr="00000000" w14:paraId="000005D9">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B">
            <w:pPr>
              <w:widowControl w:val="0"/>
              <w:rPr>
                <w:sz w:val="18"/>
                <w:szCs w:val="18"/>
              </w:rPr>
            </w:pPr>
            <w:r w:rsidDel="00000000" w:rsidR="00000000" w:rsidRPr="00000000">
              <w:rPr>
                <w:sz w:val="18"/>
                <w:szCs w:val="18"/>
                <w:rtl w:val="0"/>
              </w:rPr>
              <w:t xml:space="preserve">Address of the Co-Borrower 1</w:t>
            </w:r>
          </w:p>
        </w:tc>
        <w:tc>
          <w:tcPr>
            <w:gridSpan w:val="2"/>
          </w:tcPr>
          <w:p w:rsidR="00000000" w:rsidDel="00000000" w:rsidP="00000000" w:rsidRDefault="00000000" w:rsidRPr="00000000" w14:paraId="000005DC">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E">
            <w:pPr>
              <w:widowControl w:val="0"/>
              <w:rPr>
                <w:sz w:val="18"/>
                <w:szCs w:val="18"/>
              </w:rPr>
            </w:pPr>
            <w:r w:rsidDel="00000000" w:rsidR="00000000" w:rsidRPr="00000000">
              <w:rPr>
                <w:sz w:val="18"/>
                <w:szCs w:val="18"/>
                <w:rtl w:val="0"/>
              </w:rPr>
              <w:t xml:space="preserve">PAN of Co-Borrower 1</w:t>
            </w:r>
          </w:p>
        </w:tc>
        <w:tc>
          <w:tcPr>
            <w:gridSpan w:val="2"/>
          </w:tcPr>
          <w:p w:rsidR="00000000" w:rsidDel="00000000" w:rsidP="00000000" w:rsidRDefault="00000000" w:rsidRPr="00000000" w14:paraId="000005DF">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1">
            <w:pPr>
              <w:widowControl w:val="0"/>
              <w:rPr>
                <w:sz w:val="18"/>
                <w:szCs w:val="18"/>
              </w:rPr>
            </w:pPr>
            <w:r w:rsidDel="00000000" w:rsidR="00000000" w:rsidRPr="00000000">
              <w:rPr>
                <w:sz w:val="18"/>
                <w:szCs w:val="18"/>
                <w:rtl w:val="0"/>
              </w:rPr>
              <w:t xml:space="preserve">GST No. (if applicable) of Co-Borrower 1</w:t>
            </w:r>
          </w:p>
        </w:tc>
        <w:tc>
          <w:tcPr>
            <w:gridSpan w:val="2"/>
          </w:tcPr>
          <w:p w:rsidR="00000000" w:rsidDel="00000000" w:rsidP="00000000" w:rsidRDefault="00000000" w:rsidRPr="00000000" w14:paraId="000005E2">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4">
            <w:pPr>
              <w:widowControl w:val="0"/>
              <w:rPr>
                <w:sz w:val="18"/>
                <w:szCs w:val="18"/>
              </w:rPr>
            </w:pPr>
            <w:r w:rsidDel="00000000" w:rsidR="00000000" w:rsidRPr="00000000">
              <w:rPr>
                <w:sz w:val="18"/>
                <w:szCs w:val="18"/>
                <w:rtl w:val="0"/>
              </w:rPr>
              <w:t xml:space="preserve">Co-Borrower 2 identification number </w:t>
            </w:r>
          </w:p>
        </w:tc>
        <w:tc>
          <w:tcPr>
            <w:gridSpan w:val="2"/>
          </w:tcPr>
          <w:p w:rsidR="00000000" w:rsidDel="00000000" w:rsidP="00000000" w:rsidRDefault="00000000" w:rsidRPr="00000000" w14:paraId="000005E5">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7">
            <w:pPr>
              <w:widowControl w:val="0"/>
              <w:rPr>
                <w:sz w:val="18"/>
                <w:szCs w:val="18"/>
              </w:rPr>
            </w:pPr>
            <w:r w:rsidDel="00000000" w:rsidR="00000000" w:rsidRPr="00000000">
              <w:rPr>
                <w:sz w:val="18"/>
                <w:szCs w:val="18"/>
                <w:rtl w:val="0"/>
              </w:rPr>
              <w:t xml:space="preserve">Name of the Co-Borrower 2</w:t>
            </w:r>
          </w:p>
        </w:tc>
        <w:tc>
          <w:tcPr>
            <w:gridSpan w:val="2"/>
          </w:tcPr>
          <w:p w:rsidR="00000000" w:rsidDel="00000000" w:rsidP="00000000" w:rsidRDefault="00000000" w:rsidRPr="00000000" w14:paraId="000005E8">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A">
            <w:pPr>
              <w:widowControl w:val="0"/>
              <w:rPr>
                <w:sz w:val="18"/>
                <w:szCs w:val="18"/>
              </w:rPr>
            </w:pPr>
            <w:r w:rsidDel="00000000" w:rsidR="00000000" w:rsidRPr="00000000">
              <w:rPr>
                <w:sz w:val="18"/>
                <w:szCs w:val="18"/>
                <w:rtl w:val="0"/>
              </w:rPr>
              <w:t xml:space="preserve">Address of the Co-Borrower 2</w:t>
            </w:r>
          </w:p>
        </w:tc>
        <w:tc>
          <w:tcPr>
            <w:gridSpan w:val="2"/>
          </w:tcPr>
          <w:p w:rsidR="00000000" w:rsidDel="00000000" w:rsidP="00000000" w:rsidRDefault="00000000" w:rsidRPr="00000000" w14:paraId="000005EB">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D">
            <w:pPr>
              <w:widowControl w:val="0"/>
              <w:rPr>
                <w:sz w:val="18"/>
                <w:szCs w:val="18"/>
              </w:rPr>
            </w:pPr>
            <w:r w:rsidDel="00000000" w:rsidR="00000000" w:rsidRPr="00000000">
              <w:rPr>
                <w:sz w:val="18"/>
                <w:szCs w:val="18"/>
                <w:rtl w:val="0"/>
              </w:rPr>
              <w:t xml:space="preserve">PAN of Co-Borrower 2</w:t>
            </w:r>
          </w:p>
        </w:tc>
        <w:tc>
          <w:tcPr>
            <w:gridSpan w:val="2"/>
          </w:tcPr>
          <w:p w:rsidR="00000000" w:rsidDel="00000000" w:rsidP="00000000" w:rsidRDefault="00000000" w:rsidRPr="00000000" w14:paraId="000005EE">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0">
            <w:pPr>
              <w:widowControl w:val="0"/>
              <w:rPr>
                <w:sz w:val="18"/>
                <w:szCs w:val="18"/>
              </w:rPr>
            </w:pPr>
            <w:r w:rsidDel="00000000" w:rsidR="00000000" w:rsidRPr="00000000">
              <w:rPr>
                <w:sz w:val="18"/>
                <w:szCs w:val="18"/>
                <w:rtl w:val="0"/>
              </w:rPr>
              <w:t xml:space="preserve">GST No. (if applicable) of Co-Borrower 2</w:t>
            </w:r>
          </w:p>
        </w:tc>
        <w:tc>
          <w:tcPr>
            <w:gridSpan w:val="2"/>
          </w:tcPr>
          <w:p w:rsidR="00000000" w:rsidDel="00000000" w:rsidP="00000000" w:rsidRDefault="00000000" w:rsidRPr="00000000" w14:paraId="000005F1">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3">
            <w:pPr>
              <w:widowControl w:val="0"/>
              <w:rPr>
                <w:sz w:val="18"/>
                <w:szCs w:val="18"/>
              </w:rPr>
            </w:pPr>
            <w:r w:rsidDel="00000000" w:rsidR="00000000" w:rsidRPr="00000000">
              <w:rPr>
                <w:sz w:val="18"/>
                <w:szCs w:val="18"/>
                <w:rtl w:val="0"/>
              </w:rPr>
              <w:t xml:space="preserve">Security Provider Identification Number </w:t>
            </w:r>
          </w:p>
        </w:tc>
        <w:tc>
          <w:tcPr>
            <w:gridSpan w:val="2"/>
          </w:tcPr>
          <w:p w:rsidR="00000000" w:rsidDel="00000000" w:rsidP="00000000" w:rsidRDefault="00000000" w:rsidRPr="00000000" w14:paraId="000005F4">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6">
            <w:pPr>
              <w:widowControl w:val="0"/>
              <w:rPr>
                <w:sz w:val="18"/>
                <w:szCs w:val="18"/>
              </w:rPr>
            </w:pPr>
            <w:r w:rsidDel="00000000" w:rsidR="00000000" w:rsidRPr="00000000">
              <w:rPr>
                <w:sz w:val="18"/>
                <w:szCs w:val="18"/>
                <w:rtl w:val="0"/>
              </w:rPr>
              <w:t xml:space="preserve">Name of the Security Provider </w:t>
            </w:r>
          </w:p>
        </w:tc>
        <w:tc>
          <w:tcPr>
            <w:gridSpan w:val="2"/>
          </w:tcPr>
          <w:p w:rsidR="00000000" w:rsidDel="00000000" w:rsidP="00000000" w:rsidRDefault="00000000" w:rsidRPr="00000000" w14:paraId="000005F7">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9">
            <w:pPr>
              <w:widowControl w:val="0"/>
              <w:rPr>
                <w:sz w:val="18"/>
                <w:szCs w:val="18"/>
              </w:rPr>
            </w:pPr>
            <w:r w:rsidDel="00000000" w:rsidR="00000000" w:rsidRPr="00000000">
              <w:rPr>
                <w:sz w:val="18"/>
                <w:szCs w:val="18"/>
                <w:rtl w:val="0"/>
              </w:rPr>
              <w:t xml:space="preserve">Address of the Security Provider</w:t>
            </w:r>
          </w:p>
        </w:tc>
        <w:tc>
          <w:tcPr>
            <w:gridSpan w:val="2"/>
          </w:tcPr>
          <w:p w:rsidR="00000000" w:rsidDel="00000000" w:rsidP="00000000" w:rsidRDefault="00000000" w:rsidRPr="00000000" w14:paraId="000005FA">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C">
            <w:pPr>
              <w:widowControl w:val="0"/>
              <w:rPr>
                <w:sz w:val="18"/>
                <w:szCs w:val="18"/>
                <w:highlight w:val="green"/>
              </w:rPr>
            </w:pPr>
            <w:r w:rsidDel="00000000" w:rsidR="00000000" w:rsidRPr="00000000">
              <w:rPr>
                <w:sz w:val="18"/>
                <w:szCs w:val="18"/>
                <w:rtl w:val="0"/>
              </w:rPr>
              <w:t xml:space="preserve">PAN of the Security Provider </w:t>
            </w:r>
            <w:r w:rsidDel="00000000" w:rsidR="00000000" w:rsidRPr="00000000">
              <w:rPr>
                <w:rtl w:val="0"/>
              </w:rPr>
            </w:r>
          </w:p>
        </w:tc>
        <w:tc>
          <w:tcPr>
            <w:gridSpan w:val="2"/>
          </w:tcPr>
          <w:p w:rsidR="00000000" w:rsidDel="00000000" w:rsidP="00000000" w:rsidRDefault="00000000" w:rsidRPr="00000000" w14:paraId="000005FD">
            <w:pPr>
              <w:widowControl w:val="0"/>
              <w:ind w:left="169" w:firstLine="0"/>
              <w:rPr>
                <w:sz w:val="18"/>
                <w:szCs w:val="18"/>
                <w:highlight w:val="green"/>
              </w:rPr>
            </w:pPr>
            <w:r w:rsidDel="00000000" w:rsidR="00000000" w:rsidRPr="00000000">
              <w:rPr>
                <w:sz w:val="18"/>
                <w:szCs w:val="18"/>
                <w:rtl w:val="0"/>
              </w:rPr>
              <w:t xml:space="preserve">NA</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5FF">
            <w:pPr>
              <w:widowControl w:val="0"/>
              <w:rPr>
                <w:sz w:val="18"/>
                <w:szCs w:val="18"/>
              </w:rPr>
            </w:pPr>
            <w:r w:rsidDel="00000000" w:rsidR="00000000" w:rsidRPr="00000000">
              <w:rPr>
                <w:sz w:val="18"/>
                <w:szCs w:val="18"/>
                <w:rtl w:val="0"/>
              </w:rPr>
              <w:t xml:space="preserve">GST No. (if applicable) of the Security Provider </w:t>
            </w:r>
          </w:p>
        </w:tc>
        <w:tc>
          <w:tcPr>
            <w:gridSpan w:val="2"/>
          </w:tcPr>
          <w:p w:rsidR="00000000" w:rsidDel="00000000" w:rsidP="00000000" w:rsidRDefault="00000000" w:rsidRPr="00000000" w14:paraId="00000600">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602">
            <w:pPr>
              <w:widowControl w:val="0"/>
              <w:rPr>
                <w:sz w:val="18"/>
                <w:szCs w:val="18"/>
              </w:rPr>
            </w:pPr>
            <w:r w:rsidDel="00000000" w:rsidR="00000000" w:rsidRPr="00000000">
              <w:rPr>
                <w:sz w:val="18"/>
                <w:szCs w:val="18"/>
                <w:rtl w:val="0"/>
              </w:rPr>
              <w:t xml:space="preserve">Guarantor Identification Number </w:t>
            </w:r>
          </w:p>
        </w:tc>
        <w:tc>
          <w:tcPr>
            <w:gridSpan w:val="2"/>
          </w:tcPr>
          <w:p w:rsidR="00000000" w:rsidDel="00000000" w:rsidP="00000000" w:rsidRDefault="00000000" w:rsidRPr="00000000" w14:paraId="00000603">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605">
            <w:pPr>
              <w:widowControl w:val="0"/>
              <w:rPr>
                <w:sz w:val="18"/>
                <w:szCs w:val="18"/>
              </w:rPr>
            </w:pPr>
            <w:r w:rsidDel="00000000" w:rsidR="00000000" w:rsidRPr="00000000">
              <w:rPr>
                <w:sz w:val="18"/>
                <w:szCs w:val="18"/>
                <w:rtl w:val="0"/>
              </w:rPr>
              <w:t xml:space="preserve">Name of the Guarantor</w:t>
            </w:r>
          </w:p>
        </w:tc>
        <w:tc>
          <w:tcPr>
            <w:gridSpan w:val="2"/>
          </w:tcPr>
          <w:p w:rsidR="00000000" w:rsidDel="00000000" w:rsidP="00000000" w:rsidRDefault="00000000" w:rsidRPr="00000000" w14:paraId="00000606">
            <w:pPr>
              <w:widowControl w:val="0"/>
              <w:ind w:left="169" w:firstLine="0"/>
              <w:rPr>
                <w:sz w:val="18"/>
                <w:szCs w:val="18"/>
              </w:rPr>
            </w:pPr>
            <w:r w:rsidDel="00000000" w:rsidR="00000000" w:rsidRPr="00000000">
              <w:rPr>
                <w:sz w:val="18"/>
                <w:szCs w:val="18"/>
                <w:rtl w:val="0"/>
              </w:rPr>
              <w:t xml:space="preserve">NA</w:t>
            </w:r>
          </w:p>
        </w:tc>
      </w:tr>
      <w:tr>
        <w:trPr>
          <w:cantSplit w:val="0"/>
          <w:trHeight w:val="350" w:hRule="atLeast"/>
          <w:tblHeader w:val="0"/>
        </w:trPr>
        <w:tc>
          <w:tcPr>
            <w:shd w:fill="auto" w:val="clear"/>
          </w:tcPr>
          <w:p w:rsidR="00000000" w:rsidDel="00000000" w:rsidP="00000000" w:rsidRDefault="00000000" w:rsidRPr="00000000" w14:paraId="00000608">
            <w:pPr>
              <w:widowControl w:val="0"/>
              <w:rPr>
                <w:sz w:val="18"/>
                <w:szCs w:val="18"/>
              </w:rPr>
            </w:pPr>
            <w:r w:rsidDel="00000000" w:rsidR="00000000" w:rsidRPr="00000000">
              <w:rPr>
                <w:sz w:val="18"/>
                <w:szCs w:val="18"/>
                <w:rtl w:val="0"/>
              </w:rPr>
              <w:t xml:space="preserve">Address of the Guarantor</w:t>
            </w:r>
          </w:p>
        </w:tc>
        <w:tc>
          <w:tcPr>
            <w:gridSpan w:val="2"/>
          </w:tcPr>
          <w:p w:rsidR="00000000" w:rsidDel="00000000" w:rsidP="00000000" w:rsidRDefault="00000000" w:rsidRPr="00000000" w14:paraId="00000609">
            <w:pPr>
              <w:widowControl w:val="0"/>
              <w:ind w:left="169" w:firstLine="0"/>
              <w:rPr>
                <w:sz w:val="18"/>
                <w:szCs w:val="18"/>
              </w:rPr>
            </w:pPr>
            <w:r w:rsidDel="00000000" w:rsidR="00000000" w:rsidRPr="00000000">
              <w:rPr>
                <w:sz w:val="18"/>
                <w:szCs w:val="18"/>
                <w:rtl w:val="0"/>
              </w:rPr>
              <w:t xml:space="preserve">NA</w:t>
            </w:r>
          </w:p>
        </w:tc>
      </w:tr>
      <w:tr>
        <w:trPr>
          <w:cantSplit w:val="0"/>
          <w:trHeight w:val="350" w:hRule="atLeast"/>
          <w:tblHeader w:val="0"/>
        </w:trPr>
        <w:tc>
          <w:tcPr>
            <w:shd w:fill="auto" w:val="clear"/>
          </w:tcPr>
          <w:p w:rsidR="00000000" w:rsidDel="00000000" w:rsidP="00000000" w:rsidRDefault="00000000" w:rsidRPr="00000000" w14:paraId="0000060B">
            <w:pPr>
              <w:widowControl w:val="0"/>
              <w:rPr>
                <w:sz w:val="18"/>
                <w:szCs w:val="18"/>
              </w:rPr>
            </w:pPr>
            <w:r w:rsidDel="00000000" w:rsidR="00000000" w:rsidRPr="00000000">
              <w:rPr>
                <w:sz w:val="18"/>
                <w:szCs w:val="18"/>
                <w:rtl w:val="0"/>
              </w:rPr>
              <w:t xml:space="preserve">PAN of the Guarantor</w:t>
            </w:r>
          </w:p>
        </w:tc>
        <w:tc>
          <w:tcPr>
            <w:gridSpan w:val="2"/>
          </w:tcPr>
          <w:p w:rsidR="00000000" w:rsidDel="00000000" w:rsidP="00000000" w:rsidRDefault="00000000" w:rsidRPr="00000000" w14:paraId="0000060C">
            <w:pPr>
              <w:widowControl w:val="0"/>
              <w:ind w:left="169" w:firstLine="0"/>
              <w:rPr>
                <w:sz w:val="18"/>
                <w:szCs w:val="18"/>
              </w:rPr>
            </w:pPr>
            <w:r w:rsidDel="00000000" w:rsidR="00000000" w:rsidRPr="00000000">
              <w:rPr>
                <w:sz w:val="18"/>
                <w:szCs w:val="18"/>
                <w:rtl w:val="0"/>
              </w:rPr>
              <w:t xml:space="preserve">NA</w:t>
            </w:r>
          </w:p>
        </w:tc>
      </w:tr>
      <w:tr>
        <w:trPr>
          <w:cantSplit w:val="0"/>
          <w:trHeight w:val="332" w:hRule="atLeast"/>
          <w:tblHeader w:val="0"/>
        </w:trPr>
        <w:tc>
          <w:tcPr>
            <w:shd w:fill="auto" w:val="clear"/>
          </w:tcPr>
          <w:p w:rsidR="00000000" w:rsidDel="00000000" w:rsidP="00000000" w:rsidRDefault="00000000" w:rsidRPr="00000000" w14:paraId="0000060E">
            <w:pPr>
              <w:widowControl w:val="0"/>
              <w:rPr>
                <w:sz w:val="18"/>
                <w:szCs w:val="18"/>
              </w:rPr>
            </w:pPr>
            <w:r w:rsidDel="00000000" w:rsidR="00000000" w:rsidRPr="00000000">
              <w:rPr>
                <w:sz w:val="18"/>
                <w:szCs w:val="18"/>
                <w:rtl w:val="0"/>
              </w:rPr>
              <w:t xml:space="preserve">GST No. (if applicable) of the Guarantor</w:t>
            </w:r>
          </w:p>
        </w:tc>
        <w:tc>
          <w:tcPr>
            <w:gridSpan w:val="2"/>
          </w:tcPr>
          <w:p w:rsidR="00000000" w:rsidDel="00000000" w:rsidP="00000000" w:rsidRDefault="00000000" w:rsidRPr="00000000" w14:paraId="0000060F">
            <w:pPr>
              <w:widowControl w:val="0"/>
              <w:ind w:left="169" w:firstLine="0"/>
              <w:rPr>
                <w:sz w:val="18"/>
                <w:szCs w:val="18"/>
              </w:rPr>
            </w:pPr>
            <w:r w:rsidDel="00000000" w:rsidR="00000000" w:rsidRPr="00000000">
              <w:rPr>
                <w:sz w:val="18"/>
                <w:szCs w:val="18"/>
                <w:rtl w:val="0"/>
              </w:rPr>
              <w:t xml:space="preserve">NA</w:t>
            </w:r>
          </w:p>
        </w:tc>
      </w:tr>
      <w:tr>
        <w:trPr>
          <w:cantSplit w:val="0"/>
          <w:trHeight w:val="296" w:hRule="atLeast"/>
          <w:tblHeader w:val="0"/>
        </w:trPr>
        <w:tc>
          <w:tcPr>
            <w:shd w:fill="auto" w:val="clear"/>
          </w:tcPr>
          <w:p w:rsidR="00000000" w:rsidDel="00000000" w:rsidP="00000000" w:rsidRDefault="00000000" w:rsidRPr="00000000" w14:paraId="00000611">
            <w:pPr>
              <w:widowControl w:val="0"/>
              <w:rPr>
                <w:sz w:val="18"/>
                <w:szCs w:val="18"/>
              </w:rPr>
            </w:pPr>
            <w:r w:rsidDel="00000000" w:rsidR="00000000" w:rsidRPr="00000000">
              <w:rPr>
                <w:sz w:val="18"/>
                <w:szCs w:val="18"/>
                <w:rtl w:val="0"/>
              </w:rPr>
              <w:t xml:space="preserve">Loan maturity date</w:t>
            </w:r>
          </w:p>
        </w:tc>
        <w:tc>
          <w:tcPr>
            <w:gridSpan w:val="2"/>
          </w:tcPr>
          <w:p w:rsidR="00000000" w:rsidDel="00000000" w:rsidP="00000000" w:rsidRDefault="00000000" w:rsidRPr="00000000" w14:paraId="00000612">
            <w:pPr>
              <w:widowControl w:val="0"/>
              <w:jc w:val="both"/>
              <w:rPr>
                <w:sz w:val="18"/>
                <w:szCs w:val="18"/>
              </w:rPr>
            </w:pPr>
            <w:r w:rsidDel="00000000" w:rsidR="00000000" w:rsidRPr="00000000">
              <w:rPr>
                <w:sz w:val="18"/>
                <w:szCs w:val="18"/>
                <w:rtl w:val="0"/>
              </w:rPr>
              <w:t xml:space="preserve">  {{kfsData.terms.maturityDate}}</w:t>
            </w:r>
          </w:p>
        </w:tc>
      </w:tr>
      <w:tr>
        <w:trPr>
          <w:cantSplit w:val="0"/>
          <w:trHeight w:val="296" w:hRule="atLeast"/>
          <w:tblHeader w:val="0"/>
        </w:trPr>
        <w:tc>
          <w:tcPr>
            <w:shd w:fill="auto" w:val="clear"/>
          </w:tcPr>
          <w:p w:rsidR="00000000" w:rsidDel="00000000" w:rsidP="00000000" w:rsidRDefault="00000000" w:rsidRPr="00000000" w14:paraId="00000614">
            <w:pPr>
              <w:widowControl w:val="0"/>
              <w:rPr>
                <w:sz w:val="18"/>
                <w:szCs w:val="18"/>
              </w:rPr>
            </w:pPr>
            <w:r w:rsidDel="00000000" w:rsidR="00000000" w:rsidRPr="00000000">
              <w:rPr>
                <w:sz w:val="18"/>
                <w:szCs w:val="18"/>
                <w:rtl w:val="0"/>
              </w:rPr>
              <w:t xml:space="preserve">Tenure</w:t>
            </w:r>
          </w:p>
        </w:tc>
        <w:tc>
          <w:tcPr>
            <w:gridSpan w:val="2"/>
          </w:tcPr>
          <w:p w:rsidR="00000000" w:rsidDel="00000000" w:rsidP="00000000" w:rsidRDefault="00000000" w:rsidRPr="00000000" w14:paraId="00000615">
            <w:pPr>
              <w:widowControl w:val="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{{kfsData.terms.months}} months {{kfsData.terms.days}} days</w:t>
            </w:r>
            <w:r w:rsidDel="00000000" w:rsidR="00000000" w:rsidRPr="00000000">
              <w:rPr>
                <w:rtl w:val="0"/>
              </w:rPr>
            </w:r>
          </w:p>
        </w:tc>
      </w:tr>
      <w:tr>
        <w:trPr>
          <w:cantSplit w:val="0"/>
          <w:trHeight w:val="314" w:hRule="atLeast"/>
          <w:tblHeader w:val="0"/>
        </w:trPr>
        <w:tc>
          <w:tcPr>
            <w:shd w:fill="auto" w:val="clear"/>
          </w:tcPr>
          <w:p w:rsidR="00000000" w:rsidDel="00000000" w:rsidP="00000000" w:rsidRDefault="00000000" w:rsidRPr="00000000" w14:paraId="00000617">
            <w:pPr>
              <w:widowControl w:val="0"/>
              <w:rPr>
                <w:sz w:val="18"/>
                <w:szCs w:val="18"/>
              </w:rPr>
            </w:pPr>
            <w:r w:rsidDel="00000000" w:rsidR="00000000" w:rsidRPr="00000000">
              <w:rPr>
                <w:sz w:val="18"/>
                <w:szCs w:val="18"/>
                <w:rtl w:val="0"/>
              </w:rPr>
              <w:t xml:space="preserve">Due Date</w:t>
            </w:r>
          </w:p>
        </w:tc>
        <w:tc>
          <w:tcPr>
            <w:gridSpan w:val="2"/>
          </w:tcPr>
          <w:p w:rsidR="00000000" w:rsidDel="00000000" w:rsidP="00000000" w:rsidRDefault="00000000" w:rsidRPr="00000000" w14:paraId="00000618">
            <w:pPr>
              <w:widowControl w:val="0"/>
              <w:jc w:val="both"/>
              <w:rPr>
                <w:sz w:val="18"/>
                <w:szCs w:val="18"/>
              </w:rPr>
            </w:pPr>
            <w:r w:rsidDel="00000000" w:rsidR="00000000" w:rsidRPr="00000000">
              <w:rPr>
                <w:sz w:val="18"/>
                <w:szCs w:val="18"/>
                <w:rtl w:val="0"/>
              </w:rPr>
              <w:t xml:space="preserve"> Interest: {{kfsData.installmentDetails.dueDate}}</w:t>
              <w:br w:type="textWrapping"/>
              <w:t xml:space="preserve"> Principal: On loan maturity date</w:t>
            </w:r>
          </w:p>
        </w:tc>
      </w:tr>
      <w:tr>
        <w:trPr>
          <w:cantSplit w:val="0"/>
          <w:trHeight w:val="350" w:hRule="atLeast"/>
          <w:tblHeader w:val="0"/>
        </w:trPr>
        <w:tc>
          <w:tcPr>
            <w:shd w:fill="auto" w:val="clear"/>
          </w:tcPr>
          <w:p w:rsidR="00000000" w:rsidDel="00000000" w:rsidP="00000000" w:rsidRDefault="00000000" w:rsidRPr="00000000" w14:paraId="0000061A">
            <w:pPr>
              <w:widowControl w:val="0"/>
              <w:rPr>
                <w:sz w:val="18"/>
                <w:szCs w:val="18"/>
              </w:rPr>
            </w:pPr>
            <w:r w:rsidDel="00000000" w:rsidR="00000000" w:rsidRPr="00000000">
              <w:rPr>
                <w:sz w:val="18"/>
                <w:szCs w:val="18"/>
                <w:rtl w:val="0"/>
              </w:rPr>
              <w:t xml:space="preserve">Interest Rate per annum</w:t>
            </w:r>
          </w:p>
        </w:tc>
        <w:tc>
          <w:tcPr>
            <w:gridSpan w:val="2"/>
          </w:tcPr>
          <w:p w:rsidR="00000000" w:rsidDel="00000000" w:rsidP="00000000" w:rsidRDefault="00000000" w:rsidRPr="00000000" w14:paraId="0000061B">
            <w:pPr>
              <w:widowControl w:val="0"/>
              <w:jc w:val="both"/>
              <w:rPr>
                <w:sz w:val="18"/>
                <w:szCs w:val="18"/>
              </w:rPr>
            </w:pPr>
            <w:r w:rsidDel="00000000" w:rsidR="00000000" w:rsidRPr="00000000">
              <w:rPr>
                <w:sz w:val="18"/>
                <w:szCs w:val="18"/>
                <w:rtl w:val="0"/>
              </w:rPr>
              <w:t xml:space="preserve">  {{kfsData.interestDetails.interestRate}}</w:t>
            </w:r>
          </w:p>
        </w:tc>
      </w:tr>
      <w:tr>
        <w:trPr>
          <w:cantSplit w:val="0"/>
          <w:trHeight w:val="180" w:hRule="atLeast"/>
          <w:tblHeader w:val="0"/>
        </w:trPr>
        <w:tc>
          <w:tcPr>
            <w:vMerge w:val="restart"/>
            <w:shd w:fill="auto" w:val="clear"/>
          </w:tcPr>
          <w:p w:rsidR="00000000" w:rsidDel="00000000" w:rsidP="00000000" w:rsidRDefault="00000000" w:rsidRPr="00000000" w14:paraId="0000061D">
            <w:pPr>
              <w:widowControl w:val="0"/>
              <w:rPr>
                <w:sz w:val="18"/>
                <w:szCs w:val="18"/>
              </w:rPr>
            </w:pPr>
            <w:r w:rsidDel="00000000" w:rsidR="00000000" w:rsidRPr="00000000">
              <w:rPr>
                <w:sz w:val="18"/>
                <w:szCs w:val="18"/>
                <w:rtl w:val="0"/>
              </w:rPr>
              <w:t xml:space="preserve">Penal Charges</w:t>
            </w:r>
          </w:p>
        </w:tc>
        <w:tc>
          <w:tcPr/>
          <w:p w:rsidR="00000000" w:rsidDel="00000000" w:rsidP="00000000" w:rsidRDefault="00000000" w:rsidRPr="00000000" w14:paraId="0000061E">
            <w:pPr>
              <w:widowControl w:val="0"/>
              <w:spacing w:before="96" w:line="276" w:lineRule="auto"/>
              <w:jc w:val="center"/>
              <w:rPr>
                <w:b w:val="1"/>
                <w:sz w:val="18"/>
                <w:szCs w:val="18"/>
                <w:highlight w:val="white"/>
              </w:rPr>
            </w:pPr>
            <w:r w:rsidDel="00000000" w:rsidR="00000000" w:rsidRPr="00000000">
              <w:rPr>
                <w:sz w:val="18"/>
                <w:szCs w:val="18"/>
                <w:rtl w:val="0"/>
              </w:rPr>
              <w:t xml:space="preserve"> </w:t>
            </w:r>
            <w:r w:rsidDel="00000000" w:rsidR="00000000" w:rsidRPr="00000000">
              <w:rPr>
                <w:b w:val="1"/>
                <w:sz w:val="18"/>
                <w:szCs w:val="18"/>
                <w:highlight w:val="white"/>
                <w:rtl w:val="0"/>
              </w:rPr>
              <w:t xml:space="preserve">Overdue amt </w:t>
            </w:r>
          </w:p>
          <w:p w:rsidR="00000000" w:rsidDel="00000000" w:rsidP="00000000" w:rsidRDefault="00000000" w:rsidRPr="00000000" w14:paraId="0000061F">
            <w:pPr>
              <w:widowControl w:val="0"/>
              <w:spacing w:before="96" w:line="276" w:lineRule="auto"/>
              <w:jc w:val="center"/>
              <w:rPr>
                <w:sz w:val="18"/>
                <w:szCs w:val="18"/>
              </w:rPr>
            </w:pPr>
            <w:r w:rsidDel="00000000" w:rsidR="00000000" w:rsidRPr="00000000">
              <w:rPr>
                <w:b w:val="1"/>
                <w:sz w:val="18"/>
                <w:szCs w:val="18"/>
                <w:highlight w:val="white"/>
                <w:rtl w:val="0"/>
              </w:rPr>
              <w:t xml:space="preserve">(principal + interest)</w:t>
            </w:r>
            <w:r w:rsidDel="00000000" w:rsidR="00000000" w:rsidRPr="00000000">
              <w:rPr>
                <w:rtl w:val="0"/>
              </w:rPr>
            </w:r>
          </w:p>
        </w:tc>
        <w:tc>
          <w:tcPr/>
          <w:p w:rsidR="00000000" w:rsidDel="00000000" w:rsidP="00000000" w:rsidRDefault="00000000" w:rsidRPr="00000000" w14:paraId="00000620">
            <w:pPr>
              <w:widowControl w:val="0"/>
              <w:spacing w:before="96" w:line="276" w:lineRule="auto"/>
              <w:jc w:val="center"/>
              <w:rPr>
                <w:sz w:val="18"/>
                <w:szCs w:val="18"/>
              </w:rPr>
            </w:pPr>
            <w:r w:rsidDel="00000000" w:rsidR="00000000" w:rsidRPr="00000000">
              <w:rPr>
                <w:b w:val="1"/>
                <w:sz w:val="18"/>
                <w:szCs w:val="18"/>
                <w:highlight w:val="white"/>
                <w:rtl w:val="0"/>
              </w:rPr>
              <w:t xml:space="preserve">Daily penal charge</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1">
            <w:pPr>
              <w:widowControl w:val="0"/>
              <w:spacing w:after="0" w:before="0" w:line="240" w:lineRule="auto"/>
              <w:ind w:left="0" w:firstLine="0"/>
              <w:rPr>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2">
            <w:pPr>
              <w:widowControl w:val="0"/>
              <w:spacing w:line="276" w:lineRule="auto"/>
              <w:jc w:val="center"/>
              <w:rPr/>
            </w:pPr>
            <w:r w:rsidDel="00000000" w:rsidR="00000000" w:rsidRPr="00000000">
              <w:rPr>
                <w:rFonts w:ascii="Calibri" w:cs="Calibri" w:eastAsia="Calibri" w:hAnsi="Calibri"/>
                <w:sz w:val="18"/>
                <w:szCs w:val="18"/>
                <w:rtl w:val="0"/>
              </w:rPr>
              <w:t xml:space="preserve">Up to 25k</w:t>
            </w:r>
            <w:r w:rsidDel="00000000" w:rsidR="00000000" w:rsidRPr="00000000">
              <w:rPr>
                <w:rtl w:val="0"/>
              </w:rPr>
            </w:r>
          </w:p>
        </w:tc>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3">
            <w:pPr>
              <w:widowControl w:val="0"/>
              <w:spacing w:line="276" w:lineRule="auto"/>
              <w:jc w:val="center"/>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4">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5">
            <w:pPr>
              <w:widowControl w:val="0"/>
              <w:spacing w:line="276" w:lineRule="auto"/>
              <w:jc w:val="center"/>
              <w:rPr/>
            </w:pPr>
            <w:r w:rsidDel="00000000" w:rsidR="00000000" w:rsidRPr="00000000">
              <w:rPr>
                <w:rFonts w:ascii="Calibri" w:cs="Calibri" w:eastAsia="Calibri" w:hAnsi="Calibri"/>
                <w:sz w:val="18"/>
                <w:szCs w:val="18"/>
                <w:rtl w:val="0"/>
              </w:rPr>
              <w:t xml:space="preserve">25k - 50k</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6">
            <w:pPr>
              <w:widowControl w:val="0"/>
              <w:spacing w:line="276" w:lineRule="auto"/>
              <w:jc w:val="center"/>
              <w:rPr/>
            </w:pPr>
            <w:r w:rsidDel="00000000" w:rsidR="00000000" w:rsidRPr="00000000">
              <w:rPr>
                <w:rFonts w:ascii="Calibri" w:cs="Calibri" w:eastAsia="Calibri" w:hAnsi="Calibri"/>
                <w:sz w:val="18"/>
                <w:szCs w:val="18"/>
                <w:rtl w:val="0"/>
              </w:rPr>
              <w:t xml:space="preserve">₹25</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7">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8">
            <w:pPr>
              <w:widowControl w:val="0"/>
              <w:spacing w:line="276" w:lineRule="auto"/>
              <w:jc w:val="center"/>
              <w:rPr/>
            </w:pPr>
            <w:r w:rsidDel="00000000" w:rsidR="00000000" w:rsidRPr="00000000">
              <w:rPr>
                <w:rFonts w:ascii="Calibri" w:cs="Calibri" w:eastAsia="Calibri" w:hAnsi="Calibri"/>
                <w:sz w:val="18"/>
                <w:szCs w:val="18"/>
                <w:rtl w:val="0"/>
              </w:rPr>
              <w:t xml:space="preserve">50k - 1L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9">
            <w:pPr>
              <w:widowControl w:val="0"/>
              <w:spacing w:line="276" w:lineRule="auto"/>
              <w:jc w:val="center"/>
              <w:rPr/>
            </w:pPr>
            <w:r w:rsidDel="00000000" w:rsidR="00000000" w:rsidRPr="00000000">
              <w:rPr>
                <w:rFonts w:ascii="Calibri" w:cs="Calibri" w:eastAsia="Calibri" w:hAnsi="Calibri"/>
                <w:sz w:val="18"/>
                <w:szCs w:val="18"/>
                <w:rtl w:val="0"/>
              </w:rPr>
              <w:t xml:space="preserve">₹50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A">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B">
            <w:pPr>
              <w:widowControl w:val="0"/>
              <w:spacing w:line="276" w:lineRule="auto"/>
              <w:jc w:val="center"/>
              <w:rPr/>
            </w:pPr>
            <w:r w:rsidDel="00000000" w:rsidR="00000000" w:rsidRPr="00000000">
              <w:rPr>
                <w:rFonts w:ascii="Calibri" w:cs="Calibri" w:eastAsia="Calibri" w:hAnsi="Calibri"/>
                <w:sz w:val="18"/>
                <w:szCs w:val="18"/>
                <w:rtl w:val="0"/>
              </w:rPr>
              <w:t xml:space="preserve">1L - 2.5L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spacing w:line="276" w:lineRule="auto"/>
              <w:jc w:val="center"/>
              <w:rPr/>
            </w:pPr>
            <w:r w:rsidDel="00000000" w:rsidR="00000000" w:rsidRPr="00000000">
              <w:rPr>
                <w:rFonts w:ascii="Calibri" w:cs="Calibri" w:eastAsia="Calibri" w:hAnsi="Calibri"/>
                <w:sz w:val="18"/>
                <w:szCs w:val="18"/>
                <w:rtl w:val="0"/>
              </w:rPr>
              <w:t xml:space="preserve">₹100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D">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E">
            <w:pPr>
              <w:widowControl w:val="0"/>
              <w:spacing w:line="276" w:lineRule="auto"/>
              <w:jc w:val="center"/>
              <w:rPr/>
            </w:pPr>
            <w:r w:rsidDel="00000000" w:rsidR="00000000" w:rsidRPr="00000000">
              <w:rPr>
                <w:rFonts w:ascii="Calibri" w:cs="Calibri" w:eastAsia="Calibri" w:hAnsi="Calibri"/>
                <w:sz w:val="18"/>
                <w:szCs w:val="18"/>
                <w:rtl w:val="0"/>
              </w:rPr>
              <w:t xml:space="preserve">2.5L - 5L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F">
            <w:pPr>
              <w:widowControl w:val="0"/>
              <w:spacing w:line="276" w:lineRule="auto"/>
              <w:jc w:val="center"/>
              <w:rPr/>
            </w:pPr>
            <w:r w:rsidDel="00000000" w:rsidR="00000000" w:rsidRPr="00000000">
              <w:rPr>
                <w:rFonts w:ascii="Calibri" w:cs="Calibri" w:eastAsia="Calibri" w:hAnsi="Calibri"/>
                <w:sz w:val="18"/>
                <w:szCs w:val="18"/>
                <w:rtl w:val="0"/>
              </w:rPr>
              <w:t xml:space="preserve">₹250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0">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1">
            <w:pPr>
              <w:widowControl w:val="0"/>
              <w:spacing w:line="276" w:lineRule="auto"/>
              <w:jc w:val="center"/>
              <w:rPr/>
            </w:pPr>
            <w:r w:rsidDel="00000000" w:rsidR="00000000" w:rsidRPr="00000000">
              <w:rPr>
                <w:rFonts w:ascii="Calibri" w:cs="Calibri" w:eastAsia="Calibri" w:hAnsi="Calibri"/>
                <w:sz w:val="18"/>
                <w:szCs w:val="18"/>
                <w:rtl w:val="0"/>
              </w:rPr>
              <w:t xml:space="preserve">5L - 10L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spacing w:line="276" w:lineRule="auto"/>
              <w:jc w:val="center"/>
              <w:rPr/>
            </w:pPr>
            <w:r w:rsidDel="00000000" w:rsidR="00000000" w:rsidRPr="00000000">
              <w:rPr>
                <w:rFonts w:ascii="Calibri" w:cs="Calibri" w:eastAsia="Calibri" w:hAnsi="Calibri"/>
                <w:sz w:val="18"/>
                <w:szCs w:val="18"/>
                <w:rtl w:val="0"/>
              </w:rPr>
              <w:t xml:space="preserve">₹500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3">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4">
            <w:pPr>
              <w:widowControl w:val="0"/>
              <w:spacing w:line="276" w:lineRule="auto"/>
              <w:jc w:val="center"/>
              <w:rPr/>
            </w:pPr>
            <w:r w:rsidDel="00000000" w:rsidR="00000000" w:rsidRPr="00000000">
              <w:rPr>
                <w:rFonts w:ascii="Calibri" w:cs="Calibri" w:eastAsia="Calibri" w:hAnsi="Calibri"/>
                <w:sz w:val="18"/>
                <w:szCs w:val="18"/>
                <w:rtl w:val="0"/>
              </w:rPr>
              <w:t xml:space="preserve">10L - 25L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5">
            <w:pPr>
              <w:widowControl w:val="0"/>
              <w:spacing w:line="276" w:lineRule="auto"/>
              <w:jc w:val="center"/>
              <w:rPr/>
            </w:pPr>
            <w:r w:rsidDel="00000000" w:rsidR="00000000" w:rsidRPr="00000000">
              <w:rPr>
                <w:rFonts w:ascii="Calibri" w:cs="Calibri" w:eastAsia="Calibri" w:hAnsi="Calibri"/>
                <w:sz w:val="18"/>
                <w:szCs w:val="18"/>
                <w:rtl w:val="0"/>
              </w:rPr>
              <w:t xml:space="preserve">₹1000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6">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7">
            <w:pPr>
              <w:widowControl w:val="0"/>
              <w:spacing w:line="276" w:lineRule="auto"/>
              <w:jc w:val="center"/>
              <w:rPr/>
            </w:pPr>
            <w:r w:rsidDel="00000000" w:rsidR="00000000" w:rsidRPr="00000000">
              <w:rPr>
                <w:rFonts w:ascii="Calibri" w:cs="Calibri" w:eastAsia="Calibri" w:hAnsi="Calibri"/>
                <w:sz w:val="18"/>
                <w:szCs w:val="18"/>
                <w:rtl w:val="0"/>
              </w:rPr>
              <w:t xml:space="preserve">25L - 50L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8">
            <w:pPr>
              <w:widowControl w:val="0"/>
              <w:spacing w:line="276" w:lineRule="auto"/>
              <w:jc w:val="center"/>
              <w:rPr/>
            </w:pPr>
            <w:r w:rsidDel="00000000" w:rsidR="00000000" w:rsidRPr="00000000">
              <w:rPr>
                <w:rFonts w:ascii="Calibri" w:cs="Calibri" w:eastAsia="Calibri" w:hAnsi="Calibri"/>
                <w:sz w:val="18"/>
                <w:szCs w:val="18"/>
                <w:rtl w:val="0"/>
              </w:rPr>
              <w:t xml:space="preserve">₹2500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9">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A">
            <w:pPr>
              <w:widowControl w:val="0"/>
              <w:spacing w:line="276" w:lineRule="auto"/>
              <w:jc w:val="center"/>
              <w:rPr/>
            </w:pPr>
            <w:r w:rsidDel="00000000" w:rsidR="00000000" w:rsidRPr="00000000">
              <w:rPr>
                <w:rFonts w:ascii="Calibri" w:cs="Calibri" w:eastAsia="Calibri" w:hAnsi="Calibri"/>
                <w:sz w:val="18"/>
                <w:szCs w:val="18"/>
                <w:rtl w:val="0"/>
              </w:rPr>
              <w:t xml:space="preserve">50L - 1Cr</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B">
            <w:pPr>
              <w:widowControl w:val="0"/>
              <w:spacing w:line="276" w:lineRule="auto"/>
              <w:jc w:val="center"/>
              <w:rPr/>
            </w:pPr>
            <w:r w:rsidDel="00000000" w:rsidR="00000000" w:rsidRPr="00000000">
              <w:rPr>
                <w:rFonts w:ascii="Calibri" w:cs="Calibri" w:eastAsia="Calibri" w:hAnsi="Calibri"/>
                <w:sz w:val="18"/>
                <w:szCs w:val="18"/>
                <w:rtl w:val="0"/>
              </w:rPr>
              <w:t xml:space="preserve">₹5000</w:t>
            </w:r>
            <w:r w:rsidDel="00000000" w:rsidR="00000000" w:rsidRPr="00000000">
              <w:rPr>
                <w:rtl w:val="0"/>
              </w:rPr>
            </w:r>
          </w:p>
        </w:tc>
      </w:tr>
      <w:tr>
        <w:trPr>
          <w:cantSplit w:val="0"/>
          <w:trHeight w:val="314.0297851562137" w:hRule="atLeast"/>
          <w:tblHeader w:val="0"/>
        </w:trPr>
        <w:tc>
          <w:tcPr>
            <w:vMerge w:val="continue"/>
            <w:shd w:fill="auto" w:val="clear"/>
          </w:tcPr>
          <w:p w:rsidR="00000000" w:rsidDel="00000000" w:rsidP="00000000" w:rsidRDefault="00000000" w:rsidRPr="00000000" w14:paraId="0000063C">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D">
            <w:pPr>
              <w:widowControl w:val="0"/>
              <w:spacing w:line="276" w:lineRule="auto"/>
              <w:jc w:val="center"/>
              <w:rPr/>
            </w:pPr>
            <w:r w:rsidDel="00000000" w:rsidR="00000000" w:rsidRPr="00000000">
              <w:rPr>
                <w:rFonts w:ascii="Calibri" w:cs="Calibri" w:eastAsia="Calibri" w:hAnsi="Calibri"/>
                <w:sz w:val="18"/>
                <w:szCs w:val="18"/>
                <w:rtl w:val="0"/>
              </w:rPr>
              <w:t xml:space="preserve">1Cr +</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E">
            <w:pPr>
              <w:widowControl w:val="0"/>
              <w:spacing w:line="276" w:lineRule="auto"/>
              <w:jc w:val="center"/>
              <w:rPr/>
            </w:pPr>
            <w:r w:rsidDel="00000000" w:rsidR="00000000" w:rsidRPr="00000000">
              <w:rPr>
                <w:rFonts w:ascii="Calibri" w:cs="Calibri" w:eastAsia="Calibri" w:hAnsi="Calibri"/>
                <w:sz w:val="18"/>
                <w:szCs w:val="18"/>
                <w:rtl w:val="0"/>
              </w:rPr>
              <w:t xml:space="preserve">₹10000</w:t>
            </w:r>
            <w:r w:rsidDel="00000000" w:rsidR="00000000" w:rsidRPr="00000000">
              <w:rPr>
                <w:rtl w:val="0"/>
              </w:rPr>
            </w:r>
          </w:p>
        </w:tc>
      </w:tr>
      <w:tr>
        <w:trPr>
          <w:cantSplit w:val="0"/>
          <w:trHeight w:val="350" w:hRule="atLeast"/>
          <w:tblHeader w:val="0"/>
        </w:trPr>
        <w:tc>
          <w:tcPr>
            <w:shd w:fill="auto" w:val="clear"/>
          </w:tcPr>
          <w:p w:rsidR="00000000" w:rsidDel="00000000" w:rsidP="00000000" w:rsidRDefault="00000000" w:rsidRPr="00000000" w14:paraId="0000063F">
            <w:pPr>
              <w:widowControl w:val="0"/>
              <w:rPr>
                <w:sz w:val="18"/>
                <w:szCs w:val="18"/>
              </w:rPr>
            </w:pPr>
            <w:r w:rsidDel="00000000" w:rsidR="00000000" w:rsidRPr="00000000">
              <w:rPr>
                <w:sz w:val="18"/>
                <w:szCs w:val="18"/>
                <w:rtl w:val="0"/>
              </w:rPr>
              <w:t xml:space="preserve">Processing Fee</w:t>
            </w:r>
          </w:p>
        </w:tc>
        <w:tc>
          <w:tcPr>
            <w:gridSpan w:val="2"/>
          </w:tcPr>
          <w:p w:rsidR="00000000" w:rsidDel="00000000" w:rsidP="00000000" w:rsidRDefault="00000000" w:rsidRPr="00000000" w14:paraId="00000640">
            <w:pPr>
              <w:widowControl w:val="0"/>
              <w:spacing w:before="96" w:line="276" w:lineRule="auto"/>
              <w:jc w:val="both"/>
              <w:rPr>
                <w:sz w:val="18"/>
                <w:szCs w:val="18"/>
              </w:rPr>
            </w:pPr>
            <w:r w:rsidDel="00000000" w:rsidR="00000000" w:rsidRPr="00000000">
              <w:rPr>
                <w:sz w:val="18"/>
                <w:szCs w:val="18"/>
                <w:rtl w:val="0"/>
              </w:rPr>
              <w:t xml:space="preserve">  {{kfsData.applicableFees.processingFees.baseFee.value}} (excl. GST)</w:t>
            </w:r>
          </w:p>
        </w:tc>
      </w:tr>
      <w:tr>
        <w:trPr>
          <w:cantSplit w:val="0"/>
          <w:trHeight w:val="350" w:hRule="atLeast"/>
          <w:tblHeader w:val="0"/>
        </w:trPr>
        <w:tc>
          <w:tcPr>
            <w:shd w:fill="auto" w:val="clear"/>
          </w:tcPr>
          <w:p w:rsidR="00000000" w:rsidDel="00000000" w:rsidP="00000000" w:rsidRDefault="00000000" w:rsidRPr="00000000" w14:paraId="00000642">
            <w:pPr>
              <w:widowControl w:val="0"/>
              <w:rPr>
                <w:sz w:val="18"/>
                <w:szCs w:val="18"/>
              </w:rPr>
            </w:pPr>
            <w:r w:rsidDel="00000000" w:rsidR="00000000" w:rsidRPr="00000000">
              <w:rPr>
                <w:sz w:val="18"/>
                <w:szCs w:val="18"/>
                <w:rtl w:val="0"/>
              </w:rPr>
              <w:t xml:space="preserve">Other Charges</w:t>
            </w:r>
          </w:p>
        </w:tc>
        <w:tc>
          <w:tcPr>
            <w:gridSpan w:val="2"/>
          </w:tcPr>
          <w:p w:rsidR="00000000" w:rsidDel="00000000" w:rsidP="00000000" w:rsidRDefault="00000000" w:rsidRPr="00000000" w14:paraId="00000643">
            <w:pPr>
              <w:widowControl w:val="0"/>
              <w:spacing w:before="96" w:line="276" w:lineRule="auto"/>
              <w:jc w:val="both"/>
              <w:rPr>
                <w:sz w:val="18"/>
                <w:szCs w:val="18"/>
              </w:rPr>
            </w:pPr>
            <w:r w:rsidDel="00000000" w:rsidR="00000000" w:rsidRPr="00000000">
              <w:rPr>
                <w:sz w:val="18"/>
                <w:szCs w:val="18"/>
                <w:rtl w:val="0"/>
              </w:rPr>
              <w:t xml:space="preserve"> As per KFS</w:t>
            </w:r>
          </w:p>
        </w:tc>
      </w:tr>
      <w:tr>
        <w:trPr>
          <w:cantSplit w:val="0"/>
          <w:trHeight w:val="359" w:hRule="atLeast"/>
          <w:tblHeader w:val="0"/>
        </w:trPr>
        <w:tc>
          <w:tcPr>
            <w:shd w:fill="auto" w:val="clear"/>
          </w:tcPr>
          <w:p w:rsidR="00000000" w:rsidDel="00000000" w:rsidP="00000000" w:rsidRDefault="00000000" w:rsidRPr="00000000" w14:paraId="00000645">
            <w:pPr>
              <w:widowControl w:val="0"/>
              <w:rPr>
                <w:sz w:val="18"/>
                <w:szCs w:val="18"/>
              </w:rPr>
            </w:pPr>
            <w:r w:rsidDel="00000000" w:rsidR="00000000" w:rsidRPr="00000000">
              <w:rPr>
                <w:sz w:val="18"/>
                <w:szCs w:val="18"/>
                <w:rtl w:val="0"/>
              </w:rPr>
              <w:t xml:space="preserve">Early Repayment Charge </w:t>
            </w:r>
          </w:p>
        </w:tc>
        <w:tc>
          <w:tcPr>
            <w:gridSpan w:val="2"/>
          </w:tcPr>
          <w:p w:rsidR="00000000" w:rsidDel="00000000" w:rsidP="00000000" w:rsidRDefault="00000000" w:rsidRPr="00000000" w14:paraId="00000646">
            <w:pPr>
              <w:widowControl w:val="0"/>
              <w:spacing w:before="96" w:line="276" w:lineRule="auto"/>
              <w:jc w:val="both"/>
              <w:rPr>
                <w:sz w:val="18"/>
                <w:szCs w:val="18"/>
              </w:rPr>
            </w:pPr>
            <w:r w:rsidDel="00000000" w:rsidR="00000000" w:rsidRPr="00000000">
              <w:rPr>
                <w:sz w:val="18"/>
                <w:szCs w:val="18"/>
                <w:rtl w:val="0"/>
              </w:rPr>
              <w:t xml:space="preserve"> NIL</w:t>
            </w:r>
          </w:p>
        </w:tc>
      </w:tr>
      <w:tr>
        <w:trPr>
          <w:cantSplit w:val="0"/>
          <w:trHeight w:val="563" w:hRule="atLeast"/>
          <w:tblHeader w:val="0"/>
        </w:trPr>
        <w:tc>
          <w:tcPr>
            <w:shd w:fill="auto" w:val="clear"/>
          </w:tcPr>
          <w:p w:rsidR="00000000" w:rsidDel="00000000" w:rsidP="00000000" w:rsidRDefault="00000000" w:rsidRPr="00000000" w14:paraId="00000648">
            <w:pPr>
              <w:widowControl w:val="0"/>
              <w:rPr>
                <w:sz w:val="18"/>
                <w:szCs w:val="18"/>
              </w:rPr>
            </w:pPr>
            <w:r w:rsidDel="00000000" w:rsidR="00000000" w:rsidRPr="00000000">
              <w:rPr>
                <w:sz w:val="18"/>
                <w:szCs w:val="18"/>
                <w:rtl w:val="0"/>
              </w:rPr>
              <w:t xml:space="preserve">Minimum Prior Notice for Early Repayment /Foreclosure</w:t>
            </w:r>
          </w:p>
        </w:tc>
        <w:tc>
          <w:tcPr>
            <w:gridSpan w:val="2"/>
          </w:tcPr>
          <w:p w:rsidR="00000000" w:rsidDel="00000000" w:rsidP="00000000" w:rsidRDefault="00000000" w:rsidRPr="00000000" w14:paraId="00000649">
            <w:pPr>
              <w:widowControl w:val="0"/>
              <w:spacing w:before="96" w:line="276" w:lineRule="auto"/>
              <w:jc w:val="both"/>
              <w:rPr>
                <w:sz w:val="18"/>
                <w:szCs w:val="18"/>
              </w:rPr>
            </w:pPr>
            <w:r w:rsidDel="00000000" w:rsidR="00000000" w:rsidRPr="00000000">
              <w:rPr>
                <w:sz w:val="18"/>
                <w:szCs w:val="18"/>
                <w:rtl w:val="0"/>
              </w:rPr>
              <w:t xml:space="preserve"> None</w:t>
            </w:r>
          </w:p>
        </w:tc>
      </w:tr>
      <w:tr>
        <w:trPr>
          <w:cantSplit w:val="0"/>
          <w:trHeight w:val="563" w:hRule="atLeast"/>
          <w:tblHeader w:val="0"/>
        </w:trPr>
        <w:tc>
          <w:tcPr>
            <w:shd w:fill="auto" w:val="clear"/>
          </w:tcPr>
          <w:p w:rsidR="00000000" w:rsidDel="00000000" w:rsidP="00000000" w:rsidRDefault="00000000" w:rsidRPr="00000000" w14:paraId="0000064B">
            <w:pPr>
              <w:widowControl w:val="0"/>
              <w:rPr>
                <w:sz w:val="18"/>
                <w:szCs w:val="18"/>
              </w:rPr>
            </w:pPr>
            <w:r w:rsidDel="00000000" w:rsidR="00000000" w:rsidRPr="00000000">
              <w:rPr>
                <w:sz w:val="18"/>
                <w:szCs w:val="18"/>
                <w:rtl w:val="0"/>
              </w:rPr>
              <w:t xml:space="preserve">Annual Percentage Rate (i.e. all-inclusive cost of the Facility to the Borrower(s) as an annual percentage rate (in percentage))</w:t>
            </w:r>
          </w:p>
          <w:p w:rsidR="00000000" w:rsidDel="00000000" w:rsidP="00000000" w:rsidRDefault="00000000" w:rsidRPr="00000000" w14:paraId="0000064C">
            <w:pPr>
              <w:widowControl w:val="0"/>
              <w:rPr>
                <w:sz w:val="18"/>
                <w:szCs w:val="18"/>
              </w:rPr>
            </w:pPr>
            <w:r w:rsidDel="00000000" w:rsidR="00000000" w:rsidRPr="00000000">
              <w:rPr>
                <w:rtl w:val="0"/>
              </w:rPr>
            </w:r>
          </w:p>
        </w:tc>
        <w:tc>
          <w:tcPr>
            <w:gridSpan w:val="2"/>
          </w:tcPr>
          <w:p w:rsidR="00000000" w:rsidDel="00000000" w:rsidP="00000000" w:rsidRDefault="00000000" w:rsidRPr="00000000" w14:paraId="0000064D">
            <w:pPr>
              <w:widowControl w:val="0"/>
              <w:spacing w:before="96" w:line="276" w:lineRule="auto"/>
              <w:jc w:val="both"/>
              <w:rPr>
                <w:sz w:val="18"/>
                <w:szCs w:val="18"/>
              </w:rPr>
            </w:pPr>
            <w:r w:rsidDel="00000000" w:rsidR="00000000" w:rsidRPr="00000000">
              <w:rPr>
                <w:sz w:val="18"/>
                <w:szCs w:val="18"/>
                <w:rtl w:val="0"/>
              </w:rPr>
              <w:t xml:space="preserve"> {{kfsData.interestDetails.annualPercentageRate}}</w:t>
            </w:r>
          </w:p>
        </w:tc>
      </w:tr>
      <w:tr>
        <w:trPr>
          <w:cantSplit w:val="0"/>
          <w:trHeight w:val="1404" w:hRule="atLeast"/>
          <w:tblHeader w:val="0"/>
        </w:trPr>
        <w:tc>
          <w:tcPr>
            <w:shd w:fill="auto" w:val="clear"/>
          </w:tcPr>
          <w:p w:rsidR="00000000" w:rsidDel="00000000" w:rsidP="00000000" w:rsidRDefault="00000000" w:rsidRPr="00000000" w14:paraId="0000064F">
            <w:pPr>
              <w:widowControl w:val="0"/>
              <w:rPr>
                <w:sz w:val="18"/>
                <w:szCs w:val="18"/>
              </w:rPr>
            </w:pPr>
            <w:r w:rsidDel="00000000" w:rsidR="00000000" w:rsidRPr="00000000">
              <w:rPr>
                <w:sz w:val="18"/>
                <w:szCs w:val="18"/>
                <w:rtl w:val="0"/>
              </w:rPr>
              <w:t xml:space="preserve">Interest Rate Policy</w:t>
            </w:r>
          </w:p>
        </w:tc>
        <w:tc>
          <w:tcPr>
            <w:gridSpan w:val="2"/>
          </w:tcPr>
          <w:p w:rsidR="00000000" w:rsidDel="00000000" w:rsidP="00000000" w:rsidRDefault="00000000" w:rsidRPr="00000000" w14:paraId="00000650">
            <w:pPr>
              <w:widowControl w:val="0"/>
              <w:jc w:val="both"/>
              <w:rPr>
                <w:sz w:val="18"/>
                <w:szCs w:val="18"/>
              </w:rPr>
            </w:pPr>
            <w:r w:rsidDel="00000000" w:rsidR="00000000" w:rsidRPr="00000000">
              <w:rPr>
                <w:sz w:val="18"/>
                <w:szCs w:val="18"/>
                <w:rtl w:val="0"/>
              </w:rPr>
              <w:t xml:space="preserve">The interest rate policy of the Lender is available on the website. The Borrower(s) hereby agree that it shall be the duty of the Borrower(s) to keep himself or herself or themselves updated of any such changes or variations in the rate of interest by visiting the website of the Lender as specified above. </w:t>
            </w:r>
          </w:p>
        </w:tc>
      </w:tr>
      <w:tr>
        <w:trPr>
          <w:cantSplit w:val="0"/>
          <w:trHeight w:val="503" w:hRule="atLeast"/>
          <w:tblHeader w:val="0"/>
        </w:trPr>
        <w:tc>
          <w:tcPr>
            <w:shd w:fill="auto" w:val="clear"/>
          </w:tcPr>
          <w:p w:rsidR="00000000" w:rsidDel="00000000" w:rsidP="00000000" w:rsidRDefault="00000000" w:rsidRPr="00000000" w14:paraId="00000652">
            <w:pPr>
              <w:widowControl w:val="0"/>
              <w:rPr>
                <w:sz w:val="18"/>
                <w:szCs w:val="18"/>
              </w:rPr>
            </w:pPr>
            <w:r w:rsidDel="00000000" w:rsidR="00000000" w:rsidRPr="00000000">
              <w:rPr>
                <w:sz w:val="18"/>
                <w:szCs w:val="18"/>
                <w:rtl w:val="0"/>
              </w:rPr>
              <w:t xml:space="preserve">Security/Collateral</w:t>
            </w:r>
          </w:p>
        </w:tc>
        <w:tc>
          <w:tcPr>
            <w:gridSpan w:val="2"/>
          </w:tcPr>
          <w:p w:rsidR="00000000" w:rsidDel="00000000" w:rsidP="00000000" w:rsidRDefault="00000000" w:rsidRPr="00000000" w14:paraId="00000653">
            <w:pPr>
              <w:widowControl w:val="0"/>
              <w:jc w:val="both"/>
              <w:rPr>
                <w:sz w:val="18"/>
                <w:szCs w:val="18"/>
              </w:rPr>
            </w:pPr>
            <w:r w:rsidDel="00000000" w:rsidR="00000000" w:rsidRPr="00000000">
              <w:rPr>
                <w:sz w:val="18"/>
                <w:szCs w:val="18"/>
                <w:rtl w:val="0"/>
              </w:rPr>
              <w:t xml:space="preserve">Mutual funds units and/or equity shares upto [•] times of the Facility availed by the Borrower(s)</w:t>
            </w:r>
          </w:p>
        </w:tc>
      </w:tr>
      <w:tr>
        <w:trPr>
          <w:cantSplit w:val="0"/>
          <w:trHeight w:val="341" w:hRule="atLeast"/>
          <w:tblHeader w:val="0"/>
        </w:trPr>
        <w:tc>
          <w:tcPr>
            <w:shd w:fill="auto" w:val="clear"/>
          </w:tcPr>
          <w:p w:rsidR="00000000" w:rsidDel="00000000" w:rsidP="00000000" w:rsidRDefault="00000000" w:rsidRPr="00000000" w14:paraId="00000655">
            <w:pPr>
              <w:widowControl w:val="0"/>
              <w:rPr>
                <w:sz w:val="18"/>
                <w:szCs w:val="18"/>
              </w:rPr>
            </w:pPr>
            <w:r w:rsidDel="00000000" w:rsidR="00000000" w:rsidRPr="00000000">
              <w:rPr>
                <w:sz w:val="18"/>
                <w:szCs w:val="18"/>
                <w:rtl w:val="0"/>
              </w:rPr>
              <w:t xml:space="preserve">Guarantee</w:t>
            </w:r>
          </w:p>
        </w:tc>
        <w:tc>
          <w:tcPr>
            <w:gridSpan w:val="2"/>
          </w:tcPr>
          <w:p w:rsidR="00000000" w:rsidDel="00000000" w:rsidP="00000000" w:rsidRDefault="00000000" w:rsidRPr="00000000" w14:paraId="00000656">
            <w:pPr>
              <w:widowControl w:val="0"/>
              <w:jc w:val="both"/>
              <w:rPr>
                <w:sz w:val="18"/>
                <w:szCs w:val="18"/>
              </w:rPr>
            </w:pPr>
            <w:r w:rsidDel="00000000" w:rsidR="00000000" w:rsidRPr="00000000">
              <w:rPr>
                <w:sz w:val="18"/>
                <w:szCs w:val="18"/>
                <w:rtl w:val="0"/>
              </w:rPr>
              <w:t xml:space="preserve">Upto 100% of the Facility availed by the Borrower(s)</w:t>
            </w:r>
          </w:p>
        </w:tc>
      </w:tr>
    </w:tbl>
    <w:p w:rsidR="00000000" w:rsidDel="00000000" w:rsidP="00000000" w:rsidRDefault="00000000" w:rsidRPr="00000000" w14:paraId="00000658">
      <w:pPr>
        <w:tabs>
          <w:tab w:val="left" w:leader="none" w:pos="0"/>
          <w:tab w:val="left" w:leader="none" w:pos="426"/>
          <w:tab w:val="left" w:leader="none" w:pos="720"/>
        </w:tabs>
        <w:ind w:right="4"/>
        <w:jc w:val="both"/>
        <w:rPr>
          <w:sz w:val="18"/>
          <w:szCs w:val="18"/>
        </w:rPr>
      </w:pPr>
      <w:r w:rsidDel="00000000" w:rsidR="00000000" w:rsidRPr="00000000">
        <w:rPr>
          <w:rtl w:val="0"/>
        </w:rPr>
      </w:r>
    </w:p>
    <w:p w:rsidR="00000000" w:rsidDel="00000000" w:rsidP="00000000" w:rsidRDefault="00000000" w:rsidRPr="00000000" w14:paraId="00000659">
      <w:pPr>
        <w:widowControl w:val="0"/>
        <w:spacing w:before="8" w:lineRule="auto"/>
        <w:ind w:left="-36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65A">
      <w:pPr>
        <w:tabs>
          <w:tab w:val="left" w:leader="none" w:pos="0"/>
          <w:tab w:val="left" w:leader="none" w:pos="426"/>
          <w:tab w:val="left" w:leader="none" w:pos="720"/>
        </w:tabs>
        <w:ind w:right="4"/>
        <w:jc w:val="both"/>
        <w:rPr>
          <w:sz w:val="18"/>
          <w:szCs w:val="18"/>
        </w:rPr>
      </w:pPr>
      <w:r w:rsidDel="00000000" w:rsidR="00000000" w:rsidRPr="00000000">
        <w:rPr>
          <w:sz w:val="18"/>
          <w:szCs w:val="18"/>
          <w:rtl w:val="0"/>
        </w:rPr>
        <w:t xml:space="preserve">Yours faithfully,</w:t>
      </w:r>
    </w:p>
    <w:p w:rsidR="00000000" w:rsidDel="00000000" w:rsidP="00000000" w:rsidRDefault="00000000" w:rsidRPr="00000000" w14:paraId="0000065B">
      <w:pPr>
        <w:tabs>
          <w:tab w:val="left" w:leader="none" w:pos="0"/>
          <w:tab w:val="left" w:leader="none" w:pos="426"/>
          <w:tab w:val="left" w:leader="none" w:pos="720"/>
        </w:tabs>
        <w:ind w:right="4"/>
        <w:jc w:val="both"/>
        <w:rPr>
          <w:sz w:val="18"/>
          <w:szCs w:val="18"/>
        </w:rPr>
      </w:pPr>
      <w:r w:rsidDel="00000000" w:rsidR="00000000" w:rsidRPr="00000000">
        <w:rPr>
          <w:rtl w:val="0"/>
        </w:rPr>
      </w:r>
    </w:p>
    <w:p w:rsidR="00000000" w:rsidDel="00000000" w:rsidP="00000000" w:rsidRDefault="00000000" w:rsidRPr="00000000" w14:paraId="0000065C">
      <w:pPr>
        <w:tabs>
          <w:tab w:val="left" w:leader="none" w:pos="0"/>
          <w:tab w:val="left" w:leader="none" w:pos="426"/>
          <w:tab w:val="left" w:leader="none" w:pos="720"/>
        </w:tabs>
        <w:ind w:right="4"/>
        <w:jc w:val="both"/>
        <w:rPr>
          <w:b w:val="1"/>
          <w:sz w:val="18"/>
          <w:szCs w:val="18"/>
        </w:rPr>
      </w:pPr>
      <w:r w:rsidDel="00000000" w:rsidR="00000000" w:rsidRPr="00000000">
        <w:rPr>
          <w:sz w:val="18"/>
          <w:szCs w:val="18"/>
          <w:rtl w:val="0"/>
        </w:rPr>
        <w:t xml:space="preserve">For </w:t>
      </w:r>
      <w:r w:rsidDel="00000000" w:rsidR="00000000" w:rsidRPr="00000000">
        <w:rPr>
          <w:b w:val="1"/>
          <w:sz w:val="18"/>
          <w:szCs w:val="18"/>
          <w:rtl w:val="0"/>
        </w:rPr>
        <w:t xml:space="preserve">DSP Finance Private Limited (formerly known as DSP Investment Managers Private Limited)</w:t>
      </w:r>
    </w:p>
    <w:p w:rsidR="00000000" w:rsidDel="00000000" w:rsidP="00000000" w:rsidRDefault="00000000" w:rsidRPr="00000000" w14:paraId="0000065D">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E">
      <w:pPr>
        <w:widowControl w:val="0"/>
        <w:spacing w:before="8" w:lineRule="auto"/>
        <w:rPr>
          <w:b w:val="1"/>
          <w:sz w:val="18"/>
          <w:szCs w:val="18"/>
        </w:rPr>
      </w:pPr>
      <w:r w:rsidDel="00000000" w:rsidR="00000000" w:rsidRPr="00000000">
        <w:rPr>
          <w:b w:val="1"/>
          <w:sz w:val="18"/>
          <w:szCs w:val="18"/>
          <w:rtl w:val="0"/>
        </w:rPr>
        <w:t xml:space="preserve">_______</w:t>
      </w:r>
    </w:p>
    <w:p w:rsidR="00000000" w:rsidDel="00000000" w:rsidP="00000000" w:rsidRDefault="00000000" w:rsidRPr="00000000" w14:paraId="0000065F">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0">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1">
      <w:pPr>
        <w:widowControl w:val="0"/>
        <w:spacing w:before="8" w:lineRule="auto"/>
        <w:rPr>
          <w:b w:val="1"/>
          <w:sz w:val="18"/>
          <w:szCs w:val="18"/>
        </w:rPr>
      </w:pPr>
      <w:r w:rsidDel="00000000" w:rsidR="00000000" w:rsidRPr="00000000">
        <w:rPr>
          <w:b w:val="1"/>
          <w:sz w:val="18"/>
          <w:szCs w:val="18"/>
          <w:rtl w:val="0"/>
        </w:rPr>
        <w:t xml:space="preserve">Acknowledgment and acceptance by the Borrower(s): </w:t>
      </w:r>
    </w:p>
    <w:p w:rsidR="00000000" w:rsidDel="00000000" w:rsidP="00000000" w:rsidRDefault="00000000" w:rsidRPr="00000000" w14:paraId="00000662">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3">
      <w:pPr>
        <w:widowControl w:val="0"/>
        <w:spacing w:before="8" w:lineRule="auto"/>
        <w:jc w:val="both"/>
        <w:rPr>
          <w:sz w:val="18"/>
          <w:szCs w:val="18"/>
        </w:rPr>
      </w:pPr>
      <w:r w:rsidDel="00000000" w:rsidR="00000000" w:rsidRPr="00000000">
        <w:rPr>
          <w:sz w:val="18"/>
          <w:szCs w:val="18"/>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664">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5">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6">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7">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8">
      <w:pPr>
        <w:spacing w:after="140" w:line="290" w:lineRule="auto"/>
        <w:jc w:val="left"/>
        <w:rPr>
          <w:b w:val="1"/>
          <w:sz w:val="18"/>
          <w:szCs w:val="18"/>
        </w:rPr>
      </w:pPr>
      <w:r w:rsidDel="00000000" w:rsidR="00000000" w:rsidRPr="00000000">
        <w:rPr>
          <w:rtl w:val="0"/>
        </w:rPr>
      </w:r>
    </w:p>
    <w:p w:rsidR="00000000" w:rsidDel="00000000" w:rsidP="00000000" w:rsidRDefault="00000000" w:rsidRPr="00000000" w14:paraId="00000669">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66A">
      <w:pPr>
        <w:spacing w:after="140" w:line="290" w:lineRule="auto"/>
        <w:jc w:val="cente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66B">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66C">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66D">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66E">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66F">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0j0zll" w:id="0"/>
      <w:bookmarkEnd w:id="0"/>
      <w:r w:rsidDel="00000000" w:rsidR="00000000" w:rsidRPr="00000000">
        <w:rPr>
          <w:b w:val="1"/>
          <w:i w:val="0"/>
          <w:smallCaps w:val="0"/>
          <w:strike w:val="0"/>
          <w:color w:val="000000"/>
          <w:sz w:val="18"/>
          <w:szCs w:val="18"/>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67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Act</w:t>
      </w:r>
      <w:r w:rsidDel="00000000" w:rsidR="00000000" w:rsidRPr="00000000">
        <w:rPr>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67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Affiliate</w:t>
      </w:r>
      <w:r w:rsidDel="00000000" w:rsidR="00000000" w:rsidRPr="00000000">
        <w:rPr>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p>
    <w:bookmarkStart w:colFirst="0" w:colLast="0" w:name="bookmark=id.1fob9te" w:id="1"/>
    <w:bookmarkEnd w:id="1"/>
    <w:bookmarkStart w:colFirst="0" w:colLast="0" w:name="bookmark=id.3znysh7" w:id="2"/>
    <w:bookmarkEnd w:id="2"/>
    <w:p w:rsidR="00000000" w:rsidDel="00000000" w:rsidP="00000000" w:rsidRDefault="00000000" w:rsidRPr="00000000" w14:paraId="0000067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Annual Percentage Rate</w:t>
      </w:r>
      <w:r w:rsidDel="00000000" w:rsidR="00000000" w:rsidRPr="00000000">
        <w:rPr>
          <w:i w:val="0"/>
          <w:smallCaps w:val="0"/>
          <w:strike w:val="0"/>
          <w:color w:val="000000"/>
          <w:sz w:val="18"/>
          <w:szCs w:val="18"/>
          <w:u w:val="none"/>
          <w:shd w:fill="auto" w:val="clear"/>
          <w:vertAlign w:val="baseline"/>
          <w:rtl w:val="0"/>
        </w:rPr>
        <w:t xml:space="preserve">” means effective annualised rate charged to the Borrower(s). Such cost shall be calculated based on the all-inclusive cost and margin including but not limited to the cost of the funds, credit cost and operating cost, the processing fees, verification charges, maintenance charges etc., but excluding the contingent charges, including but not limited to, penal charges, etc. </w:t>
      </w:r>
    </w:p>
    <w:p w:rsidR="00000000" w:rsidDel="00000000" w:rsidP="00000000" w:rsidRDefault="00000000" w:rsidRPr="00000000" w14:paraId="0000067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Applicable Law</w:t>
      </w:r>
      <w:r w:rsidDel="00000000" w:rsidR="00000000" w:rsidRPr="00000000">
        <w:rPr>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rsidR="00000000" w:rsidDel="00000000" w:rsidP="00000000" w:rsidRDefault="00000000" w:rsidRPr="00000000" w14:paraId="0000067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Application Form</w:t>
      </w:r>
      <w:r w:rsidDel="00000000" w:rsidR="00000000" w:rsidRPr="00000000">
        <w:rPr>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p>
    <w:p w:rsidR="00000000" w:rsidDel="00000000" w:rsidP="00000000" w:rsidRDefault="00000000" w:rsidRPr="00000000" w14:paraId="0000067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Arbitration Act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Arbitration and Conciliation Act, 1996, as amended from time to time. </w:t>
      </w:r>
    </w:p>
    <w:p w:rsidR="00000000" w:rsidDel="00000000" w:rsidP="00000000" w:rsidRDefault="00000000" w:rsidRPr="00000000" w14:paraId="0000067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Availability Limit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the MITC.</w:t>
      </w:r>
    </w:p>
    <w:p w:rsidR="00000000" w:rsidDel="00000000" w:rsidP="00000000" w:rsidRDefault="00000000" w:rsidRPr="00000000" w14:paraId="0000067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Borrower(s)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w:t>
      </w:r>
      <w:r w:rsidDel="00000000" w:rsidR="00000000" w:rsidRPr="00000000">
        <w:rPr>
          <w:i w:val="0"/>
          <w:smallCaps w:val="0"/>
          <w:strike w:val="0"/>
          <w:color w:val="000000"/>
          <w:sz w:val="18"/>
          <w:szCs w:val="18"/>
          <w:highlight w:val="white"/>
          <w:u w:val="none"/>
          <w:vertAlign w:val="baseline"/>
          <w:rtl w:val="0"/>
        </w:rPr>
        <w:t xml:space="preserve">For the purpose of this definition the term “</w:t>
      </w:r>
      <w:r w:rsidDel="00000000" w:rsidR="00000000" w:rsidRPr="00000000">
        <w:rPr>
          <w:b w:val="1"/>
          <w:i w:val="0"/>
          <w:smallCaps w:val="0"/>
          <w:strike w:val="0"/>
          <w:color w:val="000000"/>
          <w:sz w:val="18"/>
          <w:szCs w:val="18"/>
          <w:highlight w:val="white"/>
          <w:u w:val="none"/>
          <w:vertAlign w:val="baseline"/>
          <w:rtl w:val="0"/>
        </w:rPr>
        <w:t xml:space="preserve">Co-Borrower(s)</w:t>
      </w:r>
      <w:r w:rsidDel="00000000" w:rsidR="00000000" w:rsidRPr="00000000">
        <w:rPr>
          <w:i w:val="0"/>
          <w:smallCaps w:val="0"/>
          <w:strike w:val="0"/>
          <w:color w:val="000000"/>
          <w:sz w:val="18"/>
          <w:szCs w:val="18"/>
          <w:highlight w:val="white"/>
          <w:u w:val="none"/>
          <w:vertAlign w:val="baseline"/>
          <w:rtl w:val="0"/>
        </w:rPr>
        <w:t xml:space="preserve">” means any Person(s) named and described as co-applicant or co-borrower(s) on the Application Form. </w:t>
      </w:r>
      <w:r w:rsidDel="00000000" w:rsidR="00000000" w:rsidRPr="00000000">
        <w:rPr>
          <w:b w:val="1"/>
          <w:i w:val="0"/>
          <w:smallCaps w:val="0"/>
          <w:strike w:val="0"/>
          <w:color w:val="000000"/>
          <w:sz w:val="18"/>
          <w:szCs w:val="18"/>
          <w:highlight w:val="white"/>
          <w:u w:val="none"/>
          <w:vertAlign w:val="baseline"/>
          <w:rtl w:val="0"/>
        </w:rPr>
        <w:t xml:space="preserve">[TO BE BENCHMARKED]</w:t>
      </w:r>
      <w:r w:rsidDel="00000000" w:rsidR="00000000" w:rsidRPr="00000000">
        <w:rPr>
          <w:b w:val="1"/>
          <w:i w:val="1"/>
          <w:smallCaps w:val="0"/>
          <w:strike w:val="0"/>
          <w:color w:val="000000"/>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67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Borrower’s Bank Account(s)</w:t>
      </w:r>
      <w:r w:rsidDel="00000000" w:rsidR="00000000" w:rsidRPr="00000000">
        <w:rPr>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p>
    <w:p w:rsidR="00000000" w:rsidDel="00000000" w:rsidP="00000000" w:rsidRDefault="00000000" w:rsidRPr="00000000" w14:paraId="0000067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Business Day</w:t>
      </w:r>
      <w:r w:rsidDel="00000000" w:rsidR="00000000" w:rsidRPr="00000000">
        <w:rPr>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7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Charges</w:t>
      </w:r>
      <w:r w:rsidDel="00000000" w:rsidR="00000000" w:rsidRPr="00000000">
        <w:rPr>
          <w:i w:val="0"/>
          <w:smallCaps w:val="0"/>
          <w:strike w:val="0"/>
          <w:color w:val="000000"/>
          <w:sz w:val="18"/>
          <w:szCs w:val="18"/>
          <w:u w:val="none"/>
          <w:shd w:fill="auto" w:val="clear"/>
          <w:vertAlign w:val="baseline"/>
          <w:rtl w:val="0"/>
        </w:rPr>
        <w:t xml:space="preserve">” means, without limitation, the Penal Charges, service charges, additional service charges, processing charges, administrative charges, documentation charges, and/or such other charges as may be levied by the Lender from time to time in relation to the Facility. </w:t>
      </w:r>
    </w:p>
    <w:p w:rsidR="00000000" w:rsidDel="00000000" w:rsidP="00000000" w:rsidRDefault="00000000" w:rsidRPr="00000000" w14:paraId="0000067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CIC</w:t>
      </w:r>
      <w:r w:rsidDel="00000000" w:rsidR="00000000" w:rsidRPr="00000000">
        <w:rPr>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w:t>
      </w:r>
    </w:p>
    <w:p w:rsidR="00000000" w:rsidDel="00000000" w:rsidP="00000000" w:rsidRDefault="00000000" w:rsidRPr="00000000" w14:paraId="0000067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Cooling-Off Period</w:t>
      </w:r>
      <w:r w:rsidDel="00000000" w:rsidR="00000000" w:rsidRPr="00000000">
        <w:rPr>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Effective Date, within which the Borrower(s) shall have the option of exiting the Facility by paying the outstanding principal amount under the Facility and proportionate Annual Percentage Rate (as specified in KFS and/or MITC) without any penalty that may be otherwise applicable).</w:t>
      </w:r>
      <w:r w:rsidDel="00000000" w:rsidR="00000000" w:rsidRPr="00000000">
        <w:rPr>
          <w:rtl w:val="0"/>
        </w:rPr>
      </w:r>
    </w:p>
    <w:p w:rsidR="00000000" w:rsidDel="00000000" w:rsidP="00000000" w:rsidRDefault="00000000" w:rsidRPr="00000000" w14:paraId="0000067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Dashboard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21.1.1 of the GTCs.</w:t>
      </w:r>
    </w:p>
    <w:p w:rsidR="00000000" w:rsidDel="00000000" w:rsidP="00000000" w:rsidRDefault="00000000" w:rsidRPr="00000000" w14:paraId="0000067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Default</w:t>
      </w:r>
      <w:r w:rsidDel="00000000" w:rsidR="00000000" w:rsidRPr="00000000">
        <w:rPr>
          <w:i w:val="0"/>
          <w:smallCaps w:val="0"/>
          <w:strike w:val="0"/>
          <w:color w:val="000000"/>
          <w:sz w:val="18"/>
          <w:szCs w:val="18"/>
          <w:u w:val="none"/>
          <w:shd w:fill="auto" w:val="clear"/>
          <w:vertAlign w:val="baseline"/>
          <w:rtl w:val="0"/>
        </w:rPr>
        <w:t xml:space="preserve">” means any event or circumstance specified in Clause 12 of the GTCs which would (with the expiry of cure period, the giving of notice, the making of any determination under the Facility Documents or any combination of any of the foregoing) be an Event of Default.</w:t>
      </w:r>
    </w:p>
    <w:p w:rsidR="00000000" w:rsidDel="00000000" w:rsidP="00000000" w:rsidRDefault="00000000" w:rsidRPr="00000000" w14:paraId="0000068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Disputes Notice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26.4 of the GTCs.</w:t>
      </w:r>
    </w:p>
    <w:p w:rsidR="00000000" w:rsidDel="00000000" w:rsidP="00000000" w:rsidRDefault="00000000" w:rsidRPr="00000000" w14:paraId="0000068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Drawdown Advice</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means the document or a notification on the dashboard provided on the Service Platform or a notification on the dashboard provided by the Lender or a notification on the mobile application/platform of any of the Referral Partner or via e-mail on the Obligor(s)' Specified E-mail Address </w:t>
      </w:r>
      <w:r w:rsidDel="00000000" w:rsidR="00000000" w:rsidRPr="00000000">
        <w:rPr>
          <w:b w:val="1"/>
          <w:i w:val="1"/>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or otherwise, setting out the details of the drawdown of the Facility availed by the Borrower. More than one Drawdown Advice or </w:t>
      </w:r>
      <w:r w:rsidDel="00000000" w:rsidR="00000000" w:rsidRPr="00000000">
        <w:rPr>
          <w:i w:val="0"/>
          <w:smallCaps w:val="0"/>
          <w:strike w:val="0"/>
          <w:color w:val="000000"/>
          <w:sz w:val="18"/>
          <w:szCs w:val="18"/>
          <w:u w:val="none"/>
          <w:shd w:fill="auto" w:val="clear"/>
          <w:vertAlign w:val="baseline"/>
          <w:rtl w:val="0"/>
        </w:rPr>
        <w:t xml:space="preserve">dashboard notification</w:t>
      </w:r>
      <w:r w:rsidDel="00000000" w:rsidR="00000000" w:rsidRPr="00000000">
        <w:rPr>
          <w:i w:val="0"/>
          <w:smallCaps w:val="0"/>
          <w:strike w:val="0"/>
          <w:color w:val="000000"/>
          <w:sz w:val="18"/>
          <w:szCs w:val="18"/>
          <w:u w:val="none"/>
          <w:shd w:fill="auto" w:val="clear"/>
          <w:vertAlign w:val="baseline"/>
          <w:rtl w:val="0"/>
        </w:rPr>
        <w:t xml:space="preserve"> may be issued or displayed to the Borrower in relation to a Facility if the Facility is utilized in more than one drawdown.</w:t>
      </w:r>
    </w:p>
    <w:p w:rsidR="00000000" w:rsidDel="00000000" w:rsidP="00000000" w:rsidRDefault="00000000" w:rsidRPr="00000000" w14:paraId="0000068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Due Date</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due date as set out in any Facility Document. </w:t>
      </w:r>
    </w:p>
    <w:p w:rsidR="00000000" w:rsidDel="00000000" w:rsidP="00000000" w:rsidRDefault="00000000" w:rsidRPr="00000000" w14:paraId="0000068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Effective Date</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date of acceptance/execution of the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68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Electronic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p>
    <w:p w:rsidR="00000000" w:rsidDel="00000000" w:rsidP="00000000" w:rsidRDefault="00000000" w:rsidRPr="00000000" w14:paraId="0000068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E-mail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p>
    <w:p w:rsidR="00000000" w:rsidDel="00000000" w:rsidP="00000000" w:rsidRDefault="00000000" w:rsidRPr="00000000" w14:paraId="0000068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Encumbrance</w:t>
      </w:r>
      <w:r w:rsidDel="00000000" w:rsidR="00000000" w:rsidRPr="00000000">
        <w:rPr>
          <w:i w:val="0"/>
          <w:smallCaps w:val="0"/>
          <w:strike w:val="0"/>
          <w:color w:val="000000"/>
          <w:sz w:val="18"/>
          <w:szCs w:val="18"/>
          <w:u w:val="none"/>
          <w:shd w:fill="auto" w:val="clear"/>
          <w:vertAlign w:val="baseline"/>
          <w:rtl w:val="0"/>
        </w:rPr>
        <w:t xml:space="preserve">” means any:</w:t>
      </w:r>
    </w:p>
    <w:p w:rsidR="00000000" w:rsidDel="00000000" w:rsidP="00000000" w:rsidRDefault="00000000" w:rsidRPr="00000000" w14:paraId="0000068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p>
    <w:p w:rsidR="00000000" w:rsidDel="00000000" w:rsidP="00000000" w:rsidRDefault="00000000" w:rsidRPr="00000000" w14:paraId="0000068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rFonts w:ascii="Arial" w:cs="Arial" w:eastAsia="Arial" w:hAnsi="Arial"/>
          <w:b w:val="0"/>
          <w:i w:val="0"/>
          <w:smallCaps w:val="0"/>
          <w:strike w:val="0"/>
          <w:color w:val="000000"/>
          <w:sz w:val="18"/>
          <w:szCs w:val="18"/>
          <w:highlight w:val="white"/>
          <w:vertAlign w:val="baseline"/>
        </w:rPr>
      </w:pPr>
      <w:r w:rsidDel="00000000" w:rsidR="00000000" w:rsidRPr="00000000">
        <w:rPr>
          <w:i w:val="0"/>
          <w:smallCaps w:val="0"/>
          <w:strike w:val="0"/>
          <w:color w:val="000000"/>
          <w:sz w:val="18"/>
          <w:szCs w:val="18"/>
          <w:highlight w:val="white"/>
          <w:u w:val="none"/>
          <w:vertAlign w:val="baseline"/>
          <w:rtl w:val="0"/>
        </w:rPr>
        <w:t xml:space="preserve">transaction under which the Security Provider(s) will: </w:t>
      </w:r>
      <w:r w:rsidDel="00000000" w:rsidR="00000000" w:rsidRPr="00000000">
        <w:rPr>
          <w:b w:val="1"/>
          <w:i w:val="0"/>
          <w:smallCaps w:val="0"/>
          <w:strike w:val="0"/>
          <w:color w:val="000000"/>
          <w:sz w:val="18"/>
          <w:szCs w:val="18"/>
          <w:highlight w:val="white"/>
          <w:u w:val="none"/>
          <w:vertAlign w:val="baseline"/>
          <w:rtl w:val="0"/>
        </w:rPr>
        <w:t xml:space="preserve">[TO BENCHMARKED FURTHER]</w:t>
      </w:r>
      <w:r w:rsidDel="00000000" w:rsidR="00000000" w:rsidRPr="00000000">
        <w:rPr>
          <w:rtl w:val="0"/>
        </w:rPr>
      </w:r>
    </w:p>
    <w:p w:rsidR="00000000" w:rsidDel="00000000" w:rsidP="00000000" w:rsidRDefault="00000000" w:rsidRPr="00000000" w14:paraId="00000689">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68A">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68B">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68C">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68D">
      <w:pPr>
        <w:keepNext w:val="0"/>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68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p>
    <w:p w:rsidR="00000000" w:rsidDel="00000000" w:rsidP="00000000" w:rsidRDefault="00000000" w:rsidRPr="00000000" w14:paraId="0000068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rsidR="00000000" w:rsidDel="00000000" w:rsidP="00000000" w:rsidRDefault="00000000" w:rsidRPr="00000000" w14:paraId="0000069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p>
    <w:p w:rsidR="00000000" w:rsidDel="00000000" w:rsidP="00000000" w:rsidRDefault="00000000" w:rsidRPr="00000000" w14:paraId="0000069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 agreement, arrangement or obligation to create any of the foregoing,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and “</w:t>
      </w:r>
      <w:r w:rsidDel="00000000" w:rsidR="00000000" w:rsidRPr="00000000">
        <w:rPr>
          <w:b w:val="1"/>
          <w:i w:val="0"/>
          <w:smallCaps w:val="0"/>
          <w:strike w:val="0"/>
          <w:color w:val="000000"/>
          <w:sz w:val="18"/>
          <w:szCs w:val="18"/>
          <w:u w:val="none"/>
          <w:shd w:fill="auto" w:val="clear"/>
          <w:vertAlign w:val="baseline"/>
          <w:rtl w:val="0"/>
        </w:rPr>
        <w:t xml:space="preserve">Encumber</w:t>
      </w:r>
      <w:r w:rsidDel="00000000" w:rsidR="00000000" w:rsidRPr="00000000">
        <w:rPr>
          <w:i w:val="0"/>
          <w:smallCaps w:val="0"/>
          <w:strike w:val="0"/>
          <w:color w:val="000000"/>
          <w:sz w:val="18"/>
          <w:szCs w:val="18"/>
          <w:u w:val="none"/>
          <w:shd w:fill="auto" w:val="clear"/>
          <w:vertAlign w:val="baseline"/>
          <w:rtl w:val="0"/>
        </w:rPr>
        <w:t xml:space="preserve">” and “</w:t>
      </w:r>
      <w:r w:rsidDel="00000000" w:rsidR="00000000" w:rsidRPr="00000000">
        <w:rPr>
          <w:b w:val="1"/>
          <w:i w:val="0"/>
          <w:smallCaps w:val="0"/>
          <w:strike w:val="0"/>
          <w:color w:val="000000"/>
          <w:sz w:val="18"/>
          <w:szCs w:val="18"/>
          <w:u w:val="none"/>
          <w:shd w:fill="auto" w:val="clear"/>
          <w:vertAlign w:val="baseline"/>
          <w:rtl w:val="0"/>
        </w:rPr>
        <w:t xml:space="preserve">Encumbered</w:t>
      </w:r>
      <w:r w:rsidDel="00000000" w:rsidR="00000000" w:rsidRPr="00000000">
        <w:rPr>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69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Events of Default</w:t>
      </w:r>
      <w:r w:rsidDel="00000000" w:rsidR="00000000" w:rsidRPr="00000000">
        <w:rPr>
          <w:i w:val="0"/>
          <w:smallCaps w:val="0"/>
          <w:strike w:val="0"/>
          <w:color w:val="000000"/>
          <w:sz w:val="18"/>
          <w:szCs w:val="18"/>
          <w:u w:val="none"/>
          <w:shd w:fill="auto" w:val="clear"/>
          <w:vertAlign w:val="baseline"/>
          <w:rtl w:val="0"/>
        </w:rPr>
        <w:t xml:space="preserve">” means any event specified in Clause 12 of the GTCs and includes any additional events as may be specified in the MITCs.</w:t>
      </w:r>
    </w:p>
    <w:p w:rsidR="00000000" w:rsidDel="00000000" w:rsidP="00000000" w:rsidRDefault="00000000" w:rsidRPr="00000000" w14:paraId="0000069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p>
    <w:p w:rsidR="00000000" w:rsidDel="00000000" w:rsidP="00000000" w:rsidRDefault="00000000" w:rsidRPr="00000000" w14:paraId="0000069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Facility Documents</w:t>
      </w:r>
      <w:r w:rsidDel="00000000" w:rsidR="00000000" w:rsidRPr="00000000">
        <w:rPr>
          <w:i w:val="0"/>
          <w:smallCaps w:val="0"/>
          <w:strike w:val="0"/>
          <w:color w:val="000000"/>
          <w:sz w:val="18"/>
          <w:szCs w:val="18"/>
          <w:u w:val="none"/>
          <w:shd w:fill="auto" w:val="clear"/>
          <w:vertAlign w:val="baseline"/>
          <w:rtl w:val="0"/>
        </w:rPr>
        <w:t xml:space="preserve">” means the KFS, the MITCs, the Sanction Letter, each Drawdown Advice, each Statement, the GTCs, the Security Documents, the Guarantee Terms and any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p>
    <w:p w:rsidR="00000000" w:rsidDel="00000000" w:rsidP="00000000" w:rsidRDefault="00000000" w:rsidRPr="00000000" w14:paraId="0000069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Guarantor(s)</w:t>
      </w:r>
      <w:r w:rsidDel="00000000" w:rsidR="00000000" w:rsidRPr="00000000">
        <w:rPr>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p>
    <w:p w:rsidR="00000000" w:rsidDel="00000000" w:rsidP="00000000" w:rsidRDefault="00000000" w:rsidRPr="00000000" w14:paraId="0000069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Guarantee Terms</w:t>
      </w:r>
      <w:r w:rsidDel="00000000" w:rsidR="00000000" w:rsidRPr="00000000">
        <w:rPr>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p>
    <w:p w:rsidR="00000000" w:rsidDel="00000000" w:rsidP="00000000" w:rsidRDefault="00000000" w:rsidRPr="00000000" w14:paraId="0000069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Governmental Authority</w:t>
      </w:r>
      <w:r w:rsidDel="00000000" w:rsidR="00000000" w:rsidRPr="00000000">
        <w:rPr>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p>
    <w:p w:rsidR="00000000" w:rsidDel="00000000" w:rsidP="00000000" w:rsidRDefault="00000000" w:rsidRPr="00000000" w14:paraId="0000069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GST</w:t>
      </w:r>
      <w:r w:rsidDel="00000000" w:rsidR="00000000" w:rsidRPr="00000000">
        <w:rPr>
          <w:i w:val="0"/>
          <w:smallCaps w:val="0"/>
          <w:strike w:val="0"/>
          <w:color w:val="000000"/>
          <w:sz w:val="18"/>
          <w:szCs w:val="18"/>
          <w:u w:val="none"/>
          <w:shd w:fill="auto" w:val="clear"/>
          <w:vertAlign w:val="baseline"/>
          <w:rtl w:val="0"/>
        </w:rPr>
        <w:t xml:space="preserve">” means goods and service tax.</w:t>
      </w:r>
    </w:p>
    <w:p w:rsidR="00000000" w:rsidDel="00000000" w:rsidP="00000000" w:rsidRDefault="00000000" w:rsidRPr="00000000" w14:paraId="0000069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GTCs</w:t>
      </w:r>
      <w:r w:rsidDel="00000000" w:rsidR="00000000" w:rsidRPr="00000000">
        <w:rPr>
          <w:i w:val="0"/>
          <w:smallCaps w:val="0"/>
          <w:strike w:val="0"/>
          <w:color w:val="000000"/>
          <w:sz w:val="18"/>
          <w:szCs w:val="18"/>
          <w:u w:val="none"/>
          <w:shd w:fill="auto" w:val="clear"/>
          <w:vertAlign w:val="baseline"/>
          <w:rtl w:val="0"/>
        </w:rPr>
        <w:t xml:space="preserve">” means these General Terms and Conditions applicable to the Facility availed by the Borrower(s).</w:t>
      </w:r>
    </w:p>
    <w:p w:rsidR="00000000" w:rsidDel="00000000" w:rsidP="00000000" w:rsidRDefault="00000000" w:rsidRPr="00000000" w14:paraId="0000069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Holding Company</w:t>
      </w:r>
      <w:r w:rsidDel="00000000" w:rsidR="00000000" w:rsidRPr="00000000">
        <w:rPr>
          <w:i w:val="0"/>
          <w:smallCaps w:val="0"/>
          <w:strike w:val="0"/>
          <w:color w:val="000000"/>
          <w:sz w:val="18"/>
          <w:szCs w:val="18"/>
          <w:u w:val="none"/>
          <w:shd w:fill="auto" w:val="clear"/>
          <w:vertAlign w:val="baseline"/>
          <w:rtl w:val="0"/>
        </w:rPr>
        <w:t xml:space="preserve">” has the meaning given to the term holding company in the Act.</w:t>
      </w:r>
    </w:p>
    <w:p w:rsidR="00000000" w:rsidDel="00000000" w:rsidP="00000000" w:rsidRDefault="00000000" w:rsidRPr="00000000" w14:paraId="0000069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Increased Costs</w:t>
      </w:r>
      <w:r w:rsidDel="00000000" w:rsidR="00000000" w:rsidRPr="00000000">
        <w:rPr>
          <w:i w:val="0"/>
          <w:smallCaps w:val="0"/>
          <w:strike w:val="0"/>
          <w:color w:val="000000"/>
          <w:sz w:val="18"/>
          <w:szCs w:val="18"/>
          <w:u w:val="none"/>
          <w:shd w:fill="auto" w:val="clear"/>
          <w:vertAlign w:val="baseline"/>
          <w:rtl w:val="0"/>
        </w:rPr>
        <w:t xml:space="preserve">” means (i) a reduction in the rate of return from the Facility or on the Lender’s overall capital (including as a result of any reduction in the rate of return on capital brought about by more capital being required to be allocated by the Lender); (ii) an additional or increased cost including provisioning as may be required under or as may be set out under Applicable Laws; or (iii) a reduction of any amount due and payable under the Facility Documents, in each case which is incurred or suffered by the Lender or any of its Affiliates to the extent that it is attributable to the Lender’s funding or performing its obligations under the Facility Documents.</w:t>
      </w:r>
    </w:p>
    <w:p w:rsidR="00000000" w:rsidDel="00000000" w:rsidP="00000000" w:rsidRDefault="00000000" w:rsidRPr="00000000" w14:paraId="0000069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Indebtedness</w:t>
      </w:r>
      <w:r w:rsidDel="00000000" w:rsidR="00000000" w:rsidRPr="00000000">
        <w:rPr>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p>
    <w:p w:rsidR="00000000" w:rsidDel="00000000" w:rsidP="00000000" w:rsidRDefault="00000000" w:rsidRPr="00000000" w14:paraId="0000069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Indemnified Parties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18.1 of the GTCs.</w:t>
      </w:r>
    </w:p>
    <w:p w:rsidR="00000000" w:rsidDel="00000000" w:rsidP="00000000" w:rsidRDefault="00000000" w:rsidRPr="00000000" w14:paraId="0000069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INR</w:t>
      </w:r>
      <w:r w:rsidDel="00000000" w:rsidR="00000000" w:rsidRPr="00000000">
        <w:rPr>
          <w:i w:val="0"/>
          <w:smallCaps w:val="0"/>
          <w:strike w:val="0"/>
          <w:color w:val="000000"/>
          <w:sz w:val="18"/>
          <w:szCs w:val="18"/>
          <w:u w:val="none"/>
          <w:shd w:fill="auto" w:val="clear"/>
          <w:vertAlign w:val="baseline"/>
          <w:rtl w:val="0"/>
        </w:rPr>
        <w:t xml:space="preserve">” or “</w:t>
      </w:r>
      <w:r w:rsidDel="00000000" w:rsidR="00000000" w:rsidRPr="00000000">
        <w:rPr>
          <w:b w:val="1"/>
          <w:i w:val="0"/>
          <w:smallCaps w:val="0"/>
          <w:strike w:val="0"/>
          <w:color w:val="000000"/>
          <w:sz w:val="18"/>
          <w:szCs w:val="18"/>
          <w:u w:val="none"/>
          <w:shd w:fill="auto" w:val="clear"/>
          <w:vertAlign w:val="baseline"/>
          <w:rtl w:val="0"/>
        </w:rPr>
        <w:t xml:space="preserve">Rupees</w:t>
      </w:r>
      <w:r w:rsidDel="00000000" w:rsidR="00000000" w:rsidRPr="00000000">
        <w:rPr>
          <w:i w:val="0"/>
          <w:smallCaps w:val="0"/>
          <w:strike w:val="0"/>
          <w:color w:val="000000"/>
          <w:sz w:val="18"/>
          <w:szCs w:val="18"/>
          <w:u w:val="none"/>
          <w:shd w:fill="auto" w:val="clear"/>
          <w:vertAlign w:val="baseline"/>
          <w:rtl w:val="0"/>
        </w:rPr>
        <w:t xml:space="preserve">” or “</w:t>
      </w:r>
      <w:r w:rsidDel="00000000" w:rsidR="00000000" w:rsidRPr="00000000">
        <w:rPr>
          <w:b w:val="1"/>
          <w:i w:val="0"/>
          <w:smallCaps w:val="0"/>
          <w:strike w:val="0"/>
          <w:color w:val="000000"/>
          <w:sz w:val="18"/>
          <w:szCs w:val="18"/>
          <w:u w:val="none"/>
          <w:shd w:fill="auto" w:val="clear"/>
          <w:vertAlign w:val="baseline"/>
          <w:rtl w:val="0"/>
        </w:rPr>
        <w:t xml:space="preserve">Rs.</w:t>
      </w:r>
      <w:r w:rsidDel="00000000" w:rsidR="00000000" w:rsidRPr="00000000">
        <w:rPr>
          <w:i w:val="0"/>
          <w:smallCaps w:val="0"/>
          <w:strike w:val="0"/>
          <w:color w:val="000000"/>
          <w:sz w:val="18"/>
          <w:szCs w:val="18"/>
          <w:u w:val="none"/>
          <w:shd w:fill="auto" w:val="clear"/>
          <w:vertAlign w:val="baseline"/>
          <w:rtl w:val="0"/>
        </w:rPr>
        <w:t xml:space="preserve"> ” means the lawful currency of India.</w:t>
      </w:r>
    </w:p>
    <w:p w:rsidR="00000000" w:rsidDel="00000000" w:rsidP="00000000" w:rsidRDefault="00000000" w:rsidRPr="00000000" w14:paraId="000006A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Instalment</w:t>
      </w:r>
      <w:r w:rsidDel="00000000" w:rsidR="00000000" w:rsidRPr="00000000">
        <w:rPr>
          <w:i w:val="0"/>
          <w:smallCaps w:val="0"/>
          <w:strike w:val="0"/>
          <w:color w:val="000000"/>
          <w:sz w:val="18"/>
          <w:szCs w:val="18"/>
          <w:u w:val="none"/>
          <w:shd w:fill="auto" w:val="clear"/>
          <w:vertAlign w:val="baseline"/>
          <w:rtl w:val="0"/>
        </w:rPr>
        <w:t xml:space="preserve">” means sum total of principal, interest, and other Charges payable by the Borrower(s) in relation to the Facility in the manner and the rate agreed and accepted by the Borrower(s) under the Facility Documents. </w:t>
      </w:r>
    </w:p>
    <w:p w:rsidR="00000000" w:rsidDel="00000000" w:rsidP="00000000" w:rsidRDefault="00000000" w:rsidRPr="00000000" w14:paraId="000006A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Interest</w:t>
      </w:r>
      <w:r w:rsidDel="00000000" w:rsidR="00000000" w:rsidRPr="00000000">
        <w:rPr>
          <w:i w:val="0"/>
          <w:smallCaps w:val="0"/>
          <w:strike w:val="0"/>
          <w:color w:val="000000"/>
          <w:sz w:val="18"/>
          <w:szCs w:val="18"/>
          <w:u w:val="none"/>
          <w:shd w:fill="auto" w:val="clear"/>
          <w:vertAlign w:val="baseline"/>
          <w:rtl w:val="0"/>
        </w:rPr>
        <w:t xml:space="preserve">” means the interest amount payable by the Borrower(s) on the principal amount of the Facility in the manner agreed and accepted under the Facility Documents at the applicable Interest Rate.</w:t>
      </w:r>
    </w:p>
    <w:p w:rsidR="00000000" w:rsidDel="00000000" w:rsidP="00000000" w:rsidRDefault="00000000" w:rsidRPr="00000000" w14:paraId="000006A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Interest Rate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8.1 of the GTCs.</w:t>
      </w:r>
    </w:p>
    <w:p w:rsidR="00000000" w:rsidDel="00000000" w:rsidP="00000000" w:rsidRDefault="00000000" w:rsidRPr="00000000" w14:paraId="000006A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IT Data Privacy Regulations</w:t>
      </w:r>
      <w:r w:rsidDel="00000000" w:rsidR="00000000" w:rsidRPr="00000000">
        <w:rPr>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6A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Key Fact Statement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or</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KFS</w:t>
      </w:r>
      <w:r w:rsidDel="00000000" w:rsidR="00000000" w:rsidRPr="00000000">
        <w:rPr>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p>
    <w:p w:rsidR="00000000" w:rsidDel="00000000" w:rsidP="00000000" w:rsidRDefault="00000000" w:rsidRPr="00000000" w14:paraId="000006A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KYC</w:t>
      </w:r>
      <w:r w:rsidDel="00000000" w:rsidR="00000000" w:rsidRPr="00000000">
        <w:rPr>
          <w:i w:val="0"/>
          <w:smallCaps w:val="0"/>
          <w:strike w:val="0"/>
          <w:color w:val="000000"/>
          <w:sz w:val="18"/>
          <w:szCs w:val="18"/>
          <w:u w:val="none"/>
          <w:shd w:fill="auto" w:val="clear"/>
          <w:vertAlign w:val="baseline"/>
          <w:rtl w:val="0"/>
        </w:rPr>
        <w:t xml:space="preserve">” means know your customer.</w:t>
      </w:r>
    </w:p>
    <w:p w:rsidR="00000000" w:rsidDel="00000000" w:rsidP="00000000" w:rsidRDefault="00000000" w:rsidRPr="00000000" w14:paraId="000006A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w:t>
      </w:r>
      <w:r w:rsidDel="00000000" w:rsidR="00000000" w:rsidRPr="00000000">
        <w:rPr>
          <w:i w:val="0"/>
          <w:smallCaps w:val="0"/>
          <w:strike w:val="0"/>
          <w:color w:val="000000"/>
          <w:sz w:val="18"/>
          <w:szCs w:val="18"/>
          <w:u w:val="none"/>
          <w:shd w:fill="auto" w:val="clear"/>
          <w:vertAlign w:val="baseline"/>
          <w:rtl w:val="0"/>
        </w:rPr>
        <w:t xml:space="preserve">” means DSP Finance Private Limited (formerly known as DSP Investment Managers Private Limited),</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 private limited company incorporated under the provisions of the Companies Act, 1956 and a middle layer non-banking financial company registered with the Reserve Bank of India, having its registered office at Mafatlal Centre,11th Floor, Vidhan Bhavan Marg, Nariman Point, Mumbai, Maharashtra, India, 400021 and a branch office at [•] (and which expression shall unless repugnant to the context or meaning thereof be deemed to include its successors and assigns). </w:t>
      </w:r>
    </w:p>
    <w:p w:rsidR="00000000" w:rsidDel="00000000" w:rsidP="00000000" w:rsidRDefault="00000000" w:rsidRPr="00000000" w14:paraId="000006A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Lender’s Specified E-mail Address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p>
    <w:p w:rsidR="00000000" w:rsidDel="00000000" w:rsidP="00000000" w:rsidRDefault="00000000" w:rsidRPr="00000000" w14:paraId="000006A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Lender’s Group</w:t>
      </w:r>
      <w:r w:rsidDel="00000000" w:rsidR="00000000" w:rsidRPr="00000000">
        <w:rPr>
          <w:i w:val="0"/>
          <w:smallCaps w:val="0"/>
          <w:strike w:val="0"/>
          <w:color w:val="000000"/>
          <w:sz w:val="18"/>
          <w:szCs w:val="18"/>
          <w:u w:val="none"/>
          <w:shd w:fill="auto" w:val="clear"/>
          <w:vertAlign w:val="baseline"/>
          <w:rtl w:val="0"/>
        </w:rPr>
        <w:t xml:space="preserve">” means the Lender and its Affiliates.</w:t>
      </w:r>
    </w:p>
    <w:p w:rsidR="00000000" w:rsidDel="00000000" w:rsidP="00000000" w:rsidRDefault="00000000" w:rsidRPr="00000000" w14:paraId="000006A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Losses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18.1 of the GTCs.</w:t>
      </w:r>
    </w:p>
    <w:p w:rsidR="00000000" w:rsidDel="00000000" w:rsidP="00000000" w:rsidRDefault="00000000" w:rsidRPr="00000000" w14:paraId="000006A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Material Adverse Effect</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an effect or a change which has, or could reasonably be expected to have, a material adverse effect on or a material adverse change</w:t>
      </w:r>
      <w:r w:rsidDel="00000000" w:rsidR="00000000" w:rsidRPr="00000000">
        <w:rPr>
          <w:i w:val="0"/>
          <w:smallCaps w:val="0"/>
          <w:strike w:val="0"/>
          <w:color w:val="000000"/>
          <w:sz w:val="18"/>
          <w:szCs w:val="18"/>
          <w:u w:val="none"/>
          <w:shd w:fill="auto" w:val="clear"/>
          <w:vertAlign w:val="baseline"/>
          <w:rtl w:val="0"/>
        </w:rPr>
        <w:t xml:space="preserv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p>
    <w:p w:rsidR="00000000" w:rsidDel="00000000" w:rsidP="00000000" w:rsidRDefault="00000000" w:rsidRPr="00000000" w14:paraId="000006A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Messages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25.8 of the GTCs.</w:t>
      </w:r>
    </w:p>
    <w:p w:rsidR="00000000" w:rsidDel="00000000" w:rsidP="00000000" w:rsidRDefault="00000000" w:rsidRPr="00000000" w14:paraId="000006A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MITCs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document setting out the most important terms and conditions including, but not limited to, the Interest Rate, Charges, and/or Due Date of the Facility. </w:t>
      </w:r>
    </w:p>
    <w:p w:rsidR="00000000" w:rsidDel="00000000" w:rsidP="00000000" w:rsidRDefault="00000000" w:rsidRPr="00000000" w14:paraId="000006A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w:t>
      </w:r>
      <w:r w:rsidDel="00000000" w:rsidR="00000000" w:rsidRPr="00000000">
        <w:rPr>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b w:val="1"/>
          <w:i w:val="0"/>
          <w:smallCaps w:val="0"/>
          <w:strike w:val="0"/>
          <w:color w:val="000000"/>
          <w:sz w:val="18"/>
          <w:szCs w:val="18"/>
          <w:u w:val="none"/>
          <w:shd w:fill="auto" w:val="clear"/>
          <w:vertAlign w:val="baseline"/>
          <w:rtl w:val="0"/>
        </w:rPr>
        <w:t xml:space="preserve">Obligor</w:t>
      </w:r>
      <w:r w:rsidDel="00000000" w:rsidR="00000000" w:rsidRPr="00000000">
        <w:rPr>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6A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 Information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24.1 of the GTCs.</w:t>
      </w:r>
    </w:p>
    <w:p w:rsidR="00000000" w:rsidDel="00000000" w:rsidP="00000000" w:rsidRDefault="00000000" w:rsidRPr="00000000" w14:paraId="000006A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 Specified E-mail Address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p>
    <w:p w:rsidR="00000000" w:rsidDel="00000000" w:rsidP="00000000" w:rsidRDefault="00000000" w:rsidRPr="00000000" w14:paraId="000006B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Online Account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25.8 of the GTCs.</w:t>
      </w:r>
    </w:p>
    <w:p w:rsidR="00000000" w:rsidDel="00000000" w:rsidP="00000000" w:rsidRDefault="00000000" w:rsidRPr="00000000" w14:paraId="000006B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Outstanding</w:t>
      </w:r>
      <w:r w:rsidDel="00000000" w:rsidR="00000000" w:rsidRPr="00000000">
        <w:rPr>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are or at any time may be or become due from or owing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6B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Outstanding Principal</w:t>
      </w:r>
      <w:r w:rsidDel="00000000" w:rsidR="00000000" w:rsidRPr="00000000">
        <w:rPr>
          <w:i w:val="0"/>
          <w:smallCaps w:val="0"/>
          <w:strike w:val="0"/>
          <w:color w:val="000000"/>
          <w:sz w:val="18"/>
          <w:szCs w:val="18"/>
          <w:u w:val="none"/>
          <w:shd w:fill="auto" w:val="clear"/>
          <w:vertAlign w:val="baseline"/>
          <w:rtl w:val="0"/>
        </w:rPr>
        <w:t xml:space="preserve">” means, at any time, the aggregate of all principal amount which are or at any time may be or become due from or owing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6B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Parties</w:t>
      </w:r>
      <w:r w:rsidDel="00000000" w:rsidR="00000000" w:rsidRPr="00000000">
        <w:rPr>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b w:val="1"/>
          <w:i w:val="0"/>
          <w:smallCaps w:val="0"/>
          <w:strike w:val="0"/>
          <w:color w:val="000000"/>
          <w:sz w:val="18"/>
          <w:szCs w:val="18"/>
          <w:u w:val="none"/>
          <w:shd w:fill="auto" w:val="clear"/>
          <w:vertAlign w:val="baseline"/>
          <w:rtl w:val="0"/>
        </w:rPr>
        <w:t xml:space="preserve">Party</w:t>
      </w:r>
      <w:r w:rsidDel="00000000" w:rsidR="00000000" w:rsidRPr="00000000">
        <w:rPr>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6B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Payment Instructions</w:t>
      </w:r>
      <w:r w:rsidDel="00000000" w:rsidR="00000000" w:rsidRPr="00000000">
        <w:rPr>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p>
    <w:p w:rsidR="00000000" w:rsidDel="00000000" w:rsidP="00000000" w:rsidRDefault="00000000" w:rsidRPr="00000000" w14:paraId="000006B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Penal Charges</w:t>
      </w:r>
      <w:r w:rsidDel="00000000" w:rsidR="00000000" w:rsidRPr="00000000">
        <w:rPr>
          <w:i w:val="0"/>
          <w:smallCaps w:val="0"/>
          <w:strike w:val="0"/>
          <w:color w:val="000000"/>
          <w:sz w:val="18"/>
          <w:szCs w:val="18"/>
          <w:u w:val="none"/>
          <w:shd w:fill="auto" w:val="clear"/>
          <w:vertAlign w:val="baseline"/>
          <w:rtl w:val="0"/>
        </w:rPr>
        <w:t xml:space="preserve">” has the meaning given to the term in the MITCs. </w:t>
      </w:r>
    </w:p>
    <w:p w:rsidR="00000000" w:rsidDel="00000000" w:rsidP="00000000" w:rsidRDefault="00000000" w:rsidRPr="00000000" w14:paraId="000006B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Person</w:t>
      </w:r>
      <w:r w:rsidDel="00000000" w:rsidR="00000000" w:rsidRPr="00000000">
        <w:rPr>
          <w:i w:val="0"/>
          <w:smallCaps w:val="0"/>
          <w:strike w:val="0"/>
          <w:color w:val="000000"/>
          <w:sz w:val="18"/>
          <w:szCs w:val="18"/>
          <w:u w:val="none"/>
          <w:shd w:fill="auto" w:val="clear"/>
          <w:vertAlign w:val="baseline"/>
          <w:rtl w:val="0"/>
        </w:rPr>
        <w:t xml:space="preserve">” means any individual, partnership </w:t>
      </w:r>
      <w:r w:rsidDel="00000000" w:rsidR="00000000" w:rsidRPr="00000000">
        <w:rPr>
          <w:i w:val="0"/>
          <w:smallCaps w:val="0"/>
          <w:strike w:val="0"/>
          <w:color w:val="000000"/>
          <w:sz w:val="18"/>
          <w:szCs w:val="18"/>
          <w:u w:val="none"/>
          <w:shd w:fill="auto" w:val="clear"/>
          <w:vertAlign w:val="baseline"/>
          <w:rtl w:val="0"/>
        </w:rPr>
        <w:t xml:space="preserve">firm</w:t>
      </w:r>
      <w:r w:rsidDel="00000000" w:rsidR="00000000" w:rsidRPr="00000000">
        <w:rPr>
          <w:i w:val="0"/>
          <w:smallCaps w:val="0"/>
          <w:strike w:val="0"/>
          <w:color w:val="000000"/>
          <w:sz w:val="18"/>
          <w:szCs w:val="18"/>
          <w:u w:val="none"/>
          <w:shd w:fill="auto" w:val="clear"/>
          <w:vertAlign w:val="baseline"/>
          <w:rtl w:val="0"/>
        </w:rPr>
        <w:t xml:space="preserve">, limited liability partnership firm, sole proprietorship, company, corporation, government, state or agency of a state or any association, trust, joint venture, consortium or other entity (whether or not having separate legal personality).</w:t>
      </w:r>
    </w:p>
    <w:p w:rsidR="00000000" w:rsidDel="00000000" w:rsidP="00000000" w:rsidRDefault="00000000" w:rsidRPr="00000000" w14:paraId="000006B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Purpose</w:t>
      </w:r>
      <w:r w:rsidDel="00000000" w:rsidR="00000000" w:rsidRPr="00000000">
        <w:rPr>
          <w:i w:val="0"/>
          <w:smallCaps w:val="0"/>
          <w:strike w:val="0"/>
          <w:color w:val="000000"/>
          <w:sz w:val="18"/>
          <w:szCs w:val="18"/>
          <w:u w:val="none"/>
          <w:shd w:fill="auto" w:val="clear"/>
          <w:vertAlign w:val="baseline"/>
          <w:rtl w:val="0"/>
        </w:rPr>
        <w:t xml:space="preserve">” means the purpose for which the Facility is sanctioned as specified in the MITCs.</w:t>
      </w:r>
    </w:p>
    <w:p w:rsidR="00000000" w:rsidDel="00000000" w:rsidP="00000000" w:rsidRDefault="00000000" w:rsidRPr="00000000" w14:paraId="000006B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RBI</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Reserve Bank of India.</w:t>
      </w:r>
    </w:p>
    <w:p w:rsidR="00000000" w:rsidDel="00000000" w:rsidP="00000000" w:rsidRDefault="00000000" w:rsidRPr="00000000" w14:paraId="000006B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Referral Partner</w:t>
      </w:r>
      <w:r w:rsidDel="00000000" w:rsidR="00000000" w:rsidRPr="00000000">
        <w:rPr>
          <w:i w:val="0"/>
          <w:smallCaps w:val="0"/>
          <w:strike w:val="0"/>
          <w:color w:val="000000"/>
          <w:sz w:val="18"/>
          <w:szCs w:val="18"/>
          <w:u w:val="none"/>
          <w:shd w:fill="auto" w:val="clear"/>
          <w:vertAlign w:val="baseline"/>
          <w:rtl w:val="0"/>
        </w:rPr>
        <w:t xml:space="preserve">” means any entity which has entered into a (a) referral arrangement with the Lender and/or (b) lending service provider arrangement with the Lender. </w:t>
      </w:r>
    </w:p>
    <w:p w:rsidR="00000000" w:rsidDel="00000000" w:rsidP="00000000" w:rsidRDefault="00000000" w:rsidRPr="00000000" w14:paraId="000006B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Sanction Letter</w:t>
      </w:r>
      <w:r w:rsidDel="00000000" w:rsidR="00000000" w:rsidRPr="00000000">
        <w:rPr>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p>
    <w:p w:rsidR="00000000" w:rsidDel="00000000" w:rsidP="00000000" w:rsidRDefault="00000000" w:rsidRPr="00000000" w14:paraId="000006B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w:t>
      </w:r>
      <w:r w:rsidDel="00000000" w:rsidR="00000000" w:rsidRPr="00000000">
        <w:rPr>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w:t>
      </w:r>
      <w:r w:rsidDel="00000000" w:rsidR="00000000" w:rsidRPr="00000000">
        <w:rPr>
          <w:i w:val="0"/>
          <w:smallCaps w:val="0"/>
          <w:strike w:val="0"/>
          <w:color w:val="000000"/>
          <w:sz w:val="18"/>
          <w:szCs w:val="18"/>
          <w:u w:val="none"/>
          <w:shd w:fill="auto" w:val="clear"/>
          <w:vertAlign w:val="baseline"/>
          <w:rtl w:val="0"/>
        </w:rPr>
        <w:t xml:space="preserve">erson </w:t>
      </w:r>
      <w:r w:rsidDel="00000000" w:rsidR="00000000" w:rsidRPr="00000000">
        <w:rPr>
          <w:i w:val="0"/>
          <w:smallCaps w:val="0"/>
          <w:strike w:val="0"/>
          <w:color w:val="000000"/>
          <w:sz w:val="18"/>
          <w:szCs w:val="18"/>
          <w:u w:val="none"/>
          <w:shd w:fill="auto" w:val="clear"/>
          <w:vertAlign w:val="baseline"/>
          <w:rtl w:val="0"/>
        </w:rPr>
        <w:t xml:space="preserve">or any other agreement or arrangement having a similar effect and created pursuant to the terms of the Facility Documents. </w:t>
      </w:r>
    </w:p>
    <w:p w:rsidR="00000000" w:rsidDel="00000000" w:rsidP="00000000" w:rsidRDefault="00000000" w:rsidRPr="00000000" w14:paraId="000006B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Documents</w:t>
      </w:r>
      <w:r w:rsidDel="00000000" w:rsidR="00000000" w:rsidRPr="00000000">
        <w:rPr>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p>
    <w:p w:rsidR="00000000" w:rsidDel="00000000" w:rsidP="00000000" w:rsidRDefault="00000000" w:rsidRPr="00000000" w14:paraId="000006B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Service Platform</w:t>
      </w:r>
      <w:r w:rsidDel="00000000" w:rsidR="00000000" w:rsidRPr="00000000">
        <w:rPr>
          <w:i w:val="0"/>
          <w:smallCaps w:val="0"/>
          <w:strike w:val="0"/>
          <w:color w:val="000000"/>
          <w:sz w:val="18"/>
          <w:szCs w:val="18"/>
          <w:u w:val="none"/>
          <w:shd w:fill="auto" w:val="clear"/>
          <w:vertAlign w:val="baseline"/>
          <w:rtl w:val="0"/>
        </w:rPr>
        <w:t xml:space="preserve">” includes the digital platform in the nature of a dashboard made/to be made available to the Obligor(s), in order for Obligor(s) to access Statement(s) under the Facility or receive any notification in relation to the Facility and/or the Security. </w:t>
      </w:r>
    </w:p>
    <w:p w:rsidR="00000000" w:rsidDel="00000000" w:rsidP="00000000" w:rsidRDefault="00000000" w:rsidRPr="00000000" w14:paraId="000006B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Provider(s)</w:t>
      </w:r>
      <w:r w:rsidDel="00000000" w:rsidR="00000000" w:rsidRPr="00000000">
        <w:rPr>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p>
    <w:p w:rsidR="00000000" w:rsidDel="00000000" w:rsidP="00000000" w:rsidRDefault="00000000" w:rsidRPr="00000000" w14:paraId="000006B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Statements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20.1 of the GTCs.</w:t>
      </w:r>
    </w:p>
    <w:p w:rsidR="00000000" w:rsidDel="00000000" w:rsidP="00000000" w:rsidRDefault="00000000" w:rsidRPr="00000000" w14:paraId="000006C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Subsidiary</w:t>
      </w:r>
      <w:r w:rsidDel="00000000" w:rsidR="00000000" w:rsidRPr="00000000">
        <w:rPr>
          <w:i w:val="0"/>
          <w:smallCaps w:val="0"/>
          <w:strike w:val="0"/>
          <w:color w:val="000000"/>
          <w:sz w:val="18"/>
          <w:szCs w:val="18"/>
          <w:u w:val="none"/>
          <w:shd w:fill="auto" w:val="clear"/>
          <w:vertAlign w:val="baseline"/>
          <w:rtl w:val="0"/>
        </w:rPr>
        <w:t xml:space="preserve">” has the meaning given to the term subsidiary in the Act.</w:t>
      </w:r>
    </w:p>
    <w:p w:rsidR="00000000" w:rsidDel="00000000" w:rsidP="00000000" w:rsidRDefault="00000000" w:rsidRPr="00000000" w14:paraId="000006C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Tax</w:t>
      </w:r>
      <w:r w:rsidDel="00000000" w:rsidR="00000000" w:rsidRPr="00000000">
        <w:rPr>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b w:val="1"/>
          <w:i w:val="0"/>
          <w:smallCaps w:val="0"/>
          <w:strike w:val="0"/>
          <w:color w:val="000000"/>
          <w:sz w:val="18"/>
          <w:szCs w:val="18"/>
          <w:u w:val="none"/>
          <w:shd w:fill="auto" w:val="clear"/>
          <w:vertAlign w:val="baseline"/>
          <w:rtl w:val="0"/>
        </w:rPr>
        <w:t xml:space="preserve">Taxes</w:t>
      </w:r>
      <w:r w:rsidDel="00000000" w:rsidR="00000000" w:rsidRPr="00000000">
        <w:rPr>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6C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TDS Deposit Date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19.2 of the GTCs.</w:t>
      </w:r>
    </w:p>
    <w:p w:rsidR="00000000" w:rsidDel="00000000" w:rsidP="00000000" w:rsidRDefault="00000000" w:rsidRPr="00000000" w14:paraId="000006C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Termination Date</w:t>
      </w:r>
      <w:r w:rsidDel="00000000" w:rsidR="00000000" w:rsidRPr="00000000">
        <w:rPr>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p>
    <w:p w:rsidR="00000000" w:rsidDel="00000000" w:rsidP="00000000" w:rsidRDefault="00000000" w:rsidRPr="00000000" w14:paraId="000006C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Unpaid Amount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8.2 of the GTCs.</w:t>
      </w:r>
    </w:p>
    <w:p w:rsidR="00000000" w:rsidDel="00000000" w:rsidP="00000000" w:rsidRDefault="00000000" w:rsidRPr="00000000" w14:paraId="000006C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Verification Authorities</w:t>
      </w:r>
      <w:r w:rsidDel="00000000" w:rsidR="00000000" w:rsidRPr="00000000">
        <w:rPr>
          <w:i w:val="0"/>
          <w:smallCaps w:val="0"/>
          <w:strike w:val="0"/>
          <w:color w:val="000000"/>
          <w:sz w:val="18"/>
          <w:szCs w:val="18"/>
          <w:u w:val="none"/>
          <w:shd w:fill="auto" w:val="clear"/>
          <w:vertAlign w:val="baseline"/>
          <w:rtl w:val="0"/>
        </w:rPr>
        <w:t xml:space="preserve">” has the meaning given the term under Clause 24.6 of the GTCs.</w:t>
      </w:r>
    </w:p>
    <w:p w:rsidR="00000000" w:rsidDel="00000000" w:rsidP="00000000" w:rsidRDefault="00000000" w:rsidRPr="00000000" w14:paraId="000006C6">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CONSTRUCTION</w:t>
      </w:r>
    </w:p>
    <w:p w:rsidR="00000000" w:rsidDel="00000000" w:rsidP="00000000" w:rsidRDefault="00000000" w:rsidRPr="00000000" w14:paraId="000006C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next succeeding day which is a Business Day. </w:t>
      </w:r>
    </w:p>
    <w:p w:rsidR="00000000" w:rsidDel="00000000" w:rsidP="00000000" w:rsidRDefault="00000000" w:rsidRPr="00000000" w14:paraId="000006C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rsidR="00000000" w:rsidDel="00000000" w:rsidP="00000000" w:rsidRDefault="00000000" w:rsidRPr="00000000" w14:paraId="000006C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next succeeding Business Day.   </w:t>
      </w:r>
    </w:p>
    <w:p w:rsidR="00000000" w:rsidDel="00000000" w:rsidP="00000000" w:rsidRDefault="00000000" w:rsidRPr="00000000" w14:paraId="000006C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p>
    <w:p w:rsidR="00000000" w:rsidDel="00000000" w:rsidP="00000000" w:rsidRDefault="00000000" w:rsidRPr="00000000" w14:paraId="000006C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rsidR="00000000" w:rsidDel="00000000" w:rsidP="00000000" w:rsidRDefault="00000000" w:rsidRPr="00000000" w14:paraId="000006C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p>
    <w:p w:rsidR="00000000" w:rsidDel="00000000" w:rsidP="00000000" w:rsidRDefault="00000000" w:rsidRPr="00000000" w14:paraId="000006C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rsidR="00000000" w:rsidDel="00000000" w:rsidP="00000000" w:rsidRDefault="00000000" w:rsidRPr="00000000" w14:paraId="000006C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p>
    <w:p w:rsidR="00000000" w:rsidDel="00000000" w:rsidP="00000000" w:rsidRDefault="00000000" w:rsidRPr="00000000" w14:paraId="000006CF">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FACILITY</w:t>
      </w:r>
    </w:p>
    <w:p w:rsidR="00000000" w:rsidDel="00000000" w:rsidP="00000000" w:rsidRDefault="00000000" w:rsidRPr="00000000" w14:paraId="000006D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Procurement of the Facility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agrees and acknowledges that the requirement of the Borrower(s) to avail the Facility can be sourced directly by the Lender or from the Referral </w:t>
      </w:r>
      <w:r w:rsidDel="00000000" w:rsidR="00000000" w:rsidRPr="00000000">
        <w:rPr>
          <w:i w:val="0"/>
          <w:smallCaps w:val="0"/>
          <w:strike w:val="0"/>
          <w:color w:val="000000"/>
          <w:sz w:val="18"/>
          <w:szCs w:val="18"/>
          <w:u w:val="none"/>
          <w:shd w:fill="auto" w:val="clear"/>
          <w:vertAlign w:val="baseline"/>
          <w:rtl w:val="0"/>
        </w:rPr>
        <w:t xml:space="preserve">Partner or any another entity</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Disbursement and Drawdown of the Facility </w:t>
      </w:r>
    </w:p>
    <w:p w:rsidR="00000000" w:rsidDel="00000000" w:rsidP="00000000" w:rsidRDefault="00000000" w:rsidRPr="00000000" w14:paraId="000006D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2et92p0" w:id="3"/>
      <w:bookmarkEnd w:id="3"/>
      <w:r w:rsidDel="00000000" w:rsidR="00000000" w:rsidRPr="00000000">
        <w:rPr>
          <w:i w:val="0"/>
          <w:smallCaps w:val="0"/>
          <w:strike w:val="0"/>
          <w:color w:val="000000"/>
          <w:sz w:val="18"/>
          <w:szCs w:val="18"/>
          <w:u w:val="none"/>
          <w:shd w:fill="auto" w:val="clear"/>
          <w:vertAlign w:val="baseline"/>
          <w:rtl w:val="0"/>
        </w:rPr>
        <w:t xml:space="preserve">On and from the Effective Date,</w:t>
      </w:r>
      <w:r w:rsidDel="00000000" w:rsidR="00000000" w:rsidRPr="00000000">
        <w:rPr>
          <w:i w:val="0"/>
          <w:smallCaps w:val="0"/>
          <w:strike w:val="0"/>
          <w:color w:val="000000"/>
          <w:sz w:val="18"/>
          <w:szCs w:val="18"/>
          <w:u w:val="none"/>
          <w:shd w:fill="auto" w:val="clear"/>
          <w:vertAlign w:val="baseline"/>
          <w:rtl w:val="0"/>
        </w:rPr>
        <w:t xml:space="preserve"> the Borrower(s) may avail, and the Lender may make available to the Borrower(s), </w:t>
      </w:r>
      <w:r w:rsidDel="00000000" w:rsidR="00000000" w:rsidRPr="00000000">
        <w:rPr>
          <w:i w:val="0"/>
          <w:smallCaps w:val="0"/>
          <w:strike w:val="0"/>
          <w:color w:val="000000"/>
          <w:sz w:val="18"/>
          <w:szCs w:val="18"/>
          <w:u w:val="none"/>
          <w:shd w:fill="auto" w:val="clear"/>
          <w:vertAlign w:val="baseline"/>
          <w:rtl w:val="0"/>
        </w:rPr>
        <w:t xml:space="preserve">the Facility amount</w:t>
      </w:r>
      <w:r w:rsidDel="00000000" w:rsidR="00000000" w:rsidRPr="00000000">
        <w:rPr>
          <w:i w:val="0"/>
          <w:smallCaps w:val="0"/>
          <w:strike w:val="0"/>
          <w:color w:val="000000"/>
          <w:sz w:val="18"/>
          <w:szCs w:val="18"/>
          <w:u w:val="none"/>
          <w:shd w:fill="auto" w:val="clear"/>
          <w:vertAlign w:val="baseline"/>
          <w:rtl w:val="0"/>
        </w:rPr>
        <w:t xml:space="preserve"> equal to the Availability Limit as specified in the MITCs and the KFS in accordance with the terms and conditions set out under the Facility Documents subject to (i) the Borrower(s) not being in breach of the any terms of the Facility Documents, (ii) the Borrower(s) completing </w:t>
      </w:r>
      <w:r w:rsidDel="00000000" w:rsidR="00000000" w:rsidRPr="00000000">
        <w:rPr>
          <w:i w:val="0"/>
          <w:smallCaps w:val="0"/>
          <w:strike w:val="0"/>
          <w:color w:val="000000"/>
          <w:sz w:val="18"/>
          <w:szCs w:val="18"/>
          <w:u w:val="none"/>
          <w:shd w:fill="auto" w:val="clear"/>
          <w:vertAlign w:val="baseline"/>
          <w:rtl w:val="0"/>
        </w:rPr>
        <w:t xml:space="preserve">all the condition precedent</w:t>
      </w:r>
      <w:r w:rsidDel="00000000" w:rsidR="00000000" w:rsidRPr="00000000">
        <w:rPr>
          <w:i w:val="0"/>
          <w:smallCaps w:val="0"/>
          <w:strike w:val="0"/>
          <w:color w:val="000000"/>
          <w:sz w:val="18"/>
          <w:szCs w:val="18"/>
          <w:u w:val="none"/>
          <w:shd w:fill="auto" w:val="clear"/>
          <w:vertAlign w:val="baseline"/>
          <w:rtl w:val="0"/>
        </w:rPr>
        <w:t xml:space="preserve"> set out under Annexure A to the satisfaction of the Lender for each drawdown under the Facility; and (iii) maintaining the Minimum Cover at all times. </w:t>
      </w:r>
      <w:r w:rsidDel="00000000" w:rsidR="00000000" w:rsidRPr="00000000">
        <w:rPr>
          <w:i w:val="0"/>
          <w:smallCaps w:val="0"/>
          <w:strike w:val="0"/>
          <w:color w:val="000000"/>
          <w:sz w:val="18"/>
          <w:szCs w:val="18"/>
          <w:u w:val="none"/>
          <w:shd w:fill="auto" w:val="clear"/>
          <w:vertAlign w:val="baseline"/>
          <w:rtl w:val="0"/>
        </w:rPr>
        <w:t xml:space="preserve">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6D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amount sanctioned shall be disbursed into the Borrowers’ Bank Account only, through electronic mode or through cheque/demand draft, as may be decided by the Lender in its sole discretion. </w:t>
      </w:r>
    </w:p>
    <w:p w:rsidR="00000000" w:rsidDel="00000000" w:rsidP="00000000" w:rsidRDefault="00000000" w:rsidRPr="00000000" w14:paraId="000006D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be entitled at its sole discretion to obtain, review and/or generate the CIC report, of the Obligor(s) (or, if applicable, any of its/their partners’/designated partners’/directors’/officers’) prior to any disbursement of the Facility and from time to time during the tenure of the Facility.</w:t>
      </w:r>
    </w:p>
    <w:p w:rsidR="00000000" w:rsidDel="00000000" w:rsidP="00000000" w:rsidRDefault="00000000" w:rsidRPr="00000000" w14:paraId="000006D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he/she/it/they has/have (and, if applicable, its/their partners/ designated partners/directors/officers have) an option of not providing the Obligor(s) Information as required by the Lender under the Facility Documents from time to time, in which case the Lender shall have the right to forthwith reject the on-boarding of the Obligor(s), cancel/revoke/suspend the Facility and/or recall any amount of the Facility already disbursed to the Borrower(s). </w:t>
      </w:r>
    </w:p>
    <w:p w:rsidR="00000000" w:rsidDel="00000000" w:rsidP="00000000" w:rsidRDefault="00000000" w:rsidRPr="00000000" w14:paraId="000006D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shall only be drawndown in compliance with Applicable Law for the Purpose set out in the MITCs. </w:t>
      </w:r>
      <w:r w:rsidDel="00000000" w:rsidR="00000000" w:rsidRPr="00000000">
        <w:rPr>
          <w:i w:val="0"/>
          <w:smallCaps w:val="0"/>
          <w:strike w:val="0"/>
          <w:color w:val="000000"/>
          <w:sz w:val="18"/>
          <w:szCs w:val="18"/>
          <w:u w:val="none"/>
          <w:shd w:fill="auto" w:val="clear"/>
          <w:vertAlign w:val="baseline"/>
          <w:rtl w:val="0"/>
        </w:rPr>
        <w:t xml:space="preserve">The Borrower(s) shall prior to or at the time of the disbursement of the Facility, deliver a certificate in a form and manner substantially set out in Schedule III, to the Lender certifying that the proceeds of the Facility shall be utilised / towards the Purpose. Without prejudice to the foregoing, the Lender has the right, at any time, to verify that the amounts borrowed under the Facility are being applied in accordance with the Purpose and the Borrower(s) shall cooperate with the Lender for the purpose of such verification.</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Commitment and Recall on Demand</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facility, is recallable by the Lender on demand,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5 (five) days of such demand without any delay, demur or protest. </w:t>
      </w:r>
    </w:p>
    <w:p w:rsidR="00000000" w:rsidDel="00000000" w:rsidP="00000000" w:rsidRDefault="00000000" w:rsidRPr="00000000" w14:paraId="000006D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tyjcwt" w:id="4"/>
      <w:bookmarkEnd w:id="4"/>
      <w:r w:rsidDel="00000000" w:rsidR="00000000" w:rsidRPr="00000000">
        <w:rPr>
          <w:b w:val="1"/>
          <w:i w:val="0"/>
          <w:smallCaps w:val="0"/>
          <w:strike w:val="0"/>
          <w:color w:val="000000"/>
          <w:sz w:val="18"/>
          <w:szCs w:val="18"/>
          <w:u w:val="none"/>
          <w:shd w:fill="auto" w:val="clear"/>
          <w:vertAlign w:val="baseline"/>
          <w:rtl w:val="0"/>
        </w:rPr>
        <w:t xml:space="preserve">Review and Cancellation </w:t>
      </w:r>
    </w:p>
    <w:p w:rsidR="00000000" w:rsidDel="00000000" w:rsidP="00000000" w:rsidRDefault="00000000" w:rsidRPr="00000000" w14:paraId="000006D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6D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3dy6vkm" w:id="5"/>
      <w:bookmarkEnd w:id="5"/>
      <w:r w:rsidDel="00000000" w:rsidR="00000000" w:rsidRPr="00000000">
        <w:rPr>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3.4, the Facility shall cease to be available for drawdown and (i) the Facility and the Outstanding shall become immediately due and payable (unless the Lender gives notice otherwise) and the Lender shall have the right to require immediate payment of all sums then owing to it under or in connection with the Facilities from the Borrower(s); and (ii) the Borrower(s) shall procure the release and discharge of the Lender from all contingent and/or un-matured liabilities owing, sustained or incurred by the Lender pursuant to the disbursement of the Facility to the Borrower(s). </w:t>
      </w:r>
    </w:p>
    <w:p w:rsidR="00000000" w:rsidDel="00000000" w:rsidP="00000000" w:rsidRDefault="00000000" w:rsidRPr="00000000" w14:paraId="000006DD">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t3h5sf" w:id="6"/>
      <w:bookmarkEnd w:id="6"/>
      <w:r w:rsidDel="00000000" w:rsidR="00000000" w:rsidRPr="00000000">
        <w:rPr>
          <w:b w:val="1"/>
          <w:i w:val="0"/>
          <w:smallCaps w:val="0"/>
          <w:strike w:val="0"/>
          <w:color w:val="000000"/>
          <w:sz w:val="18"/>
          <w:szCs w:val="18"/>
          <w:u w:val="none"/>
          <w:shd w:fill="auto" w:val="clear"/>
          <w:vertAlign w:val="baseline"/>
          <w:rtl w:val="0"/>
        </w:rPr>
        <w:t xml:space="preserve">SECURITY AND GUARANTEE </w:t>
      </w:r>
    </w:p>
    <w:p w:rsidR="00000000" w:rsidDel="00000000" w:rsidP="00000000" w:rsidRDefault="00000000" w:rsidRPr="00000000" w14:paraId="000006D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p>
    <w:p w:rsidR="00000000" w:rsidDel="00000000" w:rsidP="00000000" w:rsidRDefault="00000000" w:rsidRPr="00000000" w14:paraId="000006D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w:t>
      </w:r>
    </w:p>
    <w:p w:rsidR="00000000" w:rsidDel="00000000" w:rsidP="00000000" w:rsidRDefault="00000000" w:rsidRPr="00000000" w14:paraId="000006E0">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DISCHARGE</w:t>
      </w:r>
    </w:p>
    <w:p w:rsidR="00000000" w:rsidDel="00000000" w:rsidP="00000000" w:rsidRDefault="00000000" w:rsidRPr="00000000" w14:paraId="000006E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5.1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6E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5.</w:t>
      </w:r>
    </w:p>
    <w:p w:rsidR="00000000" w:rsidDel="00000000" w:rsidP="00000000" w:rsidRDefault="00000000" w:rsidRPr="00000000" w14:paraId="000006E4">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DISCONTINUANCE AND TERMINATION OF THE FACILITY</w:t>
      </w:r>
    </w:p>
    <w:p w:rsidR="00000000" w:rsidDel="00000000" w:rsidP="00000000" w:rsidRDefault="00000000" w:rsidRPr="00000000" w14:paraId="000006E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Discontinuation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reserves the right at its sole discretion to discontinue the Facility (i) upon giving 10 (ten) Business Days written notice by electronic form to the Borrower(s);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6E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Termination</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anything to the contrary in the Facility Documents, the Facility Documents may be terminated (i) by mutual consent of the Parties; (ii) upon suspension or cancellation of the registration of the Lender (if any); (iii) upon bankruptcy, insolvency, winding-up or liquidation of the Lender, or (iv) upon receipt of the Outstanding under the Facility to the satisfaction of the Lender. </w:t>
      </w:r>
    </w:p>
    <w:p w:rsidR="00000000" w:rsidDel="00000000" w:rsidP="00000000" w:rsidRDefault="00000000" w:rsidRPr="00000000" w14:paraId="000006E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6E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4d34og8" w:id="7"/>
      <w:bookmarkEnd w:id="7"/>
      <w:r w:rsidDel="00000000" w:rsidR="00000000" w:rsidRPr="00000000">
        <w:rPr>
          <w:i w:val="0"/>
          <w:smallCaps w:val="0"/>
          <w:strike w:val="0"/>
          <w:color w:val="000000"/>
          <w:sz w:val="18"/>
          <w:szCs w:val="18"/>
          <w:u w:val="none"/>
          <w:shd w:fill="auto" w:val="clear"/>
          <w:vertAlign w:val="baseline"/>
          <w:rtl w:val="0"/>
        </w:rPr>
        <w:t xml:space="preserve">The rights of the Lender under Clause 13 shall also be available to the Lender </w:t>
      </w:r>
      <w:r w:rsidDel="00000000" w:rsidR="00000000" w:rsidRPr="00000000">
        <w:rPr>
          <w:i w:val="1"/>
          <w:smallCaps w:val="0"/>
          <w:strike w:val="0"/>
          <w:color w:val="000000"/>
          <w:sz w:val="18"/>
          <w:szCs w:val="18"/>
          <w:u w:val="none"/>
          <w:shd w:fill="auto" w:val="clear"/>
          <w:vertAlign w:val="baseline"/>
          <w:rtl w:val="0"/>
        </w:rPr>
        <w:t xml:space="preserve">mutatis mutandis</w:t>
      </w:r>
      <w:r w:rsidDel="00000000" w:rsidR="00000000" w:rsidRPr="00000000">
        <w:rPr>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3. </w:t>
      </w:r>
    </w:p>
    <w:p w:rsidR="00000000" w:rsidDel="00000000" w:rsidP="00000000" w:rsidRDefault="00000000" w:rsidRPr="00000000" w14:paraId="000006E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rsidR="00000000" w:rsidDel="00000000" w:rsidP="00000000" w:rsidRDefault="00000000" w:rsidRPr="00000000" w14:paraId="000006EC">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s8eyo1" w:id="8"/>
      <w:bookmarkEnd w:id="8"/>
      <w:r w:rsidDel="00000000" w:rsidR="00000000" w:rsidRPr="00000000">
        <w:rPr>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shall, unless otherwise agreed to by the Lender in writing be appropriated in the following manner: </w:t>
      </w:r>
      <w:r w:rsidDel="00000000" w:rsidR="00000000" w:rsidRPr="00000000">
        <w:rPr>
          <w:i w:val="1"/>
          <w:smallCaps w:val="0"/>
          <w:strike w:val="0"/>
          <w:color w:val="000000"/>
          <w:sz w:val="18"/>
          <w:szCs w:val="18"/>
          <w:u w:val="none"/>
          <w:shd w:fill="auto" w:val="clear"/>
          <w:vertAlign w:val="baseline"/>
          <w:rtl w:val="0"/>
        </w:rPr>
        <w:t xml:space="preserve">firstly</w:t>
      </w:r>
      <w:r w:rsidDel="00000000" w:rsidR="00000000" w:rsidRPr="00000000">
        <w:rPr>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6E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secondly, </w:t>
      </w:r>
      <w:r w:rsidDel="00000000" w:rsidR="00000000" w:rsidRPr="00000000">
        <w:rPr>
          <w:i w:val="0"/>
          <w:smallCaps w:val="0"/>
          <w:strike w:val="0"/>
          <w:color w:val="000000"/>
          <w:sz w:val="18"/>
          <w:szCs w:val="18"/>
          <w:u w:val="none"/>
          <w:shd w:fill="auto" w:val="clear"/>
          <w:vertAlign w:val="baseline"/>
          <w:rtl w:val="0"/>
        </w:rPr>
        <w:t xml:space="preserve">towards overdue Charges payable to the Lender;</w:t>
      </w:r>
    </w:p>
    <w:p w:rsidR="00000000" w:rsidDel="00000000" w:rsidP="00000000" w:rsidRDefault="00000000" w:rsidRPr="00000000" w14:paraId="000006E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thirdly</w:t>
      </w:r>
      <w:r w:rsidDel="00000000" w:rsidR="00000000" w:rsidRPr="00000000">
        <w:rPr>
          <w:i w:val="0"/>
          <w:smallCaps w:val="0"/>
          <w:strike w:val="0"/>
          <w:color w:val="000000"/>
          <w:sz w:val="18"/>
          <w:szCs w:val="18"/>
          <w:u w:val="none"/>
          <w:shd w:fill="auto" w:val="clear"/>
          <w:vertAlign w:val="baseline"/>
          <w:rtl w:val="0"/>
        </w:rPr>
        <w:t xml:space="preserve">, towards [•]; </w:t>
      </w:r>
    </w:p>
    <w:p w:rsidR="00000000" w:rsidDel="00000000" w:rsidP="00000000" w:rsidRDefault="00000000" w:rsidRPr="00000000" w14:paraId="000006F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fourthly</w:t>
      </w:r>
      <w:r w:rsidDel="00000000" w:rsidR="00000000" w:rsidRPr="00000000">
        <w:rPr>
          <w:i w:val="0"/>
          <w:smallCaps w:val="0"/>
          <w:strike w:val="0"/>
          <w:color w:val="000000"/>
          <w:sz w:val="18"/>
          <w:szCs w:val="18"/>
          <w:u w:val="none"/>
          <w:shd w:fill="auto" w:val="clear"/>
          <w:vertAlign w:val="baseline"/>
          <w:rtl w:val="0"/>
        </w:rPr>
        <w:t xml:space="preserve">, towards Interest amounts currently due and payable or becoming due and payable to the Lender;</w:t>
      </w:r>
    </w:p>
    <w:p w:rsidR="00000000" w:rsidDel="00000000" w:rsidP="00000000" w:rsidRDefault="00000000" w:rsidRPr="00000000" w14:paraId="000006F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fifthly</w:t>
      </w:r>
      <w:r w:rsidDel="00000000" w:rsidR="00000000" w:rsidRPr="00000000">
        <w:rPr>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F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sixthly</w:t>
      </w:r>
      <w:r w:rsidDel="00000000" w:rsidR="00000000" w:rsidRPr="00000000">
        <w:rPr>
          <w:i w:val="0"/>
          <w:smallCaps w:val="0"/>
          <w:strike w:val="0"/>
          <w:color w:val="000000"/>
          <w:sz w:val="18"/>
          <w:szCs w:val="18"/>
          <w:u w:val="none"/>
          <w:shd w:fill="auto" w:val="clear"/>
          <w:vertAlign w:val="baseline"/>
          <w:rtl w:val="0"/>
        </w:rPr>
        <w:t xml:space="preserve">, towards payment of the Instalments or principal amounts currently due and payable or becoming due and payable to the Lender;</w:t>
      </w:r>
    </w:p>
    <w:p w:rsidR="00000000" w:rsidDel="00000000" w:rsidP="00000000" w:rsidRDefault="00000000" w:rsidRPr="00000000" w14:paraId="000006F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seventhly</w:t>
      </w:r>
      <w:r w:rsidDel="00000000" w:rsidR="00000000" w:rsidRPr="00000000">
        <w:rPr>
          <w:i w:val="0"/>
          <w:smallCaps w:val="0"/>
          <w:strike w:val="0"/>
          <w:color w:val="000000"/>
          <w:sz w:val="18"/>
          <w:szCs w:val="18"/>
          <w:u w:val="none"/>
          <w:shd w:fill="auto" w:val="clear"/>
          <w:vertAlign w:val="baseline"/>
          <w:rtl w:val="0"/>
        </w:rPr>
        <w:t xml:space="preserve">, towards additional interest and/or other claims (including indemnities and costs and expenses) made by the Lender against the Obligor(s), if any; and</w:t>
      </w:r>
    </w:p>
    <w:p w:rsidR="00000000" w:rsidDel="00000000" w:rsidP="00000000" w:rsidRDefault="00000000" w:rsidRPr="00000000" w14:paraId="000006F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lastly</w:t>
      </w:r>
      <w:r w:rsidDel="00000000" w:rsidR="00000000" w:rsidRPr="00000000">
        <w:rPr>
          <w:i w:val="0"/>
          <w:smallCaps w:val="0"/>
          <w:strike w:val="0"/>
          <w:color w:val="000000"/>
          <w:sz w:val="18"/>
          <w:szCs w:val="18"/>
          <w:u w:val="none"/>
          <w:shd w:fill="auto" w:val="clear"/>
          <w:vertAlign w:val="baseline"/>
          <w:rtl w:val="0"/>
        </w:rPr>
        <w:t xml:space="preserve">, towards any other fees.</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provided</w:t>
      </w:r>
      <w:r w:rsidDel="00000000" w:rsidR="00000000" w:rsidRPr="00000000">
        <w:rPr>
          <w:i w:val="0"/>
          <w:smallCaps w:val="0"/>
          <w:strike w:val="0"/>
          <w:color w:val="000000"/>
          <w:sz w:val="18"/>
          <w:szCs w:val="18"/>
          <w:u w:val="none"/>
          <w:shd w:fill="auto" w:val="clear"/>
          <w:vertAlign w:val="baseline"/>
          <w:rtl w:val="0"/>
        </w:rPr>
        <w:t xml:space="preserve">, however that, the Lender reserves the right to appropriate the monies received in any other manner as it may deem appropriate in its sole and absolute discretion.</w:t>
      </w:r>
    </w:p>
    <w:p w:rsidR="00000000" w:rsidDel="00000000" w:rsidP="00000000" w:rsidRDefault="00000000" w:rsidRPr="00000000" w14:paraId="000006F6">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INTEREST  </w:t>
      </w:r>
    </w:p>
    <w:p w:rsidR="00000000" w:rsidDel="00000000" w:rsidP="00000000" w:rsidRDefault="00000000" w:rsidRPr="00000000" w14:paraId="000006F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6F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i w:val="0"/>
          <w:smallCaps w:val="0"/>
          <w:strike w:val="0"/>
          <w:color w:val="000000"/>
          <w:sz w:val="18"/>
          <w:szCs w:val="18"/>
          <w:u w:val="none"/>
          <w:shd w:fill="auto" w:val="clear"/>
          <w:vertAlign w:val="baseline"/>
          <w:rtl w:val="0"/>
        </w:rPr>
        <w:t xml:space="preserve">The Borrower(s) shall be liable to pay Interest on the Facility at the rate as specified in the relevant Facility Document (the “</w:t>
      </w:r>
      <w:r w:rsidDel="00000000" w:rsidR="00000000" w:rsidRPr="00000000">
        <w:rPr>
          <w:b w:val="1"/>
          <w:i w:val="0"/>
          <w:smallCaps w:val="0"/>
          <w:strike w:val="0"/>
          <w:color w:val="000000"/>
          <w:sz w:val="18"/>
          <w:szCs w:val="18"/>
          <w:u w:val="none"/>
          <w:shd w:fill="auto" w:val="clear"/>
          <w:vertAlign w:val="baseline"/>
          <w:rtl w:val="0"/>
        </w:rPr>
        <w:t xml:space="preserve">Interest Rate</w:t>
      </w:r>
      <w:r w:rsidDel="00000000" w:rsidR="00000000" w:rsidRPr="00000000">
        <w:rPr>
          <w:i w:val="0"/>
          <w:smallCaps w:val="0"/>
          <w:strike w:val="0"/>
          <w:color w:val="000000"/>
          <w:sz w:val="18"/>
          <w:szCs w:val="18"/>
          <w:u w:val="none"/>
          <w:shd w:fill="auto" w:val="clear"/>
          <w:vertAlign w:val="baseline"/>
          <w:rtl w:val="0"/>
        </w:rPr>
        <w:t xml:space="preserve">”). Interest will be computed on a daily basis </w:t>
      </w:r>
      <w:r w:rsidDel="00000000" w:rsidR="00000000" w:rsidRPr="00000000">
        <w:rPr>
          <w:i w:val="0"/>
          <w:smallCaps w:val="0"/>
          <w:strike w:val="0"/>
          <w:color w:val="000000"/>
          <w:sz w:val="18"/>
          <w:szCs w:val="18"/>
          <w:u w:val="none"/>
          <w:shd w:fill="auto" w:val="clear"/>
          <w:vertAlign w:val="baseline"/>
          <w:rtl w:val="0"/>
        </w:rPr>
        <w:t xml:space="preserve">on the Outstanding</w:t>
      </w:r>
      <w:r w:rsidDel="00000000" w:rsidR="00000000" w:rsidRPr="00000000">
        <w:rPr>
          <w:i w:val="0"/>
          <w:smallCaps w:val="0"/>
          <w:strike w:val="0"/>
          <w:color w:val="000000"/>
          <w:sz w:val="18"/>
          <w:szCs w:val="18"/>
          <w:u w:val="none"/>
          <w:shd w:fill="auto" w:val="clear"/>
          <w:vertAlign w:val="baseline"/>
          <w:rtl w:val="0"/>
        </w:rPr>
        <w:t xml:space="preserve"> Principal as at the end of the day in the books of the Lender or as otherwise set out in the relevant Facility Document.  </w:t>
      </w:r>
    </w:p>
    <w:p w:rsidR="00000000" w:rsidDel="00000000" w:rsidP="00000000" w:rsidRDefault="00000000" w:rsidRPr="00000000" w14:paraId="000006F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Interest on each drawdown under the Facility shall begin to accrue from </w:t>
      </w:r>
      <w:r w:rsidDel="00000000" w:rsidR="00000000" w:rsidRPr="00000000">
        <w:rPr>
          <w:i w:val="0"/>
          <w:smallCaps w:val="0"/>
          <w:strike w:val="0"/>
          <w:color w:val="000000"/>
          <w:sz w:val="18"/>
          <w:szCs w:val="18"/>
          <w:u w:val="none"/>
          <w:shd w:fill="auto" w:val="clear"/>
          <w:vertAlign w:val="baseline"/>
          <w:rtl w:val="0"/>
        </w:rPr>
        <w:t xml:space="preserve">the date of the respective  disbursement under the Facility</w:t>
      </w:r>
      <w:r w:rsidDel="00000000" w:rsidR="00000000" w:rsidRPr="00000000">
        <w:rPr>
          <w:i w:val="0"/>
          <w:smallCaps w:val="0"/>
          <w:strike w:val="0"/>
          <w:color w:val="000000"/>
          <w:sz w:val="18"/>
          <w:szCs w:val="18"/>
          <w:u w:val="none"/>
          <w:shd w:fill="auto" w:val="clear"/>
          <w:vertAlign w:val="baseline"/>
          <w:rtl w:val="0"/>
        </w:rPr>
        <w:t xml:space="preserve"> by the Lender </w:t>
      </w:r>
      <w:r w:rsidDel="00000000" w:rsidR="00000000" w:rsidRPr="00000000">
        <w:rPr>
          <w:i w:val="0"/>
          <w:smallCaps w:val="0"/>
          <w:strike w:val="0"/>
          <w:color w:val="000000"/>
          <w:sz w:val="18"/>
          <w:szCs w:val="18"/>
          <w:u w:val="none"/>
          <w:shd w:fill="auto" w:val="clear"/>
          <w:vertAlign w:val="baseline"/>
          <w:rtl w:val="0"/>
        </w:rPr>
        <w:t xml:space="preserve">into the Borrower's Bank Account(s) or as otherwise shown in the relevant Facility Document</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The interest period</w:t>
      </w:r>
      <w:r w:rsidDel="00000000" w:rsidR="00000000" w:rsidRPr="00000000">
        <w:rPr>
          <w:i w:val="0"/>
          <w:smallCaps w:val="0"/>
          <w:strike w:val="0"/>
          <w:color w:val="000000"/>
          <w:sz w:val="18"/>
          <w:szCs w:val="18"/>
          <w:u w:val="none"/>
          <w:shd w:fill="auto" w:val="clear"/>
          <w:vertAlign w:val="baseline"/>
          <w:rtl w:val="0"/>
        </w:rPr>
        <w:t xml:space="preserve"> for each disbursement under the  Facility shall be for the duration as set out in the relevant Facility Documents. </w:t>
      </w:r>
    </w:p>
    <w:p w:rsidR="00000000" w:rsidDel="00000000" w:rsidP="00000000" w:rsidRDefault="00000000" w:rsidRPr="00000000" w14:paraId="000006F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3rdcrjn" w:id="10"/>
      <w:bookmarkEnd w:id="10"/>
      <w:r w:rsidDel="00000000" w:rsidR="00000000" w:rsidRPr="00000000">
        <w:rPr>
          <w:b w:val="1"/>
          <w:i w:val="0"/>
          <w:smallCaps w:val="0"/>
          <w:strike w:val="0"/>
          <w:color w:val="000000"/>
          <w:sz w:val="18"/>
          <w:szCs w:val="18"/>
          <w:u w:val="none"/>
          <w:shd w:fill="auto" w:val="clear"/>
          <w:vertAlign w:val="baseline"/>
          <w:rtl w:val="0"/>
        </w:rPr>
        <w:t xml:space="preserve">Penal Charges and other contingent charges</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bookmarkStart w:colFirst="0" w:colLast="0" w:name="_heading=h.26in1rg" w:id="11"/>
      <w:bookmarkEnd w:id="11"/>
      <w:r w:rsidDel="00000000" w:rsidR="00000000" w:rsidRPr="00000000">
        <w:rPr>
          <w:b w:val="1"/>
          <w:i w:val="0"/>
          <w:smallCaps w:val="0"/>
          <w:strike w:val="0"/>
          <w:color w:val="000000"/>
          <w:sz w:val="18"/>
          <w:szCs w:val="18"/>
          <w:u w:val="none"/>
          <w:shd w:fill="auto" w:val="clear"/>
          <w:vertAlign w:val="baseline"/>
          <w:rtl w:val="0"/>
        </w:rPr>
        <w:t xml:space="preserve">Upon any delay in the payment of any Instalment and/or any other amount payable by the Borrower(s) to the Lender pursuant to the Facility Documents (</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Unpaid Amount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the Borrower(s) shall in addition to the applicable Interest, pay to the Lender the Penal Charges as may be specified under any Facility Document. </w:t>
      </w:r>
      <w:r w:rsidDel="00000000" w:rsidR="00000000" w:rsidRPr="00000000">
        <w:rPr>
          <w:i w:val="0"/>
          <w:smallCaps w:val="0"/>
          <w:strike w:val="0"/>
          <w:color w:val="000000"/>
          <w:sz w:val="18"/>
          <w:szCs w:val="18"/>
          <w:u w:val="none"/>
          <w:shd w:fill="auto" w:val="clear"/>
          <w:vertAlign w:val="baseline"/>
          <w:rtl w:val="0"/>
        </w:rPr>
        <w:t xml:space="preserve">The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Borrower(s) shall</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also be liable to pay other contingent charges as set out in the KFS and other Facility Documents. The Lender has the right to adjust any subsequent payments or Instalments in such manner as the Lender may deem fit in order to account for the payment of such Penal Charges or other contingent charges. The Borrower(s) acknowledges that any Penal Charges payable by the Borrower(s) pursuant to this Clause 8.2 are reasonable, and commensurate with the non-compliance by the Borrower(s) with any or all of the material terms and conditions of the Facility Documents, and such charges are not discriminatory within any particular loan or product category provided by the Lenders to its customers. </w:t>
      </w:r>
    </w:p>
    <w:p w:rsidR="00000000" w:rsidDel="00000000" w:rsidP="00000000" w:rsidRDefault="00000000" w:rsidRPr="00000000" w14:paraId="000006F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General</w:t>
      </w:r>
    </w:p>
    <w:p w:rsidR="00000000" w:rsidDel="00000000" w:rsidP="00000000" w:rsidRDefault="00000000" w:rsidRPr="00000000" w14:paraId="000006F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is/are not entitled to </w:t>
      </w:r>
      <w:r w:rsidDel="00000000" w:rsidR="00000000" w:rsidRPr="00000000">
        <w:rPr>
          <w:i w:val="0"/>
          <w:smallCaps w:val="0"/>
          <w:strike w:val="0"/>
          <w:color w:val="000000"/>
          <w:sz w:val="18"/>
          <w:szCs w:val="18"/>
          <w:u w:val="none"/>
          <w:shd w:fill="auto" w:val="clear"/>
          <w:vertAlign w:val="baseline"/>
          <w:rtl w:val="0"/>
        </w:rPr>
        <w:t xml:space="preserve">any refund of any interest, fee or charge</w:t>
      </w:r>
      <w:r w:rsidDel="00000000" w:rsidR="00000000" w:rsidRPr="00000000">
        <w:rPr>
          <w:i w:val="0"/>
          <w:smallCaps w:val="0"/>
          <w:strike w:val="0"/>
          <w:color w:val="000000"/>
          <w:sz w:val="18"/>
          <w:szCs w:val="18"/>
          <w:u w:val="none"/>
          <w:shd w:fill="auto" w:val="clear"/>
          <w:vertAlign w:val="baseline"/>
          <w:rtl w:val="0"/>
        </w:rPr>
        <w:t xml:space="preserve"> that the Obligor(s) has/have paid to the Lender, and all of these are non-refundable.</w:t>
      </w:r>
    </w:p>
    <w:p w:rsidR="00000000" w:rsidDel="00000000" w:rsidP="00000000" w:rsidRDefault="00000000" w:rsidRPr="00000000" w14:paraId="000006F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p>
    <w:p w:rsidR="00000000" w:rsidDel="00000000" w:rsidP="00000000" w:rsidRDefault="00000000" w:rsidRPr="00000000" w14:paraId="000006FF">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1"/>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REPAYMENT </w:t>
      </w:r>
      <w:r w:rsidDel="00000000" w:rsidR="00000000" w:rsidRPr="00000000">
        <w:rPr>
          <w:rtl w:val="0"/>
        </w:rPr>
      </w:r>
    </w:p>
    <w:p w:rsidR="00000000" w:rsidDel="00000000" w:rsidP="00000000" w:rsidRDefault="00000000" w:rsidRPr="00000000" w14:paraId="0000070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Scheduled Payments</w:t>
      </w:r>
    </w:p>
    <w:p w:rsidR="00000000" w:rsidDel="00000000" w:rsidP="00000000" w:rsidRDefault="00000000" w:rsidRPr="00000000" w14:paraId="0000070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rsidR="00000000" w:rsidDel="00000000" w:rsidP="00000000" w:rsidRDefault="00000000" w:rsidRPr="00000000" w14:paraId="0000070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(i) the Borrower(s) may also pay the Facility (in full or in part) on or before the applicable Due Date as indicated in the Facility Documents, or (ii)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p>
    <w:p w:rsidR="00000000" w:rsidDel="00000000" w:rsidP="00000000" w:rsidRDefault="00000000" w:rsidRPr="00000000" w14:paraId="0000070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Instalment prior to the relevant Due Date.</w:t>
      </w:r>
    </w:p>
    <w:p w:rsidR="00000000" w:rsidDel="00000000" w:rsidP="00000000" w:rsidRDefault="00000000" w:rsidRPr="00000000" w14:paraId="0000070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Instalment or other sum to the Lender and the Lender shall be entitled to: (a) present the Payment Instructions on the respective Due Dates for payment of the relevant Facility, and/or (b) demand payment from the Borrower(s) of the Instalment or other Charges which have remained due and payable by the Borrower(s) on the respective Due Dates.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0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Variation</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 Business Days to: (i) vary, modify, amend, revise and /or reschedule the payment terms (including the Interest Rate and/or any additional interest), and (ii) charge Increased Costs, in each case at any time and from time to time in accordance with the Lender’s internal policies and/or Applicable Laws, and such revised payment terms shall be binding on the Borrower(s) and deemed to be included in and forming part of the Facility Documents. The Borrower(s) further agrees and acknowledges that all amounts due from the Borrower(s) to the Lender shall automatically stand increased accordingly and the Borrower(s) shall also be liable to pay additional amounts arising from any increase in the applicable rate of taxes, charges, imposts, levies and monies whatsoever that are or may be levied on the payments due to the Lender from the Borrower(s). All such revised, increased or additional amounts shall automatically increase the amounts due from the Borrower(s) to the Lender and shall form part of the Outstanding. </w:t>
      </w:r>
    </w:p>
    <w:p w:rsidR="00000000" w:rsidDel="00000000" w:rsidP="00000000" w:rsidRDefault="00000000" w:rsidRPr="00000000" w14:paraId="0000070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Payment mechanism</w:t>
      </w:r>
    </w:p>
    <w:p w:rsidR="00000000" w:rsidDel="00000000" w:rsidP="00000000" w:rsidRDefault="00000000" w:rsidRPr="00000000" w14:paraId="0000070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p>
    <w:p w:rsidR="00000000" w:rsidDel="00000000" w:rsidP="00000000" w:rsidRDefault="00000000" w:rsidRPr="00000000" w14:paraId="0000070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and/or to the Referral Partner (as may be required/decided by the Lender in its sole discretion) to ensure payment to the Lender pursuant to the Payment Instruction(s) issued by the Borrower(s). However, in such cases, the failure of the Borrower’s bank and/or the Referral Partner for any reason to transfer any such amounts to the Lender shall be a failure by the Borrower(s) to pay the amounts and shall constitute an Event of Default. The Borrower(s) shall provide to the Lender a confirmation (in a form and substance satisfactory to the Lender) of the acceptance by the Borrower’s bank and/or the Referral Partner of the stated Payment Instruction(s).</w:t>
      </w:r>
    </w:p>
    <w:p w:rsidR="00000000" w:rsidDel="00000000" w:rsidP="00000000" w:rsidRDefault="00000000" w:rsidRPr="00000000" w14:paraId="0000070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at its discretion, by providing a prior notice of [5] Business Days, require the Borrower(s) to adopt or switch to any alternate mode of payment and the Borrower(s) shall comply with such request, without any demur or delay or protest.</w:t>
      </w:r>
    </w:p>
    <w:p w:rsidR="00000000" w:rsidDel="00000000" w:rsidP="00000000" w:rsidRDefault="00000000" w:rsidRPr="00000000" w14:paraId="0000070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and/or the Referral Partner not transferring the amounts equal to the Outstanding due under the Facility Documents to the bank account of the Lender on the relevant Due Date or otherwise. </w:t>
      </w:r>
    </w:p>
    <w:p w:rsidR="00000000" w:rsidDel="00000000" w:rsidP="00000000" w:rsidRDefault="00000000" w:rsidRPr="00000000" w14:paraId="0000070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0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then the Borrower(s) agrees and acknowledges as follows:</w:t>
      </w:r>
    </w:p>
    <w:p w:rsidR="00000000" w:rsidDel="00000000" w:rsidP="00000000" w:rsidRDefault="00000000" w:rsidRPr="00000000" w14:paraId="0000070E">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p>
    <w:p w:rsidR="00000000" w:rsidDel="00000000" w:rsidP="00000000" w:rsidRDefault="00000000" w:rsidRPr="00000000" w14:paraId="0000070F">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p>
    <w:p w:rsidR="00000000" w:rsidDel="00000000" w:rsidP="00000000" w:rsidRDefault="00000000" w:rsidRPr="00000000" w14:paraId="0000071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any Payment Instructions, if any, is invalid due to any reason whatsoever. The Borrower(s) further confirms that the Borrower(s) shall ensure availability of funds in the Borrower’s Bank Account in respect of which the Payment Instructions, if any, have been made and that the Borrower(s) will not at any time close the Borrower's Bank Account and/or issue any notice instructing the Lender not to present any such Payment Instructions, if any, towards payment of any Instalments. It is the duty of the Borrower(s) to ensure that the Borrower’s Bank Account is debited towards every Instalment or other Outstanding and in case of such debit not occurring, the Borrower(s) shall inform the Lender in this regard [within 3 (three) days] from the Due Date of such Instalment that it has available funds for the due payment of such Instalment. </w:t>
      </w:r>
    </w:p>
    <w:p w:rsidR="00000000" w:rsidDel="00000000" w:rsidP="00000000" w:rsidRDefault="00000000" w:rsidRPr="00000000" w14:paraId="00000711">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b w:val="0"/>
          <w:i w:val="1"/>
          <w:smallCaps w:val="0"/>
          <w:strike w:val="0"/>
          <w:color w:val="000000"/>
          <w:sz w:val="18"/>
          <w:szCs w:val="18"/>
          <w:shd w:fill="auto" w:val="clear"/>
          <w:vertAlign w:val="baseline"/>
        </w:rPr>
      </w:pPr>
      <w:bookmarkStart w:colFirst="0" w:colLast="0" w:name="_heading=h.lnxbz9" w:id="12"/>
      <w:bookmarkEnd w:id="12"/>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6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713">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5nkun2" w:id="13"/>
      <w:bookmarkEnd w:id="13"/>
      <w:r w:rsidDel="00000000" w:rsidR="00000000" w:rsidRPr="00000000">
        <w:rPr>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7 of Annexure A of this GTCs.</w:t>
      </w:r>
    </w:p>
    <w:p w:rsidR="00000000" w:rsidDel="00000000" w:rsidP="00000000" w:rsidRDefault="00000000" w:rsidRPr="00000000" w14:paraId="00000715">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ksv4uv" w:id="14"/>
      <w:bookmarkEnd w:id="14"/>
      <w:r w:rsidDel="00000000" w:rsidR="00000000" w:rsidRPr="00000000">
        <w:rPr>
          <w:b w:val="1"/>
          <w:i w:val="0"/>
          <w:smallCaps w:val="0"/>
          <w:strike w:val="0"/>
          <w:color w:val="000000"/>
          <w:sz w:val="18"/>
          <w:szCs w:val="18"/>
          <w:u w:val="none"/>
          <w:shd w:fill="auto" w:val="clear"/>
          <w:vertAlign w:val="baseline"/>
          <w:rtl w:val="0"/>
        </w:rPr>
        <w:t xml:space="preserve">EVENTS OF DEFAULT AND TERMINATION</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bookmarkStart w:colFirst="0" w:colLast="0" w:name="_heading=h.44sinio" w:id="15"/>
      <w:bookmarkEnd w:id="15"/>
      <w:r w:rsidDel="00000000" w:rsidR="00000000" w:rsidRPr="00000000">
        <w:rPr>
          <w:i w:val="0"/>
          <w:smallCaps w:val="0"/>
          <w:strike w:val="0"/>
          <w:color w:val="000000"/>
          <w:sz w:val="18"/>
          <w:szCs w:val="18"/>
          <w:u w:val="none"/>
          <w:shd w:fill="auto" w:val="clear"/>
          <w:vertAlign w:val="baseline"/>
          <w:rtl w:val="0"/>
        </w:rPr>
        <w:t xml:space="preserve">Each of the events or circumstances set out in this Clause 12, after the expire of cure period of </w:t>
      </w:r>
      <w:r w:rsidDel="00000000" w:rsidR="00000000" w:rsidRPr="00000000">
        <w:rPr>
          <w:i w:val="0"/>
          <w:smallCaps w:val="0"/>
          <w:strike w:val="0"/>
          <w:color w:val="000000"/>
          <w:sz w:val="18"/>
          <w:szCs w:val="18"/>
          <w:u w:val="none"/>
          <w:shd w:fill="auto" w:val="clear"/>
          <w:vertAlign w:val="baseline"/>
          <w:rtl w:val="0"/>
        </w:rPr>
        <w:t xml:space="preserve">[1]  Business Day</w:t>
      </w:r>
      <w:r w:rsidDel="00000000" w:rsidR="00000000" w:rsidRPr="00000000">
        <w:rPr>
          <w:i w:val="0"/>
          <w:smallCaps w:val="0"/>
          <w:strike w:val="0"/>
          <w:color w:val="000000"/>
          <w:sz w:val="18"/>
          <w:szCs w:val="18"/>
          <w:u w:val="none"/>
          <w:shd w:fill="auto" w:val="clear"/>
          <w:vertAlign w:val="baseline"/>
          <w:rtl w:val="0"/>
        </w:rPr>
        <w:t xml:space="preserve"> from the date of occurrence of such event or circumstance (or any such time period as the Lender may deem reasonable and communicate to the Borrower(s)), shall be an Event of Default. </w:t>
      </w:r>
    </w:p>
    <w:p w:rsidR="00000000" w:rsidDel="00000000" w:rsidP="00000000" w:rsidRDefault="00000000" w:rsidRPr="00000000" w14:paraId="0000071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Failure to Pay</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71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Breach of Obligations</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71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Misrepresentation</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71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Material Adverse Effect</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71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Unlawfulness or Fraud</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72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Repudiation</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72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Facility Documents</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72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Expropriation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72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Judgment or Creditor’s process</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 occurs: [(A) any Obligor fails to comply with or pay any sum due from such Obligor(s) under any judgment or any order made or given by a court of competent jurisdiction, or (B) any attachment, sequestration, distress or execution affects any asset or assets of any Obligor.] </w:t>
      </w:r>
    </w:p>
    <w:p w:rsidR="00000000" w:rsidDel="00000000" w:rsidP="00000000" w:rsidRDefault="00000000" w:rsidRPr="00000000" w14:paraId="0000072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 or (iii) enforcement of any security over any assets of any Obligor, or any analogous procedure or step is taken in any jurisdiction.</w:t>
      </w:r>
    </w:p>
    <w:p w:rsidR="00000000" w:rsidDel="00000000" w:rsidP="00000000" w:rsidRDefault="00000000" w:rsidRPr="00000000" w14:paraId="0000072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Cross default</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p>
    <w:p w:rsidR="00000000" w:rsidDel="00000000" w:rsidP="00000000" w:rsidRDefault="00000000" w:rsidRPr="00000000" w14:paraId="0000072D">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p>
    <w:p w:rsidR="00000000" w:rsidDel="00000000" w:rsidP="00000000" w:rsidRDefault="00000000" w:rsidRPr="00000000" w14:paraId="0000072E">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p>
    <w:p w:rsidR="00000000" w:rsidDel="00000000" w:rsidP="00000000" w:rsidRDefault="00000000" w:rsidRPr="00000000" w14:paraId="0000072F">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p>
    <w:p w:rsidR="00000000" w:rsidDel="00000000" w:rsidP="00000000" w:rsidRDefault="00000000" w:rsidRPr="00000000" w14:paraId="0000073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Legal proceeding</w:t>
      </w:r>
    </w:p>
    <w:p w:rsidR="00000000" w:rsidDel="00000000" w:rsidP="00000000" w:rsidRDefault="00000000" w:rsidRPr="00000000" w14:paraId="00000731">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p>
    <w:p w:rsidR="00000000" w:rsidDel="00000000" w:rsidP="00000000" w:rsidRDefault="00000000" w:rsidRPr="00000000" w14:paraId="00000732">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p>
    <w:p w:rsidR="00000000" w:rsidDel="00000000" w:rsidP="00000000" w:rsidRDefault="00000000" w:rsidRPr="00000000" w14:paraId="00000733">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p>
    <w:p w:rsidR="00000000" w:rsidDel="00000000" w:rsidP="00000000" w:rsidRDefault="00000000" w:rsidRPr="00000000" w14:paraId="00000734">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p>
    <w:p w:rsidR="00000000" w:rsidDel="00000000" w:rsidP="00000000" w:rsidRDefault="00000000" w:rsidRPr="00000000" w14:paraId="0000073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736">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p>
    <w:p w:rsidR="00000000" w:rsidDel="00000000" w:rsidP="00000000" w:rsidRDefault="00000000" w:rsidRPr="00000000" w14:paraId="00000737">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and/or the Security Provider(s) failing to maintain the Minimum Cover (as defined under Annexure A).</w:t>
      </w:r>
    </w:p>
    <w:p w:rsidR="00000000" w:rsidDel="00000000" w:rsidP="00000000" w:rsidRDefault="00000000" w:rsidRPr="00000000" w14:paraId="00000738">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p>
    <w:p w:rsidR="00000000" w:rsidDel="00000000" w:rsidP="00000000" w:rsidRDefault="00000000" w:rsidRPr="00000000" w14:paraId="00000739">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p>
    <w:p w:rsidR="00000000" w:rsidDel="00000000" w:rsidP="00000000" w:rsidRDefault="00000000" w:rsidRPr="00000000" w14:paraId="0000073A">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p>
    <w:p w:rsidR="00000000" w:rsidDel="00000000" w:rsidP="00000000" w:rsidRDefault="00000000" w:rsidRPr="00000000" w14:paraId="0000073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Other Events</w:t>
      </w:r>
    </w:p>
    <w:p w:rsidR="00000000" w:rsidDel="00000000" w:rsidP="00000000" w:rsidRDefault="00000000" w:rsidRPr="00000000" w14:paraId="0000073C">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p>
    <w:p w:rsidR="00000000" w:rsidDel="00000000" w:rsidP="00000000" w:rsidRDefault="00000000" w:rsidRPr="00000000" w14:paraId="0000073D">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p>
    <w:p w:rsidR="00000000" w:rsidDel="00000000" w:rsidP="00000000" w:rsidRDefault="00000000" w:rsidRPr="00000000" w14:paraId="0000073E">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p>
    <w:p w:rsidR="00000000" w:rsidDel="00000000" w:rsidP="00000000" w:rsidRDefault="00000000" w:rsidRPr="00000000" w14:paraId="0000073F">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failure of the Borrower’s bank or the Referral Partner for any reason to transfer the amount as per the Payment Instruction(s) and the Facility Documents.</w:t>
      </w:r>
    </w:p>
    <w:p w:rsidR="00000000" w:rsidDel="00000000" w:rsidP="00000000" w:rsidRDefault="00000000" w:rsidRPr="00000000" w14:paraId="00000740">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p>
    <w:p w:rsidR="00000000" w:rsidDel="00000000" w:rsidP="00000000" w:rsidRDefault="00000000" w:rsidRPr="00000000" w14:paraId="00000741">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p>
    <w:p w:rsidR="00000000" w:rsidDel="00000000" w:rsidP="00000000" w:rsidRDefault="00000000" w:rsidRPr="00000000" w14:paraId="00000742">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rsidR="00000000" w:rsidDel="00000000" w:rsidP="00000000" w:rsidRDefault="00000000" w:rsidRPr="00000000" w14:paraId="00000743">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and/or the Referral Partner not transferring the amounts equal to the Outstanding due under the Facility Documents to the bank account of the Lender on the relevant Due Date or otherwise.</w:t>
      </w:r>
    </w:p>
    <w:p w:rsidR="00000000" w:rsidDel="00000000" w:rsidP="00000000" w:rsidRDefault="00000000" w:rsidRPr="00000000" w14:paraId="00000744">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jxsxqh" w:id="16"/>
      <w:bookmarkEnd w:id="16"/>
      <w:r w:rsidDel="00000000" w:rsidR="00000000" w:rsidRPr="00000000">
        <w:rPr>
          <w:b w:val="1"/>
          <w:i w:val="0"/>
          <w:smallCaps w:val="0"/>
          <w:strike w:val="0"/>
          <w:color w:val="000000"/>
          <w:sz w:val="18"/>
          <w:szCs w:val="18"/>
          <w:u w:val="none"/>
          <w:shd w:fill="auto" w:val="clear"/>
          <w:vertAlign w:val="baseline"/>
          <w:rtl w:val="0"/>
        </w:rPr>
        <w:t xml:space="preserve">CONSEQUENCES OF AN EVENT OF DEFAULT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74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p>
    <w:p w:rsidR="00000000" w:rsidDel="00000000" w:rsidP="00000000" w:rsidRDefault="00000000" w:rsidRPr="00000000" w14:paraId="0000074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4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p>
    <w:p w:rsidR="00000000" w:rsidDel="00000000" w:rsidP="00000000" w:rsidRDefault="00000000" w:rsidRPr="00000000" w14:paraId="0000074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p>
    <w:p w:rsidR="00000000" w:rsidDel="00000000" w:rsidP="00000000" w:rsidRDefault="00000000" w:rsidRPr="00000000" w14:paraId="0000074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utilize the Payment Instructions, if any, towards payment of the Outstanding;  </w:t>
      </w:r>
    </w:p>
    <w:p w:rsidR="00000000" w:rsidDel="00000000" w:rsidP="00000000" w:rsidRDefault="00000000" w:rsidRPr="00000000" w14:paraId="0000074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z337ya" w:id="17"/>
      <w:bookmarkEnd w:id="17"/>
      <w:r w:rsidDel="00000000" w:rsidR="00000000" w:rsidRPr="00000000">
        <w:rPr>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p>
    <w:p w:rsidR="00000000" w:rsidDel="00000000" w:rsidP="00000000" w:rsidRDefault="00000000" w:rsidRPr="00000000" w14:paraId="0000074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p>
    <w:p w:rsidR="00000000" w:rsidDel="00000000" w:rsidP="00000000" w:rsidRDefault="00000000" w:rsidRPr="00000000" w14:paraId="0000074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p>
    <w:p w:rsidR="00000000" w:rsidDel="00000000" w:rsidP="00000000" w:rsidRDefault="00000000" w:rsidRPr="00000000" w14:paraId="0000075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p>
    <w:p w:rsidR="00000000" w:rsidDel="00000000" w:rsidP="00000000" w:rsidRDefault="00000000" w:rsidRPr="00000000" w14:paraId="0000075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75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w:t>
      </w:r>
    </w:p>
    <w:p w:rsidR="00000000" w:rsidDel="00000000" w:rsidP="00000000" w:rsidRDefault="00000000" w:rsidRPr="00000000" w14:paraId="0000075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exercise the powers conferred on it pursuant to any relevant power of attorney; </w:t>
      </w:r>
    </w:p>
    <w:p w:rsidR="00000000" w:rsidDel="00000000" w:rsidP="00000000" w:rsidRDefault="00000000" w:rsidRPr="00000000" w14:paraId="0000075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invoke the Guarantee provided by the Guarantor in terms of the Facility Documents; and/or</w:t>
      </w:r>
    </w:p>
    <w:p w:rsidR="00000000" w:rsidDel="00000000" w:rsidP="00000000" w:rsidRDefault="00000000" w:rsidRPr="00000000" w14:paraId="0000075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This Clause 13 shall survive the termination of the Facility Documents.</w:t>
      </w:r>
    </w:p>
    <w:p w:rsidR="00000000" w:rsidDel="00000000" w:rsidP="00000000" w:rsidRDefault="00000000" w:rsidRPr="00000000" w14:paraId="00000759">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j2qqm3" w:id="18"/>
      <w:bookmarkEnd w:id="18"/>
      <w:r w:rsidDel="00000000" w:rsidR="00000000" w:rsidRPr="00000000">
        <w:rPr>
          <w:b w:val="1"/>
          <w:i w:val="0"/>
          <w:smallCaps w:val="0"/>
          <w:strike w:val="0"/>
          <w:color w:val="000000"/>
          <w:sz w:val="18"/>
          <w:szCs w:val="18"/>
          <w:u w:val="none"/>
          <w:shd w:fill="auto" w:val="clear"/>
          <w:vertAlign w:val="baseline"/>
          <w:rtl w:val="0"/>
        </w:rPr>
        <w:t xml:space="preserve">EXEMPTION FROM LENDER’S LIABILITY</w:t>
      </w:r>
    </w:p>
    <w:p w:rsidR="00000000" w:rsidDel="00000000" w:rsidP="00000000" w:rsidRDefault="00000000" w:rsidRPr="00000000" w14:paraId="0000075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rsidR="00000000" w:rsidDel="00000000" w:rsidP="00000000" w:rsidRDefault="00000000" w:rsidRPr="00000000" w14:paraId="0000075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other branch,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rsidR="00000000" w:rsidDel="00000000" w:rsidP="00000000" w:rsidRDefault="00000000" w:rsidRPr="00000000" w14:paraId="0000075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p>
    <w:p w:rsidR="00000000" w:rsidDel="00000000" w:rsidP="00000000" w:rsidRDefault="00000000" w:rsidRPr="00000000" w14:paraId="0000075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p>
    <w:p w:rsidR="00000000" w:rsidDel="00000000" w:rsidP="00000000" w:rsidRDefault="00000000" w:rsidRPr="00000000" w14:paraId="0000075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or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w:t>
      </w:r>
    </w:p>
    <w:p w:rsidR="00000000" w:rsidDel="00000000" w:rsidP="00000000" w:rsidRDefault="00000000" w:rsidRPr="00000000" w14:paraId="0000075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member of the Lender's Group may intercept and investigate any payment messages and other information or communication sent to or by the Obligor(s) or on Obligor’s behalf and may delay, block or refuse to make any payment in accordance with the Facility Documents. </w:t>
      </w:r>
    </w:p>
    <w:p w:rsidR="00000000" w:rsidDel="00000000" w:rsidP="00000000" w:rsidRDefault="00000000" w:rsidRPr="00000000" w14:paraId="00000760">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OBLIGORS’ RIGHTS AND LIABILITIES</w:t>
      </w:r>
    </w:p>
    <w:p w:rsidR="00000000" w:rsidDel="00000000" w:rsidP="00000000" w:rsidRDefault="00000000" w:rsidRPr="00000000" w14:paraId="0000076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p>
    <w:p w:rsidR="00000000" w:rsidDel="00000000" w:rsidP="00000000" w:rsidRDefault="00000000" w:rsidRPr="00000000" w14:paraId="0000076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p>
    <w:p w:rsidR="00000000" w:rsidDel="00000000" w:rsidP="00000000" w:rsidRDefault="00000000" w:rsidRPr="00000000" w14:paraId="0000076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p>
    <w:p w:rsidR="00000000" w:rsidDel="00000000" w:rsidP="00000000" w:rsidRDefault="00000000" w:rsidRPr="00000000" w14:paraId="0000076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p>
    <w:p w:rsidR="00000000" w:rsidDel="00000000" w:rsidP="00000000" w:rsidRDefault="00000000" w:rsidRPr="00000000" w14:paraId="0000076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p>
    <w:p w:rsidR="00000000" w:rsidDel="00000000" w:rsidP="00000000" w:rsidRDefault="00000000" w:rsidRPr="00000000" w14:paraId="0000076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767">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76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 / or the heirs, executors, administrators, legal representatives of the deceased partner shall have no claim as against the Lender in respect of such dealing.</w:t>
      </w:r>
    </w:p>
    <w:p w:rsidR="00000000" w:rsidDel="00000000" w:rsidP="00000000" w:rsidRDefault="00000000" w:rsidRPr="00000000" w14:paraId="00000769">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SET-OFF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76B">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y810tw" w:id="19"/>
      <w:bookmarkEnd w:id="19"/>
      <w:r w:rsidDel="00000000" w:rsidR="00000000" w:rsidRPr="00000000">
        <w:rPr>
          <w:b w:val="1"/>
          <w:i w:val="0"/>
          <w:smallCaps w:val="0"/>
          <w:strike w:val="0"/>
          <w:color w:val="000000"/>
          <w:sz w:val="18"/>
          <w:szCs w:val="18"/>
          <w:u w:val="none"/>
          <w:shd w:fill="auto" w:val="clear"/>
          <w:vertAlign w:val="baseline"/>
          <w:rtl w:val="0"/>
        </w:rPr>
        <w:t xml:space="preserve">COSTS AND EXPENSES</w:t>
      </w:r>
    </w:p>
    <w:p w:rsidR="00000000" w:rsidDel="00000000" w:rsidP="00000000" w:rsidRDefault="00000000" w:rsidRPr="00000000" w14:paraId="0000076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Transaction and Enforcement Costs and Expenses</w:t>
      </w:r>
    </w:p>
    <w:p w:rsidR="00000000" w:rsidDel="00000000" w:rsidP="00000000" w:rsidRDefault="00000000" w:rsidRPr="00000000" w14:paraId="0000076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p>
    <w:p w:rsidR="00000000" w:rsidDel="00000000" w:rsidP="00000000" w:rsidRDefault="00000000" w:rsidRPr="00000000" w14:paraId="0000076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any Increased Costs, (iii) Taxes, duties, levies, charges or obligations whatsoever charged or falling due, or defaults in payment of any insurance premium, legal or inspection or valuation fees, stamp duty or out-of-pocket expenses of any kind whatsoever, and (iv) costs and expenses (including legal and attorney cost and expenses) incurred in or incidental to or in contemplation of preserving, protecting, exercising or enforcing the Lender’s rights or powers under the Facility Documents, and </w:t>
      </w:r>
      <w:sdt>
        <w:sdtPr>
          <w:tag w:val="goog_rdk_4"/>
        </w:sdtPr>
        <w:sdtContent>
          <w:commentRangeStart w:id="0"/>
        </w:sdtContent>
      </w:sdt>
      <w:sdt>
        <w:sdtPr>
          <w:tag w:val="goog_rdk_5"/>
        </w:sdtPr>
        <w:sdtContent>
          <w:commentRangeStart w:id="1"/>
        </w:sdtContent>
      </w:sdt>
      <w:r w:rsidDel="00000000" w:rsidR="00000000" w:rsidRPr="00000000">
        <w:rPr>
          <w:i w:val="0"/>
          <w:smallCaps w:val="0"/>
          <w:strike w:val="0"/>
          <w:color w:val="000000"/>
          <w:sz w:val="18"/>
          <w:szCs w:val="18"/>
          <w:u w:val="none"/>
          <w:shd w:fill="auto" w:val="clear"/>
          <w:vertAlign w:val="baseline"/>
          <w:rtl w:val="0"/>
        </w:rPr>
        <w:t xml:space="preserve">until payment in full such amounts shall bear additional charges at such rate and on such basis as the Lender may stipulate from time to time.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76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sdt>
        <w:sdtPr>
          <w:tag w:val="goog_rdk_6"/>
        </w:sdtPr>
        <w:sdtContent>
          <w:commentRangeStart w:id="2"/>
        </w:sdtContent>
      </w:sdt>
      <w:sdt>
        <w:sdtPr>
          <w:tag w:val="goog_rdk_7"/>
        </w:sdtPr>
        <w:sdtContent>
          <w:commentRangeStart w:id="3"/>
        </w:sdtContent>
      </w:sdt>
      <w:r w:rsidDel="00000000" w:rsidR="00000000" w:rsidRPr="00000000">
        <w:rPr>
          <w:b w:val="1"/>
          <w:i w:val="0"/>
          <w:smallCaps w:val="0"/>
          <w:strike w:val="0"/>
          <w:color w:val="000000"/>
          <w:sz w:val="18"/>
          <w:szCs w:val="18"/>
          <w:u w:val="none"/>
          <w:shd w:fill="auto" w:val="clear"/>
          <w:vertAlign w:val="baseline"/>
          <w:rtl w:val="0"/>
        </w:rPr>
        <w:t xml:space="preserve">Termination costs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Obligor(s) terminates the Facility Documents prior to the </w:t>
      </w:r>
      <w:sdt>
        <w:sdtPr>
          <w:tag w:val="goog_rdk_8"/>
        </w:sdtPr>
        <w:sdtContent>
          <w:commentRangeStart w:id="4"/>
        </w:sdtContent>
      </w:sdt>
      <w:sdt>
        <w:sdtPr>
          <w:tag w:val="goog_rdk_9"/>
        </w:sdtPr>
        <w:sdtContent>
          <w:commentRangeStart w:id="5"/>
        </w:sdtContent>
      </w:sdt>
      <w:r w:rsidDel="00000000" w:rsidR="00000000" w:rsidRPr="00000000">
        <w:rPr>
          <w:i w:val="0"/>
          <w:smallCaps w:val="0"/>
          <w:strike w:val="0"/>
          <w:color w:val="000000"/>
          <w:sz w:val="18"/>
          <w:szCs w:val="18"/>
          <w:u w:val="none"/>
          <w:shd w:fill="auto" w:val="clear"/>
          <w:vertAlign w:val="baseline"/>
          <w:rtl w:val="0"/>
        </w:rPr>
        <w:t xml:space="preserve">expiry </w:t>
      </w:r>
      <w:commentRangeEnd w:id="4"/>
      <w:r w:rsidDel="00000000" w:rsidR="00000000" w:rsidRPr="00000000">
        <w:commentReference w:id="4"/>
      </w:r>
      <w:commentRangeEnd w:id="5"/>
      <w:r w:rsidDel="00000000" w:rsidR="00000000" w:rsidRPr="00000000">
        <w:commentReference w:id="5"/>
      </w:r>
      <w:r w:rsidDel="00000000" w:rsidR="00000000" w:rsidRPr="00000000">
        <w:rPr>
          <w:i w:val="0"/>
          <w:smallCaps w:val="0"/>
          <w:strike w:val="0"/>
          <w:color w:val="000000"/>
          <w:sz w:val="18"/>
          <w:szCs w:val="18"/>
          <w:u w:val="none"/>
          <w:shd w:fill="auto" w:val="clear"/>
          <w:vertAlign w:val="baseline"/>
          <w:rtl w:val="0"/>
        </w:rPr>
        <w:t xml:space="preserve">of the tenure of the Facility as specified in the MITCs or the KFS or cancels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771">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INDEMNITY </w:t>
      </w:r>
    </w:p>
    <w:p w:rsidR="00000000" w:rsidDel="00000000" w:rsidP="00000000" w:rsidRDefault="00000000" w:rsidRPr="00000000" w14:paraId="0000077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4i7ojhp" w:id="20"/>
      <w:bookmarkEnd w:id="20"/>
      <w:r w:rsidDel="00000000" w:rsidR="00000000" w:rsidRPr="00000000">
        <w:rPr>
          <w:i w:val="0"/>
          <w:smallCaps w:val="0"/>
          <w:strike w:val="0"/>
          <w:color w:val="000000"/>
          <w:sz w:val="18"/>
          <w:szCs w:val="18"/>
          <w:u w:val="none"/>
          <w:shd w:fill="auto" w:val="clear"/>
          <w:vertAlign w:val="baseline"/>
          <w:rtl w:val="0"/>
        </w:rPr>
        <w:t xml:space="preserve">Each of the Obligor(s) hereby indemnifies and agrees to indemnify and hold harmless the Lender and its Affiliates and all of their respective directors, officers, servants, employees, correspondents, nominees and agents (present, future and past) (“</w:t>
      </w:r>
      <w:r w:rsidDel="00000000" w:rsidR="00000000" w:rsidRPr="00000000">
        <w:rPr>
          <w:b w:val="1"/>
          <w:i w:val="0"/>
          <w:smallCaps w:val="0"/>
          <w:strike w:val="0"/>
          <w:color w:val="000000"/>
          <w:sz w:val="18"/>
          <w:szCs w:val="18"/>
          <w:u w:val="none"/>
          <w:shd w:fill="auto" w:val="clear"/>
          <w:vertAlign w:val="baseline"/>
          <w:rtl w:val="0"/>
        </w:rPr>
        <w:t xml:space="preserve">Indemnified Parties</w:t>
      </w:r>
      <w:r w:rsidDel="00000000" w:rsidR="00000000" w:rsidRPr="00000000">
        <w:rPr>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b w:val="1"/>
          <w:i w:val="0"/>
          <w:smallCaps w:val="0"/>
          <w:strike w:val="0"/>
          <w:color w:val="000000"/>
          <w:sz w:val="18"/>
          <w:szCs w:val="18"/>
          <w:u w:val="none"/>
          <w:shd w:fill="auto" w:val="clear"/>
          <w:vertAlign w:val="baseline"/>
          <w:rtl w:val="0"/>
        </w:rPr>
        <w:t xml:space="preserve">Losses</w:t>
      </w:r>
      <w:r w:rsidDel="00000000" w:rsidR="00000000" w:rsidRPr="00000000">
        <w:rPr>
          <w:i w:val="0"/>
          <w:smallCaps w:val="0"/>
          <w:strike w:val="0"/>
          <w:color w:val="000000"/>
          <w:sz w:val="18"/>
          <w:szCs w:val="18"/>
          <w:u w:val="none"/>
          <w:shd w:fill="auto" w:val="clear"/>
          <w:vertAlign w:val="baseline"/>
          <w:rtl w:val="0"/>
        </w:rPr>
        <w:t xml:space="preserve">”), which the Indemnified Parties may incur or sustain from or by reason of:</w:t>
      </w:r>
    </w:p>
    <w:p w:rsidR="00000000" w:rsidDel="00000000" w:rsidP="00000000" w:rsidRDefault="00000000" w:rsidRPr="00000000" w14:paraId="0000077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p>
    <w:p w:rsidR="00000000" w:rsidDel="00000000" w:rsidP="00000000" w:rsidRDefault="00000000" w:rsidRPr="00000000" w14:paraId="0000077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p>
    <w:p w:rsidR="00000000" w:rsidDel="00000000" w:rsidP="00000000" w:rsidRDefault="00000000" w:rsidRPr="00000000" w14:paraId="0000077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p>
    <w:p w:rsidR="00000000" w:rsidDel="00000000" w:rsidP="00000000" w:rsidRDefault="00000000" w:rsidRPr="00000000" w14:paraId="0000077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p>
    <w:p w:rsidR="00000000" w:rsidDel="00000000" w:rsidP="00000000" w:rsidRDefault="00000000" w:rsidRPr="00000000" w14:paraId="0000077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p>
    <w:p w:rsidR="00000000" w:rsidDel="00000000" w:rsidP="00000000" w:rsidRDefault="00000000" w:rsidRPr="00000000" w14:paraId="0000077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2xcytpi" w:id="21"/>
      <w:bookmarkEnd w:id="21"/>
      <w:r w:rsidDel="00000000" w:rsidR="00000000" w:rsidRPr="00000000">
        <w:rPr>
          <w:i w:val="0"/>
          <w:smallCaps w:val="0"/>
          <w:strike w:val="0"/>
          <w:color w:val="000000"/>
          <w:sz w:val="18"/>
          <w:szCs w:val="18"/>
          <w:u w:val="none"/>
          <w:shd w:fill="auto" w:val="clear"/>
          <w:vertAlign w:val="baseline"/>
          <w:rtl w:val="0"/>
        </w:rPr>
        <w:t xml:space="preserve">any action undertaken by the Indemnified Parties pursuant to any Electronic Instruction issued by the Obligor(s) in accordance with Clause 21;</w:t>
      </w:r>
    </w:p>
    <w:p w:rsidR="00000000" w:rsidDel="00000000" w:rsidP="00000000" w:rsidRDefault="00000000" w:rsidRPr="00000000" w14:paraId="0000077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1ci93xb" w:id="22"/>
      <w:bookmarkEnd w:id="22"/>
      <w:r w:rsidDel="00000000" w:rsidR="00000000" w:rsidRPr="00000000">
        <w:rPr>
          <w:i w:val="0"/>
          <w:smallCaps w:val="0"/>
          <w:strike w:val="0"/>
          <w:color w:val="000000"/>
          <w:sz w:val="18"/>
          <w:szCs w:val="18"/>
          <w:u w:val="none"/>
          <w:shd w:fill="auto" w:val="clear"/>
          <w:vertAlign w:val="baseline"/>
          <w:rtl w:val="0"/>
        </w:rPr>
        <w:t xml:space="preserve">failure by the Obligor(s) to pay costs and expenses as per Clause 17 above; </w:t>
      </w:r>
    </w:p>
    <w:p w:rsidR="00000000" w:rsidDel="00000000" w:rsidP="00000000" w:rsidRDefault="00000000" w:rsidRPr="00000000" w14:paraId="0000077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occurrence of any Event of Default;</w:t>
      </w:r>
    </w:p>
    <w:p w:rsidR="00000000" w:rsidDel="00000000" w:rsidP="00000000" w:rsidRDefault="00000000" w:rsidRPr="00000000" w14:paraId="0000077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p>
    <w:p w:rsidR="00000000" w:rsidDel="00000000" w:rsidP="00000000" w:rsidRDefault="00000000" w:rsidRPr="00000000" w14:paraId="0000077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p>
    <w:p w:rsidR="00000000" w:rsidDel="00000000" w:rsidP="00000000" w:rsidRDefault="00000000" w:rsidRPr="00000000" w14:paraId="0000077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sums necessary to effect the indemnity under this clause 18 and all sums payable by the Obligor(s) under this clause 18 shall be guaranteed by the Guarantee and secured by the Security created pursuant to the Facility Documents.</w:t>
      </w:r>
    </w:p>
    <w:p w:rsidR="00000000" w:rsidDel="00000000" w:rsidP="00000000" w:rsidRDefault="00000000" w:rsidRPr="00000000" w14:paraId="0000077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rsidR="00000000" w:rsidDel="00000000" w:rsidP="00000000" w:rsidRDefault="00000000" w:rsidRPr="00000000" w14:paraId="0000078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This Clause 18 shall survive the termination of the Facility Documents. </w:t>
      </w:r>
    </w:p>
    <w:p w:rsidR="00000000" w:rsidDel="00000000" w:rsidP="00000000" w:rsidRDefault="00000000" w:rsidRPr="00000000" w14:paraId="00000781">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whwml4" w:id="23"/>
      <w:bookmarkEnd w:id="23"/>
      <w:r w:rsidDel="00000000" w:rsidR="00000000" w:rsidRPr="00000000">
        <w:rPr>
          <w:b w:val="1"/>
          <w:i w:val="0"/>
          <w:smallCaps w:val="0"/>
          <w:strike w:val="0"/>
          <w:color w:val="000000"/>
          <w:sz w:val="18"/>
          <w:szCs w:val="18"/>
          <w:u w:val="none"/>
          <w:shd w:fill="auto" w:val="clear"/>
          <w:vertAlign w:val="baseline"/>
          <w:rtl w:val="0"/>
        </w:rPr>
        <w:t xml:space="preserve">TAX </w:t>
      </w:r>
      <w:r w:rsidDel="00000000" w:rsidR="00000000" w:rsidRPr="00000000">
        <w:rPr>
          <w:b w:val="1"/>
          <w:i w:val="1"/>
          <w:smallCaps w:val="0"/>
          <w:strike w:val="0"/>
          <w:color w:val="000000"/>
          <w:sz w:val="18"/>
          <w:szCs w:val="18"/>
          <w:u w:val="none"/>
          <w:shd w:fill="auto" w:val="clear"/>
          <w:vertAlign w:val="baseline"/>
          <w:rtl w:val="0"/>
        </w:rPr>
        <w:t xml:space="preserve"> </w:t>
      </w:r>
      <w:sdt>
        <w:sdtPr>
          <w:tag w:val="goog_rdk_10"/>
        </w:sdtPr>
        <w:sdtContent>
          <w:commentRangeStart w:id="6"/>
        </w:sdtContent>
      </w:sdt>
      <w:r w:rsidDel="00000000" w:rsidR="00000000" w:rsidRPr="00000000">
        <w:rPr>
          <w:b w:val="1"/>
          <w:i w:val="1"/>
          <w:smallCaps w:val="0"/>
          <w:strike w:val="0"/>
          <w:color w:val="000000"/>
          <w:sz w:val="18"/>
          <w:szCs w:val="18"/>
          <w:u w:val="none"/>
          <w:shd w:fill="auto" w:val="clear"/>
          <w:vertAlign w:val="baseline"/>
          <w:rtl w:val="0"/>
        </w:rPr>
        <w:t xml:space="preserve">[Note to DSP: Subject to confirmation/changes by independent tax advisor of DSP.]</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rsidR="00000000" w:rsidDel="00000000" w:rsidP="00000000" w:rsidRDefault="00000000" w:rsidRPr="00000000" w14:paraId="0000078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bn6wsx" w:id="24"/>
      <w:bookmarkEnd w:id="24"/>
      <w:r w:rsidDel="00000000" w:rsidR="00000000" w:rsidRPr="00000000">
        <w:rPr>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from the Tax deduction at source payment date (“</w:t>
      </w:r>
      <w:r w:rsidDel="00000000" w:rsidR="00000000" w:rsidRPr="00000000">
        <w:rPr>
          <w:b w:val="1"/>
          <w:i w:val="0"/>
          <w:smallCaps w:val="0"/>
          <w:strike w:val="0"/>
          <w:color w:val="000000"/>
          <w:sz w:val="18"/>
          <w:szCs w:val="18"/>
          <w:u w:val="none"/>
          <w:shd w:fill="auto" w:val="clear"/>
          <w:vertAlign w:val="baseline"/>
          <w:rtl w:val="0"/>
        </w:rPr>
        <w:t xml:space="preserve">TDS Deposit Date</w:t>
      </w:r>
      <w:r w:rsidDel="00000000" w:rsidR="00000000" w:rsidRPr="00000000">
        <w:rPr>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p>
    <w:p w:rsidR="00000000" w:rsidDel="00000000" w:rsidP="00000000" w:rsidRDefault="00000000" w:rsidRPr="00000000" w14:paraId="0000078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provide to the Lender a certificate in the form prescribed under the Income Tax Act, 1961 regarding the Tax deducted at source within 30 (thirty) Business Days from the last day of submission of the return submitted in relation to the Tax deducted at source with the relevant income tax authority.</w:t>
      </w:r>
    </w:p>
    <w:p w:rsidR="00000000" w:rsidDel="00000000" w:rsidP="00000000" w:rsidRDefault="00000000" w:rsidRPr="00000000" w14:paraId="0000078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qsh70q" w:id="25"/>
      <w:bookmarkEnd w:id="25"/>
      <w:r w:rsidDel="00000000" w:rsidR="00000000" w:rsidRPr="00000000">
        <w:rPr>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19.4 in full and without any deduction and/or withholding, notwithstanding any entitlement that the Obligor(s) may have to a credit or offset amount from the Lender. </w:t>
      </w:r>
    </w:p>
    <w:p w:rsidR="00000000" w:rsidDel="00000000" w:rsidP="00000000" w:rsidRDefault="00000000" w:rsidRPr="00000000" w14:paraId="00000786">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STATEMENTS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as4poj" w:id="26"/>
      <w:bookmarkEnd w:id="26"/>
      <w:r w:rsidDel="00000000" w:rsidR="00000000" w:rsidRPr="00000000">
        <w:rPr>
          <w:i w:val="0"/>
          <w:smallCaps w:val="0"/>
          <w:strike w:val="0"/>
          <w:color w:val="000000"/>
          <w:sz w:val="18"/>
          <w:szCs w:val="18"/>
          <w:u w:val="none"/>
          <w:shd w:fill="auto" w:val="clear"/>
          <w:vertAlign w:val="baseline"/>
          <w:rtl w:val="0"/>
        </w:rPr>
        <w:t xml:space="preserve">The Lender may issue to the Borrower(s), statements of accounts, </w:t>
      </w:r>
      <w:r w:rsidDel="00000000" w:rsidR="00000000" w:rsidRPr="00000000">
        <w:rPr>
          <w:i w:val="0"/>
          <w:smallCaps w:val="0"/>
          <w:strike w:val="0"/>
          <w:color w:val="000000"/>
          <w:sz w:val="18"/>
          <w:szCs w:val="18"/>
          <w:u w:val="none"/>
          <w:shd w:fill="auto" w:val="clear"/>
          <w:vertAlign w:val="baseline"/>
          <w:rtl w:val="0"/>
        </w:rPr>
        <w:t xml:space="preserve">the aggregate value of the Security created by the Security Provider(s)</w:t>
      </w:r>
      <w:r w:rsidDel="00000000" w:rsidR="00000000" w:rsidRPr="00000000">
        <w:rPr>
          <w:i w:val="0"/>
          <w:smallCaps w:val="0"/>
          <w:strike w:val="0"/>
          <w:color w:val="000000"/>
          <w:sz w:val="18"/>
          <w:szCs w:val="18"/>
          <w:u w:val="none"/>
          <w:shd w:fill="auto" w:val="clear"/>
          <w:vertAlign w:val="baseline"/>
          <w:rtl w:val="0"/>
        </w:rPr>
        <w:t xml:space="preserve"> and any other statements (collectively, “</w:t>
      </w:r>
      <w:r w:rsidDel="00000000" w:rsidR="00000000" w:rsidRPr="00000000">
        <w:rPr>
          <w:b w:val="1"/>
          <w:i w:val="0"/>
          <w:smallCaps w:val="0"/>
          <w:strike w:val="0"/>
          <w:color w:val="000000"/>
          <w:sz w:val="18"/>
          <w:szCs w:val="18"/>
          <w:u w:val="none"/>
          <w:shd w:fill="auto" w:val="clear"/>
          <w:vertAlign w:val="baseline"/>
          <w:rtl w:val="0"/>
        </w:rPr>
        <w:t xml:space="preserve">Statements</w:t>
      </w:r>
      <w:r w:rsidDel="00000000" w:rsidR="00000000" w:rsidRPr="00000000">
        <w:rPr>
          <w:i w:val="0"/>
          <w:smallCaps w:val="0"/>
          <w:strike w:val="0"/>
          <w:color w:val="000000"/>
          <w:sz w:val="18"/>
          <w:szCs w:val="18"/>
          <w:u w:val="none"/>
          <w:shd w:fill="auto" w:val="clear"/>
          <w:vertAlign w:val="baseline"/>
          <w:rtl w:val="0"/>
        </w:rPr>
        <w:t xml:space="preserve">”) in relation to the Facility at such intervals and in such form as the Lender may decide. </w:t>
      </w:r>
      <w:r w:rsidDel="00000000" w:rsidR="00000000" w:rsidRPr="00000000">
        <w:rPr>
          <w:i w:val="0"/>
          <w:smallCaps w:val="0"/>
          <w:strike w:val="0"/>
          <w:color w:val="000000"/>
          <w:sz w:val="18"/>
          <w:szCs w:val="18"/>
          <w:u w:val="none"/>
          <w:shd w:fill="auto" w:val="clear"/>
          <w:vertAlign w:val="baseline"/>
          <w:rtl w:val="0"/>
        </w:rPr>
        <w:t xml:space="preserve">The Lender may also send all Statements in electronic form to the Borrower(s) or display the same on the Online Account (as and when such feature is provided by the Lender).</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Borrower(s) desires to question any Statement or any part thereof, the Borrower(s) shall furnish to the Lender full details of the same within 15 (fifteen) days of (a) the receipt of the Statement by the Borrower(s), or (b) display of the Statement on the Online Account (as and when such feature is provided by the Lender), and the Lender may consider the same. Notwithstanding the above, any objection to the Statement by the Borrower(s) shall not relieve the Obligor(s) of its/their obligation to make payments due and payable to the Lender and create any additional Security in accordance with terms of the Facility Documents.</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date which appears on the transaction record may vary from the date that appears on Borrower(s) Statement. This is because transaction completed on </w:t>
      </w:r>
      <w:bookmarkStart w:colFirst="0" w:colLast="0" w:name="bookmark=id.1pxezwc" w:id="27"/>
      <w:bookmarkEnd w:id="27"/>
      <w:r w:rsidDel="00000000" w:rsidR="00000000" w:rsidRPr="00000000">
        <w:rPr>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p>
    <w:p w:rsidR="00000000" w:rsidDel="00000000" w:rsidP="00000000" w:rsidRDefault="00000000" w:rsidRPr="00000000" w14:paraId="0000078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p>
    <w:p w:rsidR="00000000" w:rsidDel="00000000" w:rsidP="00000000" w:rsidRDefault="00000000" w:rsidRPr="00000000" w14:paraId="0000078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C">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COMMUNICATION AND INSTRUCTIONS </w:t>
      </w:r>
    </w:p>
    <w:p w:rsidR="00000000" w:rsidDel="00000000" w:rsidP="00000000" w:rsidRDefault="00000000" w:rsidRPr="00000000" w14:paraId="0000078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Obligor(s) which may from time to time be: </w:t>
      </w:r>
    </w:p>
    <w:p w:rsidR="00000000" w:rsidDel="00000000" w:rsidP="00000000" w:rsidRDefault="00000000" w:rsidRPr="00000000" w14:paraId="0000078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49x2ik5" w:id="28"/>
      <w:bookmarkEnd w:id="28"/>
      <w:r w:rsidDel="00000000" w:rsidR="00000000" w:rsidRPr="00000000">
        <w:rPr>
          <w:i w:val="0"/>
          <w:smallCaps w:val="0"/>
          <w:strike w:val="0"/>
          <w:color w:val="000000"/>
          <w:sz w:val="18"/>
          <w:szCs w:val="18"/>
          <w:u w:val="none"/>
          <w:shd w:fill="auto" w:val="clear"/>
          <w:vertAlign w:val="baseline"/>
          <w:rtl w:val="0"/>
        </w:rPr>
        <w:t xml:space="preserve">purported to be given on the Online Account (each a “</w:t>
      </w:r>
      <w:r w:rsidDel="00000000" w:rsidR="00000000" w:rsidRPr="00000000">
        <w:rPr>
          <w:b w:val="1"/>
          <w:i w:val="0"/>
          <w:smallCaps w:val="0"/>
          <w:strike w:val="0"/>
          <w:color w:val="000000"/>
          <w:sz w:val="18"/>
          <w:szCs w:val="18"/>
          <w:u w:val="none"/>
          <w:shd w:fill="auto" w:val="clear"/>
          <w:vertAlign w:val="baseline"/>
          <w:rtl w:val="0"/>
        </w:rPr>
        <w:t xml:space="preserve">Dashboard Instruction</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p2csry" w:id="29"/>
      <w:bookmarkEnd w:id="29"/>
      <w:r w:rsidDel="00000000" w:rsidR="00000000" w:rsidRPr="00000000">
        <w:rPr>
          <w:i w:val="0"/>
          <w:smallCaps w:val="0"/>
          <w:strike w:val="0"/>
          <w:color w:val="000000"/>
          <w:sz w:val="18"/>
          <w:szCs w:val="18"/>
          <w:u w:val="none"/>
          <w:shd w:fill="auto" w:val="clear"/>
          <w:vertAlign w:val="baseline"/>
          <w:rtl w:val="0"/>
        </w:rPr>
        <w:t xml:space="preserve">transmitted by e-mail sent from the relevant Obligor(s)’ e-mail addresses as specified in the Facility Documents or the last e-mail address supplied </w:t>
      </w:r>
      <w:r w:rsidDel="00000000" w:rsidR="00000000" w:rsidRPr="00000000">
        <w:rPr>
          <w:i w:val="0"/>
          <w:smallCaps w:val="0"/>
          <w:strike w:val="0"/>
          <w:color w:val="000000"/>
          <w:sz w:val="18"/>
          <w:szCs w:val="18"/>
          <w:u w:val="none"/>
          <w:shd w:fill="auto" w:val="clear"/>
          <w:vertAlign w:val="baseline"/>
          <w:rtl w:val="0"/>
        </w:rPr>
        <w:t xml:space="preserve">by the Obligor(s) to the Lender (if any) (the “</w:t>
      </w:r>
      <w:r w:rsidDel="00000000" w:rsidR="00000000" w:rsidRPr="00000000">
        <w:rPr>
          <w:b w:val="1"/>
          <w:i w:val="0"/>
          <w:smallCaps w:val="0"/>
          <w:strike w:val="0"/>
          <w:color w:val="000000"/>
          <w:sz w:val="18"/>
          <w:szCs w:val="18"/>
          <w:u w:val="none"/>
          <w:shd w:fill="auto" w:val="clear"/>
          <w:vertAlign w:val="baseline"/>
          <w:rtl w:val="0"/>
        </w:rPr>
        <w:t xml:space="preserve">Obligor(s)’ Specified E-mail Address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on any of Lender’s e-mail address(es) as specified in the Facility Documents, or such other e-mail address(es) as the Lender may from time to time specify by giving notice to the Obligor(s) via e-mail or otherwise (the “</w:t>
      </w:r>
      <w:r w:rsidDel="00000000" w:rsidR="00000000" w:rsidRPr="00000000">
        <w:rPr>
          <w:b w:val="1"/>
          <w:i w:val="0"/>
          <w:smallCaps w:val="0"/>
          <w:strike w:val="0"/>
          <w:color w:val="000000"/>
          <w:sz w:val="18"/>
          <w:szCs w:val="18"/>
          <w:u w:val="none"/>
          <w:shd w:fill="auto" w:val="clear"/>
          <w:vertAlign w:val="baseline"/>
          <w:rtl w:val="0"/>
        </w:rPr>
        <w:t xml:space="preserve">Lender’s Specified E-mail Address</w:t>
      </w:r>
      <w:r w:rsidDel="00000000" w:rsidR="00000000" w:rsidRPr="00000000">
        <w:rPr>
          <w:i w:val="0"/>
          <w:smallCaps w:val="0"/>
          <w:strike w:val="0"/>
          <w:color w:val="000000"/>
          <w:sz w:val="18"/>
          <w:szCs w:val="18"/>
          <w:u w:val="none"/>
          <w:shd w:fill="auto" w:val="clear"/>
          <w:vertAlign w:val="baseline"/>
          <w:rtl w:val="0"/>
        </w:rPr>
        <w:t xml:space="preserve">”), (each an “</w:t>
      </w:r>
      <w:r w:rsidDel="00000000" w:rsidR="00000000" w:rsidRPr="00000000">
        <w:rPr>
          <w:b w:val="1"/>
          <w:i w:val="0"/>
          <w:smallCaps w:val="0"/>
          <w:strike w:val="0"/>
          <w:color w:val="000000"/>
          <w:sz w:val="18"/>
          <w:szCs w:val="18"/>
          <w:u w:val="none"/>
          <w:shd w:fill="auto" w:val="clear"/>
          <w:vertAlign w:val="baseline"/>
          <w:rtl w:val="0"/>
        </w:rPr>
        <w:t xml:space="preserve">E-mail Instruction</w:t>
      </w:r>
      <w:r w:rsidDel="00000000" w:rsidR="00000000" w:rsidRPr="00000000">
        <w:rPr>
          <w:i w:val="0"/>
          <w:smallCaps w:val="0"/>
          <w:strike w:val="0"/>
          <w:color w:val="000000"/>
          <w:sz w:val="18"/>
          <w:szCs w:val="18"/>
          <w:u w:val="none"/>
          <w:shd w:fill="auto" w:val="clear"/>
          <w:vertAlign w:val="baseline"/>
          <w:rtl w:val="0"/>
        </w:rPr>
        <w:t xml:space="preserve">”, together with Dashboard Instruction, “</w:t>
      </w:r>
      <w:r w:rsidDel="00000000" w:rsidR="00000000" w:rsidRPr="00000000">
        <w:rPr>
          <w:b w:val="1"/>
          <w:i w:val="0"/>
          <w:smallCaps w:val="0"/>
          <w:strike w:val="0"/>
          <w:color w:val="000000"/>
          <w:sz w:val="18"/>
          <w:szCs w:val="18"/>
          <w:u w:val="none"/>
          <w:shd w:fill="auto" w:val="clear"/>
          <w:vertAlign w:val="baseline"/>
          <w:rtl w:val="0"/>
        </w:rPr>
        <w:t xml:space="preserve">Electronic Instruction</w:t>
      </w:r>
      <w:r w:rsidDel="00000000" w:rsidR="00000000" w:rsidRPr="00000000">
        <w:rPr>
          <w:i w:val="0"/>
          <w:smallCaps w:val="0"/>
          <w:strike w:val="0"/>
          <w:color w:val="000000"/>
          <w:sz w:val="18"/>
          <w:szCs w:val="18"/>
          <w:u w:val="none"/>
          <w:shd w:fill="auto" w:val="clear"/>
          <w:vertAlign w:val="baseline"/>
          <w:rtl w:val="0"/>
        </w:rPr>
        <w:t xml:space="preserve">”); or</w:t>
      </w:r>
    </w:p>
    <w:p w:rsidR="00000000" w:rsidDel="00000000" w:rsidP="00000000" w:rsidRDefault="00000000" w:rsidRPr="00000000" w14:paraId="0000079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issued in any other manner as may be agreed between the Obligor(s) and the Lender from time to time.</w:t>
      </w:r>
    </w:p>
    <w:p w:rsidR="00000000" w:rsidDel="00000000" w:rsidP="00000000" w:rsidRDefault="00000000" w:rsidRPr="00000000" w14:paraId="0000079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ask the Obligor(s) to confirm any Electronic Instruction in writing and the Obligor(s) should confirm the same as soon as possible in order for the Lender to avoid any delay. Without prejudice to the above, any Electronic Instruction given or purported to be given or received from the Obligor(s) shall be deemed to be given with Obligor(s)’ full authority and approval. The Obligor(s) is/are solely responsible for ensuring the accuracy and completeness of all instructions (including Electronic Instructions).  </w:t>
      </w:r>
    </w:p>
    <w:p w:rsidR="00000000" w:rsidDel="00000000" w:rsidP="00000000" w:rsidRDefault="00000000" w:rsidRPr="00000000" w14:paraId="0000079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all Electronic Instructions given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147n2zr" w:id="30"/>
      <w:bookmarkEnd w:id="30"/>
      <w:r w:rsidDel="00000000" w:rsidR="00000000" w:rsidRPr="00000000">
        <w:rPr>
          <w:i w:val="0"/>
          <w:smallCaps w:val="0"/>
          <w:strike w:val="0"/>
          <w:color w:val="000000"/>
          <w:sz w:val="18"/>
          <w:szCs w:val="18"/>
          <w:u w:val="none"/>
          <w:shd w:fill="auto" w:val="clear"/>
          <w:vertAlign w:val="baseline"/>
          <w:rtl w:val="0"/>
        </w:rPr>
        <w:t xml:space="preserve">Without prejudice to the terms of this Clause 21, the Lender may refuse to act on any instruction from the Obligor(s)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rsidR="00000000" w:rsidDel="00000000" w:rsidP="00000000" w:rsidRDefault="00000000" w:rsidRPr="00000000" w14:paraId="00000794">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o7alnk" w:id="31"/>
      <w:bookmarkEnd w:id="31"/>
      <w:r w:rsidDel="00000000" w:rsidR="00000000" w:rsidRPr="00000000">
        <w:rPr>
          <w:b w:val="1"/>
          <w:i w:val="0"/>
          <w:smallCaps w:val="0"/>
          <w:strike w:val="0"/>
          <w:color w:val="000000"/>
          <w:sz w:val="18"/>
          <w:szCs w:val="18"/>
          <w:u w:val="none"/>
          <w:shd w:fill="auto" w:val="clear"/>
          <w:vertAlign w:val="baseline"/>
          <w:rtl w:val="0"/>
        </w:rPr>
        <w:t xml:space="preserve">ASSIGNMENT</w:t>
      </w:r>
    </w:p>
    <w:p w:rsidR="00000000" w:rsidDel="00000000" w:rsidP="00000000" w:rsidRDefault="00000000" w:rsidRPr="00000000" w14:paraId="0000079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p>
    <w:p w:rsidR="00000000" w:rsidDel="00000000" w:rsidP="00000000" w:rsidRDefault="00000000" w:rsidRPr="00000000" w14:paraId="0000079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3ckvvd" w:id="32"/>
      <w:bookmarkEnd w:id="32"/>
      <w:r w:rsidDel="00000000" w:rsidR="00000000" w:rsidRPr="00000000">
        <w:rPr>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ihv636" w:id="33"/>
      <w:bookmarkEnd w:id="33"/>
      <w:r w:rsidDel="00000000" w:rsidR="00000000" w:rsidRPr="00000000">
        <w:rPr>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p>
    <w:p w:rsidR="00000000" w:rsidDel="00000000" w:rsidP="00000000" w:rsidRDefault="00000000" w:rsidRPr="00000000" w14:paraId="0000079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2hioqz" w:id="34"/>
      <w:bookmarkEnd w:id="34"/>
      <w:r w:rsidDel="00000000" w:rsidR="00000000" w:rsidRPr="00000000">
        <w:rPr>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22.2 and 22.3 above.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9">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bookmarkStart w:colFirst="0" w:colLast="0" w:name="_heading=h.1hmsyys" w:id="35"/>
      <w:bookmarkEnd w:id="35"/>
      <w:r w:rsidDel="00000000" w:rsidR="00000000" w:rsidRPr="00000000">
        <w:rPr>
          <w:b w:val="1"/>
          <w:i w:val="0"/>
          <w:smallCaps w:val="0"/>
          <w:strike w:val="0"/>
          <w:color w:val="000000"/>
          <w:sz w:val="18"/>
          <w:szCs w:val="18"/>
          <w:u w:val="none"/>
          <w:shd w:fill="auto" w:val="clear"/>
          <w:vertAlign w:val="baseline"/>
          <w:rtl w:val="0"/>
        </w:rPr>
        <w:t xml:space="preserve">CONFIDENTIALITY  </w:t>
      </w:r>
    </w:p>
    <w:p w:rsidR="00000000" w:rsidDel="00000000" w:rsidP="00000000" w:rsidRDefault="00000000" w:rsidRPr="00000000" w14:paraId="0000079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p>
    <w:p w:rsidR="00000000" w:rsidDel="00000000" w:rsidP="00000000" w:rsidRDefault="00000000" w:rsidRPr="00000000" w14:paraId="0000079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rsidR="00000000" w:rsidDel="00000000" w:rsidP="00000000" w:rsidRDefault="00000000" w:rsidRPr="00000000" w14:paraId="0000079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p>
    <w:p w:rsidR="00000000" w:rsidDel="00000000" w:rsidP="00000000" w:rsidRDefault="00000000" w:rsidRPr="00000000" w14:paraId="0000079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41mghml" w:id="36"/>
      <w:bookmarkEnd w:id="36"/>
      <w:r w:rsidDel="00000000" w:rsidR="00000000" w:rsidRPr="00000000">
        <w:rPr>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23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23.</w:t>
      </w:r>
    </w:p>
    <w:p w:rsidR="00000000" w:rsidDel="00000000" w:rsidP="00000000" w:rsidRDefault="00000000" w:rsidRPr="00000000" w14:paraId="0000079E">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grqrue" w:id="37"/>
      <w:bookmarkEnd w:id="37"/>
      <w:r w:rsidDel="00000000" w:rsidR="00000000" w:rsidRPr="00000000">
        <w:rPr>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79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vx1227" w:id="38"/>
      <w:bookmarkEnd w:id="38"/>
      <w:r w:rsidDel="00000000" w:rsidR="00000000" w:rsidRPr="00000000">
        <w:rPr>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information)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b w:val="1"/>
          <w:i w:val="0"/>
          <w:smallCaps w:val="0"/>
          <w:strike w:val="0"/>
          <w:color w:val="000000"/>
          <w:sz w:val="18"/>
          <w:szCs w:val="18"/>
          <w:u w:val="none"/>
          <w:shd w:fill="auto" w:val="clear"/>
          <w:vertAlign w:val="baseline"/>
          <w:rtl w:val="0"/>
        </w:rPr>
        <w:t xml:space="preserve">Obligor(s) Information</w:t>
      </w:r>
      <w:r w:rsidDel="00000000" w:rsidR="00000000" w:rsidRPr="00000000">
        <w:rPr>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p>
    <w:p w:rsidR="00000000" w:rsidDel="00000000" w:rsidP="00000000" w:rsidRDefault="00000000" w:rsidRPr="00000000" w14:paraId="000007A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p>
    <w:p w:rsidR="00000000" w:rsidDel="00000000" w:rsidP="00000000" w:rsidRDefault="00000000" w:rsidRPr="00000000" w14:paraId="000007A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employees, consultants, auditors and advisors of the Lender, provided that such persons are bound by confidentiality obligations;</w:t>
      </w:r>
    </w:p>
    <w:p w:rsidR="00000000" w:rsidDel="00000000" w:rsidP="00000000" w:rsidRDefault="00000000" w:rsidRPr="00000000" w14:paraId="000007A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other person (whether in India or elsewhere) (i) with which the Lender may enter into any transfer, securitization, assignment, participation or other agreement in connection with the Facility, Guarantee and/or the Security; (ii)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(iii) with whom the Lender enters into (or may potentially enter into) any contractual or other arrangement in relation to the Facility, the Guarantee and/or the Security (including, without limitation, any third party service providers and merchants); (iv) who acts as the authorized financial institutions and banking partners for the Lender; (v) to whom the Lender out-sources the performance of operational functions of the Lender; (vi) which the Lender appoints as its agent or to whom Lender delegates any of its duties, functions or obligations under the Facility Documents; (vii) pursuant to the procuring or management of data relating to the Facility, the Guarantee and/or the Security; (viii) to whom (including, without limitation, all Governmental Authorities) such disclosure is required by Applicable Law; (ix) to any information utility under the Insolvency and Bankruptcy Code, 2016; (x) as necessary in order for the Lender to fully and validly effect, manage, administer and/or enforce the Facility requested or authorized by the Borrower(s), the Guarantee and/or the Security; (xi) who provide introducing services to the Lender or to whom the Lender provides introductions or referrals; (xii) with (or through) whom the Lender enters into any transaction as counter party, or who is the issuer, vendor, purchaser or any agent thereof; (xiii) to whom such disclosure is considered by the Lender to be in Lender’s interests; (xiv) in connection with any legal, arbitration or regulatory proceedings or procedure; (xv) with which the Lender proposes to merge with or acquire or be acquired by; (xvi)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(xvii)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p>
    <w:p w:rsidR="00000000" w:rsidDel="00000000" w:rsidP="00000000" w:rsidRDefault="00000000" w:rsidRPr="00000000" w14:paraId="000007A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p>
    <w:p w:rsidR="00000000" w:rsidDel="00000000" w:rsidP="00000000" w:rsidRDefault="00000000" w:rsidRPr="00000000" w14:paraId="000007A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p>
    <w:p w:rsidR="00000000" w:rsidDel="00000000" w:rsidP="00000000" w:rsidRDefault="00000000" w:rsidRPr="00000000" w14:paraId="000007A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p>
    <w:p w:rsidR="00000000" w:rsidDel="00000000" w:rsidP="00000000" w:rsidRDefault="00000000" w:rsidRPr="00000000" w14:paraId="000007A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rsidR="00000000" w:rsidDel="00000000" w:rsidP="00000000" w:rsidRDefault="00000000" w:rsidRPr="00000000" w14:paraId="000007A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fwokq0" w:id="39"/>
      <w:bookmarkEnd w:id="39"/>
      <w:r w:rsidDel="00000000" w:rsidR="00000000" w:rsidRPr="00000000">
        <w:rPr>
          <w:i w:val="0"/>
          <w:smallCaps w:val="0"/>
          <w:strike w:val="0"/>
          <w:color w:val="000000"/>
          <w:sz w:val="18"/>
          <w:szCs w:val="18"/>
          <w:u w:val="none"/>
          <w:shd w:fill="auto" w:val="clear"/>
          <w:vertAlign w:val="baseline"/>
          <w:rtl w:val="0"/>
        </w:rPr>
        <w:t xml:space="preserve">The Obligor(s) understands that in accordance with the Reserve Bank of India (Know Your Customer (KYC)) Directions, 2016,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b w:val="1"/>
          <w:i w:val="0"/>
          <w:smallCaps w:val="0"/>
          <w:strike w:val="0"/>
          <w:color w:val="000000"/>
          <w:sz w:val="18"/>
          <w:szCs w:val="18"/>
          <w:u w:val="none"/>
          <w:shd w:fill="auto" w:val="clear"/>
          <w:vertAlign w:val="baseline"/>
          <w:rtl w:val="0"/>
        </w:rPr>
        <w:t xml:space="preserve">Verification Authorities</w:t>
      </w:r>
      <w:r w:rsidDel="00000000" w:rsidR="00000000" w:rsidRPr="00000000">
        <w:rPr>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p>
    <w:p w:rsidR="00000000" w:rsidDel="00000000" w:rsidP="00000000" w:rsidRDefault="00000000" w:rsidRPr="00000000" w14:paraId="000007A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 available at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v1yuxt" w:id="40"/>
      <w:bookmarkEnd w:id="40"/>
      <w:r w:rsidDel="00000000" w:rsidR="00000000" w:rsidRPr="00000000">
        <w:rPr>
          <w:i w:val="0"/>
          <w:smallCaps w:val="0"/>
          <w:strike w:val="0"/>
          <w:color w:val="000000"/>
          <w:sz w:val="18"/>
          <w:szCs w:val="18"/>
          <w:u w:val="none"/>
          <w:shd w:fill="auto" w:val="clear"/>
          <w:vertAlign w:val="baseline"/>
          <w:rtl w:val="0"/>
        </w:rPr>
        <w:t xml:space="preserve">This Clause 24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Clause 24 shall be in addition to, and not in derogation of, the provisions of the KFS and any other Facility Documents and privacy policies of the Lender available at [•] and Referral Partner at: [•] </w:t>
      </w:r>
    </w:p>
    <w:p w:rsidR="00000000" w:rsidDel="00000000" w:rsidP="00000000" w:rsidRDefault="00000000" w:rsidRPr="00000000" w14:paraId="000007AC">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4f1mdlm" w:id="41"/>
      <w:bookmarkEnd w:id="41"/>
      <w:r w:rsidDel="00000000" w:rsidR="00000000" w:rsidRPr="00000000">
        <w:rPr>
          <w:b w:val="1"/>
          <w:i w:val="0"/>
          <w:smallCaps w:val="0"/>
          <w:strike w:val="0"/>
          <w:color w:val="000000"/>
          <w:sz w:val="18"/>
          <w:szCs w:val="18"/>
          <w:u w:val="none"/>
          <w:shd w:fill="auto" w:val="clear"/>
          <w:vertAlign w:val="baseline"/>
          <w:rtl w:val="0"/>
        </w:rPr>
        <w:t xml:space="preserve">NOTICE</w:t>
      </w:r>
    </w:p>
    <w:p w:rsidR="00000000" w:rsidDel="00000000" w:rsidP="00000000" w:rsidRDefault="00000000" w:rsidRPr="00000000" w14:paraId="000007A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Communications  </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communication to be made under or in connection with the Facility Documents shall be made in writing and, unless otherwise stated, shall be made by way of Electronic Instructions. The Facility Documents shall be delivered by way of Electronic Instructions or as otherwise agreed by the Lender.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Borrower(s)</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Borrower(s) shall be sent by way of Electronic Instructions to the details of the Borrower(s) as set out in the Lender’s records. The Borrower(s) shall notify the Lender before making any change in his/her/its/their address for communication and other notice details and provide relevant documents for KYC purpose.</w:t>
      </w:r>
    </w:p>
    <w:p w:rsidR="00000000" w:rsidDel="00000000" w:rsidP="00000000" w:rsidRDefault="00000000" w:rsidRPr="00000000" w14:paraId="000007B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Security Provider(s)</w:t>
      </w: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Security Provider(s) shall be sent by way of Electronic Instructions to the details of the Security Provider(s) as set out in the Lender’s records. The Security Provider(s) shall notify the Lender before making any change in his/her/its/their address for communication and other notice details and provide relevant documents for KYC purpose.</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Guarantor(s)</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Guarantor(s) shall be sent by way of Electronic Instructions to the details of the Guarantor(s) as set out in the Lender’s records. The Guarantor(s) shall notify the Lender before making any change in his/her/its/their address for communication and other notice details and provide relevant documents for KYC purpose.</w:t>
      </w:r>
      <w:r w:rsidDel="00000000" w:rsidR="00000000" w:rsidRPr="00000000">
        <w:rPr>
          <w:rtl w:val="0"/>
        </w:rPr>
      </w:r>
    </w:p>
    <w:p w:rsidR="00000000" w:rsidDel="00000000" w:rsidP="00000000" w:rsidRDefault="00000000" w:rsidRPr="00000000" w14:paraId="000007B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Lender</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Lender shall be sent to the contact details available in Clause 1.42 of the GTCs and KFS.</w:t>
      </w:r>
    </w:p>
    <w:p w:rsidR="00000000" w:rsidDel="00000000" w:rsidP="00000000" w:rsidRDefault="00000000" w:rsidRPr="00000000" w14:paraId="000007B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if served on the Obligor(s) by way of Electronic Instructions or in person or sent by registered post or courier to or left at the address of the Obligor(s) existing or last known to the Lender.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notice sent by (i) Electronic Instructions, shall be deemed to have been received by the Obligor(s) when transmitted by the Lender; (ii) registered post or courier shall be deemed to have been received by the Obligor(s) within 7 (seven) days from the time of its posting; or (iii) personal delivery, shall be deemed to have been received by the Obligor(s) when delivered to the Obligor(s).</w:t>
      </w:r>
    </w:p>
    <w:p w:rsidR="00000000" w:rsidDel="00000000" w:rsidP="00000000" w:rsidRDefault="00000000" w:rsidRPr="00000000" w14:paraId="000007B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further agrees that any notices to be given by the Lender to the Obligor(s) in relation to the Facility, the Guarantee and/or the Security can be delivered by:</w:t>
      </w:r>
    </w:p>
    <w:p w:rsidR="00000000" w:rsidDel="00000000" w:rsidP="00000000" w:rsidRDefault="00000000" w:rsidRPr="00000000" w14:paraId="000007B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u6wntf" w:id="42"/>
      <w:bookmarkEnd w:id="42"/>
      <w:r w:rsidDel="00000000" w:rsidR="00000000" w:rsidRPr="00000000">
        <w:rPr>
          <w:i w:val="0"/>
          <w:smallCaps w:val="0"/>
          <w:strike w:val="0"/>
          <w:color w:val="000000"/>
          <w:sz w:val="18"/>
          <w:szCs w:val="18"/>
          <w:u w:val="none"/>
          <w:shd w:fill="auto" w:val="clear"/>
          <w:vertAlign w:val="baseline"/>
          <w:rtl w:val="0"/>
        </w:rPr>
        <w:t xml:space="preserve">posting such notice on the online account of the Borrower(s) on the Service Platform (which is accessible by the Security Provider(s) and Guarantor(s)), if such feature is provided in future by the Lender to the Borrower (“</w:t>
      </w:r>
      <w:r w:rsidDel="00000000" w:rsidR="00000000" w:rsidRPr="00000000">
        <w:rPr>
          <w:b w:val="1"/>
          <w:i w:val="0"/>
          <w:smallCaps w:val="0"/>
          <w:strike w:val="0"/>
          <w:color w:val="000000"/>
          <w:sz w:val="18"/>
          <w:szCs w:val="18"/>
          <w:u w:val="none"/>
          <w:shd w:fill="auto" w:val="clear"/>
          <w:vertAlign w:val="baseline"/>
          <w:rtl w:val="0"/>
        </w:rPr>
        <w:t xml:space="preserve">Online Account</w:t>
      </w:r>
      <w:r w:rsidDel="00000000" w:rsidR="00000000" w:rsidRPr="00000000">
        <w:rPr>
          <w:i w:val="0"/>
          <w:smallCaps w:val="0"/>
          <w:strike w:val="0"/>
          <w:color w:val="000000"/>
          <w:sz w:val="18"/>
          <w:szCs w:val="18"/>
          <w:u w:val="none"/>
          <w:shd w:fill="auto" w:val="clear"/>
          <w:vertAlign w:val="baseline"/>
          <w:rtl w:val="0"/>
        </w:rPr>
        <w:t xml:space="preserve">”); and/or</w:t>
      </w:r>
    </w:p>
    <w:p w:rsidR="00000000" w:rsidDel="00000000" w:rsidP="00000000" w:rsidRDefault="00000000" w:rsidRPr="00000000" w14:paraId="000007B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9c6y18" w:id="43"/>
      <w:bookmarkEnd w:id="43"/>
      <w:r w:rsidDel="00000000" w:rsidR="00000000" w:rsidRPr="00000000">
        <w:rPr>
          <w:i w:val="0"/>
          <w:smallCaps w:val="0"/>
          <w:strike w:val="0"/>
          <w:color w:val="000000"/>
          <w:sz w:val="18"/>
          <w:szCs w:val="18"/>
          <w:u w:val="none"/>
          <w:shd w:fill="auto" w:val="clear"/>
          <w:vertAlign w:val="baseline"/>
          <w:rtl w:val="0"/>
        </w:rPr>
        <w:t xml:space="preserve">sending a text message or a WhatsApp message (“</w:t>
      </w:r>
      <w:r w:rsidDel="00000000" w:rsidR="00000000" w:rsidRPr="00000000">
        <w:rPr>
          <w:b w:val="1"/>
          <w:i w:val="0"/>
          <w:smallCaps w:val="0"/>
          <w:strike w:val="0"/>
          <w:color w:val="000000"/>
          <w:sz w:val="18"/>
          <w:szCs w:val="18"/>
          <w:u w:val="none"/>
          <w:shd w:fill="auto" w:val="clear"/>
          <w:vertAlign w:val="baseline"/>
          <w:rtl w:val="0"/>
        </w:rPr>
        <w:t xml:space="preserve">Messages</w:t>
      </w:r>
      <w:r w:rsidDel="00000000" w:rsidR="00000000" w:rsidRPr="00000000">
        <w:rPr>
          <w:i w:val="0"/>
          <w:smallCaps w:val="0"/>
          <w:strike w:val="0"/>
          <w:color w:val="000000"/>
          <w:sz w:val="18"/>
          <w:szCs w:val="18"/>
          <w:u w:val="none"/>
          <w:shd w:fill="auto" w:val="clear"/>
          <w:vertAlign w:val="baseline"/>
          <w:rtl w:val="0"/>
        </w:rPr>
        <w:t xml:space="preserve">”) on the mobile number of the Obligor(s) or an email on the Obligor(s)' Specified E-mail Address, each as provided by the Obligor(s) in the Facility Documents or on any updated postal address or mobile number or email address supplied by the Obligor(s) to the Lender (if any).  </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such cases, the Obligor(s) may also receive by electronic mail a prompt to refer to the Online Account or the Messages.</w:t>
      </w:r>
    </w:p>
    <w:p w:rsidR="00000000" w:rsidDel="00000000" w:rsidP="00000000" w:rsidRDefault="00000000" w:rsidRPr="00000000" w14:paraId="000007B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 including facsimile/email.</w:t>
      </w:r>
    </w:p>
    <w:p w:rsidR="00000000" w:rsidDel="00000000" w:rsidP="00000000" w:rsidRDefault="00000000" w:rsidRPr="00000000" w14:paraId="000007BE">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tbugp1" w:id="44"/>
      <w:bookmarkEnd w:id="44"/>
      <w:r w:rsidDel="00000000" w:rsidR="00000000" w:rsidRPr="00000000">
        <w:rPr>
          <w:b w:val="1"/>
          <w:i w:val="0"/>
          <w:smallCaps w:val="0"/>
          <w:strike w:val="0"/>
          <w:color w:val="000000"/>
          <w:sz w:val="18"/>
          <w:szCs w:val="18"/>
          <w:u w:val="none"/>
          <w:shd w:fill="auto" w:val="clear"/>
          <w:vertAlign w:val="baseline"/>
          <w:rtl w:val="0"/>
        </w:rPr>
        <w:t xml:space="preserve">GOVERNING LAW AND JURISDICTION</w:t>
      </w:r>
    </w:p>
    <w:p w:rsidR="00000000" w:rsidDel="00000000" w:rsidP="00000000" w:rsidRDefault="00000000" w:rsidRPr="00000000" w14:paraId="000007B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Governing Law</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7C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Jurisdiction</w:t>
      </w:r>
    </w:p>
    <w:p w:rsidR="00000000" w:rsidDel="00000000" w:rsidP="00000000" w:rsidRDefault="00000000" w:rsidRPr="00000000" w14:paraId="000007C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bookmarkStart w:colFirst="0" w:colLast="0" w:name="_heading=h.28h4qwu" w:id="45"/>
      <w:bookmarkEnd w:id="45"/>
      <w:r w:rsidDel="00000000" w:rsidR="00000000" w:rsidRPr="00000000">
        <w:rPr>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7C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Agreement, the Parties shall attempt, for a period of [30] [(thirty)] days from the receipt of a notice (“</w:t>
      </w:r>
      <w:r w:rsidDel="00000000" w:rsidR="00000000" w:rsidRPr="00000000">
        <w:rPr>
          <w:b w:val="1"/>
          <w:i w:val="0"/>
          <w:smallCaps w:val="0"/>
          <w:strike w:val="0"/>
          <w:color w:val="000000"/>
          <w:sz w:val="18"/>
          <w:szCs w:val="18"/>
          <w:u w:val="none"/>
          <w:shd w:fill="auto" w:val="clear"/>
          <w:vertAlign w:val="baseline"/>
          <w:rtl w:val="0"/>
        </w:rPr>
        <w:t xml:space="preserve">Disputes Notice</w:t>
      </w:r>
      <w:r w:rsidDel="00000000" w:rsidR="00000000" w:rsidRPr="00000000">
        <w:rPr>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p>
    <w:p w:rsidR="00000000" w:rsidDel="00000000" w:rsidP="00000000" w:rsidRDefault="00000000" w:rsidRPr="00000000" w14:paraId="000007C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Arbitration Act. </w:t>
      </w:r>
    </w:p>
    <w:p w:rsidR="00000000" w:rsidDel="00000000" w:rsidP="00000000" w:rsidRDefault="00000000" w:rsidRPr="00000000" w14:paraId="000007C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Subject to the arbitration agreement as mentioned above, the courts at Delhi shall have the exclusive jurisdiction over any dispute(s) as described above.</w:t>
      </w:r>
    </w:p>
    <w:p w:rsidR="00000000" w:rsidDel="00000000" w:rsidP="00000000" w:rsidRDefault="00000000" w:rsidRPr="00000000" w14:paraId="000007C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Agreement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p>
    <w:p w:rsidR="00000000" w:rsidDel="00000000" w:rsidP="00000000" w:rsidRDefault="00000000" w:rsidRPr="00000000" w14:paraId="000007C7">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nmf14n" w:id="46"/>
      <w:bookmarkEnd w:id="46"/>
      <w:r w:rsidDel="00000000" w:rsidR="00000000" w:rsidRPr="00000000">
        <w:rPr>
          <w:b w:val="1"/>
          <w:i w:val="0"/>
          <w:smallCaps w:val="0"/>
          <w:strike w:val="0"/>
          <w:color w:val="000000"/>
          <w:sz w:val="18"/>
          <w:szCs w:val="18"/>
          <w:u w:val="none"/>
          <w:shd w:fill="auto" w:val="clear"/>
          <w:vertAlign w:val="baseline"/>
          <w:rtl w:val="0"/>
        </w:rPr>
        <w:t xml:space="preserve">SIGNATURES</w:t>
      </w:r>
    </w:p>
    <w:p w:rsidR="00000000" w:rsidDel="00000000" w:rsidP="00000000" w:rsidRDefault="00000000" w:rsidRPr="00000000" w14:paraId="000007C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Electronic Instruction, authentication or legal capacity.</w:t>
      </w:r>
    </w:p>
    <w:p w:rsidR="00000000" w:rsidDel="00000000" w:rsidP="00000000" w:rsidRDefault="00000000" w:rsidRPr="00000000" w14:paraId="000007CA">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7C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7C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p>
    <w:p w:rsidR="00000000" w:rsidDel="00000000" w:rsidP="00000000" w:rsidRDefault="00000000" w:rsidRPr="00000000" w14:paraId="000007C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rsidR="00000000" w:rsidDel="00000000" w:rsidP="00000000" w:rsidRDefault="00000000" w:rsidRPr="00000000" w14:paraId="000007C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rsidR="00000000" w:rsidDel="00000000" w:rsidP="00000000" w:rsidRDefault="00000000" w:rsidRPr="00000000" w14:paraId="000007C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7m2jsg" w:id="47"/>
      <w:bookmarkEnd w:id="47"/>
      <w:r w:rsidDel="00000000" w:rsidR="00000000" w:rsidRPr="00000000">
        <w:rPr>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18, be entitled to an order of specific performance as well as damages at its sole discretion.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Agents of the Lender</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7D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Partial Invalidity</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7D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English Language</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7D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Avoidance of payment and reinstatement of obligations</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Relationship between the Parties</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7D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Amendments</w:t>
      </w:r>
    </w:p>
    <w:p w:rsidR="00000000" w:rsidDel="00000000" w:rsidP="00000000" w:rsidRDefault="00000000" w:rsidRPr="00000000" w14:paraId="000007D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mrcu09" w:id="48"/>
      <w:bookmarkEnd w:id="48"/>
      <w:r w:rsidDel="00000000" w:rsidR="00000000" w:rsidRPr="00000000">
        <w:rPr>
          <w:i w:val="0"/>
          <w:smallCaps w:val="0"/>
          <w:strike w:val="0"/>
          <w:color w:val="000000"/>
          <w:sz w:val="18"/>
          <w:szCs w:val="18"/>
          <w:u w:val="none"/>
          <w:shd w:fill="auto" w:val="clear"/>
          <w:vertAlign w:val="baseline"/>
          <w:rtl w:val="0"/>
        </w:rPr>
        <w:t xml:space="preserve">The KFS, and MITCs may be modified in writing by both Parties in accordance with the agreed methods of execution and acceptance set out in Clause 27.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rsidR="00000000" w:rsidDel="00000000" w:rsidP="00000000" w:rsidRDefault="00000000" w:rsidRPr="00000000" w14:paraId="000007DE">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GRIEVANCE REDRESSAL </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 </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Email:  [●]</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Contact number</w:t>
      </w:r>
      <w:r w:rsidDel="00000000" w:rsidR="00000000" w:rsidRPr="00000000">
        <w:rPr>
          <w:i w:val="0"/>
          <w:smallCaps w:val="0"/>
          <w:strike w:val="0"/>
          <w:color w:val="000000"/>
          <w:sz w:val="18"/>
          <w:szCs w:val="18"/>
          <w:u w:val="none"/>
          <w:shd w:fill="auto" w:val="clear"/>
          <w:vertAlign w:val="baseline"/>
          <w:rtl w:val="0"/>
        </w:rPr>
        <w:tab/>
        <w:t xml:space="preserve">:  [●] </w:t>
      </w:r>
    </w:p>
    <w:p w:rsidR="00000000" w:rsidDel="00000000" w:rsidP="00000000" w:rsidRDefault="00000000" w:rsidRPr="00000000" w14:paraId="000007E2">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RECOVERY AGENT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has appointed and authorised [●] as a recovery agent to manage the recovery responsibilities in relation to this Facility. The details of the recovery agent are as follows:</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b w:val="1"/>
          <w:i w:val="1"/>
          <w:smallCaps w:val="0"/>
          <w:strike w:val="0"/>
          <w:color w:val="000000"/>
          <w:sz w:val="18"/>
          <w:szCs w:val="18"/>
          <w:u w:val="none"/>
          <w:shd w:fill="auto" w:val="clear"/>
          <w:vertAlign w:val="baseline"/>
          <w:rtl w:val="0"/>
        </w:rPr>
        <w:t xml:space="preserve">[Note to DSP: Details to be updated.]</w:t>
      </w:r>
      <w:r w:rsidDel="00000000" w:rsidR="00000000" w:rsidRPr="00000000">
        <w:rPr>
          <w:rtl w:val="0"/>
        </w:rPr>
      </w:r>
    </w:p>
    <w:p w:rsidR="00000000" w:rsidDel="00000000" w:rsidP="00000000" w:rsidRDefault="00000000" w:rsidRPr="00000000" w14:paraId="000007E5">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ACKNOWLEDGMENT</w:t>
      </w:r>
    </w:p>
    <w:p w:rsidR="00000000" w:rsidDel="00000000" w:rsidP="00000000" w:rsidRDefault="00000000" w:rsidRPr="00000000" w14:paraId="000007E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p>
    <w:p w:rsidR="00000000" w:rsidDel="00000000" w:rsidP="00000000" w:rsidRDefault="00000000" w:rsidRPr="00000000" w14:paraId="000007E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E9">
      <w:pPr>
        <w:rPr>
          <w:b w:val="1"/>
          <w:sz w:val="18"/>
          <w:szCs w:val="18"/>
        </w:rPr>
      </w:pP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7E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Authority, Binding Obligations and Non-Conflict</w:t>
      </w:r>
    </w:p>
    <w:p w:rsidR="00000000" w:rsidDel="00000000" w:rsidP="00000000" w:rsidRDefault="00000000" w:rsidRPr="00000000" w14:paraId="000007E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Obligor(s) is/are of sound mind. </w:t>
      </w:r>
    </w:p>
    <w:p w:rsidR="00000000" w:rsidDel="00000000" w:rsidP="00000000" w:rsidRDefault="00000000" w:rsidRPr="00000000" w14:paraId="000007E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p>
    <w:p w:rsidR="00000000" w:rsidDel="00000000" w:rsidP="00000000" w:rsidRDefault="00000000" w:rsidRPr="00000000" w14:paraId="000007E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p>
    <w:p w:rsidR="00000000" w:rsidDel="00000000" w:rsidP="00000000" w:rsidRDefault="00000000" w:rsidRPr="00000000" w14:paraId="000007F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p>
    <w:p w:rsidR="00000000" w:rsidDel="00000000" w:rsidP="00000000" w:rsidRDefault="00000000" w:rsidRPr="00000000" w14:paraId="000007F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p>
    <w:p w:rsidR="00000000" w:rsidDel="00000000" w:rsidP="00000000" w:rsidRDefault="00000000" w:rsidRPr="00000000" w14:paraId="000007F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p>
    <w:p w:rsidR="00000000" w:rsidDel="00000000" w:rsidP="00000000" w:rsidRDefault="00000000" w:rsidRPr="00000000" w14:paraId="000007F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Default</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F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immunity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Neither the Obligor(s) </w:t>
      </w:r>
      <w:r w:rsidDel="00000000" w:rsidR="00000000" w:rsidRPr="00000000">
        <w:rPr>
          <w:i w:val="0"/>
          <w:smallCaps w:val="0"/>
          <w:strike w:val="0"/>
          <w:color w:val="000000"/>
          <w:sz w:val="18"/>
          <w:szCs w:val="18"/>
          <w:u w:val="none"/>
          <w:shd w:fill="auto" w:val="clear"/>
          <w:vertAlign w:val="baseline"/>
          <w:rtl w:val="0"/>
        </w:rPr>
        <w:t xml:space="preserve">nor any </w:t>
      </w:r>
      <w:r w:rsidDel="00000000" w:rsidR="00000000" w:rsidRPr="00000000">
        <w:rPr>
          <w:i w:val="0"/>
          <w:smallCaps w:val="0"/>
          <w:strike w:val="0"/>
          <w:color w:val="000000"/>
          <w:sz w:val="18"/>
          <w:szCs w:val="18"/>
          <w:u w:val="none"/>
          <w:shd w:fill="auto" w:val="clear"/>
          <w:vertAlign w:val="baseline"/>
          <w:rtl w:val="0"/>
        </w:rPr>
        <w:t xml:space="preserve">asset of such Obligor(s) has immunity from the jurisdiction of a court or from legal process.</w:t>
      </w:r>
    </w:p>
    <w:p w:rsidR="00000000" w:rsidDel="00000000" w:rsidP="00000000" w:rsidRDefault="00000000" w:rsidRPr="00000000" w14:paraId="000007F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Proceedings</w:t>
      </w:r>
    </w:p>
    <w:p w:rsidR="00000000" w:rsidDel="00000000" w:rsidP="00000000" w:rsidRDefault="00000000" w:rsidRPr="00000000" w14:paraId="000007F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p>
    <w:p w:rsidR="00000000" w:rsidDel="00000000" w:rsidP="00000000" w:rsidRDefault="00000000" w:rsidRPr="00000000" w14:paraId="000007F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p>
    <w:p w:rsidR="00000000" w:rsidDel="00000000" w:rsidP="00000000" w:rsidRDefault="00000000" w:rsidRPr="00000000" w14:paraId="000007F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Compliance with Applicable Law</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F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Validity and admissibility in evidence</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w:t>
      </w:r>
      <w:r w:rsidDel="00000000" w:rsidR="00000000" w:rsidRPr="00000000">
        <w:rPr>
          <w:i w:val="0"/>
          <w:smallCaps w:val="0"/>
          <w:strike w:val="0"/>
          <w:color w:val="000000"/>
          <w:sz w:val="18"/>
          <w:szCs w:val="18"/>
          <w:u w:val="none"/>
          <w:shd w:fill="auto" w:val="clear"/>
          <w:vertAlign w:val="baseline"/>
          <w:rtl w:val="0"/>
        </w:rPr>
        <w:t xml:space="preserve">to own its property/ assets</w:t>
      </w:r>
      <w:r w:rsidDel="00000000" w:rsidR="00000000" w:rsidRPr="00000000">
        <w:rPr>
          <w:i w:val="0"/>
          <w:smallCaps w:val="0"/>
          <w:strike w:val="0"/>
          <w:color w:val="000000"/>
          <w:sz w:val="18"/>
          <w:szCs w:val="18"/>
          <w:u w:val="none"/>
          <w:shd w:fill="auto" w:val="clear"/>
          <w:vertAlign w:val="baseline"/>
          <w:rtl w:val="0"/>
        </w:rPr>
        <w:t xml:space="preserve">, in each case, have been obtained or effected and are in full force and effect.</w:t>
      </w:r>
    </w:p>
    <w:p w:rsidR="00000000" w:rsidDel="00000000" w:rsidP="00000000" w:rsidRDefault="00000000" w:rsidRPr="00000000" w14:paraId="000007F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filing or stamp taxes</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80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Solvency</w:t>
      </w:r>
    </w:p>
    <w:p w:rsidR="00000000" w:rsidDel="00000000" w:rsidP="00000000" w:rsidRDefault="00000000" w:rsidRPr="00000000" w14:paraId="0000080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p>
    <w:p w:rsidR="00000000" w:rsidDel="00000000" w:rsidP="00000000" w:rsidRDefault="00000000" w:rsidRPr="00000000" w14:paraId="0000080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p>
    <w:p w:rsidR="00000000" w:rsidDel="00000000" w:rsidP="00000000" w:rsidRDefault="00000000" w:rsidRPr="00000000" w14:paraId="000008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p>
    <w:p w:rsidR="00000000" w:rsidDel="00000000" w:rsidP="00000000" w:rsidRDefault="00000000" w:rsidRPr="00000000" w14:paraId="000008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p>
    <w:p w:rsidR="00000000" w:rsidDel="00000000" w:rsidP="00000000" w:rsidRDefault="00000000" w:rsidRPr="00000000" w14:paraId="0000080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rsidR="00000000" w:rsidDel="00000000" w:rsidP="00000000" w:rsidRDefault="00000000" w:rsidRPr="00000000" w14:paraId="0000080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or any other Governmental Authority. </w:t>
      </w:r>
    </w:p>
    <w:p w:rsidR="00000000" w:rsidDel="00000000" w:rsidP="00000000" w:rsidRDefault="00000000" w:rsidRPr="00000000" w14:paraId="000008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as applicable, of the Obligor(s) or of their Affiliate and subsidiaries has/have been identified as a wilful defaulter by any scheduled commercial bank, financial institution, the RBI or any other Governmental Authority.</w:t>
      </w:r>
    </w:p>
    <w:p w:rsidR="00000000" w:rsidDel="00000000" w:rsidP="00000000" w:rsidRDefault="00000000" w:rsidRPr="00000000" w14:paraId="0000080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Information</w:t>
      </w:r>
    </w:p>
    <w:p w:rsidR="00000000" w:rsidDel="00000000" w:rsidP="00000000" w:rsidRDefault="00000000" w:rsidRPr="00000000" w14:paraId="000008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p>
    <w:p w:rsidR="00000000" w:rsidDel="00000000" w:rsidP="00000000" w:rsidRDefault="00000000" w:rsidRPr="00000000" w14:paraId="000008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p>
    <w:p w:rsidR="00000000" w:rsidDel="00000000" w:rsidP="00000000" w:rsidRDefault="00000000" w:rsidRPr="00000000" w14:paraId="0000080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Financial statements</w:t>
      </w:r>
    </w:p>
    <w:p w:rsidR="00000000" w:rsidDel="00000000" w:rsidP="00000000" w:rsidRDefault="00000000" w:rsidRPr="00000000" w14:paraId="000008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p>
    <w:p w:rsidR="00000000" w:rsidDel="00000000" w:rsidP="00000000" w:rsidRDefault="00000000" w:rsidRPr="00000000" w14:paraId="000008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p>
    <w:p w:rsidR="00000000" w:rsidDel="00000000" w:rsidP="00000000" w:rsidRDefault="00000000" w:rsidRPr="00000000" w14:paraId="0000081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Taxes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rsidR="00000000" w:rsidDel="00000000" w:rsidP="00000000" w:rsidRDefault="00000000" w:rsidRPr="00000000" w14:paraId="000008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p>
    <w:p w:rsidR="00000000" w:rsidDel="00000000" w:rsidP="00000000" w:rsidRDefault="00000000" w:rsidRPr="00000000" w14:paraId="000008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GST registration number (where applicable) provided by it/them is/are true and correct.</w:t>
      </w:r>
    </w:p>
    <w:p w:rsidR="00000000" w:rsidDel="00000000" w:rsidP="00000000" w:rsidRDefault="00000000" w:rsidRPr="00000000" w14:paraId="0000081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Various confirmations</w:t>
      </w:r>
    </w:p>
    <w:p w:rsidR="00000000" w:rsidDel="00000000" w:rsidP="00000000" w:rsidRDefault="00000000" w:rsidRPr="00000000" w14:paraId="000008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p>
    <w:p w:rsidR="00000000" w:rsidDel="00000000" w:rsidP="00000000" w:rsidRDefault="00000000" w:rsidRPr="00000000" w14:paraId="000008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p>
    <w:p w:rsidR="00000000" w:rsidDel="00000000" w:rsidP="00000000" w:rsidRDefault="00000000" w:rsidRPr="00000000" w14:paraId="000008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p>
    <w:p w:rsidR="00000000" w:rsidDel="00000000" w:rsidP="00000000" w:rsidRDefault="00000000" w:rsidRPr="00000000" w14:paraId="000008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20">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823">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82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Residence and address</w:t>
      </w:r>
    </w:p>
    <w:p w:rsidR="00000000" w:rsidDel="00000000" w:rsidP="00000000" w:rsidRDefault="00000000" w:rsidRPr="00000000" w14:paraId="000008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p>
    <w:p w:rsidR="00000000" w:rsidDel="00000000" w:rsidP="00000000" w:rsidRDefault="00000000" w:rsidRPr="00000000" w14:paraId="0000082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p>
    <w:p w:rsidR="00000000" w:rsidDel="00000000" w:rsidP="00000000" w:rsidRDefault="00000000" w:rsidRPr="00000000" w14:paraId="00000828">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Drawdown and Payment</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relevant Obligor(s) shall: (i) only use the proceeds of the Facility for the Purpose set out in the Facility Documents and shall not use the proceeds of the Facility for any unlawful or anti-social purposes or in any manner that could result in a breach of any Applicable Law or the Facility Documents; (ii)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82A">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Borrower’s Bank Account and Payment Instruction(s)</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2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as applicable, who has been classified as a wilful defaulter by any scheduled commercial bank, financial institution, the RBI or any other Governmental Authority. </w:t>
      </w:r>
    </w:p>
    <w:p w:rsidR="00000000" w:rsidDel="00000000" w:rsidP="00000000" w:rsidRDefault="00000000" w:rsidRPr="00000000" w14:paraId="0000082E">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Information Covenants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30">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Tax</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32">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Further Assurances</w:t>
      </w:r>
    </w:p>
    <w:p w:rsidR="00000000" w:rsidDel="00000000" w:rsidP="00000000" w:rsidRDefault="00000000" w:rsidRPr="00000000" w14:paraId="000008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w:t>
      </w:r>
    </w:p>
    <w:p w:rsidR="00000000" w:rsidDel="00000000" w:rsidP="00000000" w:rsidRDefault="00000000" w:rsidRPr="00000000" w14:paraId="000008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p>
    <w:p w:rsidR="00000000" w:rsidDel="00000000" w:rsidP="00000000" w:rsidRDefault="00000000" w:rsidRPr="00000000" w14:paraId="000008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p>
    <w:p w:rsidR="00000000" w:rsidDel="00000000" w:rsidP="00000000" w:rsidRDefault="00000000" w:rsidRPr="00000000" w14:paraId="00000836">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37">
      <w:pPr>
        <w:rPr>
          <w:b w:val="1"/>
          <w:sz w:val="18"/>
          <w:szCs w:val="18"/>
          <w:u w:val="single"/>
        </w:rPr>
      </w:pP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w:t>
      </w:r>
      <w:r w:rsidDel="00000000" w:rsidR="00000000" w:rsidRPr="00000000">
        <w:rPr>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Dated: </w:t>
      </w:r>
      <w:r w:rsidDel="00000000" w:rsidR="00000000" w:rsidRPr="00000000">
        <w:rPr>
          <w:sz w:val="18"/>
          <w:szCs w:val="18"/>
          <w:rtl w:val="0"/>
        </w:rPr>
        <w:t xml:space="preserve">{{kfsData.terms.proposalDate}}</w:t>
      </w: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Subject</w:t>
      </w:r>
      <w:r w:rsidDel="00000000" w:rsidR="00000000" w:rsidRPr="00000000">
        <w:rPr>
          <w:i w:val="0"/>
          <w:smallCaps w:val="0"/>
          <w:strike w:val="0"/>
          <w:color w:val="000000"/>
          <w:sz w:val="18"/>
          <w:szCs w:val="18"/>
          <w:u w:val="none"/>
          <w:shd w:fill="auto" w:val="clear"/>
          <w:vertAlign w:val="baseline"/>
          <w:rtl w:val="0"/>
        </w:rPr>
        <w:t xml:space="preserve">: End-Use Certificate in relation to the General Terms Conditions dated </w:t>
      </w:r>
      <w:r w:rsidDel="00000000" w:rsidR="00000000" w:rsidRPr="00000000">
        <w:rPr>
          <w:sz w:val="18"/>
          <w:szCs w:val="18"/>
          <w:rtl w:val="0"/>
        </w:rPr>
        <w:t xml:space="preserve">{{kfsData.terms.proposalDate}}</w:t>
      </w:r>
      <w:r w:rsidDel="00000000" w:rsidR="00000000" w:rsidRPr="00000000">
        <w:rPr>
          <w:i w:val="0"/>
          <w:smallCaps w:val="0"/>
          <w:strike w:val="0"/>
          <w:color w:val="000000"/>
          <w:sz w:val="18"/>
          <w:szCs w:val="18"/>
          <w:u w:val="none"/>
          <w:shd w:fill="auto" w:val="clear"/>
          <w:vertAlign w:val="baseline"/>
          <w:rtl w:val="0"/>
        </w:rPr>
        <w:t xml:space="preserve"> entered into between, the Obligor(s) mentioned therein and DSP Finance Private Limited (formerly known as DSP Investment Managers Private Limited) (the “</w:t>
      </w:r>
      <w:r w:rsidDel="00000000" w:rsidR="00000000" w:rsidRPr="00000000">
        <w:rPr>
          <w:b w:val="1"/>
          <w:i w:val="0"/>
          <w:smallCaps w:val="0"/>
          <w:strike w:val="0"/>
          <w:color w:val="000000"/>
          <w:sz w:val="18"/>
          <w:szCs w:val="18"/>
          <w:u w:val="none"/>
          <w:shd w:fill="auto" w:val="clear"/>
          <w:vertAlign w:val="baseline"/>
          <w:rtl w:val="0"/>
        </w:rPr>
        <w:t xml:space="preserve">Lender</w:t>
      </w:r>
      <w:r w:rsidDel="00000000" w:rsidR="00000000" w:rsidRPr="00000000">
        <w:rPr>
          <w:i w:val="0"/>
          <w:smallCaps w:val="0"/>
          <w:strike w:val="0"/>
          <w:color w:val="000000"/>
          <w:sz w:val="18"/>
          <w:szCs w:val="18"/>
          <w:u w:val="none"/>
          <w:shd w:fill="auto" w:val="clear"/>
          <w:vertAlign w:val="baseline"/>
          <w:rtl w:val="0"/>
        </w:rPr>
        <w:t xml:space="preserve">”) (the "</w:t>
      </w:r>
      <w:r w:rsidDel="00000000" w:rsidR="00000000" w:rsidRPr="00000000">
        <w:rPr>
          <w:b w:val="1"/>
          <w:i w:val="0"/>
          <w:smallCaps w:val="0"/>
          <w:strike w:val="0"/>
          <w:color w:val="000000"/>
          <w:sz w:val="18"/>
          <w:szCs w:val="18"/>
          <w:u w:val="none"/>
          <w:shd w:fill="auto" w:val="clear"/>
          <w:vertAlign w:val="baseline"/>
          <w:rtl w:val="0"/>
        </w:rPr>
        <w:t xml:space="preserve">GTCs</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We refer to the GTCs. This is an End-Use Certificate. Terms defined in the GTCs shall have the same meaning when used in this End-Use Certificate unless given a different meaning in this End-Use Certificate.</w:t>
      </w:r>
    </w:p>
    <w:p w:rsidR="00000000" w:rsidDel="00000000" w:rsidP="00000000" w:rsidRDefault="00000000" w:rsidRPr="00000000" w14:paraId="000008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 hereby certify and confirm that proceeds of the Facility availed by the Borrower(s) will be utilised in accordance with the Purpose stated in the MITC.</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43">
      <w:pPr>
        <w:spacing w:line="276" w:lineRule="auto"/>
        <w:rPr>
          <w:sz w:val="18"/>
          <w:szCs w:val="18"/>
        </w:rPr>
      </w:pPr>
      <w:r w:rsidDel="00000000" w:rsidR="00000000" w:rsidRPr="00000000">
        <w:rPr>
          <w:sz w:val="18"/>
          <w:szCs w:val="18"/>
          <w:rtl w:val="0"/>
        </w:rPr>
        <w:t xml:space="preserve">{{name}}</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845">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1"/>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ANNEXURE A – SECURITY OVER MUTUAL FUNDS AND EQUITY SHARES</w:t>
      </w:r>
      <w:r w:rsidDel="00000000" w:rsidR="00000000" w:rsidRPr="00000000">
        <w:rPr>
          <w:rtl w:val="0"/>
        </w:rPr>
      </w:r>
    </w:p>
    <w:p w:rsidR="00000000" w:rsidDel="00000000" w:rsidP="00000000" w:rsidRDefault="00000000" w:rsidRPr="00000000" w14:paraId="0000084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Definitions</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4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Calculation Date</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3.1 of this Annexure A.</w:t>
      </w:r>
    </w:p>
    <w:p w:rsidR="00000000" w:rsidDel="00000000" w:rsidP="00000000" w:rsidRDefault="00000000" w:rsidRPr="00000000" w14:paraId="0000084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Calculation Event</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3.3 of this Annexure A.</w:t>
      </w:r>
    </w:p>
    <w:p w:rsidR="00000000" w:rsidDel="00000000" w:rsidP="00000000" w:rsidRDefault="00000000" w:rsidRPr="00000000" w14:paraId="0000084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w:t>
      </w:r>
      <w:r w:rsidDel="00000000" w:rsidR="00000000" w:rsidRPr="00000000">
        <w:rPr>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lien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rsidR="00000000" w:rsidDel="00000000" w:rsidP="00000000" w:rsidRDefault="00000000" w:rsidRPr="00000000" w14:paraId="0000084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p>
    <w:p w:rsidR="00000000" w:rsidDel="00000000" w:rsidP="00000000" w:rsidRDefault="00000000" w:rsidRPr="00000000" w14:paraId="0000084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p>
    <w:p w:rsidR="00000000" w:rsidDel="00000000" w:rsidP="00000000" w:rsidRDefault="00000000" w:rsidRPr="00000000" w14:paraId="0000084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p>
    <w:p w:rsidR="00000000" w:rsidDel="00000000" w:rsidP="00000000" w:rsidRDefault="00000000" w:rsidRPr="00000000" w14:paraId="0000084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p>
    <w:p w:rsidR="00000000" w:rsidDel="00000000" w:rsidP="00000000" w:rsidRDefault="00000000" w:rsidRPr="00000000" w14:paraId="0000085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p>
    <w:p w:rsidR="00000000" w:rsidDel="00000000" w:rsidP="00000000" w:rsidRDefault="00000000" w:rsidRPr="00000000" w14:paraId="0000085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p>
    <w:p w:rsidR="00000000" w:rsidDel="00000000" w:rsidP="00000000" w:rsidRDefault="00000000" w:rsidRPr="00000000" w14:paraId="0000085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p>
    <w:p w:rsidR="00000000" w:rsidDel="00000000" w:rsidP="00000000" w:rsidRDefault="00000000" w:rsidRPr="00000000" w14:paraId="0000085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p>
    <w:p w:rsidR="00000000" w:rsidDel="00000000" w:rsidP="00000000" w:rsidRDefault="00000000" w:rsidRPr="00000000" w14:paraId="0000085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change in the nature or classification of the relevant mutual fund scheme relating to such Collateral Securities;</w:t>
      </w:r>
    </w:p>
    <w:p w:rsidR="00000000" w:rsidDel="00000000" w:rsidP="00000000" w:rsidRDefault="00000000" w:rsidRPr="00000000" w14:paraId="0000085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p>
    <w:p w:rsidR="00000000" w:rsidDel="00000000" w:rsidP="00000000" w:rsidRDefault="00000000" w:rsidRPr="00000000" w14:paraId="0000085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suspension </w:t>
      </w:r>
      <w:r w:rsidDel="00000000" w:rsidR="00000000" w:rsidRPr="00000000">
        <w:rPr>
          <w:i w:val="0"/>
          <w:smallCaps w:val="0"/>
          <w:strike w:val="0"/>
          <w:color w:val="000000"/>
          <w:sz w:val="18"/>
          <w:szCs w:val="18"/>
          <w:u w:val="none"/>
          <w:shd w:fill="auto" w:val="clear"/>
          <w:vertAlign w:val="baseline"/>
          <w:rtl w:val="0"/>
        </w:rPr>
        <w:t xml:space="preserve">of, or other restrictions</w:t>
      </w:r>
      <w:r w:rsidDel="00000000" w:rsidR="00000000" w:rsidRPr="00000000">
        <w:rPr>
          <w:i w:val="0"/>
          <w:smallCaps w:val="0"/>
          <w:strike w:val="0"/>
          <w:color w:val="000000"/>
          <w:sz w:val="18"/>
          <w:szCs w:val="18"/>
          <w:u w:val="none"/>
          <w:shd w:fill="auto" w:val="clear"/>
          <w:vertAlign w:val="baseline"/>
          <w:rtl w:val="0"/>
        </w:rPr>
        <w:t xml:space="preserve"> on, trading and/or listing of the shares forming part of the Collateral Securities on the stock exchanges;</w:t>
      </w:r>
    </w:p>
    <w:p w:rsidR="00000000" w:rsidDel="00000000" w:rsidP="00000000" w:rsidRDefault="00000000" w:rsidRPr="00000000" w14:paraId="0000085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p>
    <w:p w:rsidR="00000000" w:rsidDel="00000000" w:rsidP="00000000" w:rsidRDefault="00000000" w:rsidRPr="00000000" w14:paraId="0000085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merger or amalgamation or other restructuring of the relevant mutual fund scheme relating to such Collateral Securities; or</w:t>
      </w:r>
    </w:p>
    <w:p w:rsidR="00000000" w:rsidDel="00000000" w:rsidP="00000000" w:rsidRDefault="00000000" w:rsidRPr="00000000" w14:paraId="0000085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 </w:t>
      </w:r>
    </w:p>
    <w:p w:rsidR="00000000" w:rsidDel="00000000" w:rsidP="00000000" w:rsidRDefault="00000000" w:rsidRPr="00000000" w14:paraId="0000085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 Securities</w:t>
      </w:r>
      <w:r w:rsidDel="00000000" w:rsidR="00000000" w:rsidRPr="00000000">
        <w:rPr>
          <w:i w:val="0"/>
          <w:smallCaps w:val="0"/>
          <w:strike w:val="0"/>
          <w:color w:val="000000"/>
          <w:sz w:val="18"/>
          <w:szCs w:val="18"/>
          <w:u w:val="none"/>
          <w:shd w:fill="auto" w:val="clear"/>
          <w:vertAlign w:val="baseline"/>
          <w:rtl w:val="0"/>
        </w:rPr>
        <w:t xml:space="preserve">” means, collectively, the Initial Securities, the Top Up Collateral Securities and the Substitute Securities, provided as Security under the Facility Documents and which Security has been created and perfected in accordance with the Facility Documents (and specifically this Annexure A). </w:t>
      </w:r>
    </w:p>
    <w:p w:rsidR="00000000" w:rsidDel="00000000" w:rsidP="00000000" w:rsidRDefault="00000000" w:rsidRPr="00000000" w14:paraId="0000085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Consent Date</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p>
    <w:p w:rsidR="00000000" w:rsidDel="00000000" w:rsidP="00000000" w:rsidRDefault="00000000" w:rsidRPr="00000000" w14:paraId="0000085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Depository</w:t>
      </w:r>
      <w:r w:rsidDel="00000000" w:rsidR="00000000" w:rsidRPr="00000000">
        <w:rPr>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Eligible Securities</w:t>
      </w:r>
      <w:r w:rsidDel="00000000" w:rsidR="00000000" w:rsidRPr="00000000">
        <w:rPr>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equivalent mutual fund units acceptable to the Lender; and (iv) in relation to equity shares, any other equity shares acceptable to the Lender. </w:t>
      </w:r>
    </w:p>
    <w:p w:rsidR="00000000" w:rsidDel="00000000" w:rsidP="00000000" w:rsidRDefault="00000000" w:rsidRPr="00000000" w14:paraId="0000085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Initial Securities</w:t>
      </w:r>
      <w:r w:rsidDel="00000000" w:rsidR="00000000" w:rsidRPr="00000000">
        <w:rPr>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t>
      </w:r>
      <w:r w:rsidDel="00000000" w:rsidR="00000000" w:rsidRPr="00000000">
        <w:rPr>
          <w:i w:val="0"/>
          <w:smallCaps w:val="0"/>
          <w:strike w:val="0"/>
          <w:color w:val="000000"/>
          <w:sz w:val="18"/>
          <w:szCs w:val="18"/>
          <w:u w:val="none"/>
          <w:shd w:fill="auto" w:val="clear"/>
          <w:vertAlign w:val="baseline"/>
          <w:rtl w:val="0"/>
        </w:rPr>
        <w:t xml:space="preserve">which </w:t>
      </w:r>
      <w:r w:rsidDel="00000000" w:rsidR="00000000" w:rsidRPr="00000000">
        <w:rPr>
          <w:i w:val="0"/>
          <w:smallCaps w:val="0"/>
          <w:strike w:val="0"/>
          <w:color w:val="000000"/>
          <w:sz w:val="18"/>
          <w:szCs w:val="18"/>
          <w:u w:val="none"/>
          <w:shd w:fill="auto" w:val="clear"/>
          <w:vertAlign w:val="baseline"/>
          <w:rtl w:val="0"/>
        </w:rPr>
        <w:t xml:space="preserve">the applicable Security Interest has been marked in favour of Lender in accordance with paragraph 2.1 of this Annexure A on or prior to the first disbursement under the Facility. </w:t>
      </w:r>
    </w:p>
    <w:p w:rsidR="00000000" w:rsidDel="00000000" w:rsidP="00000000" w:rsidRDefault="00000000" w:rsidRPr="00000000" w14:paraId="0000085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Market Value</w:t>
      </w:r>
      <w:r w:rsidDel="00000000" w:rsidR="00000000" w:rsidRPr="00000000">
        <w:rPr>
          <w:i w:val="0"/>
          <w:smallCaps w:val="0"/>
          <w:strike w:val="0"/>
          <w:color w:val="000000"/>
          <w:sz w:val="18"/>
          <w:szCs w:val="18"/>
          <w:u w:val="none"/>
          <w:shd w:fill="auto" w:val="clear"/>
          <w:vertAlign w:val="baseline"/>
          <w:rtl w:val="0"/>
        </w:rPr>
        <w:t xml:space="preserve">” means (i) in case of mutual fund units, the net asset value of the mutual fund units, (ii) in case of equity share, the market price of such equity shares available on the stock exchange. </w:t>
      </w:r>
    </w:p>
    <w:p w:rsidR="00000000" w:rsidDel="00000000" w:rsidP="00000000" w:rsidRDefault="00000000" w:rsidRPr="00000000" w14:paraId="0000086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Minimum Cover</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3.1 of this Annexure A. </w:t>
      </w:r>
    </w:p>
    <w:p w:rsidR="00000000" w:rsidDel="00000000" w:rsidP="00000000" w:rsidRDefault="00000000" w:rsidRPr="00000000" w14:paraId="0000086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Replaced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p>
    <w:p w:rsidR="00000000" w:rsidDel="00000000" w:rsidP="00000000" w:rsidRDefault="00000000" w:rsidRPr="00000000" w14:paraId="0000086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RTA</w:t>
      </w:r>
      <w:r w:rsidDel="00000000" w:rsidR="00000000" w:rsidRPr="00000000">
        <w:rPr>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Interest</w:t>
      </w:r>
      <w:r w:rsidDel="00000000" w:rsidR="00000000" w:rsidRPr="00000000">
        <w:rPr>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Substitute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p>
    <w:p w:rsidR="00000000" w:rsidDel="00000000" w:rsidP="00000000" w:rsidRDefault="00000000" w:rsidRPr="00000000" w14:paraId="0000086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Top Up Collateral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3.2 below.</w:t>
      </w:r>
    </w:p>
    <w:p w:rsidR="00000000" w:rsidDel="00000000" w:rsidP="00000000" w:rsidRDefault="00000000" w:rsidRPr="00000000" w14:paraId="0000086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Top Up Valuation Event</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3.2 of this Annexure A.</w:t>
      </w:r>
    </w:p>
    <w:p w:rsidR="00000000" w:rsidDel="00000000" w:rsidP="00000000" w:rsidRDefault="00000000" w:rsidRPr="00000000" w14:paraId="0000086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Trigger Date</w:t>
      </w:r>
      <w:r w:rsidDel="00000000" w:rsidR="00000000" w:rsidRPr="00000000">
        <w:rPr>
          <w:i w:val="0"/>
          <w:smallCaps w:val="0"/>
          <w:strike w:val="0"/>
          <w:color w:val="000000"/>
          <w:sz w:val="18"/>
          <w:szCs w:val="18"/>
          <w:u w:val="none"/>
          <w:shd w:fill="auto" w:val="clear"/>
          <w:vertAlign w:val="baseline"/>
          <w:rtl w:val="0"/>
        </w:rPr>
        <w:t xml:space="preserve">” means the date on which the Calculation Event and/or the Collateral Eligibility Event occurs. </w:t>
      </w:r>
    </w:p>
    <w:p w:rsidR="00000000" w:rsidDel="00000000" w:rsidP="00000000" w:rsidRDefault="00000000" w:rsidRPr="00000000" w14:paraId="0000086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86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w:t>
      </w:r>
    </w:p>
    <w:p w:rsidR="00000000" w:rsidDel="00000000" w:rsidP="00000000" w:rsidRDefault="00000000" w:rsidRPr="00000000" w14:paraId="0000086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marking </w:t>
      </w:r>
      <w:r w:rsidDel="00000000" w:rsidR="00000000" w:rsidRPr="00000000">
        <w:rPr>
          <w:i w:val="0"/>
          <w:smallCaps w:val="0"/>
          <w:strike w:val="0"/>
          <w:color w:val="000000"/>
          <w:sz w:val="18"/>
          <w:szCs w:val="18"/>
          <w:u w:val="none"/>
          <w:shd w:fill="auto" w:val="clear"/>
          <w:vertAlign w:val="baseline"/>
          <w:rtl w:val="0"/>
        </w:rPr>
        <w:t xml:space="preserve">the applicable Security Interest over the Initial Securities, together with all other Collateral, in respect of such Initial Securities; and</w:t>
      </w:r>
    </w:p>
    <w:p w:rsidR="00000000" w:rsidDel="00000000" w:rsidP="00000000" w:rsidRDefault="00000000" w:rsidRPr="00000000" w14:paraId="0000086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b w:val="1"/>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marking the applicable Security Interest over the Top Up Collateral Securities, together with all other Collateral, in respect of the Top Up Collateral Securities.</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Valuation, Top Up and Substitution </w:t>
      </w:r>
    </w:p>
    <w:p w:rsidR="00000000" w:rsidDel="00000000" w:rsidP="00000000" w:rsidRDefault="00000000" w:rsidRPr="00000000" w14:paraId="0000086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Valuation </w:t>
      </w:r>
    </w:p>
    <w:p w:rsidR="00000000" w:rsidDel="00000000" w:rsidP="00000000" w:rsidRDefault="00000000" w:rsidRPr="00000000" w14:paraId="0000086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Collateral Securities will be valued on a [•] basis and shall be done on [•] of every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 and if such day is not a Business Day, then valuation will be done on the following Business Day (“</w:t>
      </w:r>
      <w:r w:rsidDel="00000000" w:rsidR="00000000" w:rsidRPr="00000000">
        <w:rPr>
          <w:b w:val="1"/>
          <w:i w:val="0"/>
          <w:smallCaps w:val="0"/>
          <w:strike w:val="0"/>
          <w:color w:val="000000"/>
          <w:sz w:val="18"/>
          <w:szCs w:val="18"/>
          <w:u w:val="none"/>
          <w:shd w:fill="auto" w:val="clear"/>
          <w:vertAlign w:val="baseline"/>
          <w:rtl w:val="0"/>
        </w:rPr>
        <w:t xml:space="preserve">Calculation Date</w:t>
      </w:r>
      <w:r w:rsidDel="00000000" w:rsidR="00000000" w:rsidRPr="00000000">
        <w:rPr>
          <w:i w:val="0"/>
          <w:smallCaps w:val="0"/>
          <w:strike w:val="0"/>
          <w:color w:val="000000"/>
          <w:sz w:val="18"/>
          <w:szCs w:val="18"/>
          <w:u w:val="none"/>
          <w:shd w:fill="auto" w:val="clear"/>
          <w:vertAlign w:val="baseline"/>
          <w:rtl w:val="0"/>
        </w:rPr>
        <w:t xml:space="preserve">”) by the Lender by referring to the Market Value of the relevant Collateral Securities as published by the relevant mutual fund/asset management company/stock exchange on the Business Day immediately prior to such Calculation Date. If the Market Value has not been published on any Business Day, then the most recently available Market Value shall be applied for calculation. </w:t>
      </w:r>
    </w:p>
    <w:p w:rsidR="00000000" w:rsidDel="00000000" w:rsidP="00000000" w:rsidRDefault="00000000" w:rsidRPr="00000000" w14:paraId="0000086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Statements comprising the Market Value calculated as per paragraph 3.1(i) above shall be issued to the Borrower(s) on the Calculation Date, in an electronic form to the Borrower(s) or be displayed on the Online Account.</w:t>
      </w:r>
      <w:r w:rsidDel="00000000" w:rsidR="00000000" w:rsidRPr="00000000">
        <w:rPr>
          <w:rtl w:val="0"/>
        </w:rPr>
      </w:r>
    </w:p>
    <w:p w:rsidR="00000000" w:rsidDel="00000000" w:rsidP="00000000" w:rsidRDefault="00000000" w:rsidRPr="00000000" w14:paraId="0000087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any Calculation Date, the Borrower(s) and the Security Provider(s) shall ensure that the value of the Collateral Securities (determined in accordance with paragraph 3.1(i) above) subject to applicable Security Interest in favour of the Lender shall be at least equal to [•] (“</w:t>
      </w:r>
      <w:r w:rsidDel="00000000" w:rsidR="00000000" w:rsidRPr="00000000">
        <w:rPr>
          <w:b w:val="1"/>
          <w:i w:val="0"/>
          <w:smallCaps w:val="0"/>
          <w:strike w:val="0"/>
          <w:color w:val="000000"/>
          <w:sz w:val="18"/>
          <w:szCs w:val="18"/>
          <w:u w:val="none"/>
          <w:shd w:fill="auto" w:val="clear"/>
          <w:vertAlign w:val="baseline"/>
          <w:rtl w:val="0"/>
        </w:rPr>
        <w:t xml:space="preserve">Minimum Cover</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Top Up</w:t>
      </w: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4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w:t>
      </w:r>
      <w:r w:rsidDel="00000000" w:rsidR="00000000" w:rsidRPr="00000000">
        <w:rPr>
          <w:i w:val="0"/>
          <w:smallCaps w:val="0"/>
          <w:strike w:val="0"/>
          <w:color w:val="000000"/>
          <w:sz w:val="18"/>
          <w:szCs w:val="18"/>
          <w:u w:val="none"/>
          <w:shd w:fill="auto" w:val="clear"/>
          <w:vertAlign w:val="baseline"/>
          <w:rtl w:val="0"/>
        </w:rPr>
        <w:t xml:space="preserve">If, on any Calculation Date, the aggregate value of the Collateral Securities (determined in accordance with paragraph 3.1 above) is less than the Minimum Cover, or (B) the Borrower(s) proposes to increase the Availability Limit (each, a “</w:t>
      </w:r>
      <w:r w:rsidDel="00000000" w:rsidR="00000000" w:rsidRPr="00000000">
        <w:rPr>
          <w:b w:val="1"/>
          <w:i w:val="0"/>
          <w:smallCaps w:val="0"/>
          <w:strike w:val="0"/>
          <w:color w:val="000000"/>
          <w:sz w:val="18"/>
          <w:szCs w:val="18"/>
          <w:u w:val="none"/>
          <w:shd w:fill="auto" w:val="clear"/>
          <w:vertAlign w:val="baseline"/>
          <w:rtl w:val="0"/>
        </w:rPr>
        <w:t xml:space="preserve">Top Up Valuation Event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the Borrower(s) and the Security Provider(s) shall, upon the Lender issuing a notice for the creation of the applicable Security Interest in an electronic form or displaying it on the Borrower(s)’ Online Account, mark the applicable Security Interest over such number of additional of Eligible Securities in accordance with paragraph 4 and paragraph 5 below such that the value of the Collateral Securities including such additional Eligible Securities (determined in accordance with paragraph 3.1 above) is at least equal to the Minimum Cover (“</w:t>
      </w:r>
      <w:r w:rsidDel="00000000" w:rsidR="00000000" w:rsidRPr="00000000">
        <w:rPr>
          <w:b w:val="1"/>
          <w:i w:val="0"/>
          <w:smallCaps w:val="0"/>
          <w:strike w:val="0"/>
          <w:color w:val="000000"/>
          <w:sz w:val="18"/>
          <w:szCs w:val="18"/>
          <w:u w:val="none"/>
          <w:shd w:fill="auto" w:val="clear"/>
          <w:vertAlign w:val="baseline"/>
          <w:rtl w:val="0"/>
        </w:rPr>
        <w:t xml:space="preserve">Top Up Collateral Securities</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7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Substitution   </w:t>
      </w:r>
    </w:p>
    <w:p w:rsidR="00000000" w:rsidDel="00000000" w:rsidP="00000000" w:rsidRDefault="00000000" w:rsidRPr="00000000" w14:paraId="0000087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875">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a request by the Borrower(s) or the Security Provider(s) on the Online Account of the Borrower(s), </w:t>
      </w:r>
    </w:p>
    <w:p w:rsidR="00000000" w:rsidDel="00000000" w:rsidP="00000000" w:rsidRDefault="00000000" w:rsidRPr="00000000" w14:paraId="00000876">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Market Value in relation to any Collateral Securities has not been published by the relevant mutual fund/asset management company/stock exchange on the Calculation Date, (“</w:t>
      </w:r>
      <w:r w:rsidDel="00000000" w:rsidR="00000000" w:rsidRPr="00000000">
        <w:rPr>
          <w:b w:val="1"/>
          <w:i w:val="0"/>
          <w:smallCaps w:val="0"/>
          <w:strike w:val="0"/>
          <w:color w:val="000000"/>
          <w:sz w:val="18"/>
          <w:szCs w:val="18"/>
          <w:u w:val="none"/>
          <w:shd w:fill="auto" w:val="clear"/>
          <w:vertAlign w:val="baseline"/>
          <w:rtl w:val="0"/>
        </w:rPr>
        <w:t xml:space="preserve">Calculation Event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7">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basis of change or modification in Applicable Law, determining in its sole discretion that certain Collateral Security is unacceptable to the Lender, or</w:t>
      </w:r>
    </w:p>
    <w:p w:rsidR="00000000" w:rsidDel="00000000" w:rsidP="00000000" w:rsidRDefault="00000000" w:rsidRPr="00000000" w14:paraId="00000878">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occurrence of a Collateral Eligibility Event,</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ab/>
        <w:t xml:space="preserve">permit / direct the Borrower(s) or the Security Provider(s) to substitute any or all of such Collateral Securities (“</w:t>
      </w:r>
      <w:r w:rsidDel="00000000" w:rsidR="00000000" w:rsidRPr="00000000">
        <w:rPr>
          <w:b w:val="1"/>
          <w:i w:val="0"/>
          <w:smallCaps w:val="0"/>
          <w:strike w:val="0"/>
          <w:color w:val="000000"/>
          <w:sz w:val="18"/>
          <w:szCs w:val="18"/>
          <w:u w:val="none"/>
          <w:shd w:fill="auto" w:val="clear"/>
          <w:vertAlign w:val="baseline"/>
          <w:rtl w:val="0"/>
        </w:rPr>
        <w:t xml:space="preserve">Replaced Securities</w:t>
      </w:r>
      <w:r w:rsidDel="00000000" w:rsidR="00000000" w:rsidRPr="00000000">
        <w:rPr>
          <w:i w:val="0"/>
          <w:smallCaps w:val="0"/>
          <w:strike w:val="0"/>
          <w:color w:val="000000"/>
          <w:sz w:val="18"/>
          <w:szCs w:val="18"/>
          <w:u w:val="none"/>
          <w:shd w:fill="auto" w:val="clear"/>
          <w:vertAlign w:val="baseline"/>
          <w:rtl w:val="0"/>
        </w:rPr>
        <w:t xml:space="preserve">”) with other Eligible Securities that are proposed to be provided in substitution for the Replaced Securities (“</w:t>
      </w:r>
      <w:r w:rsidDel="00000000" w:rsidR="00000000" w:rsidRPr="00000000">
        <w:rPr>
          <w:b w:val="1"/>
          <w:i w:val="0"/>
          <w:smallCaps w:val="0"/>
          <w:strike w:val="0"/>
          <w:color w:val="000000"/>
          <w:sz w:val="18"/>
          <w:szCs w:val="18"/>
          <w:u w:val="none"/>
          <w:shd w:fill="auto" w:val="clear"/>
          <w:vertAlign w:val="baseline"/>
          <w:rtl w:val="0"/>
        </w:rPr>
        <w:t xml:space="preserve">Substitute Securities</w:t>
      </w:r>
      <w:r w:rsidDel="00000000" w:rsidR="00000000" w:rsidRPr="00000000">
        <w:rPr>
          <w:i w:val="0"/>
          <w:smallCaps w:val="0"/>
          <w:strike w:val="0"/>
          <w:color w:val="000000"/>
          <w:sz w:val="18"/>
          <w:szCs w:val="18"/>
          <w:u w:val="none"/>
          <w:shd w:fill="auto" w:val="clear"/>
          <w:vertAlign w:val="baseline"/>
          <w:rtl w:val="0"/>
        </w:rPr>
        <w:t xml:space="preserve">”) in the form and manner satisfactory to the Lender, from time to time. </w:t>
      </w:r>
    </w:p>
    <w:p w:rsidR="00000000" w:rsidDel="00000000" w:rsidP="00000000" w:rsidRDefault="00000000" w:rsidRPr="00000000" w14:paraId="0000087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Lender directing/permitting pursuant to paragraph 3.3(i) above or on the occurrence of any Trigger Date, on any Business Day (“</w:t>
      </w:r>
      <w:r w:rsidDel="00000000" w:rsidR="00000000" w:rsidRPr="00000000">
        <w:rPr>
          <w:b w:val="1"/>
          <w:i w:val="0"/>
          <w:smallCaps w:val="0"/>
          <w:strike w:val="0"/>
          <w:color w:val="000000"/>
          <w:sz w:val="18"/>
          <w:szCs w:val="18"/>
          <w:u w:val="none"/>
          <w:shd w:fill="auto" w:val="clear"/>
          <w:vertAlign w:val="baseline"/>
          <w:rtl w:val="0"/>
        </w:rPr>
        <w:t xml:space="preserve">Consent Date</w:t>
      </w:r>
      <w:r w:rsidDel="00000000" w:rsidR="00000000" w:rsidRPr="00000000">
        <w:rPr>
          <w:i w:val="0"/>
          <w:smallCaps w:val="0"/>
          <w:strike w:val="0"/>
          <w:color w:val="000000"/>
          <w:sz w:val="18"/>
          <w:szCs w:val="18"/>
          <w:u w:val="none"/>
          <w:shd w:fill="auto" w:val="clear"/>
          <w:vertAlign w:val="baseline"/>
          <w:rtl w:val="0"/>
        </w:rPr>
        <w:t xml:space="preserve">”), the Borrower(s) or the Security Provider(s) </w:t>
      </w:r>
      <w:sdt>
        <w:sdtPr>
          <w:tag w:val="goog_rdk_11"/>
        </w:sdtPr>
        <w:sdtContent>
          <w:commentRangeStart w:id="7"/>
        </w:sdtContent>
      </w:sdt>
      <w:sdt>
        <w:sdtPr>
          <w:tag w:val="goog_rdk_12"/>
        </w:sdtPr>
        <w:sdtContent>
          <w:commentRangeStart w:id="8"/>
        </w:sdtContent>
      </w:sdt>
      <w:r w:rsidDel="00000000" w:rsidR="00000000" w:rsidRPr="00000000">
        <w:rPr>
          <w:i w:val="0"/>
          <w:smallCaps w:val="0"/>
          <w:strike w:val="0"/>
          <w:color w:val="000000"/>
          <w:sz w:val="18"/>
          <w:szCs w:val="18"/>
          <w:u w:val="none"/>
          <w:shd w:fill="auto" w:val="clear"/>
          <w:vertAlign w:val="baseline"/>
          <w:rtl w:val="0"/>
        </w:rPr>
        <w:t xml:space="preserve">shall within [1] Business Day from the Consent Date</w:t>
      </w:r>
      <w:commentRangeEnd w:id="7"/>
      <w:r w:rsidDel="00000000" w:rsidR="00000000" w:rsidRPr="00000000">
        <w:commentReference w:id="7"/>
      </w:r>
      <w:commentRangeEnd w:id="8"/>
      <w:r w:rsidDel="00000000" w:rsidR="00000000" w:rsidRPr="00000000">
        <w:commentReference w:id="8"/>
      </w:r>
      <w:r w:rsidDel="00000000" w:rsidR="00000000" w:rsidRPr="00000000">
        <w:rPr>
          <w:i w:val="0"/>
          <w:smallCaps w:val="0"/>
          <w:strike w:val="0"/>
          <w:color w:val="000000"/>
          <w:sz w:val="18"/>
          <w:szCs w:val="18"/>
          <w:u w:val="none"/>
          <w:shd w:fill="auto" w:val="clear"/>
          <w:vertAlign w:val="baseline"/>
          <w:rtl w:val="0"/>
        </w:rPr>
        <w:t xml:space="preserve"> substitute the Replaced Securities with the Substitute Securities and </w:t>
      </w:r>
      <w:sdt>
        <w:sdtPr>
          <w:tag w:val="goog_rdk_13"/>
        </w:sdtPr>
        <w:sdtContent>
          <w:commentRangeStart w:id="9"/>
        </w:sdtContent>
      </w:sdt>
      <w:sdt>
        <w:sdtPr>
          <w:tag w:val="goog_rdk_14"/>
        </w:sdtPr>
        <w:sdtContent>
          <w:commentRangeStart w:id="10"/>
        </w:sdtContent>
      </w:sdt>
      <w:r w:rsidDel="00000000" w:rsidR="00000000" w:rsidRPr="00000000">
        <w:rPr>
          <w:i w:val="0"/>
          <w:smallCaps w:val="0"/>
          <w:strike w:val="0"/>
          <w:color w:val="000000"/>
          <w:sz w:val="18"/>
          <w:szCs w:val="18"/>
          <w:u w:val="none"/>
          <w:shd w:fill="auto" w:val="clear"/>
          <w:vertAlign w:val="baseline"/>
          <w:rtl w:val="0"/>
        </w:rPr>
        <w:t xml:space="preserve">provide a confirmation to the Lender that the aggregate value of the Collateral Securities is at least equal to the Minimum Cover</w:t>
      </w:r>
      <w:commentRangeEnd w:id="9"/>
      <w:r w:rsidDel="00000000" w:rsidR="00000000" w:rsidRPr="00000000">
        <w:commentReference w:id="9"/>
      </w:r>
      <w:commentRangeEnd w:id="10"/>
      <w:r w:rsidDel="00000000" w:rsidR="00000000" w:rsidRPr="00000000">
        <w:commentReference w:id="10"/>
      </w:r>
      <w:r w:rsidDel="00000000" w:rsidR="00000000" w:rsidRPr="00000000">
        <w:rPr>
          <w:i w:val="0"/>
          <w:smallCaps w:val="0"/>
          <w:strike w:val="0"/>
          <w:color w:val="000000"/>
          <w:sz w:val="18"/>
          <w:szCs w:val="18"/>
          <w:u w:val="none"/>
          <w:shd w:fill="auto" w:val="clear"/>
          <w:vertAlign w:val="baseline"/>
          <w:rtl w:val="0"/>
        </w:rPr>
        <w:t xml:space="preserve">. </w:t>
      </w:r>
      <w:sdt>
        <w:sdtPr>
          <w:tag w:val="goog_rdk_15"/>
        </w:sdtPr>
        <w:sdtContent>
          <w:commentRangeStart w:id="11"/>
        </w:sdtContent>
      </w:sdt>
      <w:sdt>
        <w:sdtPr>
          <w:tag w:val="goog_rdk_16"/>
        </w:sdtPr>
        <w:sdtContent>
          <w:commentRangeStart w:id="12"/>
        </w:sdtContent>
      </w:sdt>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additionally undertake to satisfy the conditions mentioned in paragraph 4 (and paragraph 5 below.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87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Conditions Precedent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7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i w:val="0"/>
          <w:smallCaps w:val="0"/>
          <w:strike w:val="0"/>
          <w:color w:val="000000"/>
          <w:sz w:val="18"/>
          <w:szCs w:val="18"/>
          <w:shd w:fill="auto" w:val="clear"/>
          <w:vertAlign w:val="baseline"/>
        </w:rPr>
      </w:pPr>
      <w:sdt>
        <w:sdtPr>
          <w:tag w:val="goog_rdk_17"/>
        </w:sdtPr>
        <w:sdtContent>
          <w:commentRangeStart w:id="13"/>
        </w:sdtContent>
      </w:sdt>
      <w:sdt>
        <w:sdtPr>
          <w:tag w:val="goog_rdk_18"/>
        </w:sdtPr>
        <w:sdtContent>
          <w:commentRangeStart w:id="14"/>
        </w:sdtContent>
      </w:sdt>
      <w:r w:rsidDel="00000000" w:rsidR="00000000" w:rsidRPr="00000000">
        <w:rPr>
          <w:i w:val="0"/>
          <w:smallCaps w:val="0"/>
          <w:strike w:val="0"/>
          <w:color w:val="000000"/>
          <w:sz w:val="18"/>
          <w:szCs w:val="18"/>
          <w:u w:val="none"/>
          <w:shd w:fill="auto" w:val="clear"/>
          <w:vertAlign w:val="baseline"/>
          <w:rtl w:val="0"/>
        </w:rPr>
        <w:t xml:space="preserve">The Borrower(s</w:t>
      </w:r>
      <w:commentRangeEnd w:id="13"/>
      <w:r w:rsidDel="00000000" w:rsidR="00000000" w:rsidRPr="00000000">
        <w:commentReference w:id="13"/>
      </w:r>
      <w:commentRangeEnd w:id="14"/>
      <w:r w:rsidDel="00000000" w:rsidR="00000000" w:rsidRPr="00000000">
        <w:commentReference w:id="14"/>
      </w:r>
      <w:r w:rsidDel="00000000" w:rsidR="00000000" w:rsidRPr="00000000">
        <w:rPr>
          <w:i w:val="0"/>
          <w:smallCaps w:val="0"/>
          <w:strike w:val="0"/>
          <w:color w:val="000000"/>
          <w:sz w:val="18"/>
          <w:szCs w:val="18"/>
          <w:u w:val="none"/>
          <w:shd w:fill="auto" w:val="clear"/>
          <w:vertAlign w:val="baseline"/>
          <w:rtl w:val="0"/>
        </w:rPr>
        <w:t xml:space="preserve">) shall ensure that as on the proposed drawdown date: (a) it is in compliance with all the provisions of the Facility Documents; and (b) the representations to be made by the Security Provider(s) are true in all respects.</w:t>
      </w:r>
      <w:r w:rsidDel="00000000" w:rsidR="00000000" w:rsidRPr="00000000">
        <w:rPr>
          <w:rtl w:val="0"/>
        </w:rPr>
      </w:r>
    </w:p>
    <w:p w:rsidR="00000000" w:rsidDel="00000000" w:rsidP="00000000" w:rsidRDefault="00000000" w:rsidRPr="00000000" w14:paraId="0000087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19"/>
        </w:sdtPr>
        <w:sdtContent>
          <w:commentRangeStart w:id="15"/>
        </w:sdtContent>
      </w:sdt>
      <w:sdt>
        <w:sdtPr>
          <w:tag w:val="goog_rdk_20"/>
        </w:sdtPr>
        <w:sdtContent>
          <w:commentRangeStart w:id="16"/>
        </w:sdtContent>
      </w:sdt>
      <w:r w:rsidDel="00000000" w:rsidR="00000000" w:rsidRPr="00000000">
        <w:rPr>
          <w:i w:val="0"/>
          <w:smallCaps w:val="0"/>
          <w:strike w:val="0"/>
          <w:color w:val="000000"/>
          <w:sz w:val="18"/>
          <w:szCs w:val="18"/>
          <w:u w:val="none"/>
          <w:shd w:fill="auto" w:val="clear"/>
          <w:vertAlign w:val="baseline"/>
          <w:rtl w:val="0"/>
        </w:rPr>
        <w:t xml:space="preserve">In case of the Initial Securities</w:t>
      </w:r>
      <w:commentRangeEnd w:id="15"/>
      <w:r w:rsidDel="00000000" w:rsidR="00000000" w:rsidRPr="00000000">
        <w:commentReference w:id="15"/>
      </w:r>
      <w:commentRangeEnd w:id="16"/>
      <w:r w:rsidDel="00000000" w:rsidR="00000000" w:rsidRPr="00000000">
        <w:commentReference w:id="16"/>
      </w:r>
      <w:r w:rsidDel="00000000" w:rsidR="00000000" w:rsidRPr="00000000">
        <w:rPr>
          <w:i w:val="0"/>
          <w:smallCaps w:val="0"/>
          <w:strike w:val="0"/>
          <w:color w:val="000000"/>
          <w:sz w:val="18"/>
          <w:szCs w:val="18"/>
          <w:u w:val="none"/>
          <w:shd w:fill="auto" w:val="clear"/>
          <w:vertAlign w:val="baseline"/>
          <w:rtl w:val="0"/>
        </w:rPr>
        <w:t xml:space="preserve">, prior to </w:t>
      </w:r>
      <w:sdt>
        <w:sdtPr>
          <w:tag w:val="goog_rdk_21"/>
        </w:sdtPr>
        <w:sdtContent>
          <w:commentRangeStart w:id="17"/>
        </w:sdtContent>
      </w:sdt>
      <w:sdt>
        <w:sdtPr>
          <w:tag w:val="goog_rdk_22"/>
        </w:sdtPr>
        <w:sdtContent>
          <w:commentRangeStart w:id="18"/>
        </w:sdtContent>
      </w:sdt>
      <w:r w:rsidDel="00000000" w:rsidR="00000000" w:rsidRPr="00000000">
        <w:rPr>
          <w:i w:val="0"/>
          <w:smallCaps w:val="0"/>
          <w:strike w:val="0"/>
          <w:color w:val="000000"/>
          <w:sz w:val="18"/>
          <w:szCs w:val="18"/>
          <w:u w:val="none"/>
          <w:shd w:fill="auto" w:val="clear"/>
          <w:vertAlign w:val="baseline"/>
          <w:rtl w:val="0"/>
        </w:rPr>
        <w:t xml:space="preserve">each drawdown</w:t>
      </w:r>
      <w:commentRangeEnd w:id="17"/>
      <w:r w:rsidDel="00000000" w:rsidR="00000000" w:rsidRPr="00000000">
        <w:commentReference w:id="17"/>
      </w:r>
      <w:commentRangeEnd w:id="18"/>
      <w:r w:rsidDel="00000000" w:rsidR="00000000" w:rsidRPr="00000000">
        <w:commentReference w:id="18"/>
      </w:r>
      <w:r w:rsidDel="00000000" w:rsidR="00000000" w:rsidRPr="00000000">
        <w:rPr>
          <w:i w:val="0"/>
          <w:smallCaps w:val="0"/>
          <w:strike w:val="0"/>
          <w:color w:val="000000"/>
          <w:sz w:val="18"/>
          <w:szCs w:val="18"/>
          <w:u w:val="none"/>
          <w:shd w:fill="auto" w:val="clear"/>
          <w:vertAlign w:val="baseline"/>
          <w:rtl w:val="0"/>
        </w:rPr>
        <w:t xml:space="preserve">, </w:t>
      </w:r>
      <w:sdt>
        <w:sdtPr>
          <w:tag w:val="goog_rdk_23"/>
        </w:sdtPr>
        <w:sdtContent>
          <w:commentRangeStart w:id="19"/>
        </w:sdtContent>
      </w:sdt>
      <w:sdt>
        <w:sdtPr>
          <w:tag w:val="goog_rdk_24"/>
        </w:sdtPr>
        <w:sdtContent>
          <w:commentRangeStart w:id="20"/>
        </w:sdtContent>
      </w:sdt>
      <w:r w:rsidDel="00000000" w:rsidR="00000000" w:rsidRPr="00000000">
        <w:rPr>
          <w:i w:val="0"/>
          <w:smallCaps w:val="0"/>
          <w:strike w:val="0"/>
          <w:color w:val="000000"/>
          <w:sz w:val="18"/>
          <w:szCs w:val="18"/>
          <w:u w:val="none"/>
          <w:shd w:fill="auto" w:val="clear"/>
          <w:vertAlign w:val="baseline"/>
          <w:rtl w:val="0"/>
        </w:rPr>
        <w:t xml:space="preserve">the Security Provider(s)</w:t>
      </w:r>
      <w:commentRangeEnd w:id="19"/>
      <w:r w:rsidDel="00000000" w:rsidR="00000000" w:rsidRPr="00000000">
        <w:commentReference w:id="19"/>
      </w:r>
      <w:commentRangeEnd w:id="20"/>
      <w:r w:rsidDel="00000000" w:rsidR="00000000" w:rsidRPr="00000000">
        <w:commentReference w:id="20"/>
      </w:r>
      <w:r w:rsidDel="00000000" w:rsidR="00000000" w:rsidRPr="00000000">
        <w:rPr>
          <w:i w:val="0"/>
          <w:smallCaps w:val="0"/>
          <w:strike w:val="0"/>
          <w:color w:val="000000"/>
          <w:sz w:val="18"/>
          <w:szCs w:val="18"/>
          <w:u w:val="none"/>
          <w:shd w:fill="auto" w:val="clear"/>
          <w:vertAlign w:val="baseline"/>
          <w:rtl w:val="0"/>
        </w:rPr>
        <w:t xml:space="preserve"> has requested the relevant RTA and/or the Depository (as the case may be) to create the applicable Security Interest over the Initial Securities. </w:t>
      </w:r>
    </w:p>
    <w:p w:rsidR="00000000" w:rsidDel="00000000" w:rsidP="00000000" w:rsidRDefault="00000000" w:rsidRPr="00000000" w14:paraId="0000087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p>
    <w:p w:rsidR="00000000" w:rsidDel="00000000" w:rsidP="00000000" w:rsidRDefault="00000000" w:rsidRPr="00000000" w14:paraId="0000088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Conditions Subsequent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8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25"/>
        </w:sdtPr>
        <w:sdtContent>
          <w:commentRangeStart w:id="21"/>
        </w:sdtContent>
      </w:sdt>
      <w:sdt>
        <w:sdtPr>
          <w:tag w:val="goog_rdk_26"/>
        </w:sdtPr>
        <w:sdtContent>
          <w:commentRangeStart w:id="22"/>
        </w:sdtContent>
      </w:sdt>
      <w:r w:rsidDel="00000000" w:rsidR="00000000" w:rsidRPr="00000000">
        <w:rPr>
          <w:i w:val="0"/>
          <w:smallCaps w:val="0"/>
          <w:strike w:val="0"/>
          <w:color w:val="000000"/>
          <w:sz w:val="18"/>
          <w:szCs w:val="18"/>
          <w:u w:val="none"/>
          <w:shd w:fill="auto" w:val="clear"/>
          <w:vertAlign w:val="baseline"/>
          <w:rtl w:val="0"/>
        </w:rPr>
        <w:t xml:space="preserve">(a) In case of the Top Up Collateral Securities</w:t>
      </w:r>
      <w:commentRangeEnd w:id="21"/>
      <w:r w:rsidDel="00000000" w:rsidR="00000000" w:rsidRPr="00000000">
        <w:commentReference w:id="21"/>
      </w:r>
      <w:commentRangeEnd w:id="22"/>
      <w:r w:rsidDel="00000000" w:rsidR="00000000" w:rsidRPr="00000000">
        <w:commentReference w:id="22"/>
      </w:r>
      <w:r w:rsidDel="00000000" w:rsidR="00000000" w:rsidRPr="00000000">
        <w:rPr>
          <w:i w:val="0"/>
          <w:smallCaps w:val="0"/>
          <w:strike w:val="0"/>
          <w:color w:val="000000"/>
          <w:sz w:val="18"/>
          <w:szCs w:val="18"/>
          <w:u w:val="none"/>
          <w:shd w:fill="auto" w:val="clear"/>
          <w:vertAlign w:val="baseline"/>
          <w:rtl w:val="0"/>
        </w:rPr>
        <w:t xml:space="preserve">, </w:t>
      </w:r>
      <w:sdt>
        <w:sdtPr>
          <w:tag w:val="goog_rdk_27"/>
        </w:sdtPr>
        <w:sdtContent>
          <w:commentRangeStart w:id="23"/>
        </w:sdtContent>
      </w:sdt>
      <w:sdt>
        <w:sdtPr>
          <w:tag w:val="goog_rdk_28"/>
        </w:sdtPr>
        <w:sdtContent>
          <w:commentRangeStart w:id="24"/>
        </w:sdtContent>
      </w:sdt>
      <w:r w:rsidDel="00000000" w:rsidR="00000000" w:rsidRPr="00000000">
        <w:rPr>
          <w:i w:val="0"/>
          <w:smallCaps w:val="0"/>
          <w:strike w:val="0"/>
          <w:color w:val="000000"/>
          <w:sz w:val="18"/>
          <w:szCs w:val="18"/>
          <w:u w:val="none"/>
          <w:shd w:fill="auto" w:val="clear"/>
          <w:vertAlign w:val="baseline"/>
          <w:rtl w:val="0"/>
        </w:rPr>
        <w:t xml:space="preserve">[2] Business Days </w:t>
      </w:r>
      <w:commentRangeEnd w:id="23"/>
      <w:r w:rsidDel="00000000" w:rsidR="00000000" w:rsidRPr="00000000">
        <w:commentReference w:id="23"/>
      </w:r>
      <w:commentRangeEnd w:id="24"/>
      <w:r w:rsidDel="00000000" w:rsidR="00000000" w:rsidRPr="00000000">
        <w:commentReference w:id="24"/>
      </w:r>
      <w:r w:rsidDel="00000000" w:rsidR="00000000" w:rsidRPr="00000000">
        <w:rPr>
          <w:i w:val="0"/>
          <w:smallCaps w:val="0"/>
          <w:strike w:val="0"/>
          <w:color w:val="000000"/>
          <w:sz w:val="18"/>
          <w:szCs w:val="18"/>
          <w:u w:val="none"/>
          <w:shd w:fill="auto" w:val="clear"/>
          <w:vertAlign w:val="baseline"/>
          <w:rtl w:val="0"/>
        </w:rPr>
        <w:t xml:space="preserve">from the date on which the Lender notifies the Borrower(s) and/or the Security Provider(s) for the creation of the applicable Security Interest over the Top Up Collateral Securities upon the occurrence of any Top Up Valuation Event, and (b) in case of the Substitute Securities, [2] Business Days from the Consent Date, </w:t>
      </w:r>
      <w:sdt>
        <w:sdtPr>
          <w:tag w:val="goog_rdk_29"/>
        </w:sdtPr>
        <w:sdtContent>
          <w:commentRangeStart w:id="25"/>
        </w:sdtContent>
      </w:sdt>
      <w:sdt>
        <w:sdtPr>
          <w:tag w:val="goog_rdk_30"/>
        </w:sdtPr>
        <w:sdtContent>
          <w:commentRangeStart w:id="26"/>
        </w:sdtContent>
      </w:sdt>
      <w:r w:rsidDel="00000000" w:rsidR="00000000" w:rsidRPr="00000000">
        <w:rPr>
          <w:i w:val="0"/>
          <w:smallCaps w:val="0"/>
          <w:strike w:val="0"/>
          <w:color w:val="000000"/>
          <w:sz w:val="18"/>
          <w:szCs w:val="18"/>
          <w:u w:val="none"/>
          <w:shd w:fill="auto" w:val="clear"/>
          <w:vertAlign w:val="baseline"/>
          <w:rtl w:val="0"/>
        </w:rPr>
        <w:t xml:space="preserve">the Borrower(s) and/or the Security Provider(s) has/have requested the relevant </w:t>
      </w:r>
      <w:commentRangeEnd w:id="25"/>
      <w:r w:rsidDel="00000000" w:rsidR="00000000" w:rsidRPr="00000000">
        <w:commentReference w:id="25"/>
      </w:r>
      <w:commentRangeEnd w:id="26"/>
      <w:r w:rsidDel="00000000" w:rsidR="00000000" w:rsidRPr="00000000">
        <w:commentReference w:id="26"/>
      </w:r>
      <w:r w:rsidDel="00000000" w:rsidR="00000000" w:rsidRPr="00000000">
        <w:rPr>
          <w:i w:val="0"/>
          <w:smallCaps w:val="0"/>
          <w:strike w:val="0"/>
          <w:color w:val="000000"/>
          <w:sz w:val="18"/>
          <w:szCs w:val="18"/>
          <w:u w:val="none"/>
          <w:shd w:fill="auto" w:val="clear"/>
          <w:vertAlign w:val="baseline"/>
          <w:rtl w:val="0"/>
        </w:rPr>
        <w:t xml:space="preserve">RTA and/or the Depository (as the case may be) to create the applicable Security Interest over the relevant Collateral Securities.</w:t>
      </w:r>
    </w:p>
    <w:p w:rsidR="00000000" w:rsidDel="00000000" w:rsidP="00000000" w:rsidRDefault="00000000" w:rsidRPr="00000000" w14:paraId="0000088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In case of any Top Up Collateral Securities, within [3] Business Days from the date on which the Lender issues a notice to the Borrower(s) and/or Security Provider(s) for the creation of the applicable Security Interest over the Top Up Collateral Securities upon the occurrence of any Top Up Valuation Event, and (b) in case of the Substitute Securities, [3] Business Days from the Consent Date, </w:t>
      </w:r>
      <w:sdt>
        <w:sdtPr>
          <w:tag w:val="goog_rdk_31"/>
        </w:sdtPr>
        <w:sdtContent>
          <w:commentRangeStart w:id="27"/>
        </w:sdtContent>
      </w:sdt>
      <w:sdt>
        <w:sdtPr>
          <w:tag w:val="goog_rdk_32"/>
        </w:sdtPr>
        <w:sdtContent>
          <w:commentRangeStart w:id="28"/>
        </w:sdtContent>
      </w:sdt>
      <w:r w:rsidDel="00000000" w:rsidR="00000000" w:rsidRPr="00000000">
        <w:rPr>
          <w:i w:val="0"/>
          <w:smallCaps w:val="0"/>
          <w:strike w:val="0"/>
          <w:color w:val="000000"/>
          <w:sz w:val="18"/>
          <w:szCs w:val="18"/>
          <w:u w:val="none"/>
          <w:shd w:fill="auto" w:val="clear"/>
          <w:vertAlign w:val="baseline"/>
          <w:rtl w:val="0"/>
        </w:rPr>
        <w:t xml:space="preserve">the Lender has received an acknowledgement(s) evidencing that</w:t>
      </w:r>
      <w:commentRangeEnd w:id="27"/>
      <w:r w:rsidDel="00000000" w:rsidR="00000000" w:rsidRPr="00000000">
        <w:commentReference w:id="27"/>
      </w:r>
      <w:commentRangeEnd w:id="28"/>
      <w:r w:rsidDel="00000000" w:rsidR="00000000" w:rsidRPr="00000000">
        <w:commentReference w:id="28"/>
      </w:r>
      <w:r w:rsidDel="00000000" w:rsidR="00000000" w:rsidRPr="00000000">
        <w:rPr>
          <w:i w:val="0"/>
          <w:smallCaps w:val="0"/>
          <w:strike w:val="0"/>
          <w:color w:val="000000"/>
          <w:sz w:val="18"/>
          <w:szCs w:val="18"/>
          <w:u w:val="none"/>
          <w:shd w:fill="auto" w:val="clear"/>
          <w:vertAlign w:val="baseline"/>
          <w:rtl w:val="0"/>
        </w:rPr>
        <w:t xml:space="preserve"> the relevant RTA and/or the Depository (as the case may be) has/have validly marked the applicable Security Interest on the relevant Collateral Securities in favour of the Lender.</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sdt>
        <w:sdtPr>
          <w:tag w:val="goog_rdk_33"/>
        </w:sdtPr>
        <w:sdtContent>
          <w:commentRangeStart w:id="29"/>
        </w:sdtContent>
      </w:sdt>
      <w:sdt>
        <w:sdtPr>
          <w:tag w:val="goog_rdk_34"/>
        </w:sdtPr>
        <w:sdtContent>
          <w:commentRangeStart w:id="30"/>
        </w:sdtContent>
      </w:sdt>
      <w:r w:rsidDel="00000000" w:rsidR="00000000" w:rsidRPr="00000000">
        <w:rPr>
          <w:i w:val="0"/>
          <w:smallCaps w:val="0"/>
          <w:strike w:val="0"/>
          <w:color w:val="000000"/>
          <w:sz w:val="18"/>
          <w:szCs w:val="18"/>
          <w:u w:val="none"/>
          <w:shd w:fill="auto" w:val="clear"/>
          <w:vertAlign w:val="baseline"/>
          <w:rtl w:val="0"/>
        </w:rPr>
        <w:t xml:space="preserve">Where the Security Provider(s)</w:t>
      </w:r>
      <w:commentRangeEnd w:id="29"/>
      <w:r w:rsidDel="00000000" w:rsidR="00000000" w:rsidRPr="00000000">
        <w:commentReference w:id="29"/>
      </w:r>
      <w:commentRangeEnd w:id="30"/>
      <w:r w:rsidDel="00000000" w:rsidR="00000000" w:rsidRPr="00000000">
        <w:commentReference w:id="30"/>
      </w:r>
      <w:r w:rsidDel="00000000" w:rsidR="00000000" w:rsidRPr="00000000">
        <w:rPr>
          <w:i w:val="0"/>
          <w:smallCaps w:val="0"/>
          <w:strike w:val="0"/>
          <w:color w:val="000000"/>
          <w:sz w:val="18"/>
          <w:szCs w:val="18"/>
          <w:u w:val="none"/>
          <w:shd w:fill="auto" w:val="clear"/>
          <w:vertAlign w:val="baseline"/>
          <w:rtl w:val="0"/>
        </w:rPr>
        <w:t xml:space="preserve"> is/are not an individual or a partnership firm, (a) in case of the Initial Securities, within [30] days, (b) in case of any Top Up Collateral Securities, within [30] days, and (c) in case of the Substitute Securities, within [30] days, each from the date on which the relevant RTA and/or the Depository (as the case may be) has marked a valid applicable Security Interest on the relevant Collateral Securities in favour of the Lender,</w:t>
      </w:r>
      <w:sdt>
        <w:sdtPr>
          <w:tag w:val="goog_rdk_35"/>
        </w:sdtPr>
        <w:sdtContent>
          <w:commentRangeStart w:id="31"/>
        </w:sdtContent>
      </w:sdt>
      <w:sdt>
        <w:sdtPr>
          <w:tag w:val="goog_rdk_36"/>
        </w:sdtPr>
        <w:sdtContent>
          <w:commentRangeStart w:id="32"/>
        </w:sdtContent>
      </w:sdt>
      <w:r w:rsidDel="00000000" w:rsidR="00000000" w:rsidRPr="00000000">
        <w:rPr>
          <w:i w:val="0"/>
          <w:smallCaps w:val="0"/>
          <w:strike w:val="0"/>
          <w:color w:val="000000"/>
          <w:sz w:val="18"/>
          <w:szCs w:val="18"/>
          <w:u w:val="none"/>
          <w:shd w:fill="auto" w:val="clear"/>
          <w:vertAlign w:val="baseline"/>
          <w:rtl w:val="0"/>
        </w:rPr>
        <w:t xml:space="preserve"> file with the relevant</w:t>
      </w:r>
      <w:commentRangeEnd w:id="31"/>
      <w:r w:rsidDel="00000000" w:rsidR="00000000" w:rsidRPr="00000000">
        <w:commentReference w:id="31"/>
      </w:r>
      <w:commentRangeEnd w:id="32"/>
      <w:r w:rsidDel="00000000" w:rsidR="00000000" w:rsidRPr="00000000">
        <w:commentReference w:id="32"/>
      </w:r>
      <w:r w:rsidDel="00000000" w:rsidR="00000000" w:rsidRPr="00000000">
        <w:rPr>
          <w:i w:val="0"/>
          <w:smallCaps w:val="0"/>
          <w:strike w:val="0"/>
          <w:color w:val="000000"/>
          <w:sz w:val="18"/>
          <w:szCs w:val="18"/>
          <w:u w:val="none"/>
          <w:shd w:fill="auto" w:val="clear"/>
          <w:vertAlign w:val="baseline"/>
          <w:rtl w:val="0"/>
        </w:rPr>
        <w:t xml:space="preserve"> Registrar of Companies </w:t>
      </w:r>
      <w:sdt>
        <w:sdtPr>
          <w:tag w:val="goog_rdk_37"/>
        </w:sdtPr>
        <w:sdtContent>
          <w:commentRangeStart w:id="33"/>
        </w:sdtContent>
      </w:sdt>
      <w:sdt>
        <w:sdtPr>
          <w:tag w:val="goog_rdk_38"/>
        </w:sdtPr>
        <w:sdtContent>
          <w:commentRangeStart w:id="34"/>
        </w:sdtContent>
      </w:sdt>
      <w:sdt>
        <w:sdtPr>
          <w:tag w:val="goog_rdk_39"/>
        </w:sdtPr>
        <w:sdtContent>
          <w:commentRangeStart w:id="35"/>
        </w:sdtContent>
      </w:sdt>
      <w:r w:rsidDel="00000000" w:rsidR="00000000" w:rsidRPr="00000000">
        <w:rPr>
          <w:i w:val="0"/>
          <w:smallCaps w:val="0"/>
          <w:strike w:val="0"/>
          <w:color w:val="000000"/>
          <w:sz w:val="18"/>
          <w:szCs w:val="18"/>
          <w:u w:val="none"/>
          <w:shd w:fill="auto" w:val="clear"/>
          <w:vertAlign w:val="baseline"/>
          <w:rtl w:val="0"/>
        </w:rPr>
        <w:t xml:space="preserve">a form recording the creation/modification of charge in respect of the applicable Security Interest created over the relevant Collateral Securities</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40"/>
        </w:sdtPr>
        <w:sdtContent>
          <w:commentRangeStart w:id="36"/>
        </w:sdtContent>
      </w:sdt>
      <w:sdt>
        <w:sdtPr>
          <w:tag w:val="goog_rdk_41"/>
        </w:sdtPr>
        <w:sdtContent>
          <w:commentRangeStart w:id="37"/>
        </w:sdtContent>
      </w:sdt>
      <w:r w:rsidDel="00000000" w:rsidR="00000000" w:rsidRPr="00000000">
        <w:rPr>
          <w:i w:val="0"/>
          <w:smallCaps w:val="0"/>
          <w:strike w:val="0"/>
          <w:color w:val="000000"/>
          <w:sz w:val="18"/>
          <w:szCs w:val="18"/>
          <w:u w:val="none"/>
          <w:shd w:fill="auto" w:val="clear"/>
          <w:vertAlign w:val="baseline"/>
          <w:rtl w:val="0"/>
        </w:rPr>
        <w:t xml:space="preserve">[Where the Security Provider</w:t>
      </w:r>
      <w:commentRangeEnd w:id="36"/>
      <w:r w:rsidDel="00000000" w:rsidR="00000000" w:rsidRPr="00000000">
        <w:commentReference w:id="36"/>
      </w:r>
      <w:commentRangeEnd w:id="37"/>
      <w:r w:rsidDel="00000000" w:rsidR="00000000" w:rsidRPr="00000000">
        <w:commentReference w:id="37"/>
      </w:r>
      <w:r w:rsidDel="00000000" w:rsidR="00000000" w:rsidRPr="00000000">
        <w:rPr>
          <w:i w:val="0"/>
          <w:smallCaps w:val="0"/>
          <w:strike w:val="0"/>
          <w:color w:val="000000"/>
          <w:sz w:val="18"/>
          <w:szCs w:val="18"/>
          <w:u w:val="none"/>
          <w:shd w:fill="auto" w:val="clear"/>
          <w:vertAlign w:val="baseline"/>
          <w:rtl w:val="0"/>
        </w:rPr>
        <w:t xml:space="preserve">(s) is/are not an individual or a partnership firm, upload on the Online Account or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p>
    <w:p w:rsidR="00000000" w:rsidDel="00000000" w:rsidP="00000000" w:rsidRDefault="00000000" w:rsidRPr="00000000" w14:paraId="0000088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Security Provider(s)</w:t>
      </w:r>
      <w:r w:rsidDel="00000000" w:rsidR="00000000" w:rsidRPr="00000000">
        <w:rPr>
          <w:i w:val="0"/>
          <w:smallCaps w:val="0"/>
          <w:strike w:val="0"/>
          <w:color w:val="000000"/>
          <w:sz w:val="18"/>
          <w:szCs w:val="18"/>
          <w:u w:val="none"/>
          <w:shd w:fill="auto" w:val="clear"/>
          <w:vertAlign w:val="baseline"/>
          <w:rtl w:val="0"/>
        </w:rPr>
        <w:t xml:space="preserve"> is/are not an individual or a partnership firm, upload on the Online Account or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p>
    <w:p w:rsidR="00000000" w:rsidDel="00000000" w:rsidP="00000000" w:rsidRDefault="00000000" w:rsidRPr="00000000" w14:paraId="0000088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88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representation and warranties made in Clause 10 and Schedule I of this GTC, the Security Provider(s) also makes the representations and warranties set out in this paragraph 6,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88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sdt>
        <w:sdtPr>
          <w:tag w:val="goog_rdk_42"/>
        </w:sdtPr>
        <w:sdtContent>
          <w:commentRangeStart w:id="38"/>
        </w:sdtContent>
      </w:sdt>
      <w:sdt>
        <w:sdtPr>
          <w:tag w:val="goog_rdk_43"/>
        </w:sdtPr>
        <w:sdtContent>
          <w:commentRangeStart w:id="39"/>
        </w:sdtContent>
      </w:sdt>
      <w:r w:rsidDel="00000000" w:rsidR="00000000" w:rsidRPr="00000000">
        <w:rPr>
          <w:i w:val="0"/>
          <w:smallCaps w:val="0"/>
          <w:strike w:val="0"/>
          <w:color w:val="000000"/>
          <w:sz w:val="18"/>
          <w:szCs w:val="18"/>
          <w:u w:val="none"/>
          <w:shd w:fill="auto" w:val="clear"/>
          <w:vertAlign w:val="baseline"/>
          <w:rtl w:val="0"/>
        </w:rPr>
        <w:t xml:space="preserve">The Security Provider(s)</w:t>
      </w:r>
      <w:commentRangeEnd w:id="38"/>
      <w:r w:rsidDel="00000000" w:rsidR="00000000" w:rsidRPr="00000000">
        <w:commentReference w:id="38"/>
      </w:r>
      <w:commentRangeEnd w:id="39"/>
      <w:r w:rsidDel="00000000" w:rsidR="00000000" w:rsidRPr="00000000">
        <w:commentReference w:id="39"/>
      </w:r>
      <w:r w:rsidDel="00000000" w:rsidR="00000000" w:rsidRPr="00000000">
        <w:rPr>
          <w:i w:val="0"/>
          <w:smallCaps w:val="0"/>
          <w:strike w:val="0"/>
          <w:color w:val="000000"/>
          <w:sz w:val="18"/>
          <w:szCs w:val="18"/>
          <w:u w:val="none"/>
          <w:shd w:fill="auto" w:val="clear"/>
          <w:vertAlign w:val="baseline"/>
          <w:rtl w:val="0"/>
        </w:rPr>
        <w:t xml:space="preserve">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Covenants and Undertakings  </w:t>
      </w:r>
    </w:p>
    <w:p w:rsidR="00000000" w:rsidDel="00000000" w:rsidP="00000000" w:rsidRDefault="00000000" w:rsidRPr="00000000" w14:paraId="0000088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covenants and undertakings made in Clause 11 and Schedule II of this GTC, the Borrower(s) and the Security Provider(s) also makes the covenants and undertakings set out in this paragraph 7. The Borrower(s) and the Security Provider(s) irrevocably and unconditionally undertakes to the Lender that on or from the Effective Date and until the date the Termination Date, he/she/it/they shall comply with the undertakings and covenants set out under this paragraph 7.</w:t>
      </w:r>
    </w:p>
    <w:p w:rsidR="00000000" w:rsidDel="00000000" w:rsidP="00000000" w:rsidRDefault="00000000" w:rsidRPr="00000000" w14:paraId="0000088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p>
    <w:p w:rsidR="00000000" w:rsidDel="00000000" w:rsidP="00000000" w:rsidRDefault="00000000" w:rsidRPr="00000000" w14:paraId="0000088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w:t>
      </w:r>
    </w:p>
    <w:p w:rsidR="00000000" w:rsidDel="00000000" w:rsidP="00000000" w:rsidRDefault="00000000" w:rsidRPr="00000000" w14:paraId="0000088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own, in aggregate an adequate number of mutual fund units and/or equity shares (including the Collateral Securities) that are not subject to any Encumbrance or have adequate funds to acquire adequate number of mutual fund units and/or equity shares that are not subject to any Encumbrance to ensure that it will be able to meet the requirements of paragraph 3.</w:t>
      </w:r>
      <w:r w:rsidDel="00000000" w:rsidR="00000000" w:rsidRPr="00000000">
        <w:rPr>
          <w:rtl w:val="0"/>
        </w:rPr>
      </w:r>
    </w:p>
    <w:p w:rsidR="00000000" w:rsidDel="00000000" w:rsidP="00000000" w:rsidRDefault="00000000" w:rsidRPr="00000000" w14:paraId="0000088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5 in a form and substance satisfactory to the Lender by no later than the date of delivery of such documentation and/or evidence as prescribed in paragraph 5 above.</w:t>
      </w:r>
    </w:p>
    <w:p w:rsidR="00000000" w:rsidDel="00000000" w:rsidP="00000000" w:rsidRDefault="00000000" w:rsidRPr="00000000" w14:paraId="0000089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p>
    <w:p w:rsidR="00000000" w:rsidDel="00000000" w:rsidP="00000000" w:rsidRDefault="00000000" w:rsidRPr="00000000" w14:paraId="0000089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630" w:right="0" w:hanging="63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p>
    <w:p w:rsidR="00000000" w:rsidDel="00000000" w:rsidP="00000000" w:rsidRDefault="00000000" w:rsidRPr="00000000" w14:paraId="0000089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p>
    <w:p w:rsidR="00000000" w:rsidDel="00000000" w:rsidP="00000000" w:rsidRDefault="00000000" w:rsidRPr="00000000" w14:paraId="0000089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rsidR="00000000" w:rsidDel="00000000" w:rsidP="00000000" w:rsidRDefault="00000000" w:rsidRPr="00000000" w14:paraId="0000089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p>
    <w:p w:rsidR="00000000" w:rsidDel="00000000" w:rsidP="00000000" w:rsidRDefault="00000000" w:rsidRPr="00000000" w14:paraId="0000089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p>
    <w:p w:rsidR="00000000" w:rsidDel="00000000" w:rsidP="00000000" w:rsidRDefault="00000000" w:rsidRPr="00000000" w14:paraId="00000896">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9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Guarantee and Indemnity</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p>
    <w:p w:rsidR="00000000" w:rsidDel="00000000" w:rsidP="00000000" w:rsidRDefault="00000000" w:rsidRPr="00000000" w14:paraId="000008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w:t>
      </w:r>
    </w:p>
    <w:p w:rsidR="00000000" w:rsidDel="00000000" w:rsidP="00000000" w:rsidRDefault="00000000" w:rsidRPr="00000000" w14:paraId="000008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p>
    <w:p w:rsidR="00000000" w:rsidDel="00000000" w:rsidP="00000000" w:rsidRDefault="00000000" w:rsidRPr="00000000" w14:paraId="000008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8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that its obligation to pay the Secured Liabilities in accordance with this paragraph 1 constitutes financial debt (as defined under the Insolvency and Bankruptcy Code, 2016); and</w:t>
      </w:r>
    </w:p>
    <w:p w:rsidR="00000000" w:rsidDel="00000000" w:rsidP="00000000" w:rsidRDefault="00000000" w:rsidRPr="00000000" w14:paraId="000008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rsidR="00000000" w:rsidDel="00000000" w:rsidP="00000000" w:rsidRDefault="00000000" w:rsidRPr="00000000" w14:paraId="000008A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Continuing Guarantee: </w:t>
      </w:r>
      <w:r w:rsidDel="00000000" w:rsidR="00000000" w:rsidRPr="00000000">
        <w:rPr>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Reinstatement</w:t>
      </w:r>
      <w:r w:rsidDel="00000000" w:rsidR="00000000" w:rsidRPr="00000000">
        <w:rPr>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p>
    <w:p w:rsidR="00000000" w:rsidDel="00000000" w:rsidP="00000000" w:rsidRDefault="00000000" w:rsidRPr="00000000" w14:paraId="000008A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Waiver of defences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A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p>
    <w:p w:rsidR="00000000" w:rsidDel="00000000" w:rsidP="00000000" w:rsidRDefault="00000000" w:rsidRPr="00000000" w14:paraId="000008A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p>
    <w:p w:rsidR="00000000" w:rsidDel="00000000" w:rsidP="00000000" w:rsidRDefault="00000000" w:rsidRPr="00000000" w14:paraId="000008A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p>
    <w:p w:rsidR="00000000" w:rsidDel="00000000" w:rsidP="00000000" w:rsidRDefault="00000000" w:rsidRPr="00000000" w14:paraId="000008A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p>
    <w:p w:rsidR="00000000" w:rsidDel="00000000" w:rsidP="00000000" w:rsidRDefault="00000000" w:rsidRPr="00000000" w14:paraId="000008A8">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p>
    <w:p w:rsidR="00000000" w:rsidDel="00000000" w:rsidP="00000000" w:rsidRDefault="00000000" w:rsidRPr="00000000" w14:paraId="000008A9">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p>
    <w:p w:rsidR="00000000" w:rsidDel="00000000" w:rsidP="00000000" w:rsidRDefault="00000000" w:rsidRPr="00000000" w14:paraId="000008AA">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dispute between the Guarantor, the Borrower(s) or any Obligor and the Lender, or</w:t>
      </w:r>
    </w:p>
    <w:p w:rsidR="00000000" w:rsidDel="00000000" w:rsidP="00000000" w:rsidRDefault="00000000" w:rsidRPr="00000000" w14:paraId="000008AB">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p>
    <w:p w:rsidR="00000000" w:rsidDel="00000000" w:rsidP="00000000" w:rsidRDefault="00000000" w:rsidRPr="00000000" w14:paraId="000008AC">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p>
    <w:p w:rsidR="00000000" w:rsidDel="00000000" w:rsidP="00000000" w:rsidRDefault="00000000" w:rsidRPr="00000000" w14:paraId="000008AD">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p>
    <w:p w:rsidR="00000000" w:rsidDel="00000000" w:rsidP="00000000" w:rsidRDefault="00000000" w:rsidRPr="00000000" w14:paraId="000008AE">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p>
    <w:p w:rsidR="00000000" w:rsidDel="00000000" w:rsidP="00000000" w:rsidRDefault="00000000" w:rsidRPr="00000000" w14:paraId="000008AF">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p>
    <w:p w:rsidR="00000000" w:rsidDel="00000000" w:rsidP="00000000" w:rsidRDefault="00000000" w:rsidRPr="00000000" w14:paraId="000008B0">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constitution of the Lender. </w:t>
      </w:r>
    </w:p>
    <w:p w:rsidR="00000000" w:rsidDel="00000000" w:rsidP="00000000" w:rsidRDefault="00000000" w:rsidRPr="00000000" w14:paraId="000008B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p>
    <w:p w:rsidR="00000000" w:rsidDel="00000000" w:rsidP="00000000" w:rsidRDefault="00000000" w:rsidRPr="00000000" w14:paraId="000008B2">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p>
    <w:p w:rsidR="00000000" w:rsidDel="00000000" w:rsidP="00000000" w:rsidRDefault="00000000" w:rsidRPr="00000000" w14:paraId="000008B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Separate guarantee</w:t>
      </w:r>
      <w:r w:rsidDel="00000000" w:rsidR="00000000" w:rsidRPr="00000000">
        <w:rPr>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B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Recourse</w:t>
      </w:r>
      <w:r w:rsidDel="00000000" w:rsidR="00000000" w:rsidRPr="00000000">
        <w:rPr>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B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Independent Obligations</w:t>
      </w:r>
      <w:r w:rsidDel="00000000" w:rsidR="00000000" w:rsidRPr="00000000">
        <w:rPr>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rsidR="00000000" w:rsidDel="00000000" w:rsidP="00000000" w:rsidRDefault="00000000" w:rsidRPr="00000000" w14:paraId="000008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p>
    <w:p w:rsidR="00000000" w:rsidDel="00000000" w:rsidP="00000000" w:rsidRDefault="00000000" w:rsidRPr="00000000" w14:paraId="000008B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Demands</w:t>
      </w:r>
      <w:r w:rsidDel="00000000" w:rsidR="00000000" w:rsidRPr="00000000">
        <w:rPr>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 </w:t>
      </w:r>
      <w:r w:rsidDel="00000000" w:rsidR="00000000" w:rsidRPr="00000000">
        <w:rPr>
          <w:rtl w:val="0"/>
        </w:rPr>
      </w:r>
    </w:p>
    <w:p w:rsidR="00000000" w:rsidDel="00000000" w:rsidP="00000000" w:rsidRDefault="00000000" w:rsidRPr="00000000" w14:paraId="000008B9">
      <w:pPr>
        <w:keepNext w:val="1"/>
        <w:widowControl w:val="0"/>
        <w:spacing w:after="140" w:line="290" w:lineRule="auto"/>
        <w:jc w:val="both"/>
        <w:rPr>
          <w:sz w:val="18"/>
          <w:szCs w:val="18"/>
        </w:rPr>
      </w:pPr>
      <w:r w:rsidDel="00000000" w:rsidR="00000000" w:rsidRPr="00000000">
        <w:rPr>
          <w:rtl w:val="0"/>
        </w:rPr>
      </w:r>
    </w:p>
    <w:p w:rsidR="00000000" w:rsidDel="00000000" w:rsidP="00000000" w:rsidRDefault="00000000" w:rsidRPr="00000000" w14:paraId="000008BA">
      <w:pPr>
        <w:keepNext w:val="1"/>
        <w:widowControl w:val="0"/>
        <w:spacing w:after="140" w:line="290" w:lineRule="auto"/>
        <w:jc w:val="both"/>
        <w:rPr>
          <w:b w:val="1"/>
          <w:i w:val="1"/>
          <w:sz w:val="18"/>
          <w:szCs w:val="18"/>
        </w:rPr>
      </w:pPr>
      <w:r w:rsidDel="00000000" w:rsidR="00000000" w:rsidRPr="00000000">
        <w:rPr>
          <w:rtl w:val="0"/>
        </w:rPr>
      </w:r>
    </w:p>
    <w:p w:rsidR="00000000" w:rsidDel="00000000" w:rsidP="00000000" w:rsidRDefault="00000000" w:rsidRPr="00000000" w14:paraId="000008BB">
      <w:pPr>
        <w:keepNext w:val="1"/>
        <w:widowControl w:val="0"/>
        <w:spacing w:after="140" w:line="290" w:lineRule="auto"/>
        <w:jc w:val="both"/>
        <w:rPr>
          <w:sz w:val="18"/>
          <w:szCs w:val="18"/>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b w:val="1"/>
          <w:i w:val="1"/>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C5">
      <w:pPr>
        <w:ind w:firstLine="425"/>
        <w:rPr>
          <w:sz w:val="18"/>
          <w:szCs w:val="18"/>
        </w:rPr>
      </w:pPr>
      <w:r w:rsidDel="00000000" w:rsidR="00000000" w:rsidRPr="00000000">
        <w:rPr>
          <w:rtl w:val="0"/>
        </w:rPr>
      </w:r>
    </w:p>
    <w:p w:rsidR="00000000" w:rsidDel="00000000" w:rsidP="00000000" w:rsidRDefault="00000000" w:rsidRPr="00000000" w14:paraId="000008C6">
      <w:pPr>
        <w:rPr>
          <w:sz w:val="18"/>
          <w:szCs w:val="18"/>
        </w:rPr>
      </w:pPr>
      <w:r w:rsidDel="00000000" w:rsidR="00000000" w:rsidRPr="00000000">
        <w:rPr>
          <w:rtl w:val="0"/>
        </w:rPr>
      </w:r>
    </w:p>
    <w:p w:rsidR="00000000" w:rsidDel="00000000" w:rsidP="00000000" w:rsidRDefault="00000000" w:rsidRPr="00000000" w14:paraId="000008C7">
      <w:pPr>
        <w:rPr>
          <w:sz w:val="18"/>
          <w:szCs w:val="18"/>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1440" w:top="1440" w:left="1440" w:right="840" w:header="720" w:footer="14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lit Bihani" w:id="6" w:date="2024-09-04T01:43:00Z">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@Priya: What needs to be done here?</w:t>
      </w:r>
    </w:p>
  </w:comment>
  <w:comment w:author="Lalit Bihani" w:id="15" w:date="2024-09-10T07:37:00Z">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apply for both Initial Securities, Top up Securities and Substitute securities.</w:t>
      </w:r>
    </w:p>
  </w:comment>
  <w:comment w:author="TT&amp;A" w:id="16" w:date="2024-09-17T17:26:00Z">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Top Up Securities and substitute securities, this is getting covered in clause 5 below.</w:t>
      </w:r>
    </w:p>
  </w:comment>
  <w:comment w:author="Lalit Bihani" w:id="36" w:date="2024-09-10T08:06:00Z">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7" w:date="2024-09-12T21:25:00Z">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comment above.</w:t>
      </w:r>
    </w:p>
  </w:comment>
  <w:comment w:author="Lalit Bihani" w:id="17" w:date="2024-09-10T07:38:00Z">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more specific:</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each drawdown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every day</w:t>
      </w:r>
    </w:p>
  </w:comment>
  <w:comment w:author="TT&amp;A" w:id="18" w:date="2024-09-17T17:27:00Z">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in track.</w:t>
      </w:r>
    </w:p>
  </w:comment>
  <w:comment w:author="Lalit Bihani" w:id="33" w:date="2024-09-10T08:01:00Z">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clarification for the basis of this requirement.</w:t>
      </w:r>
    </w:p>
  </w:comment>
  <w:comment w:author="Lalit Bihani" w:id="34" w:date="2024-09-10T08:02:00Z">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understand the how is this expected to be done practically.</w:t>
      </w:r>
    </w:p>
  </w:comment>
  <w:comment w:author="TT&amp;A" w:id="35" w:date="2024-09-17T17:33:00Z">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requirement is coming the Companies Act and LLP Act. The RoC website has these forms available for filing and is very standard in case of security provided by a company or a LLP.</w:t>
      </w:r>
    </w:p>
  </w:comment>
  <w:comment w:author="Lalit Bihani" w:id="23" w:date="2024-09-10T07:44:00Z">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Business days?</w:t>
      </w:r>
    </w:p>
  </w:comment>
  <w:comment w:author="TT&amp;A" w:id="24" w:date="2024-09-17T17:30:00Z">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comment>
  <w:comment w:author="Lalit Bihani" w:id="25" w:date="2024-09-10T07:55:00Z">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understanding, what happens if this CP is not met?</w:t>
      </w:r>
    </w:p>
  </w:comment>
  <w:comment w:author="TT&amp;A" w:id="26" w:date="2024-09-17T17:31:00Z">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 event of default after the expiry of the cure period.</w:t>
      </w:r>
    </w:p>
  </w:comment>
  <w:comment w:author="Lalit Bihani" w:id="11" w:date="2024-09-10T07:30:00Z">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this line be specific to clause 3.3? Should this not be applicable as whole to meet CP and CS</w:t>
      </w:r>
    </w:p>
  </w:comment>
  <w:comment w:author="TT&amp;A" w:id="12" w:date="2024-09-17T17:24:00Z">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is only in the context of substitution. The general obligation to meet CP and CS are set out in 4 and 5 and other clauses relating to drawdown in the GTC above.</w:t>
      </w:r>
    </w:p>
  </w:comment>
  <w:comment w:author="Lalit Bihani" w:id="38" w:date="2024-09-10T08:11:00Z">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9" w:date="2024-09-12T21:19:00Z">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Provider would include any person providing security to secure the Loan (as listed in the Application Form), and would include the Borrower, if the Borrower is providing the security</w:t>
      </w:r>
    </w:p>
  </w:comment>
  <w:comment w:author="Lalit Bihani" w:id="21" w:date="2024-09-10T07:45:00Z">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is not clear. Which document needs to be provided in case of Top up and Substitute Securities?</w:t>
      </w:r>
    </w:p>
  </w:comment>
  <w:comment w:author="TT&amp;A" w:id="22" w:date="2024-09-17T17:30:00Z">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to the first paragraph.</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may vary depending on the type of security.</w:t>
      </w:r>
    </w:p>
  </w:comment>
  <w:comment w:author="Lalit Bihani" w:id="19" w:date="2024-09-10T07:40:00Z">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Borrower + Security Provider, right?</w:t>
      </w:r>
    </w:p>
  </w:comment>
  <w:comment w:author="TT&amp;A" w:id="20" w:date="2024-09-12T21:25:00Z">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Provider would include any person providing security to secure the Loan (as listed in the Application Form), and would include the Borrower, if the Borrower is providing the security.</w:t>
      </w:r>
    </w:p>
  </w:comment>
  <w:comment w:author="Lalit Bihani" w:id="31" w:date="2024-09-10T08:00:00Z">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formation doesn’t seem to be clear. Subject is missing (who is filing?)</w:t>
      </w:r>
    </w:p>
  </w:comment>
  <w:comment w:author="TT&amp;A" w:id="32" w:date="2024-09-17T17:32:00Z">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Security Provider. The first  part of the sentence states that.</w:t>
      </w:r>
    </w:p>
  </w:comment>
  <w:comment w:author="Lalit Bihani" w:id="7" w:date="2024-09-10T07:29:00Z">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if the Substitute securities are not provided within 1 business day?</w:t>
      </w:r>
    </w:p>
  </w:comment>
  <w:comment w:author="TT&amp;A" w:id="8" w:date="2024-09-17T17:18:00Z">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result in an event of default if not cured within 1 BD.</w:t>
      </w:r>
    </w:p>
  </w:comment>
  <w:comment w:author="Lalit Bihani" w:id="4" w:date="2024-09-07T17:54:00Z">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‘maturity’ instead of ‘expiry’?</w:t>
      </w:r>
    </w:p>
  </w:comment>
  <w:comment w:author="TT&amp;A" w:id="5" w:date="2024-09-12T21:46:00Z">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clarify the reason for this change.</w:t>
      </w:r>
    </w:p>
  </w:comment>
  <w:comment w:author="Lalit Bihani" w:id="9" w:date="2024-09-10T07:29:00Z">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is it envisaged that the borrower will provide a confirmation to the Lender?</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the Borrower may also substitute the securities at once or in multiple parts.</w:t>
      </w:r>
    </w:p>
  </w:comment>
  <w:comment w:author="TT&amp;A" w:id="10" w:date="2024-09-17T17:20:00Z">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to be built in by the Volt/DSP team. For eg: it could be through email also.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know the process you intend to follow and we can modify language accordingly.</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point of substitution in parts - we are assuming that DSP will only consent for substitution to the extent the borrower will substitute. Otherwise, the security cover will fall.</w:t>
      </w:r>
    </w:p>
  </w:comment>
  <w:comment w:author="Lalit Bihani" w:id="13" w:date="2024-09-10T07:35:00Z">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Borrower/s or Borrower(s)?</w:t>
      </w:r>
    </w:p>
  </w:comment>
  <w:comment w:author="TT&amp;A" w:id="14" w:date="2024-09-12T21:29:00Z">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Borrower(s). We have made the edit.</w:t>
      </w:r>
    </w:p>
  </w:comment>
  <w:comment w:author="Lalit Bihani" w:id="0" w:date="2024-09-07T17:45:00Z">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Penal Charges, as per the RBI regulations, is the lender allowed to charge interest on outstanding charges such as stamp duty?</w:t>
      </w:r>
    </w:p>
  </w:comment>
  <w:comment w:author="TT&amp;A" w:id="1" w:date="2024-09-17T15:49:00Z">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enabling language to provide the lender the flexibility to charges. Further, this is not being added to the interest rate on the outstanding principal. For avoidance of doubt, we have modified the language in track.</w:t>
      </w:r>
    </w:p>
  </w:comment>
  <w:comment w:author="Lalit Bihani" w:id="2" w:date="2024-09-04T01:38:00Z">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mention of default costs is the description below.</w:t>
      </w:r>
    </w:p>
  </w:comment>
  <w:comment w:author="TT&amp;A" w:id="3" w:date="2024-09-17T15:52:00Z">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in track.</w:t>
      </w:r>
    </w:p>
  </w:comment>
  <w:comment w:author="Lalit Bihani" w:id="27" w:date="2024-09-10T07:55:00Z">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understanding, what happens if this CP is not met?</w:t>
      </w:r>
    </w:p>
  </w:comment>
  <w:comment w:author="TT&amp;A" w:id="28" w:date="2024-09-17T17:31:00Z">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 event of default after the expiry of the cure period.</w:t>
      </w:r>
    </w:p>
  </w:comment>
  <w:comment w:author="Lalit Bihani" w:id="29" w:date="2024-09-10T07:57:00Z">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0" w:date="2024-09-12T21:25:00Z">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comment above.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8D5" w15:done="0"/>
  <w15:commentEx w15:paraId="000008D6" w15:done="0"/>
  <w15:commentEx w15:paraId="000008D7" w15:paraIdParent="000008D6" w15:done="0"/>
  <w15:commentEx w15:paraId="000008D8" w15:done="0"/>
  <w15:commentEx w15:paraId="000008D9" w15:paraIdParent="000008D8" w15:done="0"/>
  <w15:commentEx w15:paraId="000008DD" w15:done="0"/>
  <w15:commentEx w15:paraId="000008DE" w15:paraIdParent="000008DD" w15:done="0"/>
  <w15:commentEx w15:paraId="000008DF" w15:done="0"/>
  <w15:commentEx w15:paraId="000008E0" w15:paraIdParent="000008DF" w15:done="0"/>
  <w15:commentEx w15:paraId="000008E1" w15:paraIdParent="000008DF" w15:done="0"/>
  <w15:commentEx w15:paraId="000008E2" w15:done="0"/>
  <w15:commentEx w15:paraId="000008E3" w15:paraIdParent="000008E2" w15:done="0"/>
  <w15:commentEx w15:paraId="000008E4" w15:done="0"/>
  <w15:commentEx w15:paraId="000008E5" w15:paraIdParent="000008E4" w15:done="0"/>
  <w15:commentEx w15:paraId="000008E6" w15:done="0"/>
  <w15:commentEx w15:paraId="000008E7" w15:paraIdParent="000008E6" w15:done="0"/>
  <w15:commentEx w15:paraId="000008E8" w15:done="0"/>
  <w15:commentEx w15:paraId="000008E9" w15:paraIdParent="000008E8" w15:done="0"/>
  <w15:commentEx w15:paraId="000008EA" w15:done="0"/>
  <w15:commentEx w15:paraId="000008ED" w15:paraIdParent="000008EA" w15:done="0"/>
  <w15:commentEx w15:paraId="000008EE" w15:done="0"/>
  <w15:commentEx w15:paraId="000008EF" w15:paraIdParent="000008EE" w15:done="0"/>
  <w15:commentEx w15:paraId="000008F0" w15:done="0"/>
  <w15:commentEx w15:paraId="000008F1" w15:paraIdParent="000008F0" w15:done="0"/>
  <w15:commentEx w15:paraId="000008F2" w15:done="0"/>
  <w15:commentEx w15:paraId="000008F3" w15:paraIdParent="000008F2" w15:done="0"/>
  <w15:commentEx w15:paraId="000008F4" w15:done="0"/>
  <w15:commentEx w15:paraId="000008F5" w15:paraIdParent="000008F4" w15:done="0"/>
  <w15:commentEx w15:paraId="000008F8" w15:done="0"/>
  <w15:commentEx w15:paraId="000008FC" w15:paraIdParent="000008F8" w15:done="0"/>
  <w15:commentEx w15:paraId="000008FD" w15:done="0"/>
  <w15:commentEx w15:paraId="000008FE" w15:paraIdParent="000008FD" w15:done="0"/>
  <w15:commentEx w15:paraId="000008FF" w15:done="0"/>
  <w15:commentEx w15:paraId="00000900" w15:paraIdParent="000008FF" w15:done="0"/>
  <w15:commentEx w15:paraId="00000901" w15:done="0"/>
  <w15:commentEx w15:paraId="00000902" w15:paraIdParent="00000901" w15:done="0"/>
  <w15:commentEx w15:paraId="00000903" w15:done="0"/>
  <w15:commentEx w15:paraId="00000904" w15:paraIdParent="00000903" w15:done="0"/>
  <w15:commentEx w15:paraId="00000905" w15:done="0"/>
  <w15:commentEx w15:paraId="00000906" w15:paraIdParent="0000090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F">
    <w:pPr>
      <w:tabs>
        <w:tab w:val="left" w:leader="none" w:pos="4820"/>
      </w:tabs>
      <w:rPr>
        <w:sz w:val="16"/>
        <w:szCs w:val="16"/>
      </w:rPr>
    </w:pPr>
    <w:r w:rsidDel="00000000" w:rsidR="00000000" w:rsidRPr="00000000">
      <w:fldChar w:fldCharType="begin"/>
      <w:instrText xml:space="preserve"> DOCPROPERTY "Last Modified"</w:instrText>
      <w:fldChar w:fldCharType="separate"/>
    </w:r>
    <w:r w:rsidDel="00000000" w:rsidR="00000000" w:rsidRPr="00000000">
      <w:rPr>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8D0">
    <w:pPr>
      <w:ind w:left="-1170" w:right="-534" w:firstLine="0"/>
      <w:jc w:val="center"/>
      <w:rPr>
        <w:sz w:val="16"/>
        <w:szCs w:val="16"/>
      </w:rPr>
    </w:pPr>
    <w:r w:rsidDel="00000000" w:rsidR="00000000" w:rsidRPr="00000000">
      <w:rPr>
        <w:sz w:val="16"/>
        <w:szCs w:val="16"/>
        <w:rtl w:val="0"/>
      </w:rPr>
      <w:t xml:space="preserve">Address: MAFATLAL CENTRE, 11 TH FLOOR, NARIMAN POINT, MUMBAI – 400 021 | Telephone No. 4942 7777 </w:t>
      <w:br w:type="textWrapping"/>
      <w:t xml:space="preserve">Website: www.dsp-fin.in | Email: </w:t>
    </w:r>
    <w:hyperlink r:id="rId1">
      <w:r w:rsidDel="00000000" w:rsidR="00000000" w:rsidRPr="00000000">
        <w:rPr>
          <w:color w:val="1155cc"/>
          <w:sz w:val="16"/>
          <w:szCs w:val="16"/>
          <w:u w:val="single"/>
          <w:rtl w:val="0"/>
        </w:rPr>
        <w:t xml:space="preserve">compliance@dspinvest.com</w:t>
      </w:r>
    </w:hyperlink>
    <w:r w:rsidDel="00000000" w:rsidR="00000000" w:rsidRPr="00000000">
      <w:rPr>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br w:type="textWrapp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1">
    <w:pPr>
      <w:spacing w:after="120" w:before="120" w:line="290" w:lineRule="auto"/>
      <w:jc w:val="both"/>
      <w:rPr>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2">
    <w:pPr>
      <w:spacing w:after="120" w:before="120" w:line="290" w:lineRule="auto"/>
      <w:jc w:val="both"/>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D">
    <w:pPr>
      <w:tabs>
        <w:tab w:val="center" w:leader="none" w:pos="4366"/>
        <w:tab w:val="right" w:leader="none" w:pos="8732"/>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E">
    <w:pPr>
      <w:tabs>
        <w:tab w:val="center" w:leader="none" w:pos="4366"/>
        <w:tab w:val="right" w:leader="none" w:pos="8732"/>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3">
    <w:pPr>
      <w:jc w:val="right"/>
      <w:rPr>
        <w:b w:val="1"/>
      </w:rPr>
    </w:pPr>
    <w:r w:rsidDel="00000000" w:rsidR="00000000" w:rsidRPr="00000000">
      <w:rPr>
        <w:b w:val="1"/>
        <w:rtl w:val="0"/>
      </w:rPr>
      <w:t xml:space="preserve">DSP FINANCE PRIVATE LIMITED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1769642" cy="32575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D4">
    <w:pPr>
      <w:jc w:val="right"/>
      <w:rPr>
        <w:sz w:val="16"/>
        <w:szCs w:val="16"/>
      </w:rPr>
    </w:pPr>
    <w:r w:rsidDel="00000000" w:rsidR="00000000" w:rsidRPr="00000000">
      <w:rPr>
        <w:sz w:val="16"/>
        <w:szCs w:val="16"/>
        <w:rtl w:val="0"/>
      </w:rPr>
      <w:t xml:space="preserve">CIN: U64920MH1996PTC099483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7">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8">
    <w:lvl w:ilvl="0">
      <w:start w:val="1"/>
      <w:numFmt w:val="lowerRoman"/>
      <w:lvlText w:val="(%1)"/>
      <w:lvlJc w:val="left"/>
      <w:pPr>
        <w:ind w:left="889" w:hanging="720"/>
      </w:pPr>
      <w:rPr>
        <w:color w:val="000000"/>
      </w:rPr>
    </w:lvl>
    <w:lvl w:ilvl="1">
      <w:start w:val="1"/>
      <w:numFmt w:val="lowerLetter"/>
      <w:lvlText w:val="%2."/>
      <w:lvlJc w:val="left"/>
      <w:pPr>
        <w:ind w:left="1249" w:hanging="360"/>
      </w:pPr>
      <w:rPr/>
    </w:lvl>
    <w:lvl w:ilvl="2">
      <w:start w:val="1"/>
      <w:numFmt w:val="lowerRoman"/>
      <w:lvlText w:val="%3."/>
      <w:lvlJc w:val="right"/>
      <w:pPr>
        <w:ind w:left="1969" w:hanging="180"/>
      </w:pPr>
      <w:rPr/>
    </w:lvl>
    <w:lvl w:ilvl="3">
      <w:start w:val="1"/>
      <w:numFmt w:val="decimal"/>
      <w:lvlText w:val="%4."/>
      <w:lvlJc w:val="left"/>
      <w:pPr>
        <w:ind w:left="2689" w:hanging="360"/>
      </w:pPr>
      <w:rPr/>
    </w:lvl>
    <w:lvl w:ilvl="4">
      <w:start w:val="1"/>
      <w:numFmt w:val="lowerLetter"/>
      <w:lvlText w:val="%5."/>
      <w:lvlJc w:val="left"/>
      <w:pPr>
        <w:ind w:left="3409" w:hanging="360"/>
      </w:pPr>
      <w:rPr/>
    </w:lvl>
    <w:lvl w:ilvl="5">
      <w:start w:val="1"/>
      <w:numFmt w:val="lowerRoman"/>
      <w:lvlText w:val="%6."/>
      <w:lvlJc w:val="right"/>
      <w:pPr>
        <w:ind w:left="4129" w:hanging="180"/>
      </w:pPr>
      <w:rPr/>
    </w:lvl>
    <w:lvl w:ilvl="6">
      <w:start w:val="1"/>
      <w:numFmt w:val="decimal"/>
      <w:lvlText w:val="%7."/>
      <w:lvlJc w:val="left"/>
      <w:pPr>
        <w:ind w:left="4849" w:hanging="360"/>
      </w:pPr>
      <w:rPr/>
    </w:lvl>
    <w:lvl w:ilvl="7">
      <w:start w:val="1"/>
      <w:numFmt w:val="lowerLetter"/>
      <w:lvlText w:val="%8."/>
      <w:lvlJc w:val="left"/>
      <w:pPr>
        <w:ind w:left="5569" w:hanging="360"/>
      </w:pPr>
      <w:rPr/>
    </w:lvl>
    <w:lvl w:ilvl="8">
      <w:start w:val="1"/>
      <w:numFmt w:val="lowerRoman"/>
      <w:lvlText w:val="%9."/>
      <w:lvlJc w:val="right"/>
      <w:pPr>
        <w:ind w:left="6289" w:hanging="180"/>
      </w:pPr>
      <w:rPr/>
    </w:lvl>
  </w:abstractNum>
  <w:abstractNum w:abstractNumId="9">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spacing w:after="240" w:line="290" w:lineRule="auto"/>
      <w:jc w:val="both"/>
    </w:pPr>
    <w:rPr>
      <w:b w:val="1"/>
      <w:sz w:val="25"/>
      <w:szCs w:val="25"/>
    </w:rPr>
  </w:style>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spacing w:after="240" w:line="290" w:lineRule="auto"/>
      <w:jc w:val="both"/>
    </w:pPr>
    <w:rPr>
      <w:b w:val="1"/>
      <w:sz w:val="25"/>
      <w:szCs w:val="25"/>
    </w:rPr>
  </w:style>
  <w:style w:type="paragraph" w:styleId="Normal" w:default="1">
    <w:name w:val="Normal"/>
    <w:qFormat w:val="1"/>
    <w:rsid w:val="00D3730F"/>
    <w:rPr>
      <w:rFonts w:ascii="Arial" w:hAnsi="Arial"/>
      <w:szCs w:val="24"/>
      <w:lang w:eastAsia="en-US" w:val="en-GB"/>
    </w:rPr>
  </w:style>
  <w:style w:type="paragraph" w:styleId="Heading1">
    <w:name w:val="heading 1"/>
    <w:basedOn w:val="Normal"/>
    <w:next w:val="Normal"/>
    <w:link w:val="Heading1Char"/>
    <w:qFormat w:val="1"/>
    <w:rsid w:val="00D3730F"/>
    <w:pPr>
      <w:outlineLvl w:val="0"/>
    </w:pPr>
    <w:rPr>
      <w:rFonts w:cs="Arial"/>
      <w:bCs w:val="1"/>
      <w:szCs w:val="32"/>
    </w:rPr>
  </w:style>
  <w:style w:type="paragraph" w:styleId="Heading2">
    <w:name w:val="heading 2"/>
    <w:basedOn w:val="Normal"/>
    <w:next w:val="Normal"/>
    <w:link w:val="Heading2Char"/>
    <w:qFormat w:val="1"/>
    <w:rsid w:val="00D3730F"/>
    <w:pPr>
      <w:outlineLvl w:val="1"/>
    </w:pPr>
    <w:rPr>
      <w:rFonts w:cs="Arial"/>
      <w:bCs w:val="1"/>
      <w:iCs w:val="1"/>
      <w:szCs w:val="28"/>
    </w:rPr>
  </w:style>
  <w:style w:type="paragraph" w:styleId="Heading3">
    <w:name w:val="heading 3"/>
    <w:basedOn w:val="Normal"/>
    <w:next w:val="Normal"/>
    <w:link w:val="Heading3Char"/>
    <w:qFormat w:val="1"/>
    <w:rsid w:val="00D3730F"/>
    <w:pPr>
      <w:outlineLvl w:val="2"/>
    </w:pPr>
    <w:rPr>
      <w:rFonts w:cs="Arial"/>
      <w:bCs w:val="1"/>
      <w:szCs w:val="26"/>
    </w:rPr>
  </w:style>
  <w:style w:type="paragraph" w:styleId="Heading4">
    <w:name w:val="heading 4"/>
    <w:basedOn w:val="Normal"/>
    <w:next w:val="Normal"/>
    <w:link w:val="Heading4Char"/>
    <w:qFormat w:val="1"/>
    <w:rsid w:val="00D3730F"/>
    <w:pPr>
      <w:outlineLvl w:val="3"/>
    </w:pPr>
    <w:rPr>
      <w:bCs w:val="1"/>
      <w:szCs w:val="28"/>
    </w:rPr>
  </w:style>
  <w:style w:type="paragraph" w:styleId="Heading5">
    <w:name w:val="heading 5"/>
    <w:basedOn w:val="Normal"/>
    <w:next w:val="Normal"/>
    <w:link w:val="Heading5Char"/>
    <w:qFormat w:val="1"/>
    <w:rsid w:val="00D3730F"/>
    <w:pPr>
      <w:outlineLvl w:val="4"/>
    </w:pPr>
    <w:rPr>
      <w:bCs w:val="1"/>
      <w:iCs w:val="1"/>
      <w:szCs w:val="26"/>
    </w:rPr>
  </w:style>
  <w:style w:type="paragraph" w:styleId="Heading6">
    <w:name w:val="heading 6"/>
    <w:basedOn w:val="Normal"/>
    <w:next w:val="Normal"/>
    <w:link w:val="Heading6Char"/>
    <w:qFormat w:val="1"/>
    <w:rsid w:val="00D3730F"/>
    <w:pPr>
      <w:outlineLvl w:val="5"/>
    </w:pPr>
    <w:rPr>
      <w:bCs w:val="1"/>
      <w:szCs w:val="22"/>
    </w:rPr>
  </w:style>
  <w:style w:type="paragraph" w:styleId="Heading7">
    <w:name w:val="heading 7"/>
    <w:basedOn w:val="Normal"/>
    <w:next w:val="Normal"/>
    <w:link w:val="Heading7Char"/>
    <w:qFormat w:val="1"/>
    <w:rsid w:val="00D3730F"/>
    <w:pPr>
      <w:outlineLvl w:val="6"/>
    </w:pPr>
  </w:style>
  <w:style w:type="paragraph" w:styleId="Heading8">
    <w:name w:val="heading 8"/>
    <w:basedOn w:val="Normal"/>
    <w:next w:val="Normal"/>
    <w:link w:val="Heading8Char"/>
    <w:qFormat w:val="1"/>
    <w:rsid w:val="00D3730F"/>
    <w:pPr>
      <w:outlineLvl w:val="7"/>
    </w:pPr>
    <w:rPr>
      <w:iCs w:val="1"/>
    </w:rPr>
  </w:style>
  <w:style w:type="paragraph" w:styleId="Heading9">
    <w:name w:val="heading 9"/>
    <w:basedOn w:val="Normal"/>
    <w:next w:val="Normal"/>
    <w:link w:val="Heading9Char"/>
    <w:qFormat w:val="1"/>
    <w:rsid w:val="00D3730F"/>
    <w:pPr>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sid w:val="00D3730F"/>
    <w:rPr>
      <w:color w:val="af005f"/>
      <w:u w:val="none"/>
      <w:lang w:eastAsia="en-US" w:val="en-GB"/>
    </w:rPr>
  </w:style>
  <w:style w:type="table" w:styleId="TableGrid">
    <w:name w:val="Table Grid"/>
    <w:basedOn w:val="TableNormal"/>
    <w:uiPriority w:val="39"/>
    <w:rsid w:val="009D31CF"/>
    <w:rPr>
      <w:lang w:eastAsia="en-U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D3730F"/>
    <w:rPr>
      <w:rFonts w:ascii="Arial" w:cs="Arial" w:hAnsi="Arial"/>
      <w:bCs w:val="1"/>
      <w:szCs w:val="32"/>
      <w:lang w:eastAsia="en-US" w:val="en-GB"/>
    </w:rPr>
  </w:style>
  <w:style w:type="character" w:styleId="Heading2Char" w:customStyle="1">
    <w:name w:val="Heading 2 Char"/>
    <w:basedOn w:val="DefaultParagraphFont"/>
    <w:link w:val="Heading2"/>
    <w:rsid w:val="00D3730F"/>
    <w:rPr>
      <w:rFonts w:ascii="Arial" w:cs="Arial" w:hAnsi="Arial"/>
      <w:bCs w:val="1"/>
      <w:iCs w:val="1"/>
      <w:szCs w:val="28"/>
      <w:lang w:eastAsia="en-US" w:val="en-GB"/>
    </w:rPr>
  </w:style>
  <w:style w:type="character" w:styleId="Heading3Char" w:customStyle="1">
    <w:name w:val="Heading 3 Char"/>
    <w:basedOn w:val="DefaultParagraphFont"/>
    <w:link w:val="Heading3"/>
    <w:rsid w:val="00D3730F"/>
    <w:rPr>
      <w:rFonts w:ascii="Arial" w:cs="Arial" w:hAnsi="Arial"/>
      <w:bCs w:val="1"/>
      <w:szCs w:val="26"/>
      <w:lang w:eastAsia="en-US" w:val="en-GB"/>
    </w:rPr>
  </w:style>
  <w:style w:type="character" w:styleId="Heading4Char" w:customStyle="1">
    <w:name w:val="Heading 4 Char"/>
    <w:basedOn w:val="DefaultParagraphFont"/>
    <w:link w:val="Heading4"/>
    <w:rsid w:val="00D3730F"/>
    <w:rPr>
      <w:rFonts w:ascii="Arial" w:hAnsi="Arial"/>
      <w:bCs w:val="1"/>
      <w:szCs w:val="28"/>
      <w:lang w:eastAsia="en-US" w:val="en-GB"/>
    </w:rPr>
  </w:style>
  <w:style w:type="character" w:styleId="Heading5Char" w:customStyle="1">
    <w:name w:val="Heading 5 Char"/>
    <w:basedOn w:val="DefaultParagraphFont"/>
    <w:link w:val="Heading5"/>
    <w:rsid w:val="00D3730F"/>
    <w:rPr>
      <w:rFonts w:ascii="Arial" w:hAnsi="Arial"/>
      <w:bCs w:val="1"/>
      <w:iCs w:val="1"/>
      <w:szCs w:val="26"/>
      <w:lang w:eastAsia="en-US" w:val="en-GB"/>
    </w:rPr>
  </w:style>
  <w:style w:type="character" w:styleId="Heading6Char" w:customStyle="1">
    <w:name w:val="Heading 6 Char"/>
    <w:basedOn w:val="DefaultParagraphFont"/>
    <w:link w:val="Heading6"/>
    <w:rsid w:val="00D3730F"/>
    <w:rPr>
      <w:rFonts w:ascii="Arial" w:hAnsi="Arial"/>
      <w:bCs w:val="1"/>
      <w:szCs w:val="22"/>
      <w:lang w:eastAsia="en-US" w:val="en-GB"/>
    </w:rPr>
  </w:style>
  <w:style w:type="character" w:styleId="Heading7Char" w:customStyle="1">
    <w:name w:val="Heading 7 Char"/>
    <w:basedOn w:val="DefaultParagraphFont"/>
    <w:link w:val="Heading7"/>
    <w:rsid w:val="00D3730F"/>
    <w:rPr>
      <w:rFonts w:ascii="Arial" w:hAnsi="Arial"/>
      <w:szCs w:val="24"/>
      <w:lang w:eastAsia="en-US" w:val="en-GB"/>
    </w:rPr>
  </w:style>
  <w:style w:type="character" w:styleId="Heading8Char" w:customStyle="1">
    <w:name w:val="Heading 8 Char"/>
    <w:basedOn w:val="DefaultParagraphFont"/>
    <w:link w:val="Heading8"/>
    <w:rsid w:val="00D3730F"/>
    <w:rPr>
      <w:rFonts w:ascii="Arial" w:hAnsi="Arial"/>
      <w:iCs w:val="1"/>
      <w:szCs w:val="24"/>
      <w:lang w:eastAsia="en-US" w:val="en-GB"/>
    </w:rPr>
  </w:style>
  <w:style w:type="character" w:styleId="Heading9Char" w:customStyle="1">
    <w:name w:val="Heading 9 Char"/>
    <w:basedOn w:val="DefaultParagraphFont"/>
    <w:link w:val="Heading9"/>
    <w:rsid w:val="00D3730F"/>
    <w:rPr>
      <w:rFonts w:ascii="Arial" w:cs="Arial" w:hAnsi="Arial"/>
      <w:szCs w:val="22"/>
      <w:lang w:eastAsia="en-US" w:val="en-GB"/>
    </w:rPr>
  </w:style>
  <w:style w:type="paragraph" w:styleId="TOC1">
    <w:name w:val="toc 1"/>
    <w:basedOn w:val="Normal"/>
    <w:next w:val="Body"/>
    <w:autoRedefine w:val="1"/>
    <w:uiPriority w:val="39"/>
    <w:rsid w:val="00D3730F"/>
    <w:pPr>
      <w:spacing w:after="40" w:before="140" w:line="290" w:lineRule="auto"/>
      <w:ind w:left="567" w:hanging="567"/>
    </w:pPr>
    <w:rPr>
      <w:b w:val="1"/>
      <w:kern w:val="20"/>
    </w:rPr>
  </w:style>
  <w:style w:type="paragraph" w:styleId="Body" w:customStyle="1">
    <w:name w:val="Body"/>
    <w:basedOn w:val="Normal"/>
    <w:link w:val="BodyChar"/>
    <w:rsid w:val="00D3730F"/>
    <w:pPr>
      <w:spacing w:after="140" w:line="290" w:lineRule="auto"/>
      <w:jc w:val="both"/>
    </w:pPr>
    <w:rPr>
      <w:kern w:val="20"/>
    </w:rPr>
  </w:style>
  <w:style w:type="paragraph" w:styleId="Body1" w:customStyle="1">
    <w:name w:val="Body 1"/>
    <w:basedOn w:val="Normal"/>
    <w:rsid w:val="00D3730F"/>
    <w:pPr>
      <w:spacing w:after="140" w:line="290" w:lineRule="auto"/>
      <w:ind w:left="680"/>
      <w:jc w:val="both"/>
    </w:pPr>
    <w:rPr>
      <w:kern w:val="20"/>
    </w:rPr>
  </w:style>
  <w:style w:type="paragraph" w:styleId="Body2" w:customStyle="1">
    <w:name w:val="Body 2"/>
    <w:basedOn w:val="Normal"/>
    <w:link w:val="Body2Char"/>
    <w:qFormat w:val="1"/>
    <w:rsid w:val="00D3730F"/>
    <w:pPr>
      <w:spacing w:after="140" w:line="290" w:lineRule="auto"/>
      <w:ind w:left="680"/>
      <w:jc w:val="both"/>
    </w:pPr>
    <w:rPr>
      <w:kern w:val="20"/>
    </w:rPr>
  </w:style>
  <w:style w:type="paragraph" w:styleId="Body3" w:customStyle="1">
    <w:name w:val="Body 3"/>
    <w:basedOn w:val="Normal"/>
    <w:rsid w:val="00D3730F"/>
    <w:pPr>
      <w:spacing w:after="140" w:line="290" w:lineRule="auto"/>
      <w:ind w:left="1361"/>
      <w:jc w:val="both"/>
    </w:pPr>
    <w:rPr>
      <w:kern w:val="20"/>
    </w:rPr>
  </w:style>
  <w:style w:type="paragraph" w:styleId="Body4" w:customStyle="1">
    <w:name w:val="Body 4"/>
    <w:basedOn w:val="Normal"/>
    <w:rsid w:val="00D3730F"/>
    <w:pPr>
      <w:spacing w:after="140" w:line="290" w:lineRule="auto"/>
      <w:ind w:left="2041"/>
      <w:jc w:val="both"/>
    </w:pPr>
    <w:rPr>
      <w:kern w:val="20"/>
    </w:rPr>
  </w:style>
  <w:style w:type="paragraph" w:styleId="Body5" w:customStyle="1">
    <w:name w:val="Body 5"/>
    <w:basedOn w:val="Normal"/>
    <w:rsid w:val="00D3730F"/>
    <w:pPr>
      <w:spacing w:after="140" w:line="290" w:lineRule="auto"/>
      <w:ind w:left="2608"/>
      <w:jc w:val="both"/>
    </w:pPr>
    <w:rPr>
      <w:kern w:val="20"/>
    </w:rPr>
  </w:style>
  <w:style w:type="paragraph" w:styleId="Body6" w:customStyle="1">
    <w:name w:val="Body 6"/>
    <w:basedOn w:val="Normal"/>
    <w:rsid w:val="00D3730F"/>
    <w:pPr>
      <w:spacing w:after="140" w:line="290" w:lineRule="auto"/>
      <w:ind w:left="3288"/>
      <w:jc w:val="both"/>
    </w:pPr>
    <w:rPr>
      <w:kern w:val="20"/>
    </w:rPr>
  </w:style>
  <w:style w:type="paragraph" w:styleId="Level1" w:customStyle="1">
    <w:name w:val="Level 1"/>
    <w:basedOn w:val="Normal"/>
    <w:next w:val="Body1"/>
    <w:qFormat w:val="1"/>
    <w:rsid w:val="00D3730F"/>
    <w:pPr>
      <w:keepNext w:val="1"/>
      <w:numPr>
        <w:numId w:val="1"/>
      </w:numPr>
      <w:spacing w:after="140" w:before="280" w:line="290" w:lineRule="auto"/>
      <w:jc w:val="both"/>
      <w:outlineLvl w:val="0"/>
    </w:pPr>
    <w:rPr>
      <w:b w:val="1"/>
      <w:bCs w:val="1"/>
      <w:kern w:val="20"/>
      <w:sz w:val="22"/>
      <w:szCs w:val="32"/>
    </w:rPr>
  </w:style>
  <w:style w:type="paragraph" w:styleId="Level2" w:customStyle="1">
    <w:name w:val="Level 2"/>
    <w:basedOn w:val="Normal"/>
    <w:link w:val="Level2Char"/>
    <w:qFormat w:val="1"/>
    <w:rsid w:val="00D3730F"/>
    <w:pPr>
      <w:numPr>
        <w:ilvl w:val="1"/>
        <w:numId w:val="1"/>
      </w:numPr>
      <w:spacing w:after="140" w:line="290" w:lineRule="auto"/>
      <w:jc w:val="both"/>
    </w:pPr>
    <w:rPr>
      <w:kern w:val="20"/>
      <w:szCs w:val="28"/>
    </w:rPr>
  </w:style>
  <w:style w:type="paragraph" w:styleId="Level3" w:customStyle="1">
    <w:name w:val="Level 3"/>
    <w:basedOn w:val="Normal"/>
    <w:link w:val="Level3Char"/>
    <w:qFormat w:val="1"/>
    <w:rsid w:val="00D3730F"/>
    <w:pPr>
      <w:numPr>
        <w:ilvl w:val="2"/>
        <w:numId w:val="1"/>
      </w:numPr>
      <w:spacing w:after="140" w:line="290" w:lineRule="auto"/>
      <w:jc w:val="both"/>
    </w:pPr>
    <w:rPr>
      <w:kern w:val="20"/>
      <w:szCs w:val="28"/>
    </w:rPr>
  </w:style>
  <w:style w:type="paragraph" w:styleId="Level4" w:customStyle="1">
    <w:name w:val="Level 4"/>
    <w:basedOn w:val="Normal"/>
    <w:qFormat w:val="1"/>
    <w:rsid w:val="00D3730F"/>
    <w:pPr>
      <w:numPr>
        <w:ilvl w:val="3"/>
        <w:numId w:val="1"/>
      </w:numPr>
      <w:spacing w:after="140" w:line="290" w:lineRule="auto"/>
      <w:jc w:val="both"/>
    </w:pPr>
    <w:rPr>
      <w:kern w:val="20"/>
    </w:rPr>
  </w:style>
  <w:style w:type="paragraph" w:styleId="Level5" w:customStyle="1">
    <w:name w:val="Level 5"/>
    <w:basedOn w:val="Normal"/>
    <w:qFormat w:val="1"/>
    <w:rsid w:val="00D3730F"/>
    <w:pPr>
      <w:numPr>
        <w:ilvl w:val="4"/>
        <w:numId w:val="1"/>
      </w:numPr>
      <w:spacing w:after="140" w:line="290" w:lineRule="auto"/>
      <w:jc w:val="both"/>
    </w:pPr>
    <w:rPr>
      <w:kern w:val="20"/>
    </w:rPr>
  </w:style>
  <w:style w:type="paragraph" w:styleId="Level6" w:customStyle="1">
    <w:name w:val="Level 6"/>
    <w:basedOn w:val="Normal"/>
    <w:qFormat w:val="1"/>
    <w:rsid w:val="00D3730F"/>
    <w:pPr>
      <w:numPr>
        <w:ilvl w:val="5"/>
        <w:numId w:val="1"/>
      </w:numPr>
      <w:spacing w:after="140" w:line="290" w:lineRule="auto"/>
      <w:jc w:val="both"/>
    </w:pPr>
    <w:rPr>
      <w:kern w:val="20"/>
    </w:rPr>
  </w:style>
  <w:style w:type="paragraph" w:styleId="Parties" w:customStyle="1">
    <w:name w:val="Parties"/>
    <w:basedOn w:val="Normal"/>
    <w:rsid w:val="00D3730F"/>
    <w:pPr>
      <w:numPr>
        <w:numId w:val="2"/>
      </w:numPr>
      <w:spacing w:after="140" w:line="290" w:lineRule="auto"/>
      <w:jc w:val="both"/>
    </w:pPr>
    <w:rPr>
      <w:kern w:val="20"/>
    </w:rPr>
  </w:style>
  <w:style w:type="paragraph" w:styleId="Recitals" w:customStyle="1">
    <w:name w:val="Recitals"/>
    <w:basedOn w:val="Normal"/>
    <w:rsid w:val="00D3730F"/>
    <w:pPr>
      <w:numPr>
        <w:numId w:val="3"/>
      </w:numPr>
      <w:spacing w:after="140" w:line="290" w:lineRule="auto"/>
      <w:jc w:val="both"/>
    </w:pPr>
    <w:rPr>
      <w:kern w:val="20"/>
    </w:rPr>
  </w:style>
  <w:style w:type="paragraph" w:styleId="alpha1" w:customStyle="1">
    <w:name w:val="alpha 1"/>
    <w:basedOn w:val="Normal"/>
    <w:link w:val="alpha1Char"/>
    <w:qFormat w:val="1"/>
    <w:rsid w:val="00D3730F"/>
    <w:pPr>
      <w:numPr>
        <w:numId w:val="4"/>
      </w:numPr>
      <w:spacing w:after="140" w:line="290" w:lineRule="auto"/>
      <w:jc w:val="both"/>
    </w:pPr>
    <w:rPr>
      <w:kern w:val="20"/>
      <w:szCs w:val="20"/>
    </w:rPr>
  </w:style>
  <w:style w:type="paragraph" w:styleId="alpha2" w:customStyle="1">
    <w:name w:val="alpha 2"/>
    <w:basedOn w:val="Normal"/>
    <w:link w:val="alpha2Char"/>
    <w:qFormat w:val="1"/>
    <w:rsid w:val="00D3730F"/>
    <w:pPr>
      <w:spacing w:after="140" w:line="290" w:lineRule="auto"/>
      <w:jc w:val="both"/>
    </w:pPr>
    <w:rPr>
      <w:kern w:val="20"/>
      <w:szCs w:val="20"/>
    </w:rPr>
  </w:style>
  <w:style w:type="paragraph" w:styleId="alpha3" w:customStyle="1">
    <w:name w:val="alpha 3"/>
    <w:basedOn w:val="Normal"/>
    <w:rsid w:val="00D3730F"/>
    <w:pPr>
      <w:numPr>
        <w:numId w:val="5"/>
      </w:numPr>
      <w:spacing w:after="140" w:line="290" w:lineRule="auto"/>
      <w:jc w:val="both"/>
    </w:pPr>
    <w:rPr>
      <w:kern w:val="20"/>
      <w:szCs w:val="20"/>
    </w:rPr>
  </w:style>
  <w:style w:type="paragraph" w:styleId="alpha4" w:customStyle="1">
    <w:name w:val="alpha 4"/>
    <w:basedOn w:val="Normal"/>
    <w:rsid w:val="00D3730F"/>
    <w:pPr>
      <w:numPr>
        <w:numId w:val="6"/>
      </w:numPr>
      <w:spacing w:after="140" w:line="290" w:lineRule="auto"/>
      <w:jc w:val="both"/>
    </w:pPr>
    <w:rPr>
      <w:kern w:val="20"/>
      <w:szCs w:val="20"/>
    </w:rPr>
  </w:style>
  <w:style w:type="paragraph" w:styleId="alpha5" w:customStyle="1">
    <w:name w:val="alpha 5"/>
    <w:basedOn w:val="Normal"/>
    <w:rsid w:val="00D3730F"/>
    <w:pPr>
      <w:numPr>
        <w:numId w:val="7"/>
      </w:numPr>
      <w:spacing w:after="140" w:line="290" w:lineRule="auto"/>
      <w:jc w:val="both"/>
    </w:pPr>
    <w:rPr>
      <w:kern w:val="20"/>
      <w:szCs w:val="20"/>
    </w:rPr>
  </w:style>
  <w:style w:type="paragraph" w:styleId="alpha6" w:customStyle="1">
    <w:name w:val="alpha 6"/>
    <w:basedOn w:val="Normal"/>
    <w:rsid w:val="00D3730F"/>
    <w:pPr>
      <w:numPr>
        <w:numId w:val="8"/>
      </w:numPr>
      <w:spacing w:after="140" w:line="290" w:lineRule="auto"/>
      <w:jc w:val="both"/>
    </w:pPr>
    <w:rPr>
      <w:kern w:val="20"/>
      <w:szCs w:val="20"/>
    </w:rPr>
  </w:style>
  <w:style w:type="paragraph" w:styleId="bullet1" w:customStyle="1">
    <w:name w:val="bullet 1"/>
    <w:basedOn w:val="Normal"/>
    <w:rsid w:val="00D3730F"/>
    <w:pPr>
      <w:numPr>
        <w:numId w:val="9"/>
      </w:numPr>
      <w:spacing w:after="140" w:line="290" w:lineRule="auto"/>
      <w:jc w:val="both"/>
    </w:pPr>
    <w:rPr>
      <w:kern w:val="20"/>
    </w:rPr>
  </w:style>
  <w:style w:type="paragraph" w:styleId="bullet2" w:customStyle="1">
    <w:name w:val="bullet 2"/>
    <w:basedOn w:val="Normal"/>
    <w:rsid w:val="00D3730F"/>
    <w:pPr>
      <w:numPr>
        <w:numId w:val="10"/>
      </w:numPr>
      <w:spacing w:after="140" w:line="290" w:lineRule="auto"/>
      <w:jc w:val="both"/>
    </w:pPr>
    <w:rPr>
      <w:kern w:val="20"/>
    </w:rPr>
  </w:style>
  <w:style w:type="paragraph" w:styleId="bullet3" w:customStyle="1">
    <w:name w:val="bullet 3"/>
    <w:basedOn w:val="Normal"/>
    <w:rsid w:val="00D3730F"/>
    <w:pPr>
      <w:numPr>
        <w:numId w:val="11"/>
      </w:numPr>
      <w:spacing w:after="140" w:line="290" w:lineRule="auto"/>
      <w:jc w:val="both"/>
    </w:pPr>
    <w:rPr>
      <w:kern w:val="20"/>
    </w:rPr>
  </w:style>
  <w:style w:type="paragraph" w:styleId="bullet4" w:customStyle="1">
    <w:name w:val="bullet 4"/>
    <w:basedOn w:val="Normal"/>
    <w:rsid w:val="00D3730F"/>
    <w:pPr>
      <w:numPr>
        <w:numId w:val="12"/>
      </w:numPr>
      <w:spacing w:after="140" w:line="290" w:lineRule="auto"/>
      <w:jc w:val="both"/>
    </w:pPr>
    <w:rPr>
      <w:kern w:val="20"/>
    </w:rPr>
  </w:style>
  <w:style w:type="paragraph" w:styleId="bullet5" w:customStyle="1">
    <w:name w:val="bullet 5"/>
    <w:basedOn w:val="Normal"/>
    <w:rsid w:val="00D3730F"/>
    <w:pPr>
      <w:numPr>
        <w:numId w:val="13"/>
      </w:numPr>
      <w:spacing w:after="140" w:line="290" w:lineRule="auto"/>
      <w:jc w:val="both"/>
    </w:pPr>
    <w:rPr>
      <w:kern w:val="20"/>
    </w:rPr>
  </w:style>
  <w:style w:type="paragraph" w:styleId="bullet6" w:customStyle="1">
    <w:name w:val="bullet 6"/>
    <w:basedOn w:val="Normal"/>
    <w:rsid w:val="00D3730F"/>
    <w:pPr>
      <w:numPr>
        <w:numId w:val="14"/>
      </w:numPr>
      <w:spacing w:after="140" w:line="290" w:lineRule="auto"/>
      <w:jc w:val="both"/>
    </w:pPr>
    <w:rPr>
      <w:kern w:val="20"/>
    </w:rPr>
  </w:style>
  <w:style w:type="paragraph" w:styleId="roman1" w:customStyle="1">
    <w:name w:val="roman 1"/>
    <w:basedOn w:val="Normal"/>
    <w:rsid w:val="00D3730F"/>
    <w:pPr>
      <w:numPr>
        <w:numId w:val="23"/>
      </w:numPr>
      <w:spacing w:after="140" w:line="290" w:lineRule="auto"/>
      <w:jc w:val="both"/>
    </w:pPr>
    <w:rPr>
      <w:kern w:val="20"/>
      <w:szCs w:val="20"/>
    </w:rPr>
  </w:style>
  <w:style w:type="paragraph" w:styleId="roman2" w:customStyle="1">
    <w:name w:val="roman 2"/>
    <w:basedOn w:val="Normal"/>
    <w:rsid w:val="00D3730F"/>
    <w:pPr>
      <w:numPr>
        <w:numId w:val="24"/>
      </w:numPr>
      <w:spacing w:after="140" w:line="290" w:lineRule="auto"/>
      <w:jc w:val="both"/>
    </w:pPr>
    <w:rPr>
      <w:kern w:val="20"/>
      <w:szCs w:val="20"/>
    </w:rPr>
  </w:style>
  <w:style w:type="paragraph" w:styleId="roman3" w:customStyle="1">
    <w:name w:val="roman 3"/>
    <w:basedOn w:val="Normal"/>
    <w:rsid w:val="00D3730F"/>
    <w:pPr>
      <w:numPr>
        <w:numId w:val="25"/>
      </w:numPr>
      <w:spacing w:after="140" w:line="290" w:lineRule="auto"/>
      <w:jc w:val="both"/>
    </w:pPr>
    <w:rPr>
      <w:kern w:val="20"/>
      <w:szCs w:val="20"/>
    </w:rPr>
  </w:style>
  <w:style w:type="paragraph" w:styleId="roman4" w:customStyle="1">
    <w:name w:val="roman 4"/>
    <w:basedOn w:val="Normal"/>
    <w:rsid w:val="00D3730F"/>
    <w:pPr>
      <w:numPr>
        <w:numId w:val="26"/>
      </w:numPr>
      <w:spacing w:after="140" w:line="290" w:lineRule="auto"/>
      <w:jc w:val="both"/>
    </w:pPr>
    <w:rPr>
      <w:kern w:val="20"/>
      <w:szCs w:val="20"/>
    </w:rPr>
  </w:style>
  <w:style w:type="paragraph" w:styleId="roman5" w:customStyle="1">
    <w:name w:val="roman 5"/>
    <w:basedOn w:val="Normal"/>
    <w:rsid w:val="00D3730F"/>
    <w:pPr>
      <w:numPr>
        <w:numId w:val="27"/>
      </w:numPr>
      <w:spacing w:after="140" w:line="290" w:lineRule="auto"/>
      <w:jc w:val="both"/>
    </w:pPr>
    <w:rPr>
      <w:kern w:val="20"/>
      <w:szCs w:val="20"/>
    </w:rPr>
  </w:style>
  <w:style w:type="paragraph" w:styleId="roman6" w:customStyle="1">
    <w:name w:val="roman 6"/>
    <w:basedOn w:val="Normal"/>
    <w:rsid w:val="00D3730F"/>
    <w:pPr>
      <w:numPr>
        <w:numId w:val="28"/>
      </w:numPr>
      <w:spacing w:after="140" w:line="290" w:lineRule="auto"/>
      <w:jc w:val="both"/>
    </w:pPr>
    <w:rPr>
      <w:kern w:val="20"/>
      <w:szCs w:val="20"/>
    </w:rPr>
  </w:style>
  <w:style w:type="paragraph" w:styleId="CellHead" w:customStyle="1">
    <w:name w:val="CellHead"/>
    <w:basedOn w:val="Normal"/>
    <w:rsid w:val="00D3730F"/>
    <w:pPr>
      <w:keepNext w:val="1"/>
      <w:spacing w:after="60" w:before="60" w:line="259" w:lineRule="auto"/>
    </w:pPr>
    <w:rPr>
      <w:b w:val="1"/>
      <w:kern w:val="20"/>
    </w:rPr>
  </w:style>
  <w:style w:type="paragraph" w:styleId="CommentText">
    <w:name w:val="annotation text"/>
    <w:basedOn w:val="Normal"/>
    <w:link w:val="CommentTextChar"/>
    <w:rsid w:val="00D3730F"/>
    <w:rPr>
      <w:szCs w:val="20"/>
    </w:rPr>
  </w:style>
  <w:style w:type="character" w:styleId="CommentTextChar" w:customStyle="1">
    <w:name w:val="Comment Text Char"/>
    <w:basedOn w:val="DefaultParagraphFont"/>
    <w:link w:val="CommentText"/>
    <w:rsid w:val="00D3730F"/>
    <w:rPr>
      <w:rFonts w:ascii="Arial" w:hAnsi="Arial"/>
      <w:lang w:eastAsia="en-US" w:val="en-GB"/>
    </w:rPr>
  </w:style>
  <w:style w:type="paragraph" w:styleId="Title">
    <w:name w:val="Title"/>
    <w:basedOn w:val="Normal"/>
    <w:next w:val="Body"/>
    <w:link w:val="TitleChar"/>
    <w:qFormat w:val="1"/>
    <w:rsid w:val="00D3730F"/>
    <w:pPr>
      <w:keepNext w:val="1"/>
      <w:spacing w:after="240" w:line="290" w:lineRule="auto"/>
      <w:jc w:val="both"/>
      <w:outlineLvl w:val="0"/>
    </w:pPr>
    <w:rPr>
      <w:rFonts w:cs="Arial"/>
      <w:b w:val="1"/>
      <w:bCs w:val="1"/>
      <w:kern w:val="28"/>
      <w:sz w:val="25"/>
      <w:szCs w:val="32"/>
    </w:rPr>
  </w:style>
  <w:style w:type="character" w:styleId="TitleChar" w:customStyle="1">
    <w:name w:val="Title Char"/>
    <w:basedOn w:val="DefaultParagraphFont"/>
    <w:link w:val="Title"/>
    <w:rsid w:val="00D3730F"/>
    <w:rPr>
      <w:rFonts w:ascii="Arial" w:cs="Arial" w:hAnsi="Arial"/>
      <w:b w:val="1"/>
      <w:bCs w:val="1"/>
      <w:kern w:val="28"/>
      <w:sz w:val="25"/>
      <w:szCs w:val="32"/>
      <w:lang w:eastAsia="en-US" w:val="en-GB"/>
    </w:rPr>
  </w:style>
  <w:style w:type="paragraph" w:styleId="Head1" w:customStyle="1">
    <w:name w:val="Head 1"/>
    <w:basedOn w:val="Normal"/>
    <w:next w:val="Body1"/>
    <w:rsid w:val="00D3730F"/>
    <w:pPr>
      <w:keepNext w:val="1"/>
      <w:spacing w:after="140" w:before="280" w:line="290" w:lineRule="auto"/>
      <w:ind w:left="680"/>
      <w:jc w:val="both"/>
      <w:outlineLvl w:val="0"/>
    </w:pPr>
    <w:rPr>
      <w:b w:val="1"/>
      <w:kern w:val="22"/>
      <w:sz w:val="22"/>
    </w:rPr>
  </w:style>
  <w:style w:type="paragraph" w:styleId="Head2" w:customStyle="1">
    <w:name w:val="Head 2"/>
    <w:basedOn w:val="Normal"/>
    <w:next w:val="Body3"/>
    <w:rsid w:val="00D3730F"/>
    <w:pPr>
      <w:keepNext w:val="1"/>
      <w:spacing w:after="60" w:before="280" w:line="290" w:lineRule="auto"/>
      <w:ind w:left="1361"/>
      <w:jc w:val="both"/>
      <w:outlineLvl w:val="1"/>
    </w:pPr>
    <w:rPr>
      <w:b w:val="1"/>
      <w:kern w:val="21"/>
      <w:sz w:val="21"/>
    </w:rPr>
  </w:style>
  <w:style w:type="paragraph" w:styleId="Head3" w:customStyle="1">
    <w:name w:val="Head 3"/>
    <w:basedOn w:val="Normal"/>
    <w:next w:val="Body4"/>
    <w:rsid w:val="00D3730F"/>
    <w:pPr>
      <w:keepNext w:val="1"/>
      <w:spacing w:after="40" w:before="280" w:line="290" w:lineRule="auto"/>
      <w:ind w:left="2041"/>
      <w:jc w:val="both"/>
      <w:outlineLvl w:val="2"/>
    </w:pPr>
    <w:rPr>
      <w:b w:val="1"/>
      <w:kern w:val="20"/>
    </w:rPr>
  </w:style>
  <w:style w:type="paragraph" w:styleId="SubHead" w:customStyle="1">
    <w:name w:val="SubHead"/>
    <w:basedOn w:val="Normal"/>
    <w:next w:val="Body"/>
    <w:rsid w:val="00D3730F"/>
    <w:pPr>
      <w:keepNext w:val="1"/>
      <w:spacing w:after="60" w:before="120" w:line="290" w:lineRule="auto"/>
      <w:jc w:val="both"/>
      <w:outlineLvl w:val="0"/>
    </w:pPr>
    <w:rPr>
      <w:b w:val="1"/>
      <w:kern w:val="21"/>
      <w:sz w:val="21"/>
    </w:rPr>
  </w:style>
  <w:style w:type="paragraph" w:styleId="SchedApps" w:customStyle="1">
    <w:name w:val="Sched/Apps"/>
    <w:basedOn w:val="Normal"/>
    <w:next w:val="Body"/>
    <w:rsid w:val="00D3730F"/>
    <w:pPr>
      <w:keepNext w:val="1"/>
      <w:pageBreakBefore w:val="1"/>
      <w:spacing w:after="240" w:line="290" w:lineRule="auto"/>
      <w:jc w:val="center"/>
      <w:outlineLvl w:val="3"/>
    </w:pPr>
    <w:rPr>
      <w:b w:val="1"/>
      <w:kern w:val="23"/>
      <w:sz w:val="23"/>
    </w:rPr>
  </w:style>
  <w:style w:type="paragraph" w:styleId="Schedule1" w:customStyle="1">
    <w:name w:val="Schedule 1"/>
    <w:basedOn w:val="Normal"/>
    <w:rsid w:val="00D3730F"/>
    <w:pPr>
      <w:numPr>
        <w:numId w:val="29"/>
      </w:numPr>
      <w:spacing w:after="140" w:line="290" w:lineRule="auto"/>
      <w:jc w:val="both"/>
    </w:pPr>
    <w:rPr>
      <w:kern w:val="20"/>
    </w:rPr>
  </w:style>
  <w:style w:type="paragraph" w:styleId="Schedule2" w:customStyle="1">
    <w:name w:val="Schedule 2"/>
    <w:basedOn w:val="Normal"/>
    <w:rsid w:val="00D3730F"/>
    <w:pPr>
      <w:numPr>
        <w:ilvl w:val="1"/>
        <w:numId w:val="29"/>
      </w:numPr>
      <w:spacing w:after="140" w:line="290" w:lineRule="auto"/>
      <w:jc w:val="both"/>
    </w:pPr>
    <w:rPr>
      <w:kern w:val="20"/>
    </w:rPr>
  </w:style>
  <w:style w:type="paragraph" w:styleId="Schedule3" w:customStyle="1">
    <w:name w:val="Schedule 3"/>
    <w:basedOn w:val="Normal"/>
    <w:rsid w:val="00D3730F"/>
    <w:pPr>
      <w:numPr>
        <w:ilvl w:val="2"/>
        <w:numId w:val="29"/>
      </w:numPr>
      <w:spacing w:after="140" w:line="290" w:lineRule="auto"/>
      <w:jc w:val="both"/>
    </w:pPr>
    <w:rPr>
      <w:kern w:val="20"/>
    </w:rPr>
  </w:style>
  <w:style w:type="paragraph" w:styleId="Schedule4" w:customStyle="1">
    <w:name w:val="Schedule 4"/>
    <w:basedOn w:val="Normal"/>
    <w:rsid w:val="00D3730F"/>
    <w:pPr>
      <w:numPr>
        <w:ilvl w:val="3"/>
        <w:numId w:val="29"/>
      </w:numPr>
      <w:spacing w:after="140" w:line="290" w:lineRule="auto"/>
      <w:jc w:val="both"/>
    </w:pPr>
    <w:rPr>
      <w:kern w:val="20"/>
    </w:rPr>
  </w:style>
  <w:style w:type="paragraph" w:styleId="Schedule5" w:customStyle="1">
    <w:name w:val="Schedule 5"/>
    <w:basedOn w:val="Normal"/>
    <w:rsid w:val="00D3730F"/>
    <w:pPr>
      <w:numPr>
        <w:ilvl w:val="4"/>
        <w:numId w:val="29"/>
      </w:numPr>
      <w:spacing w:after="140" w:line="290" w:lineRule="auto"/>
      <w:jc w:val="both"/>
    </w:pPr>
    <w:rPr>
      <w:kern w:val="20"/>
    </w:rPr>
  </w:style>
  <w:style w:type="paragraph" w:styleId="Schedule6" w:customStyle="1">
    <w:name w:val="Schedule 6"/>
    <w:basedOn w:val="Normal"/>
    <w:rsid w:val="00D3730F"/>
    <w:pPr>
      <w:numPr>
        <w:ilvl w:val="5"/>
        <w:numId w:val="29"/>
      </w:numPr>
      <w:spacing w:after="140" w:line="290" w:lineRule="auto"/>
      <w:jc w:val="both"/>
    </w:pPr>
    <w:rPr>
      <w:kern w:val="20"/>
    </w:rPr>
  </w:style>
  <w:style w:type="paragraph" w:styleId="TCLevel1" w:customStyle="1">
    <w:name w:val="T+C Level 1"/>
    <w:basedOn w:val="Normal"/>
    <w:next w:val="TCLevel2"/>
    <w:rsid w:val="00D3730F"/>
    <w:pPr>
      <w:keepNext w:val="1"/>
      <w:numPr>
        <w:numId w:val="30"/>
      </w:numPr>
      <w:spacing w:before="140" w:line="290" w:lineRule="auto"/>
      <w:jc w:val="both"/>
      <w:outlineLvl w:val="0"/>
    </w:pPr>
    <w:rPr>
      <w:b w:val="1"/>
      <w:kern w:val="20"/>
    </w:rPr>
  </w:style>
  <w:style w:type="paragraph" w:styleId="TCLevel2" w:customStyle="1">
    <w:name w:val="T+C Level 2"/>
    <w:basedOn w:val="Normal"/>
    <w:rsid w:val="00D3730F"/>
    <w:pPr>
      <w:numPr>
        <w:ilvl w:val="1"/>
        <w:numId w:val="30"/>
      </w:numPr>
      <w:spacing w:after="140" w:line="290" w:lineRule="auto"/>
      <w:jc w:val="both"/>
      <w:outlineLvl w:val="1"/>
    </w:pPr>
    <w:rPr>
      <w:kern w:val="20"/>
    </w:rPr>
  </w:style>
  <w:style w:type="paragraph" w:styleId="TCLevel3" w:customStyle="1">
    <w:name w:val="T+C Level 3"/>
    <w:basedOn w:val="Normal"/>
    <w:rsid w:val="00D3730F"/>
    <w:pPr>
      <w:numPr>
        <w:ilvl w:val="2"/>
        <w:numId w:val="30"/>
      </w:numPr>
      <w:spacing w:after="140" w:line="290" w:lineRule="auto"/>
      <w:jc w:val="both"/>
      <w:outlineLvl w:val="2"/>
    </w:pPr>
    <w:rPr>
      <w:kern w:val="20"/>
    </w:rPr>
  </w:style>
  <w:style w:type="paragraph" w:styleId="TCLevel4" w:customStyle="1">
    <w:name w:val="T+C Level 4"/>
    <w:basedOn w:val="Normal"/>
    <w:rsid w:val="00D3730F"/>
    <w:pPr>
      <w:numPr>
        <w:ilvl w:val="3"/>
        <w:numId w:val="30"/>
      </w:numPr>
      <w:spacing w:after="140" w:line="290" w:lineRule="auto"/>
      <w:jc w:val="both"/>
      <w:outlineLvl w:val="3"/>
    </w:pPr>
    <w:rPr>
      <w:kern w:val="20"/>
    </w:rPr>
  </w:style>
  <w:style w:type="paragraph" w:styleId="Date">
    <w:name w:val="Date"/>
    <w:basedOn w:val="Normal"/>
    <w:next w:val="Normal"/>
    <w:link w:val="DateChar"/>
    <w:rsid w:val="00D3730F"/>
  </w:style>
  <w:style w:type="character" w:styleId="DateChar" w:customStyle="1">
    <w:name w:val="Date Char"/>
    <w:basedOn w:val="DefaultParagraphFont"/>
    <w:link w:val="Date"/>
    <w:rsid w:val="00D3730F"/>
    <w:rPr>
      <w:rFonts w:ascii="Arial" w:hAnsi="Arial"/>
      <w:szCs w:val="24"/>
      <w:lang w:eastAsia="en-US" w:val="en-GB"/>
    </w:rPr>
  </w:style>
  <w:style w:type="paragraph" w:styleId="DocExCode" w:customStyle="1">
    <w:name w:val="DocExCode"/>
    <w:basedOn w:val="Normal"/>
    <w:rsid w:val="00D3730F"/>
    <w:pPr>
      <w:pBdr>
        <w:top w:color="auto" w:space="1" w:sz="4" w:val="single"/>
      </w:pBdr>
    </w:pPr>
    <w:rPr>
      <w:kern w:val="20"/>
      <w:sz w:val="16"/>
    </w:rPr>
  </w:style>
  <w:style w:type="paragraph" w:styleId="DocExCode-NoLine" w:customStyle="1">
    <w:name w:val="DocExCode - No Line"/>
    <w:basedOn w:val="DocExCode"/>
    <w:rsid w:val="00D3730F"/>
    <w:pPr>
      <w:pBdr>
        <w:top w:color="auto" w:space="0" w:sz="0" w:val="none"/>
      </w:pBdr>
    </w:pPr>
  </w:style>
  <w:style w:type="paragraph" w:styleId="DocumentMap" w:customStyle="1">
    <w:name w:val="DocumentMap"/>
    <w:basedOn w:val="Normal"/>
    <w:rsid w:val="00D3730F"/>
  </w:style>
  <w:style w:type="paragraph" w:styleId="Footer">
    <w:name w:val="footer"/>
    <w:basedOn w:val="Normal"/>
    <w:link w:val="FooterChar"/>
    <w:rsid w:val="00D3730F"/>
    <w:pPr>
      <w:spacing w:after="120" w:before="120" w:line="290" w:lineRule="auto"/>
      <w:jc w:val="both"/>
    </w:pPr>
    <w:rPr>
      <w:kern w:val="16"/>
      <w:sz w:val="16"/>
    </w:rPr>
  </w:style>
  <w:style w:type="character" w:styleId="FooterChar" w:customStyle="1">
    <w:name w:val="Footer Char"/>
    <w:basedOn w:val="DefaultParagraphFont"/>
    <w:link w:val="Footer"/>
    <w:rsid w:val="00D3730F"/>
    <w:rPr>
      <w:rFonts w:ascii="Arial" w:hAnsi="Arial"/>
      <w:kern w:val="16"/>
      <w:sz w:val="16"/>
      <w:szCs w:val="24"/>
      <w:lang w:eastAsia="en-US" w:val="en-GB"/>
    </w:rPr>
  </w:style>
  <w:style w:type="character" w:styleId="FootnoteReference">
    <w:name w:val="footnote reference"/>
    <w:rsid w:val="00D3730F"/>
    <w:rPr>
      <w:rFonts w:ascii="Arial" w:hAnsi="Arial"/>
      <w:kern w:val="2"/>
      <w:vertAlign w:val="superscript"/>
      <w:lang w:eastAsia="en-US" w:val="en-GB"/>
    </w:rPr>
  </w:style>
  <w:style w:type="paragraph" w:styleId="FootnoteText">
    <w:name w:val="footnote text"/>
    <w:basedOn w:val="Normal"/>
    <w:link w:val="FootnoteTextChar"/>
    <w:rsid w:val="00D3730F"/>
    <w:pPr>
      <w:keepLines w:val="1"/>
      <w:tabs>
        <w:tab w:val="left" w:pos="227"/>
      </w:tabs>
      <w:spacing w:after="60" w:line="200" w:lineRule="atLeast"/>
      <w:ind w:left="227" w:hanging="227"/>
      <w:jc w:val="both"/>
    </w:pPr>
    <w:rPr>
      <w:kern w:val="20"/>
      <w:sz w:val="16"/>
      <w:szCs w:val="20"/>
    </w:rPr>
  </w:style>
  <w:style w:type="character" w:styleId="FootnoteTextChar" w:customStyle="1">
    <w:name w:val="Footnote Text Char"/>
    <w:basedOn w:val="DefaultParagraphFont"/>
    <w:link w:val="FootnoteText"/>
    <w:rsid w:val="00D3730F"/>
    <w:rPr>
      <w:rFonts w:ascii="Arial" w:hAnsi="Arial"/>
      <w:kern w:val="20"/>
      <w:sz w:val="16"/>
      <w:lang w:eastAsia="en-US" w:val="en-GB"/>
    </w:rPr>
  </w:style>
  <w:style w:type="paragraph" w:styleId="Header">
    <w:name w:val="header"/>
    <w:basedOn w:val="Normal"/>
    <w:link w:val="HeaderChar"/>
    <w:rsid w:val="00D3730F"/>
    <w:pPr>
      <w:tabs>
        <w:tab w:val="center" w:pos="4366"/>
        <w:tab w:val="right" w:pos="8732"/>
      </w:tabs>
    </w:pPr>
    <w:rPr>
      <w:kern w:val="20"/>
    </w:rPr>
  </w:style>
  <w:style w:type="character" w:styleId="HeaderChar" w:customStyle="1">
    <w:name w:val="Header Char"/>
    <w:basedOn w:val="DefaultParagraphFont"/>
    <w:link w:val="Header"/>
    <w:rsid w:val="00D3730F"/>
    <w:rPr>
      <w:rFonts w:ascii="Arial" w:hAnsi="Arial"/>
      <w:kern w:val="20"/>
      <w:szCs w:val="24"/>
      <w:lang w:eastAsia="en-US" w:val="en-GB"/>
    </w:rPr>
  </w:style>
  <w:style w:type="paragraph" w:styleId="Level7" w:customStyle="1">
    <w:name w:val="Level 7"/>
    <w:basedOn w:val="Normal"/>
    <w:qFormat w:val="1"/>
    <w:rsid w:val="00D3730F"/>
    <w:pPr>
      <w:numPr>
        <w:ilvl w:val="6"/>
        <w:numId w:val="1"/>
      </w:numPr>
      <w:spacing w:after="140" w:line="290" w:lineRule="auto"/>
      <w:jc w:val="both"/>
      <w:outlineLvl w:val="6"/>
    </w:pPr>
    <w:rPr>
      <w:kern w:val="20"/>
    </w:rPr>
  </w:style>
  <w:style w:type="paragraph" w:styleId="Level8" w:customStyle="1">
    <w:name w:val="Level 8"/>
    <w:basedOn w:val="Normal"/>
    <w:qFormat w:val="1"/>
    <w:rsid w:val="00D3730F"/>
    <w:pPr>
      <w:numPr>
        <w:ilvl w:val="7"/>
        <w:numId w:val="1"/>
      </w:numPr>
      <w:spacing w:after="140" w:line="290" w:lineRule="auto"/>
      <w:jc w:val="both"/>
      <w:outlineLvl w:val="7"/>
    </w:pPr>
    <w:rPr>
      <w:kern w:val="20"/>
    </w:rPr>
  </w:style>
  <w:style w:type="paragraph" w:styleId="Level9" w:customStyle="1">
    <w:name w:val="Level 9"/>
    <w:basedOn w:val="Normal"/>
    <w:qFormat w:val="1"/>
    <w:rsid w:val="00D3730F"/>
    <w:pPr>
      <w:numPr>
        <w:ilvl w:val="8"/>
        <w:numId w:val="1"/>
      </w:numPr>
      <w:spacing w:after="140" w:line="290" w:lineRule="auto"/>
      <w:jc w:val="both"/>
      <w:outlineLvl w:val="8"/>
    </w:pPr>
    <w:rPr>
      <w:kern w:val="20"/>
    </w:rPr>
  </w:style>
  <w:style w:type="character" w:styleId="PageNumber">
    <w:name w:val="page number"/>
    <w:rsid w:val="00D3730F"/>
    <w:rPr>
      <w:rFonts w:ascii="Arial" w:hAnsi="Arial"/>
      <w:sz w:val="20"/>
      <w:lang w:eastAsia="en-US" w:val="en-GB"/>
    </w:rPr>
  </w:style>
  <w:style w:type="paragraph" w:styleId="Table1" w:customStyle="1">
    <w:name w:val="Table 1"/>
    <w:basedOn w:val="Normal"/>
    <w:rsid w:val="00D3730F"/>
    <w:pPr>
      <w:numPr>
        <w:numId w:val="31"/>
      </w:numPr>
      <w:spacing w:after="60" w:before="60" w:line="290" w:lineRule="auto"/>
      <w:outlineLvl w:val="0"/>
    </w:pPr>
    <w:rPr>
      <w:kern w:val="20"/>
    </w:rPr>
  </w:style>
  <w:style w:type="paragraph" w:styleId="Table2" w:customStyle="1">
    <w:name w:val="Table 2"/>
    <w:basedOn w:val="Normal"/>
    <w:rsid w:val="00D3730F"/>
    <w:pPr>
      <w:numPr>
        <w:ilvl w:val="1"/>
        <w:numId w:val="31"/>
      </w:numPr>
      <w:spacing w:after="60" w:before="60" w:line="290" w:lineRule="auto"/>
      <w:outlineLvl w:val="1"/>
    </w:pPr>
    <w:rPr>
      <w:kern w:val="20"/>
    </w:rPr>
  </w:style>
  <w:style w:type="paragraph" w:styleId="Table3" w:customStyle="1">
    <w:name w:val="Table 3"/>
    <w:basedOn w:val="Normal"/>
    <w:rsid w:val="00D3730F"/>
    <w:pPr>
      <w:numPr>
        <w:ilvl w:val="2"/>
        <w:numId w:val="31"/>
      </w:numPr>
      <w:spacing w:after="60" w:before="60" w:line="290" w:lineRule="auto"/>
      <w:outlineLvl w:val="2"/>
    </w:pPr>
    <w:rPr>
      <w:kern w:val="20"/>
    </w:rPr>
  </w:style>
  <w:style w:type="paragraph" w:styleId="Table4" w:customStyle="1">
    <w:name w:val="Table 4"/>
    <w:basedOn w:val="Normal"/>
    <w:rsid w:val="00D3730F"/>
    <w:pPr>
      <w:numPr>
        <w:ilvl w:val="3"/>
        <w:numId w:val="31"/>
      </w:numPr>
      <w:spacing w:after="60" w:before="60" w:line="290" w:lineRule="auto"/>
      <w:outlineLvl w:val="3"/>
    </w:pPr>
    <w:rPr>
      <w:kern w:val="20"/>
    </w:rPr>
  </w:style>
  <w:style w:type="paragraph" w:styleId="Table5" w:customStyle="1">
    <w:name w:val="Table 5"/>
    <w:basedOn w:val="Normal"/>
    <w:rsid w:val="00D3730F"/>
    <w:pPr>
      <w:numPr>
        <w:ilvl w:val="4"/>
        <w:numId w:val="31"/>
      </w:numPr>
      <w:spacing w:after="60" w:before="60" w:line="290" w:lineRule="auto"/>
      <w:outlineLvl w:val="4"/>
    </w:pPr>
    <w:rPr>
      <w:kern w:val="20"/>
    </w:rPr>
  </w:style>
  <w:style w:type="paragraph" w:styleId="Table6" w:customStyle="1">
    <w:name w:val="Table 6"/>
    <w:basedOn w:val="Normal"/>
    <w:rsid w:val="00D3730F"/>
    <w:pPr>
      <w:numPr>
        <w:ilvl w:val="5"/>
        <w:numId w:val="31"/>
      </w:numPr>
      <w:spacing w:after="60" w:before="60" w:line="290" w:lineRule="auto"/>
      <w:outlineLvl w:val="5"/>
    </w:pPr>
    <w:rPr>
      <w:kern w:val="20"/>
    </w:rPr>
  </w:style>
  <w:style w:type="paragraph" w:styleId="Tablealpha" w:customStyle="1">
    <w:name w:val="Table alpha"/>
    <w:basedOn w:val="CellBody"/>
    <w:rsid w:val="00D3730F"/>
    <w:pPr>
      <w:numPr>
        <w:numId w:val="32"/>
      </w:numPr>
    </w:pPr>
  </w:style>
  <w:style w:type="paragraph" w:styleId="Tablebullet" w:customStyle="1">
    <w:name w:val="Table bullet"/>
    <w:basedOn w:val="Normal"/>
    <w:rsid w:val="00D3730F"/>
    <w:pPr>
      <w:numPr>
        <w:numId w:val="33"/>
      </w:numPr>
      <w:spacing w:after="60" w:before="60" w:line="290" w:lineRule="auto"/>
    </w:pPr>
    <w:rPr>
      <w:kern w:val="20"/>
    </w:rPr>
  </w:style>
  <w:style w:type="paragraph" w:styleId="Tableroman" w:customStyle="1">
    <w:name w:val="Table roman"/>
    <w:basedOn w:val="CellBody"/>
    <w:rsid w:val="00D3730F"/>
    <w:pPr>
      <w:numPr>
        <w:numId w:val="34"/>
      </w:numPr>
    </w:pPr>
  </w:style>
  <w:style w:type="paragraph" w:styleId="TOC2">
    <w:name w:val="toc 2"/>
    <w:basedOn w:val="Normal"/>
    <w:next w:val="Body"/>
    <w:autoRedefine w:val="1"/>
    <w:rsid w:val="00D3730F"/>
    <w:pPr>
      <w:spacing w:after="40" w:before="140" w:line="290" w:lineRule="auto"/>
      <w:ind w:left="567" w:hanging="567"/>
    </w:pPr>
    <w:rPr>
      <w:b w:val="1"/>
      <w:kern w:val="20"/>
    </w:rPr>
  </w:style>
  <w:style w:type="paragraph" w:styleId="TOC3">
    <w:name w:val="toc 3"/>
    <w:basedOn w:val="Normal"/>
    <w:next w:val="Body"/>
    <w:autoRedefine w:val="1"/>
    <w:rsid w:val="00D3730F"/>
    <w:pPr>
      <w:spacing w:after="40" w:before="140" w:line="290" w:lineRule="auto"/>
      <w:ind w:left="567" w:hanging="567"/>
    </w:pPr>
    <w:rPr>
      <w:b w:val="1"/>
      <w:kern w:val="20"/>
    </w:rPr>
  </w:style>
  <w:style w:type="paragraph" w:styleId="TOC4">
    <w:name w:val="toc 4"/>
    <w:basedOn w:val="Normal"/>
    <w:next w:val="Body"/>
    <w:autoRedefine w:val="1"/>
    <w:rsid w:val="00D3730F"/>
    <w:pPr>
      <w:spacing w:after="40" w:before="140" w:line="290" w:lineRule="auto"/>
      <w:ind w:left="567" w:hanging="567"/>
    </w:pPr>
    <w:rPr>
      <w:b w:val="1"/>
      <w:kern w:val="20"/>
    </w:rPr>
  </w:style>
  <w:style w:type="paragraph" w:styleId="TOC5">
    <w:name w:val="toc 5"/>
    <w:basedOn w:val="Normal"/>
    <w:next w:val="Body"/>
    <w:rsid w:val="00D3730F"/>
  </w:style>
  <w:style w:type="paragraph" w:styleId="TOC6">
    <w:name w:val="toc 6"/>
    <w:basedOn w:val="Normal"/>
    <w:next w:val="Body"/>
    <w:rsid w:val="00D3730F"/>
  </w:style>
  <w:style w:type="paragraph" w:styleId="TOC7">
    <w:name w:val="toc 7"/>
    <w:basedOn w:val="Normal"/>
    <w:next w:val="Body"/>
    <w:rsid w:val="00D3730F"/>
  </w:style>
  <w:style w:type="paragraph" w:styleId="TOC8">
    <w:name w:val="toc 8"/>
    <w:basedOn w:val="Normal"/>
    <w:next w:val="Body"/>
    <w:rsid w:val="00D3730F"/>
  </w:style>
  <w:style w:type="paragraph" w:styleId="TOC9">
    <w:name w:val="toc 9"/>
    <w:basedOn w:val="Normal"/>
    <w:next w:val="Body"/>
    <w:rsid w:val="00D3730F"/>
  </w:style>
  <w:style w:type="paragraph" w:styleId="zFSand" w:customStyle="1">
    <w:name w:val="zFSand"/>
    <w:basedOn w:val="Normal"/>
    <w:next w:val="zFSco-names"/>
    <w:rsid w:val="00D3730F"/>
    <w:pPr>
      <w:spacing w:line="290" w:lineRule="auto"/>
      <w:jc w:val="center"/>
    </w:pPr>
    <w:rPr>
      <w:rFonts w:eastAsia="SimSun"/>
      <w:kern w:val="20"/>
      <w:szCs w:val="20"/>
    </w:rPr>
  </w:style>
  <w:style w:type="paragraph" w:styleId="zFSco-names" w:customStyle="1">
    <w:name w:val="zFSco-names"/>
    <w:basedOn w:val="Normal"/>
    <w:next w:val="zFSand"/>
    <w:rsid w:val="00D3730F"/>
    <w:pPr>
      <w:spacing w:after="120" w:before="120" w:line="290" w:lineRule="auto"/>
      <w:jc w:val="center"/>
    </w:pPr>
    <w:rPr>
      <w:rFonts w:eastAsia="SimSun"/>
      <w:kern w:val="24"/>
      <w:sz w:val="24"/>
    </w:rPr>
  </w:style>
  <w:style w:type="paragraph" w:styleId="zFSDate" w:customStyle="1">
    <w:name w:val="zFSDate"/>
    <w:basedOn w:val="Normal"/>
    <w:rsid w:val="00D3730F"/>
    <w:pPr>
      <w:spacing w:line="290" w:lineRule="auto"/>
      <w:jc w:val="center"/>
    </w:pPr>
    <w:rPr>
      <w:kern w:val="20"/>
    </w:rPr>
  </w:style>
  <w:style w:type="paragraph" w:styleId="zFSFooter" w:customStyle="1">
    <w:name w:val="zFSFooter"/>
    <w:basedOn w:val="Normal"/>
    <w:rsid w:val="00D3730F"/>
    <w:pPr>
      <w:tabs>
        <w:tab w:val="left" w:pos="6521"/>
      </w:tabs>
      <w:spacing w:after="40"/>
      <w:ind w:left="-108"/>
    </w:pPr>
    <w:rPr>
      <w:sz w:val="16"/>
    </w:rPr>
  </w:style>
  <w:style w:type="paragraph" w:styleId="zFSNarrative" w:customStyle="1">
    <w:name w:val="zFSNarrative"/>
    <w:basedOn w:val="Normal"/>
    <w:rsid w:val="00D3730F"/>
    <w:pPr>
      <w:spacing w:after="120" w:before="120" w:line="290" w:lineRule="auto"/>
      <w:jc w:val="center"/>
    </w:pPr>
    <w:rPr>
      <w:rFonts w:eastAsia="SimSun"/>
      <w:kern w:val="20"/>
      <w:szCs w:val="20"/>
    </w:rPr>
  </w:style>
  <w:style w:type="paragraph" w:styleId="zFSTitle" w:customStyle="1">
    <w:name w:val="zFSTitle"/>
    <w:basedOn w:val="Normal"/>
    <w:next w:val="zFSNarrative"/>
    <w:rsid w:val="00D3730F"/>
    <w:pPr>
      <w:keepNext w:val="1"/>
      <w:spacing w:after="120" w:before="240" w:line="290" w:lineRule="auto"/>
      <w:jc w:val="center"/>
    </w:pPr>
    <w:rPr>
      <w:rFonts w:eastAsia="SimSun"/>
      <w:sz w:val="28"/>
      <w:szCs w:val="28"/>
    </w:rPr>
  </w:style>
  <w:style w:type="character" w:styleId="EndnoteReference">
    <w:name w:val="endnote reference"/>
    <w:rsid w:val="00D3730F"/>
    <w:rPr>
      <w:rFonts w:ascii="Arial" w:hAnsi="Arial"/>
      <w:vertAlign w:val="superscript"/>
      <w:lang w:eastAsia="en-US" w:val="en-GB"/>
    </w:rPr>
  </w:style>
  <w:style w:type="paragraph" w:styleId="EndnoteText">
    <w:name w:val="endnote text"/>
    <w:basedOn w:val="Normal"/>
    <w:link w:val="EndnoteTextChar"/>
    <w:rsid w:val="00D3730F"/>
    <w:rPr>
      <w:szCs w:val="20"/>
    </w:rPr>
  </w:style>
  <w:style w:type="character" w:styleId="EndnoteTextChar" w:customStyle="1">
    <w:name w:val="Endnote Text Char"/>
    <w:basedOn w:val="DefaultParagraphFont"/>
    <w:link w:val="EndnoteText"/>
    <w:rsid w:val="00D3730F"/>
    <w:rPr>
      <w:rFonts w:ascii="Arial" w:hAnsi="Arial"/>
      <w:lang w:eastAsia="en-US" w:val="en-GB"/>
    </w:rPr>
  </w:style>
  <w:style w:type="paragraph" w:styleId="Head" w:customStyle="1">
    <w:name w:val="Head"/>
    <w:basedOn w:val="Normal"/>
    <w:next w:val="Body"/>
    <w:rsid w:val="00D3730F"/>
    <w:pPr>
      <w:keepNext w:val="1"/>
      <w:spacing w:after="140" w:before="280" w:line="290" w:lineRule="auto"/>
      <w:jc w:val="both"/>
      <w:outlineLvl w:val="0"/>
    </w:pPr>
    <w:rPr>
      <w:b w:val="1"/>
      <w:kern w:val="23"/>
      <w:sz w:val="23"/>
    </w:rPr>
  </w:style>
  <w:style w:type="paragraph" w:styleId="TableofAuthorities">
    <w:name w:val="table of authorities"/>
    <w:basedOn w:val="Normal"/>
    <w:next w:val="Normal"/>
    <w:rsid w:val="00D3730F"/>
    <w:pPr>
      <w:ind w:left="200" w:hanging="200"/>
    </w:pPr>
  </w:style>
  <w:style w:type="paragraph" w:styleId="CellBody" w:customStyle="1">
    <w:name w:val="CellBody"/>
    <w:basedOn w:val="Normal"/>
    <w:rsid w:val="00D3730F"/>
    <w:pPr>
      <w:spacing w:after="60" w:before="60" w:line="290" w:lineRule="auto"/>
    </w:pPr>
    <w:rPr>
      <w:kern w:val="20"/>
      <w:szCs w:val="20"/>
    </w:rPr>
  </w:style>
  <w:style w:type="paragraph" w:styleId="zSFRef" w:customStyle="1">
    <w:name w:val="zSFRef"/>
    <w:basedOn w:val="Normal"/>
    <w:rsid w:val="00D3730F"/>
    <w:rPr>
      <w:rFonts w:eastAsia="SimSun"/>
      <w:kern w:val="16"/>
      <w:sz w:val="16"/>
      <w:szCs w:val="16"/>
    </w:rPr>
  </w:style>
  <w:style w:type="paragraph" w:styleId="UCAlpha1" w:customStyle="1">
    <w:name w:val="UCAlpha 1"/>
    <w:basedOn w:val="Normal"/>
    <w:rsid w:val="00D3730F"/>
    <w:pPr>
      <w:numPr>
        <w:numId w:val="35"/>
      </w:numPr>
      <w:spacing w:after="140" w:line="290" w:lineRule="auto"/>
      <w:jc w:val="both"/>
    </w:pPr>
    <w:rPr>
      <w:kern w:val="20"/>
    </w:rPr>
  </w:style>
  <w:style w:type="paragraph" w:styleId="UCAlpha2" w:customStyle="1">
    <w:name w:val="UCAlpha 2"/>
    <w:basedOn w:val="Normal"/>
    <w:rsid w:val="00D3730F"/>
    <w:pPr>
      <w:numPr>
        <w:numId w:val="36"/>
      </w:numPr>
      <w:spacing w:after="140" w:line="290" w:lineRule="auto"/>
      <w:jc w:val="both"/>
    </w:pPr>
    <w:rPr>
      <w:kern w:val="20"/>
    </w:rPr>
  </w:style>
  <w:style w:type="paragraph" w:styleId="UCAlpha3" w:customStyle="1">
    <w:name w:val="UCAlpha 3"/>
    <w:basedOn w:val="Normal"/>
    <w:rsid w:val="00D3730F"/>
    <w:pPr>
      <w:numPr>
        <w:numId w:val="37"/>
      </w:numPr>
      <w:spacing w:after="140" w:line="290" w:lineRule="auto"/>
      <w:jc w:val="both"/>
    </w:pPr>
    <w:rPr>
      <w:kern w:val="20"/>
    </w:rPr>
  </w:style>
  <w:style w:type="paragraph" w:styleId="UCAlpha4" w:customStyle="1">
    <w:name w:val="UCAlpha 4"/>
    <w:basedOn w:val="Normal"/>
    <w:rsid w:val="00D3730F"/>
    <w:pPr>
      <w:numPr>
        <w:numId w:val="38"/>
      </w:numPr>
      <w:spacing w:after="140" w:line="290" w:lineRule="auto"/>
      <w:jc w:val="both"/>
    </w:pPr>
    <w:rPr>
      <w:kern w:val="20"/>
    </w:rPr>
  </w:style>
  <w:style w:type="paragraph" w:styleId="UCAlpha5" w:customStyle="1">
    <w:name w:val="UCAlpha 5"/>
    <w:basedOn w:val="Normal"/>
    <w:rsid w:val="00D3730F"/>
    <w:pPr>
      <w:numPr>
        <w:numId w:val="39"/>
      </w:numPr>
      <w:spacing w:after="140" w:line="290" w:lineRule="auto"/>
      <w:jc w:val="both"/>
    </w:pPr>
    <w:rPr>
      <w:kern w:val="20"/>
    </w:rPr>
  </w:style>
  <w:style w:type="paragraph" w:styleId="UCAlpha6" w:customStyle="1">
    <w:name w:val="UCAlpha 6"/>
    <w:basedOn w:val="Normal"/>
    <w:rsid w:val="00D3730F"/>
    <w:pPr>
      <w:numPr>
        <w:numId w:val="40"/>
      </w:numPr>
      <w:spacing w:after="140" w:line="290" w:lineRule="auto"/>
      <w:jc w:val="both"/>
    </w:pPr>
    <w:rPr>
      <w:kern w:val="20"/>
    </w:rPr>
  </w:style>
  <w:style w:type="paragraph" w:styleId="UCRoman1" w:customStyle="1">
    <w:name w:val="UCRoman 1"/>
    <w:basedOn w:val="Normal"/>
    <w:rsid w:val="00D3730F"/>
    <w:pPr>
      <w:numPr>
        <w:numId w:val="41"/>
      </w:numPr>
      <w:spacing w:after="140" w:line="290" w:lineRule="auto"/>
      <w:jc w:val="both"/>
    </w:pPr>
    <w:rPr>
      <w:kern w:val="20"/>
    </w:rPr>
  </w:style>
  <w:style w:type="paragraph" w:styleId="UCRoman2" w:customStyle="1">
    <w:name w:val="UCRoman 2"/>
    <w:basedOn w:val="Normal"/>
    <w:rsid w:val="00D3730F"/>
    <w:pPr>
      <w:numPr>
        <w:numId w:val="42"/>
      </w:numPr>
      <w:spacing w:after="140" w:line="290" w:lineRule="auto"/>
      <w:jc w:val="both"/>
    </w:pPr>
    <w:rPr>
      <w:kern w:val="20"/>
    </w:rPr>
  </w:style>
  <w:style w:type="paragraph" w:styleId="doublealpha" w:customStyle="1">
    <w:name w:val="double alpha"/>
    <w:basedOn w:val="Normal"/>
    <w:rsid w:val="00D3730F"/>
    <w:pPr>
      <w:numPr>
        <w:numId w:val="21"/>
      </w:numPr>
      <w:spacing w:after="140" w:line="290" w:lineRule="auto"/>
      <w:jc w:val="both"/>
    </w:pPr>
    <w:rPr>
      <w:kern w:val="20"/>
    </w:rPr>
  </w:style>
  <w:style w:type="paragraph" w:styleId="ListNumbers" w:customStyle="1">
    <w:name w:val="List Numbers"/>
    <w:basedOn w:val="Normal"/>
    <w:rsid w:val="00D3730F"/>
    <w:pPr>
      <w:numPr>
        <w:numId w:val="22"/>
      </w:numPr>
      <w:spacing w:after="140" w:line="290" w:lineRule="auto"/>
      <w:jc w:val="both"/>
      <w:outlineLvl w:val="0"/>
    </w:pPr>
    <w:rPr>
      <w:kern w:val="20"/>
    </w:rPr>
  </w:style>
  <w:style w:type="paragraph" w:styleId="dashbullet1" w:customStyle="1">
    <w:name w:val="dash bullet 1"/>
    <w:basedOn w:val="Normal"/>
    <w:rsid w:val="00D3730F"/>
    <w:pPr>
      <w:numPr>
        <w:numId w:val="15"/>
      </w:numPr>
      <w:spacing w:after="140" w:line="290" w:lineRule="auto"/>
      <w:jc w:val="both"/>
    </w:pPr>
    <w:rPr>
      <w:kern w:val="20"/>
    </w:rPr>
  </w:style>
  <w:style w:type="paragraph" w:styleId="dashbullet2" w:customStyle="1">
    <w:name w:val="dash bullet 2"/>
    <w:basedOn w:val="Normal"/>
    <w:rsid w:val="00D3730F"/>
    <w:pPr>
      <w:numPr>
        <w:numId w:val="16"/>
      </w:numPr>
      <w:spacing w:after="140" w:line="290" w:lineRule="auto"/>
      <w:jc w:val="both"/>
    </w:pPr>
    <w:rPr>
      <w:kern w:val="20"/>
    </w:rPr>
  </w:style>
  <w:style w:type="paragraph" w:styleId="dashbullet3" w:customStyle="1">
    <w:name w:val="dash bullet 3"/>
    <w:basedOn w:val="Normal"/>
    <w:rsid w:val="00D3730F"/>
    <w:pPr>
      <w:numPr>
        <w:numId w:val="17"/>
      </w:numPr>
      <w:spacing w:after="140" w:line="290" w:lineRule="auto"/>
      <w:jc w:val="both"/>
    </w:pPr>
    <w:rPr>
      <w:kern w:val="20"/>
    </w:rPr>
  </w:style>
  <w:style w:type="paragraph" w:styleId="dashbullet4" w:customStyle="1">
    <w:name w:val="dash bullet 4"/>
    <w:basedOn w:val="Normal"/>
    <w:rsid w:val="00D3730F"/>
    <w:pPr>
      <w:numPr>
        <w:numId w:val="18"/>
      </w:numPr>
      <w:spacing w:after="140" w:line="290" w:lineRule="auto"/>
      <w:jc w:val="both"/>
    </w:pPr>
    <w:rPr>
      <w:kern w:val="20"/>
    </w:rPr>
  </w:style>
  <w:style w:type="paragraph" w:styleId="dashbullet5" w:customStyle="1">
    <w:name w:val="dash bullet 5"/>
    <w:basedOn w:val="Normal"/>
    <w:rsid w:val="00D3730F"/>
    <w:pPr>
      <w:numPr>
        <w:numId w:val="19"/>
      </w:numPr>
      <w:spacing w:after="140" w:line="290" w:lineRule="auto"/>
      <w:jc w:val="both"/>
    </w:pPr>
    <w:rPr>
      <w:kern w:val="20"/>
    </w:rPr>
  </w:style>
  <w:style w:type="paragraph" w:styleId="dashbullet6" w:customStyle="1">
    <w:name w:val="dash bullet 6"/>
    <w:basedOn w:val="Normal"/>
    <w:rsid w:val="00D3730F"/>
    <w:pPr>
      <w:numPr>
        <w:numId w:val="20"/>
      </w:numPr>
      <w:spacing w:after="140" w:line="290" w:lineRule="auto"/>
      <w:jc w:val="both"/>
    </w:pPr>
    <w:rPr>
      <w:kern w:val="20"/>
    </w:rPr>
  </w:style>
  <w:style w:type="paragraph" w:styleId="zFSAddress" w:customStyle="1">
    <w:name w:val="zFSAddress"/>
    <w:basedOn w:val="Normal"/>
    <w:rsid w:val="00D3730F"/>
    <w:pPr>
      <w:spacing w:line="290" w:lineRule="auto"/>
    </w:pPr>
    <w:rPr>
      <w:kern w:val="16"/>
      <w:sz w:val="16"/>
    </w:rPr>
  </w:style>
  <w:style w:type="paragraph" w:styleId="zFSDescription" w:customStyle="1">
    <w:name w:val="zFSDescription"/>
    <w:basedOn w:val="zFSDate"/>
    <w:rsid w:val="00D3730F"/>
    <w:rPr>
      <w:rFonts w:eastAsia="SimSun"/>
      <w:i w:val="1"/>
      <w:caps w:val="1"/>
      <w:szCs w:val="20"/>
    </w:rPr>
  </w:style>
  <w:style w:type="paragraph" w:styleId="zFSDraft" w:customStyle="1">
    <w:name w:val="zFSDraft"/>
    <w:basedOn w:val="Normal"/>
    <w:rsid w:val="00D3730F"/>
    <w:pPr>
      <w:spacing w:line="290" w:lineRule="auto"/>
    </w:pPr>
    <w:rPr>
      <w:kern w:val="20"/>
    </w:rPr>
  </w:style>
  <w:style w:type="paragraph" w:styleId="zFSFax" w:customStyle="1">
    <w:name w:val="zFSFax"/>
    <w:basedOn w:val="Normal"/>
    <w:rsid w:val="00D3730F"/>
    <w:rPr>
      <w:kern w:val="16"/>
      <w:sz w:val="16"/>
    </w:rPr>
  </w:style>
  <w:style w:type="paragraph" w:styleId="zFSNameofDoc" w:customStyle="1">
    <w:name w:val="zFSNameofDoc"/>
    <w:basedOn w:val="Normal"/>
    <w:rsid w:val="00D3730F"/>
    <w:pPr>
      <w:spacing w:after="400" w:before="300" w:line="290" w:lineRule="auto"/>
      <w:jc w:val="center"/>
    </w:pPr>
    <w:rPr>
      <w:rFonts w:eastAsia="SimSun"/>
      <w:caps w:val="1"/>
      <w:szCs w:val="20"/>
    </w:rPr>
  </w:style>
  <w:style w:type="paragraph" w:styleId="zFSTel" w:customStyle="1">
    <w:name w:val="zFSTel"/>
    <w:basedOn w:val="Normal"/>
    <w:rsid w:val="00D3730F"/>
    <w:pPr>
      <w:spacing w:before="120"/>
    </w:pPr>
    <w:rPr>
      <w:kern w:val="16"/>
      <w:sz w:val="16"/>
    </w:rPr>
  </w:style>
  <w:style w:type="paragraph" w:styleId="zFSAmount" w:customStyle="1">
    <w:name w:val="zFSAmount"/>
    <w:basedOn w:val="Normal"/>
    <w:rsid w:val="00D3730F"/>
    <w:pPr>
      <w:spacing w:before="800" w:line="290" w:lineRule="auto"/>
      <w:jc w:val="center"/>
    </w:pPr>
    <w:rPr>
      <w:i w:val="1"/>
    </w:rPr>
  </w:style>
  <w:style w:type="character" w:styleId="FollowedHyperlink">
    <w:name w:val="FollowedHyperlink"/>
    <w:rsid w:val="00D3730F"/>
    <w:rPr>
      <w:color w:val="af005f"/>
      <w:u w:val="none"/>
      <w:lang w:eastAsia="en-US" w:val="en-GB"/>
    </w:rPr>
  </w:style>
  <w:style w:type="character" w:styleId="zTokyoLogoCaption" w:customStyle="1">
    <w:name w:val="zTokyoLogoCaption"/>
    <w:rsid w:val="00D3730F"/>
    <w:rPr>
      <w:rFonts w:ascii="MS Mincho" w:eastAsia="MS Mincho"/>
      <w:noProof w:val="1"/>
      <w:sz w:val="13"/>
      <w:lang w:eastAsia="en-US" w:val="en-GB"/>
    </w:rPr>
  </w:style>
  <w:style w:type="paragraph" w:styleId="zFSAddress2" w:customStyle="1">
    <w:name w:val="zFSAddress2"/>
    <w:basedOn w:val="Normal"/>
    <w:rsid w:val="00D3730F"/>
    <w:pPr>
      <w:spacing w:line="290" w:lineRule="auto"/>
    </w:pPr>
    <w:rPr>
      <w:kern w:val="16"/>
      <w:sz w:val="16"/>
    </w:rPr>
  </w:style>
  <w:style w:type="character" w:styleId="zTokyoLogoCaption2" w:customStyle="1">
    <w:name w:val="zTokyoLogoCaption2"/>
    <w:rsid w:val="00D3730F"/>
    <w:rPr>
      <w:rFonts w:ascii="MS Mincho" w:eastAsia="MS Mincho"/>
      <w:noProof w:val="1"/>
      <w:sz w:val="16"/>
      <w:lang w:eastAsia="en-US" w:val="en-GB"/>
    </w:rPr>
  </w:style>
  <w:style w:type="paragraph" w:styleId="TOCHeading">
    <w:name w:val="TOC Heading"/>
    <w:basedOn w:val="Heading1"/>
    <w:next w:val="Normal"/>
    <w:uiPriority w:val="39"/>
    <w:unhideWhenUsed w:val="1"/>
    <w:qFormat w:val="1"/>
    <w:rsid w:val="00026321"/>
    <w:pPr>
      <w:keepNext w:val="1"/>
      <w:keepLines w:val="1"/>
      <w:spacing w:before="240" w:line="259" w:lineRule="auto"/>
      <w:outlineLvl w:val="9"/>
    </w:pPr>
    <w:rPr>
      <w:rFonts w:asciiTheme="majorHAnsi" w:cstheme="majorBidi" w:eastAsiaTheme="majorEastAsia" w:hAnsiTheme="majorHAnsi"/>
      <w:bCs w:val="0"/>
      <w:color w:val="2e74b5" w:themeColor="accent1" w:themeShade="0000BF"/>
      <w:sz w:val="32"/>
      <w:lang w:val="en-US"/>
    </w:rPr>
  </w:style>
  <w:style w:type="paragraph" w:styleId="BalloonText">
    <w:name w:val="Balloon Text"/>
    <w:basedOn w:val="Normal"/>
    <w:link w:val="BalloonTextChar"/>
    <w:uiPriority w:val="99"/>
    <w:rsid w:val="00055EB7"/>
    <w:rPr>
      <w:rFonts w:ascii="Segoe UI" w:cs="Segoe UI" w:hAnsi="Segoe UI"/>
      <w:sz w:val="18"/>
      <w:szCs w:val="18"/>
    </w:rPr>
  </w:style>
  <w:style w:type="character" w:styleId="BalloonTextChar" w:customStyle="1">
    <w:name w:val="Balloon Text Char"/>
    <w:basedOn w:val="DefaultParagraphFont"/>
    <w:link w:val="BalloonText"/>
    <w:uiPriority w:val="99"/>
    <w:rsid w:val="00055EB7"/>
    <w:rPr>
      <w:rFonts w:ascii="Segoe UI" w:cs="Segoe UI" w:hAnsi="Segoe UI"/>
      <w:sz w:val="18"/>
      <w:szCs w:val="18"/>
      <w:lang w:eastAsia="en-US" w:val="en-GB"/>
    </w:rPr>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val="1"/>
    <w:rsid w:val="00DE02A6"/>
    <w:pPr>
      <w:spacing w:after="200" w:line="276" w:lineRule="auto"/>
      <w:ind w:left="720"/>
      <w:contextualSpacing w:val="1"/>
    </w:pPr>
    <w:rPr>
      <w:rFonts w:asciiTheme="minorHAnsi" w:cstheme="minorBidi" w:eastAsiaTheme="minorEastAsia" w:hAnsiTheme="minorHAnsi"/>
      <w:sz w:val="22"/>
      <w:szCs w:val="22"/>
      <w:lang w:val="en-US"/>
    </w:rPr>
  </w:style>
  <w:style w:type="character" w:styleId="CommentReference">
    <w:name w:val="annotation reference"/>
    <w:basedOn w:val="DefaultParagraphFont"/>
    <w:uiPriority w:val="99"/>
    <w:rsid w:val="003F74AA"/>
    <w:rPr>
      <w:sz w:val="16"/>
      <w:szCs w:val="16"/>
    </w:rPr>
  </w:style>
  <w:style w:type="paragraph" w:styleId="CommentSubject">
    <w:name w:val="annotation subject"/>
    <w:basedOn w:val="CommentText"/>
    <w:next w:val="CommentText"/>
    <w:link w:val="CommentSubjectChar"/>
    <w:uiPriority w:val="99"/>
    <w:rsid w:val="003F74AA"/>
    <w:rPr>
      <w:b w:val="1"/>
      <w:bCs w:val="1"/>
    </w:rPr>
  </w:style>
  <w:style w:type="character" w:styleId="CommentSubjectChar" w:customStyle="1">
    <w:name w:val="Comment Subject Char"/>
    <w:basedOn w:val="CommentTextChar"/>
    <w:link w:val="CommentSubject"/>
    <w:uiPriority w:val="99"/>
    <w:rsid w:val="003F74AA"/>
    <w:rPr>
      <w:rFonts w:ascii="Arial" w:hAnsi="Arial"/>
      <w:b w:val="1"/>
      <w:bCs w:val="1"/>
      <w:lang w:eastAsia="en-US" w:val="en-GB"/>
    </w:rPr>
  </w:style>
  <w:style w:type="paragraph" w:styleId="BodyText">
    <w:name w:val="Body Text"/>
    <w:basedOn w:val="Normal"/>
    <w:link w:val="BodyTextChar"/>
    <w:uiPriority w:val="1"/>
    <w:qFormat w:val="1"/>
    <w:rsid w:val="007079AD"/>
    <w:pPr>
      <w:widowControl w:val="0"/>
      <w:autoSpaceDE w:val="0"/>
      <w:autoSpaceDN w:val="0"/>
    </w:pPr>
    <w:rPr>
      <w:rFonts w:cs="Arial" w:eastAsia="Arial"/>
      <w:b w:val="1"/>
      <w:bCs w:val="1"/>
      <w:sz w:val="13"/>
      <w:szCs w:val="13"/>
      <w:lang w:val="en-US"/>
    </w:rPr>
  </w:style>
  <w:style w:type="character" w:styleId="BodyTextChar" w:customStyle="1">
    <w:name w:val="Body Text Char"/>
    <w:basedOn w:val="DefaultParagraphFont"/>
    <w:link w:val="BodyText"/>
    <w:uiPriority w:val="1"/>
    <w:rsid w:val="007079AD"/>
    <w:rPr>
      <w:rFonts w:ascii="Arial" w:cs="Arial" w:eastAsia="Arial" w:hAnsi="Arial"/>
      <w:b w:val="1"/>
      <w:bCs w:val="1"/>
      <w:sz w:val="13"/>
      <w:szCs w:val="13"/>
      <w:lang w:eastAsia="en-US" w:val="en-US"/>
    </w:rPr>
  </w:style>
  <w:style w:type="paragraph" w:styleId="BodyTextIndent">
    <w:name w:val="Body Text Indent"/>
    <w:basedOn w:val="Normal"/>
    <w:link w:val="BodyTextIndentChar"/>
    <w:rsid w:val="002956EC"/>
    <w:pPr>
      <w:spacing w:after="120"/>
      <w:ind w:left="360"/>
    </w:pPr>
  </w:style>
  <w:style w:type="character" w:styleId="BodyTextIndentChar" w:customStyle="1">
    <w:name w:val="Body Text Indent Char"/>
    <w:basedOn w:val="DefaultParagraphFont"/>
    <w:link w:val="BodyTextIndent"/>
    <w:rsid w:val="002956EC"/>
    <w:rPr>
      <w:rFonts w:ascii="Arial" w:hAnsi="Arial"/>
      <w:szCs w:val="24"/>
      <w:lang w:eastAsia="en-US" w:val="en-GB"/>
    </w:rPr>
  </w:style>
  <w:style w:type="paragraph" w:styleId="Revision">
    <w:name w:val="Revision"/>
    <w:hidden w:val="1"/>
    <w:uiPriority w:val="99"/>
    <w:semiHidden w:val="1"/>
    <w:rsid w:val="001B1AF4"/>
    <w:rPr>
      <w:rFonts w:ascii="Arial" w:hAnsi="Arial"/>
      <w:szCs w:val="24"/>
      <w:lang w:eastAsia="en-US" w:val="en-GB"/>
    </w:rPr>
  </w:style>
  <w:style w:type="character" w:styleId="DeltaViewDeletion" w:customStyle="1">
    <w:name w:val="DeltaView Deletion"/>
    <w:uiPriority w:val="99"/>
    <w:rsid w:val="00196BDE"/>
    <w:rPr>
      <w:strike w:val="1"/>
      <w:color w:val="ff0000"/>
    </w:rPr>
  </w:style>
  <w:style w:type="character" w:styleId="UnresolvedMention1" w:customStyle="1">
    <w:name w:val="Unresolved Mention1"/>
    <w:basedOn w:val="DefaultParagraphFont"/>
    <w:uiPriority w:val="99"/>
    <w:semiHidden w:val="1"/>
    <w:unhideWhenUsed w:val="1"/>
    <w:rsid w:val="00196BDE"/>
    <w:rPr>
      <w:color w:val="605e5c"/>
      <w:shd w:color="auto" w:fill="e1dfdd" w:val="clear"/>
    </w:rPr>
  </w:style>
  <w:style w:type="character" w:styleId="ListParagraphChar" w:customStyle="1">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val="1"/>
    <w:locked w:val="1"/>
    <w:rsid w:val="00A27FB3"/>
    <w:rPr>
      <w:rFonts w:asciiTheme="minorHAnsi" w:cstheme="minorBidi" w:eastAsiaTheme="minorEastAsia" w:hAnsiTheme="minorHAnsi"/>
      <w:sz w:val="22"/>
      <w:szCs w:val="22"/>
      <w:lang w:eastAsia="en-US" w:val="en-US"/>
    </w:rPr>
  </w:style>
  <w:style w:type="character" w:styleId="alpha2Char" w:customStyle="1">
    <w:name w:val="alpha 2 Char"/>
    <w:link w:val="alpha2"/>
    <w:locked w:val="1"/>
    <w:rsid w:val="006E3BF0"/>
    <w:rPr>
      <w:rFonts w:ascii="Arial" w:hAnsi="Arial"/>
      <w:kern w:val="20"/>
      <w:lang w:eastAsia="en-US" w:val="en-GB"/>
    </w:rPr>
  </w:style>
  <w:style w:type="paragraph" w:styleId="TableParagraph" w:customStyle="1">
    <w:name w:val="Table Paragraph"/>
    <w:basedOn w:val="Normal"/>
    <w:uiPriority w:val="1"/>
    <w:qFormat w:val="1"/>
    <w:rsid w:val="00D92DB2"/>
    <w:pPr>
      <w:widowControl w:val="0"/>
      <w:autoSpaceDE w:val="0"/>
      <w:autoSpaceDN w:val="0"/>
    </w:pPr>
    <w:rPr>
      <w:rFonts w:cs="Arial" w:eastAsia="Arial"/>
      <w:sz w:val="22"/>
      <w:szCs w:val="22"/>
      <w:lang w:val="en-US"/>
    </w:rPr>
  </w:style>
  <w:style w:type="character" w:styleId="DeltaViewInsertion" w:customStyle="1">
    <w:name w:val="DeltaView Insertion"/>
    <w:uiPriority w:val="99"/>
    <w:rsid w:val="00D92DB2"/>
    <w:rPr>
      <w:color w:val="0000ff"/>
      <w:u w:val="double"/>
    </w:rPr>
  </w:style>
  <w:style w:type="paragraph" w:styleId="WW-BodyText2" w:customStyle="1">
    <w:name w:val="WW-Body Text 2"/>
    <w:basedOn w:val="Normal"/>
    <w:rsid w:val="006D35EB"/>
    <w:pPr>
      <w:suppressAutoHyphens w:val="1"/>
      <w:spacing w:after="120"/>
      <w:jc w:val="both"/>
    </w:pPr>
    <w:rPr>
      <w:rFonts w:ascii="Zurich BT" w:hAnsi="Zurich BT"/>
      <w:spacing w:val="6"/>
      <w:sz w:val="22"/>
      <w:szCs w:val="20"/>
      <w:lang w:eastAsia="ar-SA" w:val="en-US"/>
    </w:rPr>
  </w:style>
  <w:style w:type="character" w:styleId="BodyChar" w:customStyle="1">
    <w:name w:val="Body Char"/>
    <w:link w:val="Body"/>
    <w:locked w:val="1"/>
    <w:rsid w:val="00376039"/>
    <w:rPr>
      <w:rFonts w:ascii="Arial" w:hAnsi="Arial"/>
      <w:kern w:val="20"/>
      <w:szCs w:val="24"/>
      <w:lang w:eastAsia="en-US" w:val="en-GB"/>
    </w:rPr>
  </w:style>
  <w:style w:type="paragraph" w:styleId="NormalWeb">
    <w:name w:val="Normal (Web)"/>
    <w:uiPriority w:val="99"/>
    <w:rsid w:val="00082728"/>
    <w:pPr>
      <w:spacing w:after="99" w:afterAutospacing="1" w:before="99" w:beforeAutospacing="1" w:line="276" w:lineRule="auto"/>
    </w:pPr>
    <w:rPr>
      <w:rFonts w:ascii="Verdana" w:cs="Verdana" w:hAnsi="Verdana"/>
      <w:sz w:val="24"/>
      <w:szCs w:val="24"/>
      <w:lang w:eastAsia="en-IN"/>
    </w:rPr>
  </w:style>
  <w:style w:type="paragraph" w:styleId="AODocTxt" w:customStyle="1">
    <w:name w:val="AODocTxt"/>
    <w:basedOn w:val="Normal"/>
    <w:rsid w:val="00831383"/>
    <w:pPr>
      <w:numPr>
        <w:numId w:val="48"/>
      </w:numPr>
      <w:spacing w:before="240" w:line="260" w:lineRule="atLeast"/>
      <w:jc w:val="both"/>
    </w:pPr>
    <w:rPr>
      <w:rFonts w:ascii="Times New Roman" w:eastAsia="Calibri" w:hAnsi="Times New Roman"/>
      <w:sz w:val="22"/>
      <w:szCs w:val="22"/>
      <w:lang w:val="en-US"/>
    </w:rPr>
  </w:style>
  <w:style w:type="paragraph" w:styleId="AODocTxtL1" w:customStyle="1">
    <w:name w:val="AODocTxtL1"/>
    <w:basedOn w:val="Normal"/>
    <w:rsid w:val="00831383"/>
    <w:pPr>
      <w:numPr>
        <w:ilvl w:val="1"/>
        <w:numId w:val="48"/>
      </w:numPr>
      <w:spacing w:before="240" w:line="260" w:lineRule="atLeast"/>
      <w:jc w:val="both"/>
    </w:pPr>
    <w:rPr>
      <w:rFonts w:ascii="Times New Roman" w:eastAsia="Calibri" w:hAnsi="Times New Roman"/>
      <w:sz w:val="22"/>
      <w:szCs w:val="22"/>
      <w:lang w:val="en-US"/>
    </w:rPr>
  </w:style>
  <w:style w:type="paragraph" w:styleId="AODocTxtL2" w:customStyle="1">
    <w:name w:val="AODocTxtL2"/>
    <w:basedOn w:val="Normal"/>
    <w:rsid w:val="00831383"/>
    <w:pPr>
      <w:numPr>
        <w:ilvl w:val="2"/>
        <w:numId w:val="48"/>
      </w:numPr>
      <w:spacing w:before="240" w:line="260" w:lineRule="atLeast"/>
      <w:jc w:val="both"/>
    </w:pPr>
    <w:rPr>
      <w:rFonts w:ascii="Times New Roman" w:eastAsia="Calibri" w:hAnsi="Times New Roman"/>
      <w:sz w:val="22"/>
      <w:szCs w:val="22"/>
      <w:lang w:val="en-US"/>
    </w:rPr>
  </w:style>
  <w:style w:type="paragraph" w:styleId="AODocTxtL3" w:customStyle="1">
    <w:name w:val="AODocTxtL3"/>
    <w:basedOn w:val="Normal"/>
    <w:rsid w:val="00831383"/>
    <w:pPr>
      <w:numPr>
        <w:ilvl w:val="3"/>
        <w:numId w:val="48"/>
      </w:numPr>
      <w:spacing w:before="240" w:line="260" w:lineRule="atLeast"/>
      <w:jc w:val="both"/>
    </w:pPr>
    <w:rPr>
      <w:rFonts w:ascii="Times New Roman" w:eastAsia="Calibri" w:hAnsi="Times New Roman"/>
      <w:sz w:val="22"/>
      <w:szCs w:val="22"/>
      <w:lang w:val="en-US"/>
    </w:rPr>
  </w:style>
  <w:style w:type="paragraph" w:styleId="AODocTxtL4" w:customStyle="1">
    <w:name w:val="AODocTxtL4"/>
    <w:basedOn w:val="Normal"/>
    <w:rsid w:val="00831383"/>
    <w:pPr>
      <w:numPr>
        <w:ilvl w:val="4"/>
        <w:numId w:val="48"/>
      </w:numPr>
      <w:spacing w:before="240" w:line="260" w:lineRule="atLeast"/>
      <w:jc w:val="both"/>
    </w:pPr>
    <w:rPr>
      <w:rFonts w:ascii="Times New Roman" w:eastAsia="Calibri" w:hAnsi="Times New Roman"/>
      <w:sz w:val="22"/>
      <w:szCs w:val="22"/>
      <w:lang w:val="en-US"/>
    </w:rPr>
  </w:style>
  <w:style w:type="paragraph" w:styleId="AODocTxtL5" w:customStyle="1">
    <w:name w:val="AODocTxtL5"/>
    <w:basedOn w:val="Normal"/>
    <w:rsid w:val="00831383"/>
    <w:pPr>
      <w:numPr>
        <w:ilvl w:val="5"/>
        <w:numId w:val="48"/>
      </w:numPr>
      <w:spacing w:before="240" w:line="260" w:lineRule="atLeast"/>
      <w:jc w:val="both"/>
    </w:pPr>
    <w:rPr>
      <w:rFonts w:ascii="Times New Roman" w:eastAsia="Calibri" w:hAnsi="Times New Roman"/>
      <w:sz w:val="22"/>
      <w:szCs w:val="22"/>
      <w:lang w:val="en-US"/>
    </w:rPr>
  </w:style>
  <w:style w:type="paragraph" w:styleId="AODocTxtL6" w:customStyle="1">
    <w:name w:val="AODocTxtL6"/>
    <w:basedOn w:val="Normal"/>
    <w:rsid w:val="00831383"/>
    <w:pPr>
      <w:numPr>
        <w:ilvl w:val="6"/>
        <w:numId w:val="48"/>
      </w:numPr>
      <w:spacing w:before="240" w:line="260" w:lineRule="atLeast"/>
      <w:jc w:val="both"/>
    </w:pPr>
    <w:rPr>
      <w:rFonts w:ascii="Times New Roman" w:eastAsia="Calibri" w:hAnsi="Times New Roman"/>
      <w:sz w:val="22"/>
      <w:szCs w:val="22"/>
      <w:lang w:val="en-US"/>
    </w:rPr>
  </w:style>
  <w:style w:type="paragraph" w:styleId="AODocTxtL7" w:customStyle="1">
    <w:name w:val="AODocTxtL7"/>
    <w:basedOn w:val="Normal"/>
    <w:rsid w:val="00831383"/>
    <w:pPr>
      <w:numPr>
        <w:ilvl w:val="7"/>
        <w:numId w:val="48"/>
      </w:numPr>
      <w:spacing w:before="240" w:line="260" w:lineRule="atLeast"/>
      <w:jc w:val="both"/>
    </w:pPr>
    <w:rPr>
      <w:rFonts w:ascii="Times New Roman" w:eastAsia="Calibri" w:hAnsi="Times New Roman"/>
      <w:sz w:val="22"/>
      <w:szCs w:val="22"/>
      <w:lang w:val="en-US"/>
    </w:rPr>
  </w:style>
  <w:style w:type="paragraph" w:styleId="AODocTxtL8" w:customStyle="1">
    <w:name w:val="AODocTxtL8"/>
    <w:basedOn w:val="Normal"/>
    <w:rsid w:val="00831383"/>
    <w:pPr>
      <w:numPr>
        <w:ilvl w:val="8"/>
        <w:numId w:val="48"/>
      </w:numPr>
      <w:spacing w:before="240" w:line="260" w:lineRule="atLeast"/>
      <w:jc w:val="both"/>
    </w:pPr>
    <w:rPr>
      <w:rFonts w:ascii="Times New Roman" w:eastAsia="Calibri" w:hAnsi="Times New Roman"/>
      <w:sz w:val="22"/>
      <w:szCs w:val="22"/>
      <w:lang w:val="en-US"/>
    </w:rPr>
  </w:style>
  <w:style w:type="numbering" w:styleId="Style-AppendixTitle" w:customStyle="1">
    <w:name w:val="Style-AppendixTitle"/>
    <w:rsid w:val="00E12F12"/>
    <w:pPr>
      <w:numPr>
        <w:numId w:val="49"/>
      </w:numPr>
    </w:pPr>
  </w:style>
  <w:style w:type="character" w:styleId="Level2Char" w:customStyle="1">
    <w:name w:val="Level 2 Char"/>
    <w:basedOn w:val="DefaultParagraphFont"/>
    <w:link w:val="Level2"/>
    <w:locked w:val="1"/>
    <w:rsid w:val="00E12F12"/>
    <w:rPr>
      <w:rFonts w:ascii="Arial" w:hAnsi="Arial"/>
      <w:kern w:val="20"/>
      <w:szCs w:val="28"/>
      <w:lang w:eastAsia="en-US" w:val="en-GB"/>
    </w:rPr>
  </w:style>
  <w:style w:type="character" w:styleId="alpha1Char" w:customStyle="1">
    <w:name w:val="alpha 1 Char"/>
    <w:basedOn w:val="DefaultParagraphFont"/>
    <w:link w:val="alpha1"/>
    <w:rsid w:val="00E12F12"/>
    <w:rPr>
      <w:rFonts w:ascii="Arial" w:hAnsi="Arial"/>
      <w:kern w:val="20"/>
      <w:lang w:eastAsia="en-US" w:val="en-GB"/>
    </w:rPr>
  </w:style>
  <w:style w:type="character" w:styleId="UnresolvedMention">
    <w:name w:val="Unresolved Mention"/>
    <w:basedOn w:val="DefaultParagraphFont"/>
    <w:uiPriority w:val="99"/>
    <w:semiHidden w:val="1"/>
    <w:unhideWhenUsed w:val="1"/>
    <w:rsid w:val="005B1324"/>
    <w:rPr>
      <w:color w:val="605e5c"/>
      <w:shd w:color="auto" w:fill="e1dfdd" w:val="clear"/>
    </w:rPr>
  </w:style>
  <w:style w:type="numbering" w:styleId="ListCS" w:customStyle="1">
    <w:name w:val="ListCS"/>
    <w:rsid w:val="0056384D"/>
    <w:pPr>
      <w:numPr>
        <w:numId w:val="51"/>
      </w:numPr>
    </w:pPr>
  </w:style>
  <w:style w:type="character" w:styleId="Level3Char" w:customStyle="1">
    <w:name w:val="Level 3 Char"/>
    <w:link w:val="Level3"/>
    <w:locked w:val="1"/>
    <w:rsid w:val="00F47704"/>
    <w:rPr>
      <w:rFonts w:ascii="Arial" w:hAnsi="Arial"/>
      <w:kern w:val="20"/>
      <w:szCs w:val="28"/>
      <w:lang w:eastAsia="en-US" w:val="en-GB"/>
    </w:rPr>
  </w:style>
  <w:style w:type="character" w:styleId="Body2Char" w:customStyle="1">
    <w:name w:val="Body 2 Char"/>
    <w:link w:val="Body2"/>
    <w:rsid w:val="008F21F9"/>
    <w:rPr>
      <w:rFonts w:ascii="Arial" w:hAnsi="Arial"/>
      <w:kern w:val="20"/>
      <w:szCs w:val="24"/>
      <w:lang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3">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mailto:compliance@dspinvest.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AMlEQif8EbC24iKQwCZdONAxA==">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ppZ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2024-07-31T06:19:00Z</dcterms:created>
  <dc:creator>tta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Modified">
    <vt:lpwstr>Last Modified</vt:lpwstr>
  </property>
  <property fmtid="{D5CDD505-2E9C-101B-9397-08002B2CF9AE}" pid="3" name="Version">
    <vt:lpwstr>Version</vt:lpwstr>
  </property>
  <property fmtid="{D5CDD505-2E9C-101B-9397-08002B2CF9AE}" pid="4" name="Document Number">
    <vt:lpwstr>Document Number</vt:lpwstr>
  </property>
  <property fmtid="{D5CDD505-2E9C-101B-9397-08002B2CF9AE}" pid="5" name="Template Version">
    <vt:lpwstr>R.2</vt:lpwstr>
  </property>
  <property fmtid="{D5CDD505-2E9C-101B-9397-08002B2CF9AE}" pid="6" name="CoverPage">
    <vt:lpwstr>No</vt:lpwstr>
  </property>
  <property fmtid="{D5CDD505-2E9C-101B-9397-08002B2CF9AE}" pid="7" name="Language">
    <vt:lpwstr>Language</vt:lpwstr>
  </property>
  <property fmtid="{D5CDD505-2E9C-101B-9397-08002B2CF9AE}" pid="8" name="PaperSize">
    <vt:lpwstr>A4</vt:lpwstr>
  </property>
  <property fmtid="{D5CDD505-2E9C-101B-9397-08002B2CF9AE}" pid="9" name="Landscape">
    <vt:lpwstr>Landscape</vt:lpwstr>
  </property>
  <property fmtid="{D5CDD505-2E9C-101B-9397-08002B2CF9AE}" pid="10" name="HouseStyle">
    <vt:lpwstr>2</vt:lpwstr>
  </property>
  <property fmtid="{D5CDD505-2E9C-101B-9397-08002B2CF9AE}" pid="11" name="HSChanged">
    <vt:lpwstr>No</vt:lpwstr>
  </property>
  <property fmtid="{D5CDD505-2E9C-101B-9397-08002B2CF9AE}" pid="12" name="HeadPara">
    <vt:lpwstr>1</vt:lpwstr>
  </property>
  <property fmtid="{D5CDD505-2E9C-101B-9397-08002B2CF9AE}" pid="13" name="TOCInsert">
    <vt:lpwstr>No</vt:lpwstr>
  </property>
  <property fmtid="{D5CDD505-2E9C-101B-9397-08002B2CF9AE}" pid="14" name="TOCString">
    <vt:lpwstr>TOCString</vt:lpwstr>
  </property>
  <property fmtid="{D5CDD505-2E9C-101B-9397-08002B2CF9AE}" pid="15" name="TOCBold">
    <vt:lpwstr>Yes</vt:lpwstr>
  </property>
  <property fmtid="{D5CDD505-2E9C-101B-9397-08002B2CF9AE}" pid="16" name="Chinese">
    <vt:lpwstr>No</vt:lpwstr>
  </property>
  <property fmtid="{D5CDD505-2E9C-101B-9397-08002B2CF9AE}" pid="17" name="Lineleader">
    <vt:lpwstr>No</vt:lpwstr>
  </property>
  <property fmtid="{D5CDD505-2E9C-101B-9397-08002B2CF9AE}" pid="18" name="ContentTypeId">
    <vt:lpwstr>0x0101004E918A911F2B4D4689C9FBFFD002ED61</vt:lpwstr>
  </property>
  <property fmtid="{D5CDD505-2E9C-101B-9397-08002B2CF9AE}" pid="19" name="_dlc_DocIdItemGuid">
    <vt:lpwstr>20669434-b0b7-4daf-9724-5cf56caee847</vt:lpwstr>
  </property>
</Properties>
</file>