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7574" w14:textId="0CE66227" w:rsidR="00E25E40" w:rsidRDefault="00B61EC5">
      <w:r>
        <w:t>Tài liệu:</w:t>
      </w:r>
      <w:hyperlink r:id="rId4" w:history="1">
        <w:r w:rsidRPr="00B61EC5">
          <w:rPr>
            <w:rStyle w:val="Hyperlink"/>
          </w:rPr>
          <w:t>https://viblo.asia/p/phan-biet-black-box-test-va-white-box-test-so-luoc-mot-so-ky-thuat-trong-black-box-test-Az45bpm6ZxY</w:t>
        </w:r>
      </w:hyperlink>
    </w:p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D"/>
    <w:rsid w:val="0056285D"/>
    <w:rsid w:val="00B61EC5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2899"/>
  <w15:chartTrackingRefBased/>
  <w15:docId w15:val="{71B87920-52EA-42B7-A28F-3DB65FBD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phan-biet-black-box-test-va-white-box-test-so-luoc-mot-so-ky-thuat-trong-black-box-test-Az45bpm6Z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2021-12-08T03:43:00Z</dcterms:created>
  <dcterms:modified xsi:type="dcterms:W3CDTF">2021-12-08T03:46:00Z</dcterms:modified>
</cp:coreProperties>
</file>