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02122F" w14:textId="5D3BE1BA" w:rsidR="00ED4EF6" w:rsidRDefault="00ED4EF6" w:rsidP="00FF05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ru-RU"/>
        </w:rPr>
        <w:drawing>
          <wp:inline distT="0" distB="0" distL="0" distR="0" wp14:anchorId="5D4F7B81" wp14:editId="07EFA315">
            <wp:extent cx="2914141" cy="2886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8092" cy="2899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1CA15" w14:textId="10200133" w:rsidR="00ED4EF6" w:rsidRDefault="00ED4EF6" w:rsidP="00FF05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13254558" w14:textId="3F97659C" w:rsidR="00FF0582" w:rsidRPr="00ED4EF6" w:rsidRDefault="00FF0582" w:rsidP="00FF05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ED4EF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Token Schedule &amp; Vesting</w:t>
      </w:r>
    </w:p>
    <w:p w14:paraId="17E200BC" w14:textId="77777777" w:rsidR="00FF0582" w:rsidRPr="00ED4EF6" w:rsidRDefault="00FF0582" w:rsidP="00FF05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D4EF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Team Vesting (10 000 000 IBITI)</w:t>
      </w:r>
    </w:p>
    <w:p w14:paraId="5442F5E0" w14:textId="77777777" w:rsidR="00FF0582" w:rsidRPr="00FF0582" w:rsidRDefault="00FF0582" w:rsidP="00FF05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TGE (0 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days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): 20% → 2 000 000</w:t>
      </w:r>
    </w:p>
    <w:p w14:paraId="27DF7A74" w14:textId="77777777" w:rsidR="00FF0582" w:rsidRPr="00FF0582" w:rsidRDefault="00FF0582" w:rsidP="00FF05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After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 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months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: 30% → 3 000 000</w:t>
      </w:r>
    </w:p>
    <w:p w14:paraId="43697315" w14:textId="77777777" w:rsidR="00FF0582" w:rsidRPr="00FF0582" w:rsidRDefault="00FF0582" w:rsidP="00FF05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Linear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release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(3–3.5 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years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): 50% → 5 000 000</w:t>
      </w:r>
    </w:p>
    <w:p w14:paraId="3F70B649" w14:textId="77777777" w:rsidR="00FF0582" w:rsidRPr="00FF0582" w:rsidRDefault="00FF0582" w:rsidP="00FF05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F05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Token</w:t>
      </w:r>
      <w:proofErr w:type="spellEnd"/>
      <w:r w:rsidRPr="00FF05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FF05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Distribution</w:t>
      </w:r>
      <w:proofErr w:type="spellEnd"/>
      <w:r w:rsidRPr="00FF05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(100 000 000 IBITI)</w:t>
      </w:r>
    </w:p>
    <w:p w14:paraId="620DD733" w14:textId="192F0D4E" w:rsidR="00FF0582" w:rsidRPr="00FF0582" w:rsidRDefault="00FF0582" w:rsidP="00FF05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Reserve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Marketing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Operations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): </w:t>
      </w:r>
    </w:p>
    <w:p w14:paraId="4805A0B6" w14:textId="77777777" w:rsidR="00FF0582" w:rsidRPr="00FF0582" w:rsidRDefault="00FF0582" w:rsidP="00FF05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Team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Vesting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: 10 000 000 (10%)</w:t>
      </w:r>
    </w:p>
    <w:p w14:paraId="1AF33026" w14:textId="4A606569" w:rsidR="00FF0582" w:rsidRPr="00FF0582" w:rsidRDefault="00FF0582" w:rsidP="00FF05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Public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&amp; </w:t>
      </w:r>
      <w:proofErr w:type="spellStart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Seed</w:t>
      </w:r>
      <w:proofErr w:type="spellEnd"/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A034A8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Pr="00FF0582">
        <w:rPr>
          <w:rFonts w:ascii="Times New Roman" w:eastAsia="Times New Roman" w:hAnsi="Times New Roman" w:cs="Times New Roman"/>
          <w:sz w:val="24"/>
          <w:szCs w:val="24"/>
          <w:lang w:eastAsia="ru-RU"/>
        </w:rPr>
        <w:t>0 000 000 (70%)</w:t>
      </w:r>
    </w:p>
    <w:p w14:paraId="7B14CA0C" w14:textId="77777777" w:rsidR="00CB011D" w:rsidRDefault="00CB011D"/>
    <w:sectPr w:rsidR="00CB01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9A201DA"/>
    <w:multiLevelType w:val="multilevel"/>
    <w:tmpl w:val="62C2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D40011"/>
    <w:multiLevelType w:val="multilevel"/>
    <w:tmpl w:val="7600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54C"/>
    <w:rsid w:val="0097554C"/>
    <w:rsid w:val="00A034A8"/>
    <w:rsid w:val="00CB011D"/>
    <w:rsid w:val="00ED4EF6"/>
    <w:rsid w:val="00FF0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FE301"/>
  <w15:chartTrackingRefBased/>
  <w15:docId w15:val="{88BF371E-2DE3-4722-BC99-C62B64841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F05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F058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FF05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FF05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97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7</cp:revision>
  <dcterms:created xsi:type="dcterms:W3CDTF">2025-06-23T13:14:00Z</dcterms:created>
  <dcterms:modified xsi:type="dcterms:W3CDTF">2025-12-14T00:31:00Z</dcterms:modified>
</cp:coreProperties>
</file>