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E77E00" w14:textId="77777777" w:rsidR="006900CC" w:rsidRPr="008F2D7B" w:rsidRDefault="008F2D7B">
      <w:pPr>
        <w:spacing w:after="0" w:line="259" w:lineRule="auto"/>
        <w:ind w:left="0" w:right="0" w:firstLine="0"/>
        <w:rPr>
          <w:lang w:val="en-US"/>
        </w:rPr>
      </w:pPr>
      <w:r w:rsidRPr="008F2D7B">
        <w:rPr>
          <w:b/>
          <w:sz w:val="48"/>
          <w:lang w:val="en-US"/>
        </w:rPr>
        <w:t xml:space="preserve">               </w:t>
      </w:r>
      <w:r>
        <w:rPr>
          <w:noProof/>
        </w:rPr>
        <w:drawing>
          <wp:inline distT="0" distB="0" distL="0" distR="0" wp14:anchorId="6D953FA3" wp14:editId="11B74FBF">
            <wp:extent cx="3180715" cy="3150108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0715" cy="315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2D7B">
        <w:rPr>
          <w:b/>
          <w:sz w:val="48"/>
          <w:lang w:val="en-US"/>
        </w:rPr>
        <w:t xml:space="preserve"> </w:t>
      </w:r>
    </w:p>
    <w:p w14:paraId="5ED998B8" w14:textId="77777777" w:rsidR="006900CC" w:rsidRPr="008F2D7B" w:rsidRDefault="008F2D7B">
      <w:pPr>
        <w:spacing w:after="52" w:line="259" w:lineRule="auto"/>
        <w:ind w:left="0" w:right="0" w:firstLine="0"/>
        <w:rPr>
          <w:lang w:val="en-US"/>
        </w:rPr>
      </w:pPr>
      <w:r w:rsidRPr="008F2D7B">
        <w:rPr>
          <w:b/>
          <w:sz w:val="48"/>
          <w:lang w:val="en-US"/>
        </w:rPr>
        <w:t xml:space="preserve"> </w:t>
      </w:r>
    </w:p>
    <w:p w14:paraId="5CC4B910" w14:textId="5A765AF6" w:rsidR="002726C8" w:rsidRPr="002726C8" w:rsidRDefault="008F2D7B" w:rsidP="002726C8">
      <w:pPr>
        <w:spacing w:after="0" w:line="259" w:lineRule="auto"/>
        <w:ind w:left="0" w:right="0" w:firstLine="0"/>
        <w:rPr>
          <w:lang w:val="en-US"/>
        </w:rPr>
      </w:pPr>
      <w:r w:rsidRPr="008F2D7B">
        <w:rPr>
          <w:b/>
          <w:sz w:val="48"/>
          <w:lang w:val="en-US"/>
        </w:rPr>
        <w:t xml:space="preserve">          </w:t>
      </w:r>
    </w:p>
    <w:p w14:paraId="69278D93" w14:textId="4BC7A82A" w:rsidR="002726C8" w:rsidRPr="002726C8" w:rsidRDefault="002726C8" w:rsidP="002726C8">
      <w:pPr>
        <w:pStyle w:val="2"/>
        <w:rPr>
          <w:color w:val="auto"/>
          <w:sz w:val="44"/>
          <w:szCs w:val="44"/>
          <w:lang w:val="en-US"/>
        </w:rPr>
      </w:pPr>
      <w:r>
        <w:t xml:space="preserve">                                      </w:t>
      </w:r>
      <w:r w:rsidRPr="002726C8">
        <w:rPr>
          <w:sz w:val="44"/>
          <w:szCs w:val="44"/>
          <w:lang w:val="en-US"/>
        </w:rPr>
        <w:t>IBITIcoin (IBITI)</w:t>
      </w:r>
      <w:r w:rsidRPr="002726C8">
        <w:rPr>
          <w:sz w:val="44"/>
          <w:szCs w:val="44"/>
          <w:lang w:val="en-US"/>
        </w:rPr>
        <w:br/>
      </w:r>
      <w:r w:rsidRPr="002726C8">
        <w:rPr>
          <w:sz w:val="44"/>
          <w:szCs w:val="44"/>
          <w:lang w:val="en-US"/>
        </w:rPr>
        <w:br/>
      </w:r>
      <w:r w:rsidRPr="002726C8">
        <w:rPr>
          <w:rStyle w:val="a4"/>
          <w:lang w:val="en-US"/>
        </w:rPr>
        <w:t>Whitepaper v2.0 – 2025</w:t>
      </w:r>
    </w:p>
    <w:p w14:paraId="2D6F2D0D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rStyle w:val="a4"/>
          <w:lang w:val="en-US"/>
        </w:rPr>
        <w:t>Contract (BSC):</w:t>
      </w:r>
      <w:r w:rsidRPr="002726C8">
        <w:rPr>
          <w:lang w:val="en-US"/>
        </w:rPr>
        <w:t xml:space="preserve"> </w:t>
      </w:r>
      <w:r w:rsidRPr="002726C8">
        <w:rPr>
          <w:rStyle w:val="HTML"/>
          <w:lang w:val="en-US"/>
        </w:rPr>
        <w:t>0x47F2FFCb164b2EeCCfb7eC436Dfb3637a457B9bb</w:t>
      </w:r>
      <w:r w:rsidRPr="002726C8">
        <w:rPr>
          <w:lang w:val="en-US"/>
        </w:rPr>
        <w:br/>
      </w:r>
      <w:r w:rsidRPr="002726C8">
        <w:rPr>
          <w:rStyle w:val="a4"/>
          <w:lang w:val="en-US"/>
        </w:rPr>
        <w:t>Network:</w:t>
      </w:r>
      <w:r w:rsidRPr="002726C8">
        <w:rPr>
          <w:lang w:val="en-US"/>
        </w:rPr>
        <w:t xml:space="preserve"> BNB Smart Chain (BEP-20)</w:t>
      </w:r>
      <w:r w:rsidRPr="002726C8">
        <w:rPr>
          <w:lang w:val="en-US"/>
        </w:rPr>
        <w:br/>
      </w:r>
      <w:r w:rsidRPr="002726C8">
        <w:rPr>
          <w:rStyle w:val="a4"/>
          <w:lang w:val="en-US"/>
        </w:rPr>
        <w:t>Decimals:</w:t>
      </w:r>
      <w:r w:rsidRPr="002726C8">
        <w:rPr>
          <w:lang w:val="en-US"/>
        </w:rPr>
        <w:t xml:space="preserve"> 8</w:t>
      </w:r>
      <w:r w:rsidRPr="002726C8">
        <w:rPr>
          <w:lang w:val="en-US"/>
        </w:rPr>
        <w:br/>
      </w:r>
      <w:r w:rsidRPr="002726C8">
        <w:rPr>
          <w:rStyle w:val="a4"/>
          <w:lang w:val="en-US"/>
        </w:rPr>
        <w:t>Website:</w:t>
      </w:r>
      <w:r w:rsidRPr="002726C8">
        <w:rPr>
          <w:lang w:val="en-US"/>
        </w:rPr>
        <w:t xml:space="preserve"> </w:t>
      </w:r>
      <w:hyperlink r:id="rId6" w:tgtFrame="_new" w:history="1">
        <w:r w:rsidRPr="002726C8">
          <w:rPr>
            <w:rStyle w:val="a5"/>
            <w:lang w:val="en-US"/>
          </w:rPr>
          <w:t>https://ibiticoin.com</w:t>
        </w:r>
      </w:hyperlink>
    </w:p>
    <w:p w14:paraId="1D200DBD" w14:textId="77777777" w:rsidR="002726C8" w:rsidRDefault="002726C8" w:rsidP="002726C8">
      <w:r>
        <w:pict w14:anchorId="44568BBF">
          <v:rect id="_x0000_i1051" style="width:0;height:1.5pt" o:hralign="center" o:hrstd="t" o:hr="t" fillcolor="#a0a0a0" stroked="f"/>
        </w:pict>
      </w:r>
    </w:p>
    <w:p w14:paraId="71BBC01B" w14:textId="77777777" w:rsidR="002726C8" w:rsidRPr="002726C8" w:rsidRDefault="002726C8" w:rsidP="002726C8">
      <w:pPr>
        <w:pStyle w:val="3"/>
        <w:rPr>
          <w:lang w:val="en-US"/>
        </w:rPr>
      </w:pPr>
      <w:r w:rsidRPr="002726C8">
        <w:rPr>
          <w:lang w:val="en-US"/>
        </w:rPr>
        <w:t>1. Introduction</w:t>
      </w:r>
    </w:p>
    <w:p w14:paraId="4AC5D1B5" w14:textId="77777777" w:rsidR="002726C8" w:rsidRDefault="002726C8" w:rsidP="002726C8">
      <w:pPr>
        <w:pStyle w:val="a3"/>
      </w:pPr>
      <w:r w:rsidRPr="002726C8">
        <w:rPr>
          <w:lang w:val="en-US"/>
        </w:rPr>
        <w:t xml:space="preserve">IBITIcoin (IBITI) is a live cryptocurrency on BNB Smart Chain designed as the core asset of a modular DeFi ecosystem. </w:t>
      </w:r>
      <w:r>
        <w:t>The project combines:</w:t>
      </w:r>
    </w:p>
    <w:p w14:paraId="220AD703" w14:textId="77777777" w:rsidR="002726C8" w:rsidRPr="002726C8" w:rsidRDefault="002726C8" w:rsidP="002726C8">
      <w:pPr>
        <w:pStyle w:val="a3"/>
        <w:numPr>
          <w:ilvl w:val="0"/>
          <w:numId w:val="1"/>
        </w:numPr>
        <w:rPr>
          <w:lang w:val="en-US"/>
        </w:rPr>
      </w:pPr>
      <w:r w:rsidRPr="002726C8">
        <w:rPr>
          <w:lang w:val="en-US"/>
        </w:rPr>
        <w:t>a BEP-20 token with dynamic fee logic,</w:t>
      </w:r>
    </w:p>
    <w:p w14:paraId="14E741CB" w14:textId="77777777" w:rsidR="002726C8" w:rsidRDefault="002726C8" w:rsidP="002726C8">
      <w:pPr>
        <w:pStyle w:val="a3"/>
        <w:numPr>
          <w:ilvl w:val="0"/>
          <w:numId w:val="1"/>
        </w:numPr>
      </w:pPr>
      <w:r>
        <w:t>staking with lock-ups,</w:t>
      </w:r>
    </w:p>
    <w:p w14:paraId="06D3C8F7" w14:textId="77777777" w:rsidR="002726C8" w:rsidRPr="002726C8" w:rsidRDefault="002726C8" w:rsidP="002726C8">
      <w:pPr>
        <w:pStyle w:val="a3"/>
        <w:numPr>
          <w:ilvl w:val="0"/>
          <w:numId w:val="1"/>
        </w:numPr>
        <w:rPr>
          <w:lang w:val="en-US"/>
        </w:rPr>
      </w:pPr>
      <w:r w:rsidRPr="002726C8">
        <w:rPr>
          <w:lang w:val="en-US"/>
        </w:rPr>
        <w:t>NFT-based discounts and utilities,</w:t>
      </w:r>
    </w:p>
    <w:p w14:paraId="05D15266" w14:textId="77777777" w:rsidR="002726C8" w:rsidRPr="002726C8" w:rsidRDefault="002726C8" w:rsidP="002726C8">
      <w:pPr>
        <w:pStyle w:val="a3"/>
        <w:numPr>
          <w:ilvl w:val="0"/>
          <w:numId w:val="1"/>
        </w:numPr>
        <w:rPr>
          <w:lang w:val="en-US"/>
        </w:rPr>
      </w:pPr>
      <w:r w:rsidRPr="002726C8">
        <w:rPr>
          <w:lang w:val="en-US"/>
        </w:rPr>
        <w:t>basic on-chain governance (DAO primitives),</w:t>
      </w:r>
    </w:p>
    <w:p w14:paraId="4A52BC0A" w14:textId="77777777" w:rsidR="002726C8" w:rsidRPr="002726C8" w:rsidRDefault="002726C8" w:rsidP="002726C8">
      <w:pPr>
        <w:pStyle w:val="a3"/>
        <w:numPr>
          <w:ilvl w:val="0"/>
          <w:numId w:val="1"/>
        </w:numPr>
        <w:rPr>
          <w:lang w:val="en-US"/>
        </w:rPr>
      </w:pPr>
      <w:r w:rsidRPr="002726C8">
        <w:rPr>
          <w:lang w:val="en-US"/>
        </w:rPr>
        <w:t>optional modules for buybacks, token sales and cross-chain expansion.</w:t>
      </w:r>
    </w:p>
    <w:p w14:paraId="6304B32F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 xml:space="preserve">This document describes the </w:t>
      </w:r>
      <w:r w:rsidRPr="002726C8">
        <w:rPr>
          <w:rStyle w:val="a4"/>
          <w:lang w:val="en-US"/>
        </w:rPr>
        <w:t>current deployed architecture</w:t>
      </w:r>
      <w:r w:rsidRPr="002726C8">
        <w:rPr>
          <w:lang w:val="en-US"/>
        </w:rPr>
        <w:t xml:space="preserve"> of IBITIcoin.</w:t>
      </w:r>
      <w:r w:rsidRPr="002726C8">
        <w:rPr>
          <w:lang w:val="en-US"/>
        </w:rPr>
        <w:br/>
        <w:t xml:space="preserve">It </w:t>
      </w:r>
      <w:r w:rsidRPr="002726C8">
        <w:rPr>
          <w:rStyle w:val="a4"/>
          <w:lang w:val="en-US"/>
        </w:rPr>
        <w:t>replaces earlier, outdated documents</w:t>
      </w:r>
      <w:r w:rsidRPr="002726C8">
        <w:rPr>
          <w:lang w:val="en-US"/>
        </w:rPr>
        <w:t xml:space="preserve"> that referenced old sale phases and legacy deployments.</w:t>
      </w:r>
    </w:p>
    <w:p w14:paraId="465AECF6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 xml:space="preserve">IBITI is already trading in the </w:t>
      </w:r>
      <w:r w:rsidRPr="002726C8">
        <w:rPr>
          <w:rStyle w:val="a4"/>
          <w:lang w:val="en-US"/>
        </w:rPr>
        <w:t>IBITI/USDT pool on PancakeSwap v2</w:t>
      </w:r>
      <w:r w:rsidRPr="002726C8">
        <w:rPr>
          <w:lang w:val="en-US"/>
        </w:rPr>
        <w:t>.</w:t>
      </w:r>
      <w:r w:rsidRPr="002726C8">
        <w:rPr>
          <w:lang w:val="en-US"/>
        </w:rPr>
        <w:br/>
        <w:t xml:space="preserve">There is </w:t>
      </w:r>
      <w:r w:rsidRPr="002726C8">
        <w:rPr>
          <w:rStyle w:val="a4"/>
          <w:lang w:val="en-US"/>
        </w:rPr>
        <w:t>no active ICO, IDO or presale</w:t>
      </w:r>
      <w:r w:rsidRPr="002726C8">
        <w:rPr>
          <w:lang w:val="en-US"/>
        </w:rPr>
        <w:t xml:space="preserve"> operated by the team at the time of this document.</w:t>
      </w:r>
    </w:p>
    <w:p w14:paraId="29417FDF" w14:textId="77777777" w:rsidR="002726C8" w:rsidRDefault="002726C8" w:rsidP="002726C8">
      <w:r>
        <w:pict w14:anchorId="473BFE4B">
          <v:rect id="_x0000_i1052" style="width:0;height:1.5pt" o:hralign="center" o:hrstd="t" o:hr="t" fillcolor="#a0a0a0" stroked="f"/>
        </w:pict>
      </w:r>
    </w:p>
    <w:p w14:paraId="50D35412" w14:textId="77777777" w:rsidR="002726C8" w:rsidRPr="002726C8" w:rsidRDefault="002726C8" w:rsidP="002726C8">
      <w:pPr>
        <w:pStyle w:val="3"/>
        <w:rPr>
          <w:lang w:val="en-US"/>
        </w:rPr>
      </w:pPr>
      <w:r w:rsidRPr="002726C8">
        <w:rPr>
          <w:lang w:val="en-US"/>
        </w:rPr>
        <w:lastRenderedPageBreak/>
        <w:t>2. Vision &amp; Goals</w:t>
      </w:r>
    </w:p>
    <w:p w14:paraId="564D0A02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>IBITIcoin is not intended to be “just another memecoin”, but a utility-driven digital asset that can:</w:t>
      </w:r>
    </w:p>
    <w:p w14:paraId="6485D5E7" w14:textId="77777777" w:rsidR="002726C8" w:rsidRPr="002726C8" w:rsidRDefault="002726C8" w:rsidP="002726C8">
      <w:pPr>
        <w:pStyle w:val="a3"/>
        <w:numPr>
          <w:ilvl w:val="0"/>
          <w:numId w:val="2"/>
        </w:numPr>
        <w:rPr>
          <w:lang w:val="en-US"/>
        </w:rPr>
      </w:pPr>
      <w:r w:rsidRPr="002726C8">
        <w:rPr>
          <w:lang w:val="en-US"/>
        </w:rPr>
        <w:t>serve as a base token for staking and long-term holding,</w:t>
      </w:r>
    </w:p>
    <w:p w14:paraId="7D6BDD53" w14:textId="77777777" w:rsidR="002726C8" w:rsidRPr="002726C8" w:rsidRDefault="002726C8" w:rsidP="002726C8">
      <w:pPr>
        <w:pStyle w:val="a3"/>
        <w:numPr>
          <w:ilvl w:val="0"/>
          <w:numId w:val="2"/>
        </w:numPr>
        <w:rPr>
          <w:lang w:val="en-US"/>
        </w:rPr>
      </w:pPr>
      <w:r w:rsidRPr="002726C8">
        <w:rPr>
          <w:lang w:val="en-US"/>
        </w:rPr>
        <w:t>power NFT discount mechanics and gated utilities,</w:t>
      </w:r>
    </w:p>
    <w:p w14:paraId="2E16B443" w14:textId="77777777" w:rsidR="002726C8" w:rsidRPr="002726C8" w:rsidRDefault="002726C8" w:rsidP="002726C8">
      <w:pPr>
        <w:pStyle w:val="a3"/>
        <w:numPr>
          <w:ilvl w:val="0"/>
          <w:numId w:val="2"/>
        </w:numPr>
        <w:rPr>
          <w:lang w:val="en-US"/>
        </w:rPr>
      </w:pPr>
      <w:r w:rsidRPr="002726C8">
        <w:rPr>
          <w:lang w:val="en-US"/>
        </w:rPr>
        <w:t>provide a governance layer for protocol decisions,</w:t>
      </w:r>
    </w:p>
    <w:p w14:paraId="380E329A" w14:textId="77777777" w:rsidR="002726C8" w:rsidRPr="002726C8" w:rsidRDefault="002726C8" w:rsidP="002726C8">
      <w:pPr>
        <w:pStyle w:val="a3"/>
        <w:numPr>
          <w:ilvl w:val="0"/>
          <w:numId w:val="2"/>
        </w:numPr>
        <w:rPr>
          <w:lang w:val="en-US"/>
        </w:rPr>
      </w:pPr>
      <w:r w:rsidRPr="002726C8">
        <w:rPr>
          <w:lang w:val="en-US"/>
        </w:rPr>
        <w:t>connect to future products and chains through modular smart contracts.</w:t>
      </w:r>
    </w:p>
    <w:p w14:paraId="13B803A2" w14:textId="77777777" w:rsidR="002726C8" w:rsidRDefault="002726C8" w:rsidP="002726C8">
      <w:pPr>
        <w:pStyle w:val="a3"/>
      </w:pPr>
      <w:r>
        <w:rPr>
          <w:rStyle w:val="a4"/>
        </w:rPr>
        <w:t>Key principles</w:t>
      </w:r>
    </w:p>
    <w:p w14:paraId="15700E7C" w14:textId="77777777" w:rsidR="002726C8" w:rsidRPr="002726C8" w:rsidRDefault="002726C8" w:rsidP="002726C8">
      <w:pPr>
        <w:pStyle w:val="a3"/>
        <w:numPr>
          <w:ilvl w:val="0"/>
          <w:numId w:val="3"/>
        </w:numPr>
        <w:rPr>
          <w:lang w:val="en-US"/>
        </w:rPr>
      </w:pPr>
      <w:r w:rsidRPr="002726C8">
        <w:rPr>
          <w:rStyle w:val="a4"/>
          <w:lang w:val="en-US"/>
        </w:rPr>
        <w:t>On-chain logic first.</w:t>
      </w:r>
      <w:r w:rsidRPr="002726C8">
        <w:rPr>
          <w:lang w:val="en-US"/>
        </w:rPr>
        <w:t xml:space="preserve"> Core behaviour (fees, staking, NFTs, DAO) is implemented directly in smart contracts.</w:t>
      </w:r>
    </w:p>
    <w:p w14:paraId="06E85A1B" w14:textId="77777777" w:rsidR="002726C8" w:rsidRPr="002726C8" w:rsidRDefault="002726C8" w:rsidP="002726C8">
      <w:pPr>
        <w:pStyle w:val="a3"/>
        <w:numPr>
          <w:ilvl w:val="0"/>
          <w:numId w:val="3"/>
        </w:numPr>
        <w:rPr>
          <w:lang w:val="en-US"/>
        </w:rPr>
      </w:pPr>
      <w:r w:rsidRPr="002726C8">
        <w:rPr>
          <w:rStyle w:val="a4"/>
          <w:lang w:val="en-US"/>
        </w:rPr>
        <w:t>Configurable, not frozen.</w:t>
      </w:r>
      <w:r w:rsidRPr="002726C8">
        <w:rPr>
          <w:lang w:val="en-US"/>
        </w:rPr>
        <w:t xml:space="preserve"> Parameters can be updated by the owner / DAO, while the rules remain transparent on-chain.</w:t>
      </w:r>
    </w:p>
    <w:p w14:paraId="1AD573FC" w14:textId="77777777" w:rsidR="002726C8" w:rsidRPr="002726C8" w:rsidRDefault="002726C8" w:rsidP="002726C8">
      <w:pPr>
        <w:pStyle w:val="a3"/>
        <w:numPr>
          <w:ilvl w:val="0"/>
          <w:numId w:val="3"/>
        </w:numPr>
        <w:rPr>
          <w:lang w:val="en-US"/>
        </w:rPr>
      </w:pPr>
      <w:r w:rsidRPr="002726C8">
        <w:rPr>
          <w:rStyle w:val="a4"/>
          <w:lang w:val="en-US"/>
        </w:rPr>
        <w:t>Transparency.</w:t>
      </w:r>
      <w:r w:rsidRPr="002726C8">
        <w:rPr>
          <w:lang w:val="en-US"/>
        </w:rPr>
        <w:t xml:space="preserve"> Treasury balances, liquidity, staking and vesting are visible on BscScan and in open-source repositories.</w:t>
      </w:r>
    </w:p>
    <w:p w14:paraId="09CF4A8A" w14:textId="77777777" w:rsidR="002726C8" w:rsidRDefault="002726C8" w:rsidP="002726C8">
      <w:r>
        <w:pict w14:anchorId="63977044">
          <v:rect id="_x0000_i1053" style="width:0;height:1.5pt" o:hralign="center" o:hrstd="t" o:hr="t" fillcolor="#a0a0a0" stroked="f"/>
        </w:pict>
      </w:r>
    </w:p>
    <w:p w14:paraId="706B4840" w14:textId="77777777" w:rsidR="002726C8" w:rsidRPr="002726C8" w:rsidRDefault="002726C8" w:rsidP="002726C8">
      <w:pPr>
        <w:pStyle w:val="3"/>
        <w:rPr>
          <w:lang w:val="en-US"/>
        </w:rPr>
      </w:pPr>
      <w:r w:rsidRPr="002726C8">
        <w:rPr>
          <w:lang w:val="en-US"/>
        </w:rPr>
        <w:t>3. Architecture Overview</w:t>
      </w:r>
    </w:p>
    <w:p w14:paraId="5EBFC153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>IBITIcoin is built as a set of Solidity contracts that interact with each other:</w:t>
      </w:r>
    </w:p>
    <w:p w14:paraId="7D687393" w14:textId="77777777" w:rsidR="002726C8" w:rsidRPr="002726C8" w:rsidRDefault="002726C8" w:rsidP="002726C8">
      <w:pPr>
        <w:pStyle w:val="a3"/>
        <w:numPr>
          <w:ilvl w:val="0"/>
          <w:numId w:val="4"/>
        </w:numPr>
        <w:rPr>
          <w:lang w:val="en-US"/>
        </w:rPr>
      </w:pPr>
      <w:r w:rsidRPr="002726C8">
        <w:rPr>
          <w:rStyle w:val="a4"/>
          <w:lang w:val="en-US"/>
        </w:rPr>
        <w:t>IBITIcoin.sol</w:t>
      </w:r>
      <w:r w:rsidRPr="002726C8">
        <w:rPr>
          <w:lang w:val="en-US"/>
        </w:rPr>
        <w:t xml:space="preserve"> – main BEP-20 token (ERC-20 compatible, ERC20Votes).</w:t>
      </w:r>
    </w:p>
    <w:p w14:paraId="2B26DA38" w14:textId="77777777" w:rsidR="002726C8" w:rsidRPr="002726C8" w:rsidRDefault="002726C8" w:rsidP="002726C8">
      <w:pPr>
        <w:pStyle w:val="a3"/>
        <w:numPr>
          <w:ilvl w:val="0"/>
          <w:numId w:val="4"/>
        </w:numPr>
        <w:rPr>
          <w:lang w:val="en-US"/>
        </w:rPr>
      </w:pPr>
      <w:r w:rsidRPr="002726C8">
        <w:rPr>
          <w:rStyle w:val="a4"/>
          <w:lang w:val="en-US"/>
        </w:rPr>
        <w:t>FeeManager.sol</w:t>
      </w:r>
      <w:r w:rsidRPr="002726C8">
        <w:rPr>
          <w:lang w:val="en-US"/>
        </w:rPr>
        <w:t xml:space="preserve"> – configurable engine for buy/sell fees.</w:t>
      </w:r>
    </w:p>
    <w:p w14:paraId="0C8E6E17" w14:textId="77777777" w:rsidR="002726C8" w:rsidRPr="002726C8" w:rsidRDefault="002726C8" w:rsidP="002726C8">
      <w:pPr>
        <w:pStyle w:val="a3"/>
        <w:numPr>
          <w:ilvl w:val="0"/>
          <w:numId w:val="4"/>
        </w:numPr>
        <w:rPr>
          <w:lang w:val="en-US"/>
        </w:rPr>
      </w:pPr>
      <w:r w:rsidRPr="002726C8">
        <w:rPr>
          <w:rStyle w:val="a4"/>
          <w:lang w:val="en-US"/>
        </w:rPr>
        <w:t>StakingModule.sol</w:t>
      </w:r>
      <w:r w:rsidRPr="002726C8">
        <w:rPr>
          <w:lang w:val="en-US"/>
        </w:rPr>
        <w:t xml:space="preserve"> – lock-up staking for IBITI holders.</w:t>
      </w:r>
    </w:p>
    <w:p w14:paraId="4F22105E" w14:textId="77777777" w:rsidR="002726C8" w:rsidRPr="002726C8" w:rsidRDefault="002726C8" w:rsidP="002726C8">
      <w:pPr>
        <w:pStyle w:val="a3"/>
        <w:numPr>
          <w:ilvl w:val="0"/>
          <w:numId w:val="4"/>
        </w:numPr>
        <w:rPr>
          <w:lang w:val="en-US"/>
        </w:rPr>
      </w:pPr>
      <w:r w:rsidRPr="002726C8">
        <w:rPr>
          <w:rStyle w:val="a4"/>
          <w:lang w:val="en-US"/>
        </w:rPr>
        <w:t>IBITINFT.sol</w:t>
      </w:r>
      <w:r w:rsidRPr="002726C8">
        <w:rPr>
          <w:lang w:val="en-US"/>
        </w:rPr>
        <w:t xml:space="preserve"> &amp; </w:t>
      </w:r>
      <w:r w:rsidRPr="002726C8">
        <w:rPr>
          <w:rStyle w:val="a4"/>
          <w:lang w:val="en-US"/>
        </w:rPr>
        <w:t>NFTDiscount.sol</w:t>
      </w:r>
      <w:r w:rsidRPr="002726C8">
        <w:rPr>
          <w:lang w:val="en-US"/>
        </w:rPr>
        <w:t xml:space="preserve"> – NFT collection and discount logic.</w:t>
      </w:r>
    </w:p>
    <w:p w14:paraId="68DABFD6" w14:textId="77777777" w:rsidR="002726C8" w:rsidRPr="002726C8" w:rsidRDefault="002726C8" w:rsidP="002726C8">
      <w:pPr>
        <w:pStyle w:val="a3"/>
        <w:numPr>
          <w:ilvl w:val="0"/>
          <w:numId w:val="4"/>
        </w:numPr>
        <w:rPr>
          <w:lang w:val="en-US"/>
        </w:rPr>
      </w:pPr>
      <w:r w:rsidRPr="002726C8">
        <w:rPr>
          <w:rStyle w:val="a4"/>
          <w:lang w:val="en-US"/>
        </w:rPr>
        <w:t>TeamVesting.sol</w:t>
      </w:r>
      <w:r w:rsidRPr="002726C8">
        <w:rPr>
          <w:lang w:val="en-US"/>
        </w:rPr>
        <w:t xml:space="preserve"> – long-term locked allocations for the team and contributors.</w:t>
      </w:r>
    </w:p>
    <w:p w14:paraId="2AFE5ED8" w14:textId="77777777" w:rsidR="002726C8" w:rsidRPr="002726C8" w:rsidRDefault="002726C8" w:rsidP="002726C8">
      <w:pPr>
        <w:pStyle w:val="a3"/>
        <w:numPr>
          <w:ilvl w:val="0"/>
          <w:numId w:val="4"/>
        </w:numPr>
        <w:rPr>
          <w:lang w:val="en-US"/>
        </w:rPr>
      </w:pPr>
      <w:r w:rsidRPr="002726C8">
        <w:rPr>
          <w:rStyle w:val="a4"/>
          <w:lang w:val="en-US"/>
        </w:rPr>
        <w:t>BuybackManager.sol</w:t>
      </w:r>
      <w:r w:rsidRPr="002726C8">
        <w:rPr>
          <w:lang w:val="en-US"/>
        </w:rPr>
        <w:t xml:space="preserve"> – optional automated buyback logic for treasury.</w:t>
      </w:r>
    </w:p>
    <w:p w14:paraId="7B893FBC" w14:textId="77777777" w:rsidR="002726C8" w:rsidRPr="002726C8" w:rsidRDefault="002726C8" w:rsidP="002726C8">
      <w:pPr>
        <w:pStyle w:val="a3"/>
        <w:numPr>
          <w:ilvl w:val="0"/>
          <w:numId w:val="4"/>
        </w:numPr>
        <w:rPr>
          <w:lang w:val="en-US"/>
        </w:rPr>
      </w:pPr>
      <w:r w:rsidRPr="002726C8">
        <w:rPr>
          <w:rStyle w:val="a4"/>
          <w:lang w:val="en-US"/>
        </w:rPr>
        <w:t>DAOModule.sol</w:t>
      </w:r>
      <w:r w:rsidRPr="002726C8">
        <w:rPr>
          <w:lang w:val="en-US"/>
        </w:rPr>
        <w:t xml:space="preserve"> – simple on-chain proposal &amp; voting module.</w:t>
      </w:r>
    </w:p>
    <w:p w14:paraId="5B5F0322" w14:textId="77777777" w:rsidR="002726C8" w:rsidRPr="002726C8" w:rsidRDefault="002726C8" w:rsidP="002726C8">
      <w:pPr>
        <w:pStyle w:val="a3"/>
        <w:numPr>
          <w:ilvl w:val="0"/>
          <w:numId w:val="4"/>
        </w:numPr>
        <w:rPr>
          <w:lang w:val="en-US"/>
        </w:rPr>
      </w:pPr>
      <w:r w:rsidRPr="002726C8">
        <w:rPr>
          <w:rStyle w:val="a4"/>
          <w:lang w:val="en-US"/>
        </w:rPr>
        <w:t>BridgeManager.sol</w:t>
      </w:r>
      <w:r w:rsidRPr="002726C8">
        <w:rPr>
          <w:lang w:val="en-US"/>
        </w:rPr>
        <w:t xml:space="preserve"> – hooks for potential future cross-chain bridges.</w:t>
      </w:r>
    </w:p>
    <w:p w14:paraId="670828A9" w14:textId="77777777" w:rsidR="002726C8" w:rsidRPr="002726C8" w:rsidRDefault="002726C8" w:rsidP="002726C8">
      <w:pPr>
        <w:pStyle w:val="a3"/>
        <w:numPr>
          <w:ilvl w:val="0"/>
          <w:numId w:val="4"/>
        </w:numPr>
        <w:rPr>
          <w:lang w:val="en-US"/>
        </w:rPr>
      </w:pPr>
      <w:r w:rsidRPr="002726C8">
        <w:rPr>
          <w:rStyle w:val="a4"/>
          <w:lang w:val="en-US"/>
        </w:rPr>
        <w:t>PhasedTokenSale.sol</w:t>
      </w:r>
      <w:r w:rsidRPr="002726C8">
        <w:rPr>
          <w:lang w:val="en-US"/>
        </w:rPr>
        <w:t xml:space="preserve"> &amp; </w:t>
      </w:r>
      <w:r w:rsidRPr="002726C8">
        <w:rPr>
          <w:rStyle w:val="a4"/>
          <w:lang w:val="en-US"/>
        </w:rPr>
        <w:t>NFTSaleManager.sol</w:t>
      </w:r>
      <w:r w:rsidRPr="002726C8">
        <w:rPr>
          <w:lang w:val="en-US"/>
        </w:rPr>
        <w:t xml:space="preserve"> – sale infrastructure (currently inactive).</w:t>
      </w:r>
    </w:p>
    <w:p w14:paraId="3F0CB828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>All contracts are verified on BscScan and published under an open-source license for review.</w:t>
      </w:r>
      <w:r w:rsidRPr="002726C8">
        <w:rPr>
          <w:lang w:val="en-US"/>
        </w:rPr>
        <w:br/>
        <w:t>Brand assets (name, logo, token symbol, NFT artworks) remain proprietary to the IBITIcoin project.</w:t>
      </w:r>
    </w:p>
    <w:p w14:paraId="6601AB6C" w14:textId="77777777" w:rsidR="002726C8" w:rsidRDefault="002726C8" w:rsidP="002726C8">
      <w:r>
        <w:pict w14:anchorId="43BAC58F">
          <v:rect id="_x0000_i1054" style="width:0;height:1.5pt" o:hralign="center" o:hrstd="t" o:hr="t" fillcolor="#a0a0a0" stroked="f"/>
        </w:pict>
      </w:r>
    </w:p>
    <w:p w14:paraId="691A46B8" w14:textId="77777777" w:rsidR="002726C8" w:rsidRDefault="002726C8" w:rsidP="002726C8">
      <w:pPr>
        <w:pStyle w:val="3"/>
      </w:pPr>
      <w:r>
        <w:t>4. IBITI Token</w:t>
      </w:r>
    </w:p>
    <w:p w14:paraId="3017DDAE" w14:textId="77777777" w:rsidR="002726C8" w:rsidRDefault="002726C8" w:rsidP="002726C8">
      <w:pPr>
        <w:pStyle w:val="4"/>
      </w:pPr>
      <w:r>
        <w:t>4.1 Basic parameters</w:t>
      </w:r>
    </w:p>
    <w:p w14:paraId="1EA03813" w14:textId="77777777" w:rsidR="002726C8" w:rsidRDefault="002726C8" w:rsidP="002726C8">
      <w:pPr>
        <w:pStyle w:val="a3"/>
        <w:numPr>
          <w:ilvl w:val="0"/>
          <w:numId w:val="5"/>
        </w:numPr>
      </w:pPr>
      <w:r>
        <w:rPr>
          <w:rStyle w:val="a4"/>
        </w:rPr>
        <w:t>Name:</w:t>
      </w:r>
      <w:r>
        <w:t xml:space="preserve"> IBITIcoin</w:t>
      </w:r>
    </w:p>
    <w:p w14:paraId="0393FEE8" w14:textId="77777777" w:rsidR="002726C8" w:rsidRDefault="002726C8" w:rsidP="002726C8">
      <w:pPr>
        <w:pStyle w:val="a3"/>
        <w:numPr>
          <w:ilvl w:val="0"/>
          <w:numId w:val="5"/>
        </w:numPr>
      </w:pPr>
      <w:r>
        <w:rPr>
          <w:rStyle w:val="a4"/>
        </w:rPr>
        <w:t>Symbol:</w:t>
      </w:r>
      <w:r>
        <w:t xml:space="preserve"> IBITI</w:t>
      </w:r>
    </w:p>
    <w:p w14:paraId="5FA6C121" w14:textId="77777777" w:rsidR="002726C8" w:rsidRDefault="002726C8" w:rsidP="002726C8">
      <w:pPr>
        <w:pStyle w:val="a3"/>
        <w:numPr>
          <w:ilvl w:val="0"/>
          <w:numId w:val="5"/>
        </w:numPr>
      </w:pPr>
      <w:r>
        <w:rPr>
          <w:rStyle w:val="a4"/>
        </w:rPr>
        <w:t>Decimals:</w:t>
      </w:r>
      <w:r>
        <w:t xml:space="preserve"> 8</w:t>
      </w:r>
    </w:p>
    <w:p w14:paraId="1B4BE755" w14:textId="77777777" w:rsidR="002726C8" w:rsidRDefault="002726C8" w:rsidP="002726C8">
      <w:pPr>
        <w:pStyle w:val="a3"/>
        <w:numPr>
          <w:ilvl w:val="0"/>
          <w:numId w:val="5"/>
        </w:numPr>
      </w:pPr>
      <w:r>
        <w:rPr>
          <w:rStyle w:val="a4"/>
        </w:rPr>
        <w:t>Standard:</w:t>
      </w:r>
      <w:r>
        <w:t xml:space="preserve"> BEP-20 (ERC-20 compatible)</w:t>
      </w:r>
    </w:p>
    <w:p w14:paraId="49F66146" w14:textId="77777777" w:rsidR="002726C8" w:rsidRPr="002726C8" w:rsidRDefault="002726C8" w:rsidP="002726C8">
      <w:pPr>
        <w:pStyle w:val="a3"/>
        <w:numPr>
          <w:ilvl w:val="0"/>
          <w:numId w:val="5"/>
        </w:numPr>
        <w:rPr>
          <w:lang w:val="en-US"/>
        </w:rPr>
      </w:pPr>
      <w:r w:rsidRPr="002726C8">
        <w:rPr>
          <w:rStyle w:val="a4"/>
          <w:lang w:val="en-US"/>
        </w:rPr>
        <w:t>Max supply:</w:t>
      </w:r>
      <w:r w:rsidRPr="002726C8">
        <w:rPr>
          <w:lang w:val="en-US"/>
        </w:rPr>
        <w:t xml:space="preserve"> 100,000,000 IBITI (100M, 8 decimals)</w:t>
      </w:r>
    </w:p>
    <w:p w14:paraId="0BFE9984" w14:textId="77777777" w:rsidR="002726C8" w:rsidRDefault="002726C8" w:rsidP="002726C8">
      <w:pPr>
        <w:pStyle w:val="a3"/>
        <w:numPr>
          <w:ilvl w:val="0"/>
          <w:numId w:val="5"/>
        </w:numPr>
      </w:pPr>
      <w:r>
        <w:rPr>
          <w:rStyle w:val="a4"/>
        </w:rPr>
        <w:t>Chain:</w:t>
      </w:r>
      <w:r>
        <w:t xml:space="preserve"> BNB Smart Chain</w:t>
      </w:r>
    </w:p>
    <w:p w14:paraId="415423B0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lastRenderedPageBreak/>
        <w:t>The full max supply is minted at deployment to the treasury / founder wallet.</w:t>
      </w:r>
      <w:r w:rsidRPr="002726C8">
        <w:rPr>
          <w:lang w:val="en-US"/>
        </w:rPr>
        <w:br/>
        <w:t xml:space="preserve">There is </w:t>
      </w:r>
      <w:r w:rsidRPr="002726C8">
        <w:rPr>
          <w:rStyle w:val="a4"/>
          <w:lang w:val="en-US"/>
        </w:rPr>
        <w:t>no additional minting</w:t>
      </w:r>
      <w:r w:rsidRPr="002726C8">
        <w:rPr>
          <w:lang w:val="en-US"/>
        </w:rPr>
        <w:t xml:space="preserve"> beyond this cap.</w:t>
      </w:r>
    </w:p>
    <w:p w14:paraId="53E9DC65" w14:textId="77777777" w:rsidR="002726C8" w:rsidRPr="002726C8" w:rsidRDefault="002726C8" w:rsidP="002726C8">
      <w:pPr>
        <w:pStyle w:val="4"/>
        <w:rPr>
          <w:lang w:val="en-US"/>
        </w:rPr>
      </w:pPr>
      <w:r w:rsidRPr="002726C8">
        <w:rPr>
          <w:lang w:val="en-US"/>
        </w:rPr>
        <w:t>4.2 Treasury-driven model</w:t>
      </w:r>
    </w:p>
    <w:p w14:paraId="4DB8F724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 xml:space="preserve">Instead of hard-coding allocations in the token contract, IBITI uses a </w:t>
      </w:r>
      <w:r w:rsidRPr="002726C8">
        <w:rPr>
          <w:rStyle w:val="a4"/>
          <w:lang w:val="en-US"/>
        </w:rPr>
        <w:t>treasury-driven model</w:t>
      </w:r>
      <w:r w:rsidRPr="002726C8">
        <w:rPr>
          <w:lang w:val="en-US"/>
        </w:rPr>
        <w:t>:</w:t>
      </w:r>
    </w:p>
    <w:p w14:paraId="4BEE01DC" w14:textId="77777777" w:rsidR="002726C8" w:rsidRPr="002726C8" w:rsidRDefault="002726C8" w:rsidP="002726C8">
      <w:pPr>
        <w:pStyle w:val="a3"/>
        <w:numPr>
          <w:ilvl w:val="0"/>
          <w:numId w:val="6"/>
        </w:numPr>
        <w:rPr>
          <w:lang w:val="en-US"/>
        </w:rPr>
      </w:pPr>
      <w:r w:rsidRPr="002726C8">
        <w:rPr>
          <w:lang w:val="en-US"/>
        </w:rPr>
        <w:t>The treasury wallet initially holds the total supply.</w:t>
      </w:r>
    </w:p>
    <w:p w14:paraId="04CA3057" w14:textId="77777777" w:rsidR="002726C8" w:rsidRPr="002726C8" w:rsidRDefault="002726C8" w:rsidP="002726C8">
      <w:pPr>
        <w:pStyle w:val="a3"/>
        <w:numPr>
          <w:ilvl w:val="0"/>
          <w:numId w:val="6"/>
        </w:numPr>
        <w:rPr>
          <w:lang w:val="en-US"/>
        </w:rPr>
      </w:pPr>
      <w:r w:rsidRPr="002726C8">
        <w:rPr>
          <w:lang w:val="en-US"/>
        </w:rPr>
        <w:t>From there, tokens can be moved to:</w:t>
      </w:r>
    </w:p>
    <w:p w14:paraId="5BAD1DCB" w14:textId="77777777" w:rsidR="002726C8" w:rsidRPr="002726C8" w:rsidRDefault="002726C8" w:rsidP="002726C8">
      <w:pPr>
        <w:pStyle w:val="a3"/>
        <w:numPr>
          <w:ilvl w:val="1"/>
          <w:numId w:val="6"/>
        </w:numPr>
        <w:rPr>
          <w:lang w:val="en-US"/>
        </w:rPr>
      </w:pPr>
      <w:r w:rsidRPr="002726C8">
        <w:rPr>
          <w:lang w:val="en-US"/>
        </w:rPr>
        <w:t>DEX liquidity pools (e.g. IBITI/USDT on PancakeSwap v2),</w:t>
      </w:r>
    </w:p>
    <w:p w14:paraId="1B5CEAB0" w14:textId="77777777" w:rsidR="002726C8" w:rsidRDefault="002726C8" w:rsidP="002726C8">
      <w:pPr>
        <w:pStyle w:val="a3"/>
        <w:numPr>
          <w:ilvl w:val="1"/>
          <w:numId w:val="6"/>
        </w:numPr>
      </w:pPr>
      <w:r>
        <w:t xml:space="preserve">the </w:t>
      </w:r>
      <w:r>
        <w:rPr>
          <w:rStyle w:val="a4"/>
        </w:rPr>
        <w:t>StakingModule</w:t>
      </w:r>
      <w:r>
        <w:t xml:space="preserve"> (reward pool),</w:t>
      </w:r>
    </w:p>
    <w:p w14:paraId="56A411AA" w14:textId="77777777" w:rsidR="002726C8" w:rsidRDefault="002726C8" w:rsidP="002726C8">
      <w:pPr>
        <w:pStyle w:val="a3"/>
        <w:numPr>
          <w:ilvl w:val="1"/>
          <w:numId w:val="6"/>
        </w:numPr>
      </w:pPr>
      <w:r>
        <w:rPr>
          <w:rStyle w:val="a4"/>
        </w:rPr>
        <w:t>TeamVesting</w:t>
      </w:r>
      <w:r>
        <w:t xml:space="preserve"> (long-term locks),</w:t>
      </w:r>
    </w:p>
    <w:p w14:paraId="6F469BA5" w14:textId="77777777" w:rsidR="002726C8" w:rsidRDefault="002726C8" w:rsidP="002726C8">
      <w:pPr>
        <w:pStyle w:val="a3"/>
        <w:numPr>
          <w:ilvl w:val="1"/>
          <w:numId w:val="6"/>
        </w:numPr>
      </w:pPr>
      <w:r>
        <w:t>ecosystem grants and partnerships,</w:t>
      </w:r>
    </w:p>
    <w:p w14:paraId="02CDF092" w14:textId="77777777" w:rsidR="002726C8" w:rsidRDefault="002726C8" w:rsidP="002726C8">
      <w:pPr>
        <w:pStyle w:val="a3"/>
        <w:numPr>
          <w:ilvl w:val="1"/>
          <w:numId w:val="6"/>
        </w:numPr>
      </w:pPr>
      <w:r>
        <w:t>DAO / governance reserves,</w:t>
      </w:r>
    </w:p>
    <w:p w14:paraId="3192CC9C" w14:textId="77777777" w:rsidR="002726C8" w:rsidRPr="002726C8" w:rsidRDefault="002726C8" w:rsidP="002726C8">
      <w:pPr>
        <w:pStyle w:val="a3"/>
        <w:numPr>
          <w:ilvl w:val="1"/>
          <w:numId w:val="6"/>
        </w:numPr>
        <w:rPr>
          <w:lang w:val="en-US"/>
        </w:rPr>
      </w:pPr>
      <w:r w:rsidRPr="002726C8">
        <w:rPr>
          <w:lang w:val="en-US"/>
        </w:rPr>
        <w:t>buyback and other technical modules.</w:t>
      </w:r>
    </w:p>
    <w:p w14:paraId="67C03FA8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>Every movement is visible on-chain and can be audited by anyone.</w:t>
      </w:r>
    </w:p>
    <w:p w14:paraId="55570FB5" w14:textId="77777777" w:rsidR="002726C8" w:rsidRPr="002726C8" w:rsidRDefault="002726C8" w:rsidP="002726C8">
      <w:pPr>
        <w:pStyle w:val="4"/>
        <w:rPr>
          <w:lang w:val="en-US"/>
        </w:rPr>
      </w:pPr>
      <w:r w:rsidRPr="002726C8">
        <w:rPr>
          <w:lang w:val="en-US"/>
        </w:rPr>
        <w:t>4.3 Fee logic (FeeManager)</w:t>
      </w:r>
    </w:p>
    <w:p w14:paraId="08028061" w14:textId="77777777" w:rsidR="002726C8" w:rsidRDefault="002726C8" w:rsidP="002726C8">
      <w:pPr>
        <w:pStyle w:val="a3"/>
      </w:pPr>
      <w:r w:rsidRPr="002726C8">
        <w:rPr>
          <w:lang w:val="en-US"/>
        </w:rPr>
        <w:t xml:space="preserve">Transfers that involve liquidity pairs can be charged configurable fees via </w:t>
      </w:r>
      <w:r w:rsidRPr="002726C8">
        <w:rPr>
          <w:rStyle w:val="a4"/>
          <w:lang w:val="en-US"/>
        </w:rPr>
        <w:t>FeeManager</w:t>
      </w:r>
      <w:r w:rsidRPr="002726C8">
        <w:rPr>
          <w:lang w:val="en-US"/>
        </w:rPr>
        <w:t>.</w:t>
      </w:r>
      <w:r w:rsidRPr="002726C8">
        <w:rPr>
          <w:lang w:val="en-US"/>
        </w:rPr>
        <w:br/>
      </w:r>
      <w:r>
        <w:t>This allows:</w:t>
      </w:r>
    </w:p>
    <w:p w14:paraId="6303B2BF" w14:textId="77777777" w:rsidR="002726C8" w:rsidRPr="002726C8" w:rsidRDefault="002726C8" w:rsidP="002726C8">
      <w:pPr>
        <w:pStyle w:val="a3"/>
        <w:numPr>
          <w:ilvl w:val="0"/>
          <w:numId w:val="7"/>
        </w:numPr>
        <w:rPr>
          <w:lang w:val="en-US"/>
        </w:rPr>
      </w:pPr>
      <w:r w:rsidRPr="002726C8">
        <w:rPr>
          <w:lang w:val="en-US"/>
        </w:rPr>
        <w:t>different base fees for buys and sells,</w:t>
      </w:r>
    </w:p>
    <w:p w14:paraId="1FED3B5B" w14:textId="77777777" w:rsidR="002726C8" w:rsidRDefault="002726C8" w:rsidP="002726C8">
      <w:pPr>
        <w:pStyle w:val="a3"/>
        <w:numPr>
          <w:ilvl w:val="0"/>
          <w:numId w:val="7"/>
        </w:numPr>
      </w:pPr>
      <w:r>
        <w:t>optional adjustments based on:</w:t>
      </w:r>
    </w:p>
    <w:p w14:paraId="6B0AD019" w14:textId="77777777" w:rsidR="002726C8" w:rsidRPr="002726C8" w:rsidRDefault="002726C8" w:rsidP="002726C8">
      <w:pPr>
        <w:pStyle w:val="a3"/>
        <w:numPr>
          <w:ilvl w:val="1"/>
          <w:numId w:val="7"/>
        </w:numPr>
        <w:rPr>
          <w:lang w:val="en-US"/>
        </w:rPr>
      </w:pPr>
      <w:r w:rsidRPr="002726C8">
        <w:rPr>
          <w:lang w:val="en-US"/>
        </w:rPr>
        <w:t>user status or holding period,</w:t>
      </w:r>
    </w:p>
    <w:p w14:paraId="18DE3836" w14:textId="77777777" w:rsidR="002726C8" w:rsidRDefault="002726C8" w:rsidP="002726C8">
      <w:pPr>
        <w:pStyle w:val="a3"/>
        <w:numPr>
          <w:ilvl w:val="1"/>
          <w:numId w:val="7"/>
        </w:numPr>
      </w:pPr>
      <w:r>
        <w:t>staking status,</w:t>
      </w:r>
    </w:p>
    <w:p w14:paraId="201F1D1A" w14:textId="77777777" w:rsidR="002726C8" w:rsidRDefault="002726C8" w:rsidP="002726C8">
      <w:pPr>
        <w:pStyle w:val="a3"/>
        <w:numPr>
          <w:ilvl w:val="1"/>
          <w:numId w:val="7"/>
        </w:numPr>
      </w:pPr>
      <w:r>
        <w:t>NFT discounts,</w:t>
      </w:r>
    </w:p>
    <w:p w14:paraId="64AC2BBC" w14:textId="77777777" w:rsidR="002726C8" w:rsidRPr="002726C8" w:rsidRDefault="002726C8" w:rsidP="002726C8">
      <w:pPr>
        <w:pStyle w:val="a3"/>
        <w:numPr>
          <w:ilvl w:val="1"/>
          <w:numId w:val="7"/>
        </w:numPr>
        <w:rPr>
          <w:lang w:val="en-US"/>
        </w:rPr>
      </w:pPr>
      <w:r w:rsidRPr="002726C8">
        <w:rPr>
          <w:lang w:val="en-US"/>
        </w:rPr>
        <w:t>volatility tiers or other risk metrics.</w:t>
      </w:r>
    </w:p>
    <w:p w14:paraId="3C16BB77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 xml:space="preserve">Fee destinations (treasury, buyback, etc.) and exact values are </w:t>
      </w:r>
      <w:r w:rsidRPr="002726C8">
        <w:rPr>
          <w:rStyle w:val="a4"/>
          <w:lang w:val="en-US"/>
        </w:rPr>
        <w:t>parameters</w:t>
      </w:r>
      <w:r w:rsidRPr="002726C8">
        <w:rPr>
          <w:lang w:val="en-US"/>
        </w:rPr>
        <w:t>, not hard-coded in this document.</w:t>
      </w:r>
      <w:r w:rsidRPr="002726C8">
        <w:rPr>
          <w:lang w:val="en-US"/>
        </w:rPr>
        <w:br/>
        <w:t>The live contracts on BscScan are always the source of truth.</w:t>
      </w:r>
    </w:p>
    <w:p w14:paraId="4F229AD9" w14:textId="77777777" w:rsidR="002726C8" w:rsidRDefault="002726C8" w:rsidP="002726C8">
      <w:r>
        <w:pict w14:anchorId="6F39C528">
          <v:rect id="_x0000_i1055" style="width:0;height:1.5pt" o:hralign="center" o:hrstd="t" o:hr="t" fillcolor="#a0a0a0" stroked="f"/>
        </w:pict>
      </w:r>
    </w:p>
    <w:p w14:paraId="7D9B4FC5" w14:textId="77777777" w:rsidR="002726C8" w:rsidRPr="002726C8" w:rsidRDefault="002726C8" w:rsidP="002726C8">
      <w:pPr>
        <w:pStyle w:val="3"/>
        <w:rPr>
          <w:lang w:val="en-US"/>
        </w:rPr>
      </w:pPr>
      <w:r w:rsidRPr="002726C8">
        <w:rPr>
          <w:lang w:val="en-US"/>
        </w:rPr>
        <w:t>5. Token Economics</w:t>
      </w:r>
    </w:p>
    <w:p w14:paraId="4A5029B5" w14:textId="77777777" w:rsidR="002726C8" w:rsidRPr="002726C8" w:rsidRDefault="002726C8" w:rsidP="002726C8">
      <w:pPr>
        <w:pStyle w:val="4"/>
        <w:rPr>
          <w:lang w:val="en-US"/>
        </w:rPr>
      </w:pPr>
      <w:r w:rsidRPr="002726C8">
        <w:rPr>
          <w:lang w:val="en-US"/>
        </w:rPr>
        <w:t>5.1 Design framework</w:t>
      </w:r>
    </w:p>
    <w:p w14:paraId="005CE963" w14:textId="77777777" w:rsidR="002726C8" w:rsidRDefault="002726C8" w:rsidP="002726C8">
      <w:pPr>
        <w:pStyle w:val="a3"/>
      </w:pPr>
      <w:r w:rsidRPr="002726C8">
        <w:rPr>
          <w:lang w:val="en-US"/>
        </w:rPr>
        <w:t xml:space="preserve">The following ranges describe the </w:t>
      </w:r>
      <w:r w:rsidRPr="002726C8">
        <w:rPr>
          <w:rStyle w:val="a4"/>
          <w:lang w:val="en-US"/>
        </w:rPr>
        <w:t>intended structure</w:t>
      </w:r>
      <w:r w:rsidRPr="002726C8">
        <w:rPr>
          <w:lang w:val="en-US"/>
        </w:rPr>
        <w:t xml:space="preserve"> of the 100M IBITI supply.</w:t>
      </w:r>
      <w:r w:rsidRPr="002726C8">
        <w:rPr>
          <w:lang w:val="en-US"/>
        </w:rPr>
        <w:br/>
      </w:r>
      <w:r>
        <w:t xml:space="preserve">They are </w:t>
      </w:r>
      <w:r>
        <w:rPr>
          <w:rStyle w:val="a4"/>
        </w:rPr>
        <w:t>strategic guidelines</w:t>
      </w:r>
      <w:r>
        <w:t>, not a binding promise:</w:t>
      </w:r>
    </w:p>
    <w:p w14:paraId="07722C45" w14:textId="77777777" w:rsidR="002726C8" w:rsidRDefault="002726C8" w:rsidP="002726C8">
      <w:pPr>
        <w:pStyle w:val="a3"/>
        <w:numPr>
          <w:ilvl w:val="0"/>
          <w:numId w:val="8"/>
        </w:numPr>
      </w:pPr>
      <w:r>
        <w:rPr>
          <w:rStyle w:val="a4"/>
        </w:rPr>
        <w:t>Liquidity &amp; market making:</w:t>
      </w:r>
      <w:r>
        <w:t xml:space="preserve"> ~25–35%</w:t>
      </w:r>
    </w:p>
    <w:p w14:paraId="42191A7A" w14:textId="77777777" w:rsidR="002726C8" w:rsidRDefault="002726C8" w:rsidP="002726C8">
      <w:pPr>
        <w:pStyle w:val="a3"/>
        <w:numPr>
          <w:ilvl w:val="0"/>
          <w:numId w:val="8"/>
        </w:numPr>
      </w:pPr>
      <w:r>
        <w:rPr>
          <w:rStyle w:val="a4"/>
        </w:rPr>
        <w:t>Staking rewards &amp; incentives:</w:t>
      </w:r>
      <w:r>
        <w:t xml:space="preserve"> ~25–35%</w:t>
      </w:r>
    </w:p>
    <w:p w14:paraId="58198025" w14:textId="77777777" w:rsidR="002726C8" w:rsidRDefault="002726C8" w:rsidP="002726C8">
      <w:pPr>
        <w:pStyle w:val="a3"/>
        <w:numPr>
          <w:ilvl w:val="0"/>
          <w:numId w:val="8"/>
        </w:numPr>
      </w:pPr>
      <w:r>
        <w:rPr>
          <w:rStyle w:val="a4"/>
        </w:rPr>
        <w:t>Treasury &amp; ecosystem development:</w:t>
      </w:r>
      <w:r>
        <w:t xml:space="preserve"> ~20–30%</w:t>
      </w:r>
    </w:p>
    <w:p w14:paraId="6555E115" w14:textId="77777777" w:rsidR="002726C8" w:rsidRPr="002726C8" w:rsidRDefault="002726C8" w:rsidP="002726C8">
      <w:pPr>
        <w:pStyle w:val="a3"/>
        <w:numPr>
          <w:ilvl w:val="0"/>
          <w:numId w:val="8"/>
        </w:numPr>
        <w:rPr>
          <w:lang w:val="en-US"/>
        </w:rPr>
      </w:pPr>
      <w:r w:rsidRPr="002726C8">
        <w:rPr>
          <w:rStyle w:val="a4"/>
          <w:lang w:val="en-US"/>
        </w:rPr>
        <w:t>Team &amp; long-term contributors (vested):</w:t>
      </w:r>
      <w:r w:rsidRPr="002726C8">
        <w:rPr>
          <w:lang w:val="en-US"/>
        </w:rPr>
        <w:t xml:space="preserve"> up to ~10–15%</w:t>
      </w:r>
    </w:p>
    <w:p w14:paraId="2AA8D412" w14:textId="77777777" w:rsidR="002726C8" w:rsidRDefault="002726C8" w:rsidP="002726C8">
      <w:pPr>
        <w:pStyle w:val="a3"/>
        <w:numPr>
          <w:ilvl w:val="0"/>
          <w:numId w:val="8"/>
        </w:numPr>
      </w:pPr>
      <w:r>
        <w:rPr>
          <w:rStyle w:val="a4"/>
        </w:rPr>
        <w:t>DAO &amp; safety reserves:</w:t>
      </w:r>
      <w:r>
        <w:t xml:space="preserve"> remaining portion</w:t>
      </w:r>
    </w:p>
    <w:p w14:paraId="29DC9088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>Actual live balances can be checked at the token address and related contract addresses</w:t>
      </w:r>
      <w:r w:rsidRPr="002726C8">
        <w:rPr>
          <w:lang w:val="en-US"/>
        </w:rPr>
        <w:br/>
        <w:t>(treasury, staking, vesting, etc.) on BscScan.</w:t>
      </w:r>
    </w:p>
    <w:p w14:paraId="0DA16AA8" w14:textId="77777777" w:rsidR="002726C8" w:rsidRPr="002726C8" w:rsidRDefault="002726C8" w:rsidP="002726C8">
      <w:pPr>
        <w:pStyle w:val="4"/>
        <w:rPr>
          <w:lang w:val="en-US"/>
        </w:rPr>
      </w:pPr>
      <w:r w:rsidRPr="002726C8">
        <w:rPr>
          <w:lang w:val="en-US"/>
        </w:rPr>
        <w:lastRenderedPageBreak/>
        <w:t>5.2 No active sale phases</w:t>
      </w:r>
    </w:p>
    <w:p w14:paraId="048559D2" w14:textId="77777777" w:rsidR="002726C8" w:rsidRDefault="002726C8" w:rsidP="002726C8">
      <w:pPr>
        <w:pStyle w:val="a3"/>
      </w:pPr>
      <w:r w:rsidRPr="002726C8">
        <w:rPr>
          <w:lang w:val="en-US"/>
        </w:rPr>
        <w:t xml:space="preserve">Earlier versions of the architecture included a </w:t>
      </w:r>
      <w:r w:rsidRPr="002726C8">
        <w:rPr>
          <w:rStyle w:val="a4"/>
          <w:lang w:val="en-US"/>
        </w:rPr>
        <w:t>phased token sale</w:t>
      </w:r>
      <w:r w:rsidRPr="002726C8">
        <w:rPr>
          <w:lang w:val="en-US"/>
        </w:rPr>
        <w:t>.</w:t>
      </w:r>
      <w:r w:rsidRPr="002726C8">
        <w:rPr>
          <w:lang w:val="en-US"/>
        </w:rPr>
        <w:br/>
      </w:r>
      <w:r>
        <w:t xml:space="preserve">In the </w:t>
      </w:r>
      <w:r>
        <w:rPr>
          <w:rStyle w:val="a4"/>
        </w:rPr>
        <w:t>current deployed version</w:t>
      </w:r>
      <w:r>
        <w:t>:</w:t>
      </w:r>
    </w:p>
    <w:p w14:paraId="0AD375E7" w14:textId="77777777" w:rsidR="002726C8" w:rsidRPr="002726C8" w:rsidRDefault="002726C8" w:rsidP="002726C8">
      <w:pPr>
        <w:pStyle w:val="a3"/>
        <w:numPr>
          <w:ilvl w:val="0"/>
          <w:numId w:val="9"/>
        </w:numPr>
        <w:rPr>
          <w:lang w:val="en-US"/>
        </w:rPr>
      </w:pPr>
      <w:r w:rsidRPr="002726C8">
        <w:rPr>
          <w:lang w:val="en-US"/>
        </w:rPr>
        <w:t xml:space="preserve">there is </w:t>
      </w:r>
      <w:r w:rsidRPr="002726C8">
        <w:rPr>
          <w:rStyle w:val="a4"/>
          <w:lang w:val="en-US"/>
        </w:rPr>
        <w:t>no active ICO, IDO, presale or public sale</w:t>
      </w:r>
      <w:r w:rsidRPr="002726C8">
        <w:rPr>
          <w:lang w:val="en-US"/>
        </w:rPr>
        <w:t xml:space="preserve"> run by the team;</w:t>
      </w:r>
    </w:p>
    <w:p w14:paraId="6D5EE3A0" w14:textId="77777777" w:rsidR="002726C8" w:rsidRPr="002726C8" w:rsidRDefault="002726C8" w:rsidP="002726C8">
      <w:pPr>
        <w:pStyle w:val="a3"/>
        <w:numPr>
          <w:ilvl w:val="0"/>
          <w:numId w:val="9"/>
        </w:numPr>
        <w:rPr>
          <w:lang w:val="en-US"/>
        </w:rPr>
      </w:pPr>
      <w:r w:rsidRPr="002726C8">
        <w:rPr>
          <w:rStyle w:val="a4"/>
          <w:lang w:val="en-US"/>
        </w:rPr>
        <w:t>PhasedTokenSale</w:t>
      </w:r>
      <w:r w:rsidRPr="002726C8">
        <w:rPr>
          <w:lang w:val="en-US"/>
        </w:rPr>
        <w:t xml:space="preserve"> exists as a contract but is </w:t>
      </w:r>
      <w:r w:rsidRPr="002726C8">
        <w:rPr>
          <w:rStyle w:val="a4"/>
          <w:lang w:val="en-US"/>
        </w:rPr>
        <w:t>inactive</w:t>
      </w:r>
      <w:r w:rsidRPr="002726C8">
        <w:rPr>
          <w:lang w:val="en-US"/>
        </w:rPr>
        <w:t xml:space="preserve"> and holds </w:t>
      </w:r>
      <w:r w:rsidRPr="002726C8">
        <w:rPr>
          <w:rStyle w:val="a4"/>
          <w:lang w:val="en-US"/>
        </w:rPr>
        <w:t>no user funds</w:t>
      </w:r>
      <w:r w:rsidRPr="002726C8">
        <w:rPr>
          <w:lang w:val="en-US"/>
        </w:rPr>
        <w:t>;</w:t>
      </w:r>
    </w:p>
    <w:p w14:paraId="6C4F609E" w14:textId="77777777" w:rsidR="002726C8" w:rsidRPr="002726C8" w:rsidRDefault="002726C8" w:rsidP="002726C8">
      <w:pPr>
        <w:pStyle w:val="a3"/>
        <w:numPr>
          <w:ilvl w:val="0"/>
          <w:numId w:val="9"/>
        </w:numPr>
        <w:rPr>
          <w:lang w:val="en-US"/>
        </w:rPr>
      </w:pPr>
      <w:r w:rsidRPr="002726C8">
        <w:rPr>
          <w:lang w:val="en-US"/>
        </w:rPr>
        <w:t xml:space="preserve">most users obtain IBITI via the </w:t>
      </w:r>
      <w:r w:rsidRPr="002726C8">
        <w:rPr>
          <w:rStyle w:val="a4"/>
          <w:lang w:val="en-US"/>
        </w:rPr>
        <w:t>IBITI/USDT pool on PancakeSwap v2</w:t>
      </w:r>
      <w:r w:rsidRPr="002726C8">
        <w:rPr>
          <w:lang w:val="en-US"/>
        </w:rPr>
        <w:t>.</w:t>
      </w:r>
    </w:p>
    <w:p w14:paraId="3C3A7207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 xml:space="preserve">Any future sale or offering would be announced explicitly on </w:t>
      </w:r>
      <w:r w:rsidRPr="002726C8">
        <w:rPr>
          <w:rStyle w:val="a4"/>
          <w:lang w:val="en-US"/>
        </w:rPr>
        <w:t>ibiticoin.com</w:t>
      </w:r>
      <w:r w:rsidRPr="002726C8">
        <w:rPr>
          <w:lang w:val="en-US"/>
        </w:rPr>
        <w:t xml:space="preserve"> and official social channels</w:t>
      </w:r>
      <w:r w:rsidRPr="002726C8">
        <w:rPr>
          <w:lang w:val="en-US"/>
        </w:rPr>
        <w:br/>
        <w:t>and may require separate legal and regulatory review.</w:t>
      </w:r>
    </w:p>
    <w:p w14:paraId="29354E49" w14:textId="77777777" w:rsidR="002726C8" w:rsidRPr="002726C8" w:rsidRDefault="002726C8" w:rsidP="002726C8">
      <w:pPr>
        <w:pStyle w:val="4"/>
        <w:rPr>
          <w:lang w:val="en-US"/>
        </w:rPr>
      </w:pPr>
      <w:r w:rsidRPr="002726C8">
        <w:rPr>
          <w:lang w:val="en-US"/>
        </w:rPr>
        <w:t>5.3 Circulating supply</w:t>
      </w:r>
    </w:p>
    <w:p w14:paraId="7D0914E4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>Because all tokens were minted at genesis, “circulating supply” is defined economically:</w:t>
      </w:r>
    </w:p>
    <w:p w14:paraId="60736EE1" w14:textId="77777777" w:rsidR="002726C8" w:rsidRPr="002726C8" w:rsidRDefault="002726C8" w:rsidP="002726C8">
      <w:pPr>
        <w:pStyle w:val="a3"/>
        <w:numPr>
          <w:ilvl w:val="0"/>
          <w:numId w:val="10"/>
        </w:numPr>
        <w:rPr>
          <w:lang w:val="en-US"/>
        </w:rPr>
      </w:pPr>
      <w:r w:rsidRPr="002726C8">
        <w:rPr>
          <w:rStyle w:val="a4"/>
          <w:lang w:val="en-US"/>
        </w:rPr>
        <w:t>Circulating:</w:t>
      </w:r>
      <w:r w:rsidRPr="002726C8">
        <w:rPr>
          <w:lang w:val="en-US"/>
        </w:rPr>
        <w:t xml:space="preserve"> tokens in DEX liquidity, regular user wallets, unlocked contracts.</w:t>
      </w:r>
    </w:p>
    <w:p w14:paraId="477197E9" w14:textId="77777777" w:rsidR="002726C8" w:rsidRPr="002726C8" w:rsidRDefault="002726C8" w:rsidP="002726C8">
      <w:pPr>
        <w:pStyle w:val="a3"/>
        <w:numPr>
          <w:ilvl w:val="0"/>
          <w:numId w:val="10"/>
        </w:numPr>
        <w:rPr>
          <w:lang w:val="en-US"/>
        </w:rPr>
      </w:pPr>
      <w:r w:rsidRPr="002726C8">
        <w:rPr>
          <w:rStyle w:val="a4"/>
          <w:lang w:val="en-US"/>
        </w:rPr>
        <w:t>Non-circulating:</w:t>
      </w:r>
      <w:r w:rsidRPr="002726C8">
        <w:rPr>
          <w:lang w:val="en-US"/>
        </w:rPr>
        <w:t xml:space="preserve"> treasury reserves, vesting contracts, locked staking rewards, DAO reserves.</w:t>
      </w:r>
    </w:p>
    <w:p w14:paraId="6BDDAE3E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>Third-party trackers can provide estimates; users are encouraged to verify large allocations and locks directly on-chain.</w:t>
      </w:r>
    </w:p>
    <w:p w14:paraId="3272703E" w14:textId="77777777" w:rsidR="002726C8" w:rsidRDefault="002726C8" w:rsidP="002726C8">
      <w:r>
        <w:pict w14:anchorId="164D70F1">
          <v:rect id="_x0000_i1056" style="width:0;height:1.5pt" o:hralign="center" o:hrstd="t" o:hr="t" fillcolor="#a0a0a0" stroked="f"/>
        </w:pict>
      </w:r>
    </w:p>
    <w:p w14:paraId="6B48CDC4" w14:textId="77777777" w:rsidR="002726C8" w:rsidRPr="002726C8" w:rsidRDefault="002726C8" w:rsidP="002726C8">
      <w:pPr>
        <w:pStyle w:val="3"/>
        <w:rPr>
          <w:lang w:val="en-US"/>
        </w:rPr>
      </w:pPr>
      <w:r w:rsidRPr="002726C8">
        <w:rPr>
          <w:lang w:val="en-US"/>
        </w:rPr>
        <w:t>6. Staking &amp; Incentives</w:t>
      </w:r>
    </w:p>
    <w:p w14:paraId="630AD0D6" w14:textId="77777777" w:rsidR="002726C8" w:rsidRPr="002726C8" w:rsidRDefault="002726C8" w:rsidP="002726C8">
      <w:pPr>
        <w:pStyle w:val="4"/>
        <w:rPr>
          <w:lang w:val="en-US"/>
        </w:rPr>
      </w:pPr>
      <w:r w:rsidRPr="002726C8">
        <w:rPr>
          <w:lang w:val="en-US"/>
        </w:rPr>
        <w:t>6.1 StakingModule</w:t>
      </w:r>
    </w:p>
    <w:p w14:paraId="30FA8CAB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 xml:space="preserve">The </w:t>
      </w:r>
      <w:r w:rsidRPr="002726C8">
        <w:rPr>
          <w:rStyle w:val="a4"/>
          <w:lang w:val="en-US"/>
        </w:rPr>
        <w:t>StakingModule</w:t>
      </w:r>
      <w:r w:rsidRPr="002726C8">
        <w:rPr>
          <w:lang w:val="en-US"/>
        </w:rPr>
        <w:t xml:space="preserve"> enables users to lock IBITI for predefined periods in exchange for rewards.</w:t>
      </w:r>
    </w:p>
    <w:p w14:paraId="16F33751" w14:textId="77777777" w:rsidR="002726C8" w:rsidRDefault="002726C8" w:rsidP="002726C8">
      <w:pPr>
        <w:pStyle w:val="a3"/>
      </w:pPr>
      <w:r>
        <w:t>Key mechanics:</w:t>
      </w:r>
    </w:p>
    <w:p w14:paraId="0B9DE4F0" w14:textId="77777777" w:rsidR="002726C8" w:rsidRPr="002726C8" w:rsidRDefault="002726C8" w:rsidP="002726C8">
      <w:pPr>
        <w:pStyle w:val="a3"/>
        <w:numPr>
          <w:ilvl w:val="0"/>
          <w:numId w:val="11"/>
        </w:numPr>
        <w:rPr>
          <w:lang w:val="en-US"/>
        </w:rPr>
      </w:pPr>
      <w:r w:rsidRPr="002726C8">
        <w:rPr>
          <w:lang w:val="en-US"/>
        </w:rPr>
        <w:t>multiple lock periods (e.g. 1–12 months), each with configurable reward multipliers;</w:t>
      </w:r>
    </w:p>
    <w:p w14:paraId="43647BBE" w14:textId="77777777" w:rsidR="002726C8" w:rsidRPr="002726C8" w:rsidRDefault="002726C8" w:rsidP="002726C8">
      <w:pPr>
        <w:pStyle w:val="a3"/>
        <w:numPr>
          <w:ilvl w:val="0"/>
          <w:numId w:val="11"/>
        </w:numPr>
        <w:rPr>
          <w:lang w:val="en-US"/>
        </w:rPr>
      </w:pPr>
      <w:r w:rsidRPr="002726C8">
        <w:rPr>
          <w:lang w:val="en-US"/>
        </w:rPr>
        <w:t>rewards paid in IBITI, funded from the dedicated reward allocation;</w:t>
      </w:r>
    </w:p>
    <w:p w14:paraId="00EBF67A" w14:textId="77777777" w:rsidR="002726C8" w:rsidRPr="002726C8" w:rsidRDefault="002726C8" w:rsidP="002726C8">
      <w:pPr>
        <w:pStyle w:val="a3"/>
        <w:numPr>
          <w:ilvl w:val="0"/>
          <w:numId w:val="11"/>
        </w:numPr>
        <w:rPr>
          <w:lang w:val="en-US"/>
        </w:rPr>
      </w:pPr>
      <w:r w:rsidRPr="002726C8">
        <w:rPr>
          <w:lang w:val="en-US"/>
        </w:rPr>
        <w:t>optional penalties for early unstaking to protect long-term participants.</w:t>
      </w:r>
    </w:p>
    <w:p w14:paraId="775B609D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 xml:space="preserve">Reward rates (APR/APY) are </w:t>
      </w:r>
      <w:r w:rsidRPr="002726C8">
        <w:rPr>
          <w:rStyle w:val="a4"/>
          <w:lang w:val="en-US"/>
        </w:rPr>
        <w:t>configurable on-chain</w:t>
      </w:r>
      <w:r w:rsidRPr="002726C8">
        <w:rPr>
          <w:lang w:val="en-US"/>
        </w:rPr>
        <w:t xml:space="preserve"> and should always be read from the live contract</w:t>
      </w:r>
      <w:r w:rsidRPr="002726C8">
        <w:rPr>
          <w:lang w:val="en-US"/>
        </w:rPr>
        <w:br/>
        <w:t>or official UI, not from static documents.</w:t>
      </w:r>
    </w:p>
    <w:p w14:paraId="07964D04" w14:textId="77777777" w:rsidR="002726C8" w:rsidRPr="002726C8" w:rsidRDefault="002726C8" w:rsidP="002726C8">
      <w:pPr>
        <w:pStyle w:val="4"/>
        <w:rPr>
          <w:lang w:val="en-US"/>
        </w:rPr>
      </w:pPr>
      <w:r w:rsidRPr="002726C8">
        <w:rPr>
          <w:lang w:val="en-US"/>
        </w:rPr>
        <w:t>6.2 NFT-linked benefits</w:t>
      </w:r>
    </w:p>
    <w:p w14:paraId="2C1559B6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>Staking can be combined with NFTs:</w:t>
      </w:r>
    </w:p>
    <w:p w14:paraId="4A1F6AFE" w14:textId="77777777" w:rsidR="002726C8" w:rsidRPr="002726C8" w:rsidRDefault="002726C8" w:rsidP="002726C8">
      <w:pPr>
        <w:pStyle w:val="a3"/>
        <w:numPr>
          <w:ilvl w:val="0"/>
          <w:numId w:val="12"/>
        </w:numPr>
        <w:rPr>
          <w:lang w:val="en-US"/>
        </w:rPr>
      </w:pPr>
      <w:r w:rsidRPr="002726C8">
        <w:rPr>
          <w:lang w:val="en-US"/>
        </w:rPr>
        <w:t>certain NFT rarities may increase staking rewards;</w:t>
      </w:r>
    </w:p>
    <w:p w14:paraId="32585DE1" w14:textId="77777777" w:rsidR="002726C8" w:rsidRPr="002726C8" w:rsidRDefault="002726C8" w:rsidP="002726C8">
      <w:pPr>
        <w:pStyle w:val="a3"/>
        <w:numPr>
          <w:ilvl w:val="0"/>
          <w:numId w:val="12"/>
        </w:numPr>
        <w:rPr>
          <w:lang w:val="en-US"/>
        </w:rPr>
      </w:pPr>
      <w:r w:rsidRPr="002726C8">
        <w:rPr>
          <w:lang w:val="en-US"/>
        </w:rPr>
        <w:t>long-term stakers can receive NFT drops;</w:t>
      </w:r>
    </w:p>
    <w:p w14:paraId="03163EC8" w14:textId="77777777" w:rsidR="002726C8" w:rsidRPr="002726C8" w:rsidRDefault="002726C8" w:rsidP="002726C8">
      <w:pPr>
        <w:pStyle w:val="a3"/>
        <w:numPr>
          <w:ilvl w:val="0"/>
          <w:numId w:val="12"/>
        </w:numPr>
        <w:rPr>
          <w:lang w:val="en-US"/>
        </w:rPr>
      </w:pPr>
      <w:r w:rsidRPr="002726C8">
        <w:rPr>
          <w:lang w:val="en-US"/>
        </w:rPr>
        <w:t xml:space="preserve">the </w:t>
      </w:r>
      <w:r w:rsidRPr="002726C8">
        <w:rPr>
          <w:rStyle w:val="a4"/>
          <w:lang w:val="en-US"/>
        </w:rPr>
        <w:t>NFTDiscount</w:t>
      </w:r>
      <w:r w:rsidRPr="002726C8">
        <w:rPr>
          <w:lang w:val="en-US"/>
        </w:rPr>
        <w:t xml:space="preserve"> module exposes discount percentages that </w:t>
      </w:r>
      <w:r w:rsidRPr="002726C8">
        <w:rPr>
          <w:rStyle w:val="a4"/>
          <w:lang w:val="en-US"/>
        </w:rPr>
        <w:t>FeeManager</w:t>
      </w:r>
      <w:r w:rsidRPr="002726C8">
        <w:rPr>
          <w:lang w:val="en-US"/>
        </w:rPr>
        <w:t xml:space="preserve"> can use</w:t>
      </w:r>
      <w:r w:rsidRPr="002726C8">
        <w:rPr>
          <w:lang w:val="en-US"/>
        </w:rPr>
        <w:br/>
        <w:t>to reduce trading fees for NFT holders.</w:t>
      </w:r>
    </w:p>
    <w:p w14:paraId="0773416C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 xml:space="preserve">This creates a unified incentive system around </w:t>
      </w:r>
      <w:r w:rsidRPr="002726C8">
        <w:rPr>
          <w:rStyle w:val="a4"/>
          <w:lang w:val="en-US"/>
        </w:rPr>
        <w:t>holding + staking + NFTs</w:t>
      </w:r>
      <w:r w:rsidRPr="002726C8">
        <w:rPr>
          <w:lang w:val="en-US"/>
        </w:rPr>
        <w:t>.</w:t>
      </w:r>
    </w:p>
    <w:p w14:paraId="6BA179A4" w14:textId="77777777" w:rsidR="002726C8" w:rsidRDefault="002726C8" w:rsidP="002726C8">
      <w:r>
        <w:lastRenderedPageBreak/>
        <w:pict w14:anchorId="33F2861F">
          <v:rect id="_x0000_i1057" style="width:0;height:1.5pt" o:hralign="center" o:hrstd="t" o:hr="t" fillcolor="#a0a0a0" stroked="f"/>
        </w:pict>
      </w:r>
    </w:p>
    <w:p w14:paraId="2CC47C42" w14:textId="77777777" w:rsidR="002726C8" w:rsidRPr="002726C8" w:rsidRDefault="002726C8" w:rsidP="002726C8">
      <w:pPr>
        <w:pStyle w:val="3"/>
        <w:rPr>
          <w:lang w:val="en-US"/>
        </w:rPr>
      </w:pPr>
      <w:r w:rsidRPr="002726C8">
        <w:rPr>
          <w:lang w:val="en-US"/>
        </w:rPr>
        <w:t>7. NFTs &amp; Discounts</w:t>
      </w:r>
    </w:p>
    <w:p w14:paraId="08DFCC11" w14:textId="77777777" w:rsidR="002726C8" w:rsidRPr="002726C8" w:rsidRDefault="002726C8" w:rsidP="002726C8">
      <w:pPr>
        <w:pStyle w:val="4"/>
        <w:rPr>
          <w:lang w:val="en-US"/>
        </w:rPr>
      </w:pPr>
      <w:r w:rsidRPr="002726C8">
        <w:rPr>
          <w:lang w:val="en-US"/>
        </w:rPr>
        <w:t>7.1 IBITINFT collection</w:t>
      </w:r>
    </w:p>
    <w:p w14:paraId="0CA464B9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 xml:space="preserve">The </w:t>
      </w:r>
      <w:r w:rsidRPr="002726C8">
        <w:rPr>
          <w:rStyle w:val="a4"/>
          <w:lang w:val="en-US"/>
        </w:rPr>
        <w:t>IBITINFT</w:t>
      </w:r>
      <w:r w:rsidRPr="002726C8">
        <w:rPr>
          <w:lang w:val="en-US"/>
        </w:rPr>
        <w:t xml:space="preserve"> contract hosts the official IBITI NFT series.</w:t>
      </w:r>
      <w:r w:rsidRPr="002726C8">
        <w:rPr>
          <w:lang w:val="en-US"/>
        </w:rPr>
        <w:br/>
        <w:t>Each token is linked to IPFS metadata and mapped to a discount / rarity tier, such as:</w:t>
      </w:r>
    </w:p>
    <w:p w14:paraId="19B8B7B2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>1%, 3%, 5%, 7%, 10%, 15%, 25%, 50%, 75%, 100% discount tiers.</w:t>
      </w:r>
    </w:p>
    <w:p w14:paraId="5E6BDAC3" w14:textId="77777777" w:rsidR="002726C8" w:rsidRPr="002726C8" w:rsidRDefault="002726C8" w:rsidP="002726C8">
      <w:pPr>
        <w:pStyle w:val="4"/>
        <w:rPr>
          <w:lang w:val="en-US"/>
        </w:rPr>
      </w:pPr>
      <w:r w:rsidRPr="002726C8">
        <w:rPr>
          <w:lang w:val="en-US"/>
        </w:rPr>
        <w:t>7.2 NFTDiscount logic</w:t>
      </w:r>
    </w:p>
    <w:p w14:paraId="6AB46665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rStyle w:val="a4"/>
          <w:lang w:val="en-US"/>
        </w:rPr>
        <w:t>NFTDiscount.sol</w:t>
      </w:r>
      <w:r w:rsidRPr="002726C8">
        <w:rPr>
          <w:lang w:val="en-US"/>
        </w:rPr>
        <w:t>:</w:t>
      </w:r>
    </w:p>
    <w:p w14:paraId="25C91EB0" w14:textId="77777777" w:rsidR="002726C8" w:rsidRPr="002726C8" w:rsidRDefault="002726C8" w:rsidP="002726C8">
      <w:pPr>
        <w:pStyle w:val="a3"/>
        <w:numPr>
          <w:ilvl w:val="0"/>
          <w:numId w:val="13"/>
        </w:numPr>
        <w:rPr>
          <w:lang w:val="en-US"/>
        </w:rPr>
      </w:pPr>
      <w:r w:rsidRPr="002726C8">
        <w:rPr>
          <w:lang w:val="en-US"/>
        </w:rPr>
        <w:t>reads a wallet’s NFT holdings,</w:t>
      </w:r>
    </w:p>
    <w:p w14:paraId="2FAB124A" w14:textId="77777777" w:rsidR="002726C8" w:rsidRPr="002726C8" w:rsidRDefault="002726C8" w:rsidP="002726C8">
      <w:pPr>
        <w:pStyle w:val="a3"/>
        <w:numPr>
          <w:ilvl w:val="0"/>
          <w:numId w:val="13"/>
        </w:numPr>
        <w:rPr>
          <w:lang w:val="en-US"/>
        </w:rPr>
      </w:pPr>
      <w:r w:rsidRPr="002726C8">
        <w:rPr>
          <w:lang w:val="en-US"/>
        </w:rPr>
        <w:t>calculates the applicable discount percentage under predefined rules,</w:t>
      </w:r>
    </w:p>
    <w:p w14:paraId="50E97E3E" w14:textId="77777777" w:rsidR="002726C8" w:rsidRPr="002726C8" w:rsidRDefault="002726C8" w:rsidP="002726C8">
      <w:pPr>
        <w:pStyle w:val="a3"/>
        <w:numPr>
          <w:ilvl w:val="0"/>
          <w:numId w:val="13"/>
        </w:numPr>
        <w:rPr>
          <w:lang w:val="en-US"/>
        </w:rPr>
      </w:pPr>
      <w:r w:rsidRPr="002726C8">
        <w:rPr>
          <w:lang w:val="en-US"/>
        </w:rPr>
        <w:t>exposes this discount to other contracts (FeeManager, sale modules, future utilities).</w:t>
      </w:r>
    </w:p>
    <w:p w14:paraId="289CF6CD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 xml:space="preserve">At present, public on-chain NFT minting and </w:t>
      </w:r>
      <w:r w:rsidRPr="002726C8">
        <w:rPr>
          <w:rStyle w:val="a4"/>
          <w:lang w:val="en-US"/>
        </w:rPr>
        <w:t>NFTSaleManager</w:t>
      </w:r>
      <w:r w:rsidRPr="002726C8">
        <w:rPr>
          <w:lang w:val="en-US"/>
        </w:rPr>
        <w:t xml:space="preserve"> may be disabled;</w:t>
      </w:r>
      <w:r w:rsidRPr="002726C8">
        <w:rPr>
          <w:lang w:val="en-US"/>
        </w:rPr>
        <w:br/>
        <w:t>NFTs function mainly as discount and utility keys while the ecosystem is being built.</w:t>
      </w:r>
    </w:p>
    <w:p w14:paraId="28B4EDFE" w14:textId="77777777" w:rsidR="002726C8" w:rsidRDefault="002726C8" w:rsidP="002726C8">
      <w:r>
        <w:pict w14:anchorId="7A10326B">
          <v:rect id="_x0000_i1058" style="width:0;height:1.5pt" o:hralign="center" o:hrstd="t" o:hr="t" fillcolor="#a0a0a0" stroked="f"/>
        </w:pict>
      </w:r>
    </w:p>
    <w:p w14:paraId="401AE2BE" w14:textId="77777777" w:rsidR="002726C8" w:rsidRPr="002726C8" w:rsidRDefault="002726C8" w:rsidP="002726C8">
      <w:pPr>
        <w:pStyle w:val="3"/>
        <w:rPr>
          <w:lang w:val="en-US"/>
        </w:rPr>
      </w:pPr>
      <w:r w:rsidRPr="002726C8">
        <w:rPr>
          <w:lang w:val="en-US"/>
        </w:rPr>
        <w:t>8. Governance &amp; DAO</w:t>
      </w:r>
    </w:p>
    <w:p w14:paraId="62797913" w14:textId="77777777" w:rsidR="002726C8" w:rsidRPr="002726C8" w:rsidRDefault="002726C8" w:rsidP="002726C8">
      <w:pPr>
        <w:pStyle w:val="4"/>
        <w:rPr>
          <w:lang w:val="en-US"/>
        </w:rPr>
      </w:pPr>
      <w:r w:rsidRPr="002726C8">
        <w:rPr>
          <w:lang w:val="en-US"/>
        </w:rPr>
        <w:t>8.1 Governance primitives</w:t>
      </w:r>
    </w:p>
    <w:p w14:paraId="6926B6E0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 xml:space="preserve">IBITIcoin uses </w:t>
      </w:r>
      <w:r w:rsidRPr="002726C8">
        <w:rPr>
          <w:rStyle w:val="a4"/>
          <w:lang w:val="en-US"/>
        </w:rPr>
        <w:t>ERC20Votes</w:t>
      </w:r>
      <w:r w:rsidRPr="002726C8">
        <w:rPr>
          <w:lang w:val="en-US"/>
        </w:rPr>
        <w:t xml:space="preserve"> for governance-ready balances:</w:t>
      </w:r>
    </w:p>
    <w:p w14:paraId="0D429B93" w14:textId="77777777" w:rsidR="002726C8" w:rsidRPr="002726C8" w:rsidRDefault="002726C8" w:rsidP="002726C8">
      <w:pPr>
        <w:pStyle w:val="a3"/>
        <w:numPr>
          <w:ilvl w:val="0"/>
          <w:numId w:val="14"/>
        </w:numPr>
        <w:rPr>
          <w:lang w:val="en-US"/>
        </w:rPr>
      </w:pPr>
      <w:r w:rsidRPr="002726C8">
        <w:rPr>
          <w:lang w:val="en-US"/>
        </w:rPr>
        <w:t>holders can delegate their voting power,</w:t>
      </w:r>
    </w:p>
    <w:p w14:paraId="4F5714F8" w14:textId="77777777" w:rsidR="002726C8" w:rsidRPr="002726C8" w:rsidRDefault="002726C8" w:rsidP="002726C8">
      <w:pPr>
        <w:pStyle w:val="a3"/>
        <w:numPr>
          <w:ilvl w:val="0"/>
          <w:numId w:val="14"/>
        </w:numPr>
        <w:rPr>
          <w:lang w:val="en-US"/>
        </w:rPr>
      </w:pPr>
      <w:r w:rsidRPr="002726C8">
        <w:rPr>
          <w:lang w:val="en-US"/>
        </w:rPr>
        <w:t>voting snapshots are taken per block,</w:t>
      </w:r>
    </w:p>
    <w:p w14:paraId="5ACC3B45" w14:textId="77777777" w:rsidR="002726C8" w:rsidRDefault="002726C8" w:rsidP="002726C8">
      <w:pPr>
        <w:pStyle w:val="a3"/>
        <w:numPr>
          <w:ilvl w:val="0"/>
          <w:numId w:val="14"/>
        </w:numPr>
      </w:pPr>
      <w:r>
        <w:t xml:space="preserve">this integrates with </w:t>
      </w:r>
      <w:r>
        <w:rPr>
          <w:rStyle w:val="a4"/>
        </w:rPr>
        <w:t>DAOModule</w:t>
      </w:r>
      <w:r>
        <w:t>.</w:t>
      </w:r>
    </w:p>
    <w:p w14:paraId="680AA35A" w14:textId="77777777" w:rsidR="002726C8" w:rsidRDefault="002726C8" w:rsidP="002726C8">
      <w:pPr>
        <w:pStyle w:val="a3"/>
      </w:pPr>
      <w:r>
        <w:t xml:space="preserve">The </w:t>
      </w:r>
      <w:r>
        <w:rPr>
          <w:rStyle w:val="a4"/>
        </w:rPr>
        <w:t>DAOModule</w:t>
      </w:r>
      <w:r>
        <w:t xml:space="preserve"> enables:</w:t>
      </w:r>
    </w:p>
    <w:p w14:paraId="7B299300" w14:textId="77777777" w:rsidR="002726C8" w:rsidRPr="002726C8" w:rsidRDefault="002726C8" w:rsidP="002726C8">
      <w:pPr>
        <w:pStyle w:val="a3"/>
        <w:numPr>
          <w:ilvl w:val="0"/>
          <w:numId w:val="15"/>
        </w:numPr>
        <w:rPr>
          <w:lang w:val="en-US"/>
        </w:rPr>
      </w:pPr>
      <w:r w:rsidRPr="002726C8">
        <w:rPr>
          <w:lang w:val="en-US"/>
        </w:rPr>
        <w:t>proposal creation by users with sufficient voting power,</w:t>
      </w:r>
    </w:p>
    <w:p w14:paraId="04F96901" w14:textId="77777777" w:rsidR="002726C8" w:rsidRPr="002726C8" w:rsidRDefault="002726C8" w:rsidP="002726C8">
      <w:pPr>
        <w:pStyle w:val="a3"/>
        <w:numPr>
          <w:ilvl w:val="0"/>
          <w:numId w:val="15"/>
        </w:numPr>
        <w:rPr>
          <w:lang w:val="en-US"/>
        </w:rPr>
      </w:pPr>
      <w:r w:rsidRPr="002726C8">
        <w:rPr>
          <w:lang w:val="en-US"/>
        </w:rPr>
        <w:t>voting “for” / “against” within a defined time window,</w:t>
      </w:r>
    </w:p>
    <w:p w14:paraId="6F3E0488" w14:textId="77777777" w:rsidR="002726C8" w:rsidRPr="002726C8" w:rsidRDefault="002726C8" w:rsidP="002726C8">
      <w:pPr>
        <w:pStyle w:val="a3"/>
        <w:numPr>
          <w:ilvl w:val="0"/>
          <w:numId w:val="15"/>
        </w:numPr>
        <w:rPr>
          <w:lang w:val="en-US"/>
        </w:rPr>
      </w:pPr>
      <w:r w:rsidRPr="002726C8">
        <w:rPr>
          <w:lang w:val="en-US"/>
        </w:rPr>
        <w:t>basic quorum and threshold rules,</w:t>
      </w:r>
    </w:p>
    <w:p w14:paraId="3940C5F3" w14:textId="77777777" w:rsidR="002726C8" w:rsidRPr="002726C8" w:rsidRDefault="002726C8" w:rsidP="002726C8">
      <w:pPr>
        <w:pStyle w:val="a3"/>
        <w:numPr>
          <w:ilvl w:val="0"/>
          <w:numId w:val="15"/>
        </w:numPr>
        <w:rPr>
          <w:lang w:val="en-US"/>
        </w:rPr>
      </w:pPr>
      <w:r w:rsidRPr="002726C8">
        <w:rPr>
          <w:lang w:val="en-US"/>
        </w:rPr>
        <w:t>marking proposals as executed once implemented (often via multi-sig in the early stages).</w:t>
      </w:r>
    </w:p>
    <w:p w14:paraId="04F6CE87" w14:textId="77777777" w:rsidR="002726C8" w:rsidRPr="002726C8" w:rsidRDefault="002726C8" w:rsidP="002726C8">
      <w:pPr>
        <w:pStyle w:val="4"/>
        <w:rPr>
          <w:lang w:val="en-US"/>
        </w:rPr>
      </w:pPr>
      <w:r w:rsidRPr="002726C8">
        <w:rPr>
          <w:lang w:val="en-US"/>
        </w:rPr>
        <w:t>8.2 Decentralization path</w:t>
      </w:r>
    </w:p>
    <w:p w14:paraId="0B5DBCF4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 xml:space="preserve">Initially, IBITI governance is </w:t>
      </w:r>
      <w:r w:rsidRPr="002726C8">
        <w:rPr>
          <w:rStyle w:val="a4"/>
          <w:lang w:val="en-US"/>
        </w:rPr>
        <w:t>semi-centralized</w:t>
      </w:r>
      <w:r w:rsidRPr="002726C8">
        <w:rPr>
          <w:lang w:val="en-US"/>
        </w:rPr>
        <w:t>:</w:t>
      </w:r>
    </w:p>
    <w:p w14:paraId="2626A10D" w14:textId="77777777" w:rsidR="002726C8" w:rsidRPr="002726C8" w:rsidRDefault="002726C8" w:rsidP="002726C8">
      <w:pPr>
        <w:pStyle w:val="a3"/>
        <w:numPr>
          <w:ilvl w:val="0"/>
          <w:numId w:val="16"/>
        </w:numPr>
        <w:rPr>
          <w:lang w:val="en-US"/>
        </w:rPr>
      </w:pPr>
      <w:r w:rsidRPr="002726C8">
        <w:rPr>
          <w:lang w:val="en-US"/>
        </w:rPr>
        <w:t>core parameters (fees, staking config, module activation) are controlled by the founding team / multi-sig;</w:t>
      </w:r>
    </w:p>
    <w:p w14:paraId="32FD4358" w14:textId="77777777" w:rsidR="002726C8" w:rsidRPr="002726C8" w:rsidRDefault="002726C8" w:rsidP="002726C8">
      <w:pPr>
        <w:pStyle w:val="a3"/>
        <w:numPr>
          <w:ilvl w:val="0"/>
          <w:numId w:val="16"/>
        </w:numPr>
        <w:rPr>
          <w:lang w:val="en-US"/>
        </w:rPr>
      </w:pPr>
      <w:r w:rsidRPr="002726C8">
        <w:rPr>
          <w:lang w:val="en-US"/>
        </w:rPr>
        <w:t>the DAO is used for signaling, feedback and selected parameter changes.</w:t>
      </w:r>
    </w:p>
    <w:p w14:paraId="390D55B8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>Over time, more rights can be migrated from the team to DAO-controlled contracts,</w:t>
      </w:r>
      <w:r w:rsidRPr="002726C8">
        <w:rPr>
          <w:lang w:val="en-US"/>
        </w:rPr>
        <w:br/>
        <w:t>subject to security and regulatory constraints.</w:t>
      </w:r>
    </w:p>
    <w:p w14:paraId="4F9E4A03" w14:textId="77777777" w:rsidR="002726C8" w:rsidRDefault="002726C8" w:rsidP="002726C8">
      <w:r>
        <w:lastRenderedPageBreak/>
        <w:pict w14:anchorId="5A6B26EF">
          <v:rect id="_x0000_i1059" style="width:0;height:1.5pt" o:hralign="center" o:hrstd="t" o:hr="t" fillcolor="#a0a0a0" stroked="f"/>
        </w:pict>
      </w:r>
    </w:p>
    <w:p w14:paraId="068A2A96" w14:textId="77777777" w:rsidR="002726C8" w:rsidRPr="002726C8" w:rsidRDefault="002726C8" w:rsidP="002726C8">
      <w:pPr>
        <w:pStyle w:val="3"/>
        <w:rPr>
          <w:lang w:val="en-US"/>
        </w:rPr>
      </w:pPr>
      <w:r w:rsidRPr="002726C8">
        <w:rPr>
          <w:lang w:val="en-US"/>
        </w:rPr>
        <w:t>9. Future Modules</w:t>
      </w:r>
    </w:p>
    <w:p w14:paraId="7D9079A1" w14:textId="77777777" w:rsidR="002726C8" w:rsidRPr="002726C8" w:rsidRDefault="002726C8" w:rsidP="002726C8">
      <w:pPr>
        <w:pStyle w:val="4"/>
        <w:rPr>
          <w:lang w:val="en-US"/>
        </w:rPr>
      </w:pPr>
      <w:r w:rsidRPr="002726C8">
        <w:rPr>
          <w:lang w:val="en-US"/>
        </w:rPr>
        <w:t>9.1 BuybackManager</w:t>
      </w:r>
    </w:p>
    <w:p w14:paraId="2A971E16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 xml:space="preserve">The </w:t>
      </w:r>
      <w:r w:rsidRPr="002726C8">
        <w:rPr>
          <w:rStyle w:val="a4"/>
          <w:lang w:val="en-US"/>
        </w:rPr>
        <w:t>BuybackManager</w:t>
      </w:r>
      <w:r w:rsidRPr="002726C8">
        <w:rPr>
          <w:lang w:val="en-US"/>
        </w:rPr>
        <w:t xml:space="preserve"> contract is designed to allow the protocol or DAO to:</w:t>
      </w:r>
    </w:p>
    <w:p w14:paraId="0269EA91" w14:textId="77777777" w:rsidR="002726C8" w:rsidRPr="002726C8" w:rsidRDefault="002726C8" w:rsidP="002726C8">
      <w:pPr>
        <w:pStyle w:val="a3"/>
        <w:numPr>
          <w:ilvl w:val="0"/>
          <w:numId w:val="17"/>
        </w:numPr>
        <w:rPr>
          <w:lang w:val="en-US"/>
        </w:rPr>
      </w:pPr>
      <w:r w:rsidRPr="002726C8">
        <w:rPr>
          <w:lang w:val="en-US"/>
        </w:rPr>
        <w:t>allocate treasury funds (e.g. USDT, BNB),</w:t>
      </w:r>
    </w:p>
    <w:p w14:paraId="34587579" w14:textId="77777777" w:rsidR="002726C8" w:rsidRPr="002726C8" w:rsidRDefault="002726C8" w:rsidP="002726C8">
      <w:pPr>
        <w:pStyle w:val="a3"/>
        <w:numPr>
          <w:ilvl w:val="0"/>
          <w:numId w:val="17"/>
        </w:numPr>
        <w:rPr>
          <w:lang w:val="en-US"/>
        </w:rPr>
      </w:pPr>
      <w:r w:rsidRPr="002726C8">
        <w:rPr>
          <w:lang w:val="en-US"/>
        </w:rPr>
        <w:t>buy back IBITI on DEX,</w:t>
      </w:r>
    </w:p>
    <w:p w14:paraId="409F70A9" w14:textId="77777777" w:rsidR="002726C8" w:rsidRPr="002726C8" w:rsidRDefault="002726C8" w:rsidP="002726C8">
      <w:pPr>
        <w:pStyle w:val="a3"/>
        <w:numPr>
          <w:ilvl w:val="0"/>
          <w:numId w:val="17"/>
        </w:numPr>
        <w:rPr>
          <w:lang w:val="en-US"/>
        </w:rPr>
      </w:pPr>
      <w:r w:rsidRPr="002726C8">
        <w:rPr>
          <w:lang w:val="en-US"/>
        </w:rPr>
        <w:t>either burn the tokens or redistribute them as additional rewards.</w:t>
      </w:r>
    </w:p>
    <w:p w14:paraId="3FB1DBBC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 xml:space="preserve">Whether buybacks are active at any given time is a </w:t>
      </w:r>
      <w:r w:rsidRPr="002726C8">
        <w:rPr>
          <w:rStyle w:val="a4"/>
          <w:lang w:val="en-US"/>
        </w:rPr>
        <w:t>governance and treasury decision</w:t>
      </w:r>
      <w:r w:rsidRPr="002726C8">
        <w:rPr>
          <w:lang w:val="en-US"/>
        </w:rPr>
        <w:t>,</w:t>
      </w:r>
      <w:r w:rsidRPr="002726C8">
        <w:rPr>
          <w:lang w:val="en-US"/>
        </w:rPr>
        <w:br/>
        <w:t>not a permanent rule.</w:t>
      </w:r>
    </w:p>
    <w:p w14:paraId="25479B0F" w14:textId="77777777" w:rsidR="002726C8" w:rsidRPr="002726C8" w:rsidRDefault="002726C8" w:rsidP="002726C8">
      <w:pPr>
        <w:pStyle w:val="4"/>
        <w:rPr>
          <w:lang w:val="en-US"/>
        </w:rPr>
      </w:pPr>
      <w:r w:rsidRPr="002726C8">
        <w:rPr>
          <w:lang w:val="en-US"/>
        </w:rPr>
        <w:t>9.2 BridgeManager</w:t>
      </w:r>
    </w:p>
    <w:p w14:paraId="4714472B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 xml:space="preserve">The </w:t>
      </w:r>
      <w:r w:rsidRPr="002726C8">
        <w:rPr>
          <w:rStyle w:val="a4"/>
          <w:lang w:val="en-US"/>
        </w:rPr>
        <w:t>BridgeManager</w:t>
      </w:r>
      <w:r w:rsidRPr="002726C8">
        <w:rPr>
          <w:lang w:val="en-US"/>
        </w:rPr>
        <w:t xml:space="preserve"> contract prepares IBITI for potential multi-chain expansion:</w:t>
      </w:r>
    </w:p>
    <w:p w14:paraId="6FFB29B7" w14:textId="77777777" w:rsidR="002726C8" w:rsidRPr="002726C8" w:rsidRDefault="002726C8" w:rsidP="002726C8">
      <w:pPr>
        <w:pStyle w:val="a3"/>
        <w:numPr>
          <w:ilvl w:val="0"/>
          <w:numId w:val="18"/>
        </w:numPr>
        <w:rPr>
          <w:lang w:val="en-US"/>
        </w:rPr>
      </w:pPr>
      <w:r w:rsidRPr="002726C8">
        <w:rPr>
          <w:lang w:val="en-US"/>
        </w:rPr>
        <w:t>native IBITI on BNB Smart Chain remains the canonical asset;</w:t>
      </w:r>
    </w:p>
    <w:p w14:paraId="117C3D4E" w14:textId="77777777" w:rsidR="002726C8" w:rsidRPr="002726C8" w:rsidRDefault="002726C8" w:rsidP="002726C8">
      <w:pPr>
        <w:pStyle w:val="a3"/>
        <w:numPr>
          <w:ilvl w:val="0"/>
          <w:numId w:val="18"/>
        </w:numPr>
        <w:rPr>
          <w:lang w:val="en-US"/>
        </w:rPr>
      </w:pPr>
      <w:r w:rsidRPr="002726C8">
        <w:rPr>
          <w:lang w:val="en-US"/>
        </w:rPr>
        <w:t>wrapped or mirrored tokens on other chains could be issued and burned</w:t>
      </w:r>
      <w:r w:rsidRPr="002726C8">
        <w:rPr>
          <w:lang w:val="en-US"/>
        </w:rPr>
        <w:br/>
        <w:t>in coordination with BridgeManager and off-chain relayers.</w:t>
      </w:r>
    </w:p>
    <w:p w14:paraId="66489B7F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>No official IBITI bridge is operated at the time of this document.</w:t>
      </w:r>
    </w:p>
    <w:p w14:paraId="0A823FE4" w14:textId="77777777" w:rsidR="002726C8" w:rsidRDefault="002726C8" w:rsidP="002726C8">
      <w:r>
        <w:pict w14:anchorId="5BC18699">
          <v:rect id="_x0000_i1060" style="width:0;height:1.5pt" o:hralign="center" o:hrstd="t" o:hr="t" fillcolor="#a0a0a0" stroked="f"/>
        </w:pict>
      </w:r>
    </w:p>
    <w:p w14:paraId="41D9BEC2" w14:textId="77777777" w:rsidR="002726C8" w:rsidRPr="002726C8" w:rsidRDefault="002726C8" w:rsidP="002726C8">
      <w:pPr>
        <w:pStyle w:val="3"/>
        <w:rPr>
          <w:lang w:val="en-US"/>
        </w:rPr>
      </w:pPr>
      <w:r w:rsidRPr="002726C8">
        <w:rPr>
          <w:lang w:val="en-US"/>
        </w:rPr>
        <w:t>10. Frontend &amp; User Experience</w:t>
      </w:r>
    </w:p>
    <w:p w14:paraId="5977E367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 xml:space="preserve">The official website </w:t>
      </w:r>
      <w:r w:rsidRPr="002726C8">
        <w:rPr>
          <w:rStyle w:val="a4"/>
          <w:lang w:val="en-US"/>
        </w:rPr>
        <w:t>ibiticoin.com</w:t>
      </w:r>
      <w:r w:rsidRPr="002726C8">
        <w:rPr>
          <w:lang w:val="en-US"/>
        </w:rPr>
        <w:t xml:space="preserve"> and its mirrors (GitHub Pages, Vercel) provide:</w:t>
      </w:r>
    </w:p>
    <w:p w14:paraId="675BD8D5" w14:textId="77777777" w:rsidR="002726C8" w:rsidRDefault="002726C8" w:rsidP="002726C8">
      <w:pPr>
        <w:pStyle w:val="a3"/>
        <w:numPr>
          <w:ilvl w:val="0"/>
          <w:numId w:val="19"/>
        </w:numPr>
      </w:pPr>
      <w:r>
        <w:t>project overview and documentation,</w:t>
      </w:r>
    </w:p>
    <w:p w14:paraId="499A4B3B" w14:textId="77777777" w:rsidR="002726C8" w:rsidRPr="002726C8" w:rsidRDefault="002726C8" w:rsidP="002726C8">
      <w:pPr>
        <w:pStyle w:val="a3"/>
        <w:numPr>
          <w:ilvl w:val="0"/>
          <w:numId w:val="19"/>
        </w:numPr>
        <w:rPr>
          <w:lang w:val="en-US"/>
        </w:rPr>
      </w:pPr>
      <w:r w:rsidRPr="002726C8">
        <w:rPr>
          <w:lang w:val="en-US"/>
        </w:rPr>
        <w:t xml:space="preserve">a direct link to the official </w:t>
      </w:r>
      <w:r w:rsidRPr="002726C8">
        <w:rPr>
          <w:rStyle w:val="a4"/>
          <w:lang w:val="en-US"/>
        </w:rPr>
        <w:t>PancakeSwap IBITI/USDT pool</w:t>
      </w:r>
      <w:r w:rsidRPr="002726C8">
        <w:rPr>
          <w:lang w:val="en-US"/>
        </w:rPr>
        <w:t>,</w:t>
      </w:r>
    </w:p>
    <w:p w14:paraId="3F44E6D5" w14:textId="77777777" w:rsidR="002726C8" w:rsidRPr="002726C8" w:rsidRDefault="002726C8" w:rsidP="002726C8">
      <w:pPr>
        <w:pStyle w:val="a3"/>
        <w:numPr>
          <w:ilvl w:val="0"/>
          <w:numId w:val="19"/>
        </w:numPr>
        <w:rPr>
          <w:lang w:val="en-US"/>
        </w:rPr>
      </w:pPr>
      <w:r w:rsidRPr="002726C8">
        <w:rPr>
          <w:lang w:val="en-US"/>
        </w:rPr>
        <w:t xml:space="preserve">a staking dashboard for interacting with </w:t>
      </w:r>
      <w:r w:rsidRPr="002726C8">
        <w:rPr>
          <w:rStyle w:val="a4"/>
          <w:lang w:val="en-US"/>
        </w:rPr>
        <w:t>StakingModule</w:t>
      </w:r>
      <w:r w:rsidRPr="002726C8">
        <w:rPr>
          <w:lang w:val="en-US"/>
        </w:rPr>
        <w:t>,</w:t>
      </w:r>
    </w:p>
    <w:p w14:paraId="51584F65" w14:textId="77777777" w:rsidR="002726C8" w:rsidRPr="002726C8" w:rsidRDefault="002726C8" w:rsidP="002726C8">
      <w:pPr>
        <w:pStyle w:val="a3"/>
        <w:numPr>
          <w:ilvl w:val="0"/>
          <w:numId w:val="19"/>
        </w:numPr>
        <w:rPr>
          <w:lang w:val="en-US"/>
        </w:rPr>
      </w:pPr>
      <w:r w:rsidRPr="002726C8">
        <w:rPr>
          <w:lang w:val="en-US"/>
        </w:rPr>
        <w:t>an NFT gallery with IBITI artwork and rarity tiers,</w:t>
      </w:r>
    </w:p>
    <w:p w14:paraId="43EAC39C" w14:textId="77777777" w:rsidR="002726C8" w:rsidRPr="002726C8" w:rsidRDefault="002726C8" w:rsidP="002726C8">
      <w:pPr>
        <w:pStyle w:val="a3"/>
        <w:numPr>
          <w:ilvl w:val="0"/>
          <w:numId w:val="19"/>
        </w:numPr>
        <w:rPr>
          <w:lang w:val="en-US"/>
        </w:rPr>
      </w:pPr>
      <w:r w:rsidRPr="002726C8">
        <w:rPr>
          <w:lang w:val="en-US"/>
        </w:rPr>
        <w:t>an investment calculator (client-side, purely illustrative),</w:t>
      </w:r>
    </w:p>
    <w:p w14:paraId="205F236C" w14:textId="77777777" w:rsidR="002726C8" w:rsidRPr="002726C8" w:rsidRDefault="002726C8" w:rsidP="002726C8">
      <w:pPr>
        <w:pStyle w:val="a3"/>
        <w:numPr>
          <w:ilvl w:val="0"/>
          <w:numId w:val="19"/>
        </w:numPr>
        <w:rPr>
          <w:lang w:val="en-US"/>
        </w:rPr>
      </w:pPr>
      <w:r w:rsidRPr="002726C8">
        <w:rPr>
          <w:lang w:val="en-US"/>
        </w:rPr>
        <w:t>links to official channels (Twitter, Telegram, Instagram, Facebook, LinkedIn).</w:t>
      </w:r>
    </w:p>
    <w:p w14:paraId="7CDEA159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 xml:space="preserve">All </w:t>
      </w:r>
      <w:r w:rsidRPr="002726C8">
        <w:rPr>
          <w:rStyle w:val="a4"/>
          <w:lang w:val="en-US"/>
        </w:rPr>
        <w:t>financial logic is defined only by smart contracts</w:t>
      </w:r>
      <w:r w:rsidRPr="002726C8">
        <w:rPr>
          <w:lang w:val="en-US"/>
        </w:rPr>
        <w:t>.</w:t>
      </w:r>
      <w:r w:rsidRPr="002726C8">
        <w:rPr>
          <w:lang w:val="en-US"/>
        </w:rPr>
        <w:br/>
        <w:t>The website is a convenience layer; users should always verify contract addresses</w:t>
      </w:r>
      <w:r w:rsidRPr="002726C8">
        <w:rPr>
          <w:lang w:val="en-US"/>
        </w:rPr>
        <w:br/>
        <w:t>and permissions independently.</w:t>
      </w:r>
    </w:p>
    <w:p w14:paraId="03E0DF9A" w14:textId="77777777" w:rsidR="002726C8" w:rsidRDefault="002726C8" w:rsidP="002726C8">
      <w:r>
        <w:pict w14:anchorId="2A558B60">
          <v:rect id="_x0000_i1061" style="width:0;height:1.5pt" o:hralign="center" o:hrstd="t" o:hr="t" fillcolor="#a0a0a0" stroked="f"/>
        </w:pict>
      </w:r>
    </w:p>
    <w:p w14:paraId="64EECB9E" w14:textId="77777777" w:rsidR="002726C8" w:rsidRPr="002726C8" w:rsidRDefault="002726C8" w:rsidP="002726C8">
      <w:pPr>
        <w:pStyle w:val="3"/>
        <w:rPr>
          <w:lang w:val="en-US"/>
        </w:rPr>
      </w:pPr>
      <w:r w:rsidRPr="002726C8">
        <w:rPr>
          <w:lang w:val="en-US"/>
        </w:rPr>
        <w:t>11. Security &amp; Risk</w:t>
      </w:r>
    </w:p>
    <w:p w14:paraId="380660D6" w14:textId="77777777" w:rsidR="002726C8" w:rsidRPr="002726C8" w:rsidRDefault="002726C8" w:rsidP="002726C8">
      <w:pPr>
        <w:pStyle w:val="4"/>
        <w:rPr>
          <w:lang w:val="en-US"/>
        </w:rPr>
      </w:pPr>
      <w:r w:rsidRPr="002726C8">
        <w:rPr>
          <w:lang w:val="en-US"/>
        </w:rPr>
        <w:t>11.1 Contract security</w:t>
      </w:r>
    </w:p>
    <w:p w14:paraId="67BDD5EB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 xml:space="preserve">IBITI contracts are built using </w:t>
      </w:r>
      <w:r w:rsidRPr="002726C8">
        <w:rPr>
          <w:rStyle w:val="a4"/>
          <w:lang w:val="en-US"/>
        </w:rPr>
        <w:t>OpenZeppelin</w:t>
      </w:r>
      <w:r w:rsidRPr="002726C8">
        <w:rPr>
          <w:lang w:val="en-US"/>
        </w:rPr>
        <w:t xml:space="preserve"> libraries and common security practices:</w:t>
      </w:r>
    </w:p>
    <w:p w14:paraId="78C492F3" w14:textId="77777777" w:rsidR="002726C8" w:rsidRDefault="002726C8" w:rsidP="002726C8">
      <w:pPr>
        <w:pStyle w:val="a3"/>
        <w:numPr>
          <w:ilvl w:val="0"/>
          <w:numId w:val="20"/>
        </w:numPr>
      </w:pPr>
      <w:r>
        <w:t>standard ERC-20/BEP-20 implementation,</w:t>
      </w:r>
    </w:p>
    <w:p w14:paraId="28467AC7" w14:textId="77777777" w:rsidR="002726C8" w:rsidRDefault="002726C8" w:rsidP="002726C8">
      <w:pPr>
        <w:pStyle w:val="a3"/>
        <w:numPr>
          <w:ilvl w:val="0"/>
          <w:numId w:val="20"/>
        </w:numPr>
      </w:pPr>
      <w:r>
        <w:rPr>
          <w:rStyle w:val="a4"/>
        </w:rPr>
        <w:t>Ownable</w:t>
      </w:r>
      <w:r>
        <w:t xml:space="preserve">, </w:t>
      </w:r>
      <w:r>
        <w:rPr>
          <w:rStyle w:val="a4"/>
        </w:rPr>
        <w:t>Pausable</w:t>
      </w:r>
      <w:r>
        <w:t xml:space="preserve">, </w:t>
      </w:r>
      <w:r>
        <w:rPr>
          <w:rStyle w:val="a4"/>
        </w:rPr>
        <w:t>ReentrancyGuard</w:t>
      </w:r>
      <w:r>
        <w:t xml:space="preserve"> patterns,</w:t>
      </w:r>
    </w:p>
    <w:p w14:paraId="32E0D991" w14:textId="77777777" w:rsidR="002726C8" w:rsidRPr="002726C8" w:rsidRDefault="002726C8" w:rsidP="002726C8">
      <w:pPr>
        <w:pStyle w:val="a3"/>
        <w:numPr>
          <w:ilvl w:val="0"/>
          <w:numId w:val="20"/>
        </w:numPr>
        <w:rPr>
          <w:lang w:val="en-US"/>
        </w:rPr>
      </w:pPr>
      <w:r w:rsidRPr="002726C8">
        <w:rPr>
          <w:lang w:val="en-US"/>
        </w:rPr>
        <w:t>no custom math libraries (Solidity 0.8+ overflow checks).</w:t>
      </w:r>
    </w:p>
    <w:p w14:paraId="77076F22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lastRenderedPageBreak/>
        <w:t>Nevertheless, any on-chain system carries risks, including:</w:t>
      </w:r>
    </w:p>
    <w:p w14:paraId="733F54EC" w14:textId="77777777" w:rsidR="002726C8" w:rsidRDefault="002726C8" w:rsidP="002726C8">
      <w:pPr>
        <w:pStyle w:val="a3"/>
        <w:numPr>
          <w:ilvl w:val="0"/>
          <w:numId w:val="21"/>
        </w:numPr>
      </w:pPr>
      <w:r>
        <w:t>undiscovered bugs or vulnerabilities,</w:t>
      </w:r>
    </w:p>
    <w:p w14:paraId="5FA9DF63" w14:textId="77777777" w:rsidR="002726C8" w:rsidRDefault="002726C8" w:rsidP="002726C8">
      <w:pPr>
        <w:pStyle w:val="a3"/>
        <w:numPr>
          <w:ilvl w:val="0"/>
          <w:numId w:val="21"/>
        </w:numPr>
      </w:pPr>
      <w:r>
        <w:t>governance misconfiguration,</w:t>
      </w:r>
    </w:p>
    <w:p w14:paraId="12EBCA56" w14:textId="77777777" w:rsidR="002726C8" w:rsidRDefault="002726C8" w:rsidP="002726C8">
      <w:pPr>
        <w:pStyle w:val="a3"/>
        <w:numPr>
          <w:ilvl w:val="0"/>
          <w:numId w:val="21"/>
        </w:numPr>
      </w:pPr>
      <w:r>
        <w:t>oracle or liquidity manipulation.</w:t>
      </w:r>
    </w:p>
    <w:p w14:paraId="7ABDF1E5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 xml:space="preserve">Users interact with the protocol </w:t>
      </w:r>
      <w:r w:rsidRPr="002726C8">
        <w:rPr>
          <w:rStyle w:val="a4"/>
          <w:lang w:val="en-US"/>
        </w:rPr>
        <w:t>at their own risk</w:t>
      </w:r>
      <w:r w:rsidRPr="002726C8">
        <w:rPr>
          <w:lang w:val="en-US"/>
        </w:rPr>
        <w:t>.</w:t>
      </w:r>
    </w:p>
    <w:p w14:paraId="63F5E848" w14:textId="77777777" w:rsidR="002726C8" w:rsidRPr="002726C8" w:rsidRDefault="002726C8" w:rsidP="002726C8">
      <w:pPr>
        <w:pStyle w:val="4"/>
        <w:rPr>
          <w:lang w:val="en-US"/>
        </w:rPr>
      </w:pPr>
      <w:r w:rsidRPr="002726C8">
        <w:rPr>
          <w:lang w:val="en-US"/>
        </w:rPr>
        <w:t>11.2 Operational security</w:t>
      </w:r>
    </w:p>
    <w:p w14:paraId="6BDD095D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>The team aims to:</w:t>
      </w:r>
    </w:p>
    <w:p w14:paraId="19BD349E" w14:textId="77777777" w:rsidR="002726C8" w:rsidRPr="002726C8" w:rsidRDefault="002726C8" w:rsidP="002726C8">
      <w:pPr>
        <w:pStyle w:val="a3"/>
        <w:numPr>
          <w:ilvl w:val="0"/>
          <w:numId w:val="22"/>
        </w:numPr>
        <w:rPr>
          <w:lang w:val="en-US"/>
        </w:rPr>
      </w:pPr>
      <w:r w:rsidRPr="002726C8">
        <w:rPr>
          <w:lang w:val="en-US"/>
        </w:rPr>
        <w:t>store privileged keys on hardware wallets and multi-sig where feasible,</w:t>
      </w:r>
    </w:p>
    <w:p w14:paraId="0A984062" w14:textId="77777777" w:rsidR="002726C8" w:rsidRPr="002726C8" w:rsidRDefault="002726C8" w:rsidP="002726C8">
      <w:pPr>
        <w:pStyle w:val="a3"/>
        <w:numPr>
          <w:ilvl w:val="0"/>
          <w:numId w:val="22"/>
        </w:numPr>
        <w:rPr>
          <w:lang w:val="en-US"/>
        </w:rPr>
      </w:pPr>
      <w:r w:rsidRPr="002726C8">
        <w:rPr>
          <w:lang w:val="en-US"/>
        </w:rPr>
        <w:t>minimize the number of privileged addresses,</w:t>
      </w:r>
    </w:p>
    <w:p w14:paraId="0DEA9ECF" w14:textId="77777777" w:rsidR="002726C8" w:rsidRPr="002726C8" w:rsidRDefault="002726C8" w:rsidP="002726C8">
      <w:pPr>
        <w:pStyle w:val="a3"/>
        <w:numPr>
          <w:ilvl w:val="0"/>
          <w:numId w:val="22"/>
        </w:numPr>
        <w:rPr>
          <w:lang w:val="en-US"/>
        </w:rPr>
      </w:pPr>
      <w:r w:rsidRPr="002726C8">
        <w:rPr>
          <w:lang w:val="en-US"/>
        </w:rPr>
        <w:t>communicate major changes (fees, rewards, migrations) transparently,</w:t>
      </w:r>
    </w:p>
    <w:p w14:paraId="7CDB2F4E" w14:textId="77777777" w:rsidR="002726C8" w:rsidRPr="002726C8" w:rsidRDefault="002726C8" w:rsidP="002726C8">
      <w:pPr>
        <w:pStyle w:val="a3"/>
        <w:numPr>
          <w:ilvl w:val="0"/>
          <w:numId w:val="22"/>
        </w:numPr>
        <w:rPr>
          <w:lang w:val="en-US"/>
        </w:rPr>
      </w:pPr>
      <w:r w:rsidRPr="002726C8">
        <w:rPr>
          <w:lang w:val="en-US"/>
        </w:rPr>
        <w:t>separate treasury, liquidity, staking and vesting funds.</w:t>
      </w:r>
    </w:p>
    <w:p w14:paraId="7FB2C7CE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 xml:space="preserve">External audits and reviews are planned, but </w:t>
      </w:r>
      <w:r w:rsidRPr="002726C8">
        <w:rPr>
          <w:rStyle w:val="a4"/>
          <w:lang w:val="en-US"/>
        </w:rPr>
        <w:t>no audit can guarantee absolute safety</w:t>
      </w:r>
      <w:r w:rsidRPr="002726C8">
        <w:rPr>
          <w:lang w:val="en-US"/>
        </w:rPr>
        <w:t>.</w:t>
      </w:r>
    </w:p>
    <w:p w14:paraId="08A82F70" w14:textId="77777777" w:rsidR="002726C8" w:rsidRDefault="002726C8" w:rsidP="002726C8">
      <w:r>
        <w:pict w14:anchorId="2ED0BC04">
          <v:rect id="_x0000_i1062" style="width:0;height:1.5pt" o:hralign="center" o:hrstd="t" o:hr="t" fillcolor="#a0a0a0" stroked="f"/>
        </w:pict>
      </w:r>
    </w:p>
    <w:p w14:paraId="37308A12" w14:textId="77777777" w:rsidR="002726C8" w:rsidRPr="002726C8" w:rsidRDefault="002726C8" w:rsidP="002726C8">
      <w:pPr>
        <w:pStyle w:val="3"/>
        <w:rPr>
          <w:lang w:val="en-US"/>
        </w:rPr>
      </w:pPr>
      <w:r w:rsidRPr="002726C8">
        <w:rPr>
          <w:lang w:val="en-US"/>
        </w:rPr>
        <w:t>12. Legal Disclaimer</w:t>
      </w:r>
    </w:p>
    <w:p w14:paraId="5C2D98B9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>IBITI is a digital token that may provide utility within the IBITIcoin ecosystem.</w:t>
      </w:r>
      <w:r w:rsidRPr="002726C8">
        <w:rPr>
          <w:lang w:val="en-US"/>
        </w:rPr>
        <w:br/>
        <w:t xml:space="preserve">It is </w:t>
      </w:r>
      <w:r w:rsidRPr="002726C8">
        <w:rPr>
          <w:rStyle w:val="a4"/>
          <w:lang w:val="en-US"/>
        </w:rPr>
        <w:t>not</w:t>
      </w:r>
      <w:r w:rsidRPr="002726C8">
        <w:rPr>
          <w:lang w:val="en-US"/>
        </w:rPr>
        <w:t xml:space="preserve"> a share, security, debt instrument or guaranteed investment product.</w:t>
      </w:r>
    </w:p>
    <w:p w14:paraId="5C48D649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>Nothing in this document, on the website or in social channels constitutes</w:t>
      </w:r>
      <w:r w:rsidRPr="002726C8">
        <w:rPr>
          <w:lang w:val="en-US"/>
        </w:rPr>
        <w:br/>
        <w:t>financial, legal or tax advice.</w:t>
      </w:r>
    </w:p>
    <w:p w14:paraId="715189A1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 xml:space="preserve">Token prices are highly volatile. There is </w:t>
      </w:r>
      <w:r w:rsidRPr="002726C8">
        <w:rPr>
          <w:rStyle w:val="a4"/>
          <w:lang w:val="en-US"/>
        </w:rPr>
        <w:t>no guarantee of profit, return or liquidity</w:t>
      </w:r>
      <w:r w:rsidRPr="002726C8">
        <w:rPr>
          <w:lang w:val="en-US"/>
        </w:rPr>
        <w:t>.</w:t>
      </w:r>
    </w:p>
    <w:p w14:paraId="6019E0E5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>Regulatory treatment of digital assets differs across jurisdictions and may change over time.</w:t>
      </w:r>
      <w:r w:rsidRPr="002726C8">
        <w:rPr>
          <w:lang w:val="en-US"/>
        </w:rPr>
        <w:br/>
        <w:t>Each user is responsible for complying with applicable laws, including tax obligations.</w:t>
      </w:r>
    </w:p>
    <w:p w14:paraId="5BD59153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>Smart contracts and blockchain infrastructure are experimental.</w:t>
      </w:r>
      <w:r w:rsidRPr="002726C8">
        <w:rPr>
          <w:lang w:val="en-US"/>
        </w:rPr>
        <w:br/>
        <w:t>Exploits, bugs or unforeseen issues may lead to partial or total loss of funds.</w:t>
      </w:r>
    </w:p>
    <w:p w14:paraId="2B34F8B7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>By interacting with IBITI contracts or acquiring IBITI tokens, users acknowledge these risks</w:t>
      </w:r>
      <w:r w:rsidRPr="002726C8">
        <w:rPr>
          <w:lang w:val="en-US"/>
        </w:rPr>
        <w:br/>
        <w:t>and accept full responsibility for their actions.</w:t>
      </w:r>
    </w:p>
    <w:p w14:paraId="2A365CF9" w14:textId="77777777" w:rsidR="002726C8" w:rsidRDefault="002726C8" w:rsidP="002726C8">
      <w:r>
        <w:pict w14:anchorId="18C9ACA3">
          <v:rect id="_x0000_i1063" style="width:0;height:1.5pt" o:hralign="center" o:hrstd="t" o:hr="t" fillcolor="#a0a0a0" stroked="f"/>
        </w:pict>
      </w:r>
    </w:p>
    <w:p w14:paraId="029983CB" w14:textId="77777777" w:rsidR="002726C8" w:rsidRPr="002726C8" w:rsidRDefault="002726C8" w:rsidP="002726C8">
      <w:pPr>
        <w:pStyle w:val="3"/>
        <w:rPr>
          <w:lang w:val="en-US"/>
        </w:rPr>
      </w:pPr>
      <w:r w:rsidRPr="002726C8">
        <w:rPr>
          <w:lang w:val="en-US"/>
        </w:rPr>
        <w:t>13. Licensing &amp; Intellectual Property</w:t>
      </w:r>
    </w:p>
    <w:p w14:paraId="5661B339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 xml:space="preserve">All smart-contract code in the IBITI repositories is released under the </w:t>
      </w:r>
      <w:r w:rsidRPr="002726C8">
        <w:rPr>
          <w:rStyle w:val="a4"/>
          <w:lang w:val="en-US"/>
        </w:rPr>
        <w:t>MIT License</w:t>
      </w:r>
      <w:r w:rsidRPr="002726C8">
        <w:rPr>
          <w:lang w:val="en-US"/>
        </w:rPr>
        <w:t xml:space="preserve"> (see </w:t>
      </w:r>
      <w:r w:rsidRPr="002726C8">
        <w:rPr>
          <w:rStyle w:val="HTML"/>
          <w:lang w:val="en-US"/>
        </w:rPr>
        <w:t>LICENSE</w:t>
      </w:r>
      <w:r w:rsidRPr="002726C8">
        <w:rPr>
          <w:lang w:val="en-US"/>
        </w:rPr>
        <w:t>).</w:t>
      </w:r>
    </w:p>
    <w:p w14:paraId="7D257F8D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t xml:space="preserve">The </w:t>
      </w:r>
      <w:r w:rsidRPr="002726C8">
        <w:rPr>
          <w:rStyle w:val="a4"/>
          <w:lang w:val="en-US"/>
        </w:rPr>
        <w:t>IBITIcoin</w:t>
      </w:r>
      <w:r w:rsidRPr="002726C8">
        <w:rPr>
          <w:lang w:val="en-US"/>
        </w:rPr>
        <w:t xml:space="preserve"> name, ticker, logo, website content and NFT artworks are proprietary to the IBITIcoin project and are covered by separate documents:</w:t>
      </w:r>
    </w:p>
    <w:p w14:paraId="229B4002" w14:textId="77777777" w:rsidR="002726C8" w:rsidRDefault="002726C8" w:rsidP="002726C8">
      <w:pPr>
        <w:pStyle w:val="a3"/>
        <w:numPr>
          <w:ilvl w:val="0"/>
          <w:numId w:val="23"/>
        </w:numPr>
      </w:pPr>
      <w:r>
        <w:rPr>
          <w:rStyle w:val="HTML"/>
        </w:rPr>
        <w:t>LICENSE_TECHNOLOGY.md</w:t>
      </w:r>
    </w:p>
    <w:p w14:paraId="38F342E7" w14:textId="77777777" w:rsidR="002726C8" w:rsidRDefault="002726C8" w:rsidP="002726C8">
      <w:pPr>
        <w:pStyle w:val="a3"/>
        <w:numPr>
          <w:ilvl w:val="0"/>
          <w:numId w:val="23"/>
        </w:numPr>
      </w:pPr>
      <w:r>
        <w:rPr>
          <w:rStyle w:val="HTML"/>
        </w:rPr>
        <w:t>LICENSE_OVERVIEW.md</w:t>
      </w:r>
    </w:p>
    <w:p w14:paraId="675A57E8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lang w:val="en-US"/>
        </w:rPr>
        <w:lastRenderedPageBreak/>
        <w:t>Third-party trademarks and brand names mentioned in this document belong to their respective owners.</w:t>
      </w:r>
    </w:p>
    <w:p w14:paraId="0FEB3DC5" w14:textId="77777777" w:rsidR="002726C8" w:rsidRDefault="002726C8" w:rsidP="002726C8">
      <w:r>
        <w:pict w14:anchorId="0BF0B220">
          <v:rect id="_x0000_i1064" style="width:0;height:1.5pt" o:hralign="center" o:hrstd="t" o:hr="t" fillcolor="#a0a0a0" stroked="f"/>
        </w:pict>
      </w:r>
    </w:p>
    <w:p w14:paraId="4EAD63EA" w14:textId="77777777" w:rsidR="002726C8" w:rsidRPr="002726C8" w:rsidRDefault="002726C8" w:rsidP="002726C8">
      <w:pPr>
        <w:pStyle w:val="3"/>
        <w:rPr>
          <w:lang w:val="en-US"/>
        </w:rPr>
      </w:pPr>
      <w:r w:rsidRPr="002726C8">
        <w:rPr>
          <w:lang w:val="en-US"/>
        </w:rPr>
        <w:t>14. Contacts</w:t>
      </w:r>
    </w:p>
    <w:p w14:paraId="6CDEEE6F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rStyle w:val="a4"/>
          <w:lang w:val="en-US"/>
        </w:rPr>
        <w:t>Project:</w:t>
      </w:r>
      <w:r w:rsidRPr="002726C8">
        <w:rPr>
          <w:lang w:val="en-US"/>
        </w:rPr>
        <w:t xml:space="preserve"> IBITIcoin (IBITI)</w:t>
      </w:r>
      <w:r w:rsidRPr="002726C8">
        <w:rPr>
          <w:lang w:val="en-US"/>
        </w:rPr>
        <w:br/>
      </w:r>
      <w:r w:rsidRPr="002726C8">
        <w:rPr>
          <w:rStyle w:val="a4"/>
          <w:lang w:val="en-US"/>
        </w:rPr>
        <w:t>Website:</w:t>
      </w:r>
      <w:r w:rsidRPr="002726C8">
        <w:rPr>
          <w:lang w:val="en-US"/>
        </w:rPr>
        <w:t xml:space="preserve"> </w:t>
      </w:r>
      <w:hyperlink r:id="rId7" w:tgtFrame="_new" w:history="1">
        <w:r w:rsidRPr="002726C8">
          <w:rPr>
            <w:rStyle w:val="a5"/>
            <w:lang w:val="en-US"/>
          </w:rPr>
          <w:t>https://ibiticoin.com</w:t>
        </w:r>
      </w:hyperlink>
      <w:r w:rsidRPr="002726C8">
        <w:rPr>
          <w:lang w:val="en-US"/>
        </w:rPr>
        <w:br/>
      </w:r>
      <w:r w:rsidRPr="002726C8">
        <w:rPr>
          <w:rStyle w:val="a4"/>
          <w:lang w:val="en-US"/>
        </w:rPr>
        <w:t>Email (general):</w:t>
      </w:r>
      <w:r w:rsidRPr="002726C8">
        <w:rPr>
          <w:lang w:val="en-US"/>
        </w:rPr>
        <w:t xml:space="preserve"> </w:t>
      </w:r>
      <w:hyperlink r:id="rId8" w:history="1">
        <w:r w:rsidRPr="002726C8">
          <w:rPr>
            <w:rStyle w:val="a5"/>
            <w:lang w:val="en-US"/>
          </w:rPr>
          <w:t>info@ibiticoin.com</w:t>
        </w:r>
      </w:hyperlink>
    </w:p>
    <w:p w14:paraId="3F6DFDC7" w14:textId="77777777" w:rsidR="002726C8" w:rsidRPr="002726C8" w:rsidRDefault="002726C8" w:rsidP="002726C8">
      <w:pPr>
        <w:pStyle w:val="a3"/>
        <w:rPr>
          <w:lang w:val="en-US"/>
        </w:rPr>
      </w:pPr>
      <w:r w:rsidRPr="002726C8">
        <w:rPr>
          <w:rStyle w:val="a4"/>
          <w:lang w:val="en-US"/>
        </w:rPr>
        <w:t>Founder / CEO:</w:t>
      </w:r>
      <w:r w:rsidRPr="002726C8">
        <w:rPr>
          <w:lang w:val="en-US"/>
        </w:rPr>
        <w:br/>
        <w:t>Volodymyr Podkorytov</w:t>
      </w:r>
      <w:r w:rsidRPr="002726C8">
        <w:rPr>
          <w:lang w:val="en-US"/>
        </w:rPr>
        <w:br/>
        <w:t>Email: reker198079@gmail.com</w:t>
      </w:r>
    </w:p>
    <w:p w14:paraId="68FA838A" w14:textId="60CD8F2F" w:rsidR="006900CC" w:rsidRPr="002726C8" w:rsidRDefault="006900CC" w:rsidP="002726C8">
      <w:pPr>
        <w:ind w:right="61"/>
        <w:rPr>
          <w:lang w:val="en-US"/>
        </w:rPr>
      </w:pPr>
    </w:p>
    <w:sectPr w:rsidR="006900CC" w:rsidRPr="002726C8">
      <w:pgSz w:w="11906" w:h="16838"/>
      <w:pgMar w:top="1134" w:right="788" w:bottom="1182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16344E"/>
    <w:multiLevelType w:val="multilevel"/>
    <w:tmpl w:val="962C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B48A0"/>
    <w:multiLevelType w:val="multilevel"/>
    <w:tmpl w:val="F086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2265A"/>
    <w:multiLevelType w:val="multilevel"/>
    <w:tmpl w:val="F376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E4558"/>
    <w:multiLevelType w:val="multilevel"/>
    <w:tmpl w:val="08D2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774B8"/>
    <w:multiLevelType w:val="multilevel"/>
    <w:tmpl w:val="2FE8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13ADA"/>
    <w:multiLevelType w:val="multilevel"/>
    <w:tmpl w:val="F91C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B44E6"/>
    <w:multiLevelType w:val="multilevel"/>
    <w:tmpl w:val="C9E2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31C6A"/>
    <w:multiLevelType w:val="multilevel"/>
    <w:tmpl w:val="7554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443C6"/>
    <w:multiLevelType w:val="multilevel"/>
    <w:tmpl w:val="684A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2156C4"/>
    <w:multiLevelType w:val="multilevel"/>
    <w:tmpl w:val="E19E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2A4939"/>
    <w:multiLevelType w:val="multilevel"/>
    <w:tmpl w:val="8F82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CF1011"/>
    <w:multiLevelType w:val="multilevel"/>
    <w:tmpl w:val="35A0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2B2733"/>
    <w:multiLevelType w:val="multilevel"/>
    <w:tmpl w:val="2C6A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D0F8D"/>
    <w:multiLevelType w:val="multilevel"/>
    <w:tmpl w:val="9DC2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5A64DB"/>
    <w:multiLevelType w:val="multilevel"/>
    <w:tmpl w:val="FC74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E23BCF"/>
    <w:multiLevelType w:val="multilevel"/>
    <w:tmpl w:val="8444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4E382E"/>
    <w:multiLevelType w:val="multilevel"/>
    <w:tmpl w:val="0588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F70520"/>
    <w:multiLevelType w:val="multilevel"/>
    <w:tmpl w:val="A4DE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60500D"/>
    <w:multiLevelType w:val="multilevel"/>
    <w:tmpl w:val="9DCE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F81448"/>
    <w:multiLevelType w:val="multilevel"/>
    <w:tmpl w:val="7008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190334"/>
    <w:multiLevelType w:val="multilevel"/>
    <w:tmpl w:val="0A84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E865D1"/>
    <w:multiLevelType w:val="multilevel"/>
    <w:tmpl w:val="AECE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087000"/>
    <w:multiLevelType w:val="multilevel"/>
    <w:tmpl w:val="ED68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4"/>
  </w:num>
  <w:num w:numId="4">
    <w:abstractNumId w:val="21"/>
  </w:num>
  <w:num w:numId="5">
    <w:abstractNumId w:val="15"/>
  </w:num>
  <w:num w:numId="6">
    <w:abstractNumId w:val="11"/>
  </w:num>
  <w:num w:numId="7">
    <w:abstractNumId w:val="8"/>
  </w:num>
  <w:num w:numId="8">
    <w:abstractNumId w:val="3"/>
  </w:num>
  <w:num w:numId="9">
    <w:abstractNumId w:val="17"/>
  </w:num>
  <w:num w:numId="10">
    <w:abstractNumId w:val="16"/>
  </w:num>
  <w:num w:numId="11">
    <w:abstractNumId w:val="14"/>
  </w:num>
  <w:num w:numId="12">
    <w:abstractNumId w:val="10"/>
  </w:num>
  <w:num w:numId="13">
    <w:abstractNumId w:val="13"/>
  </w:num>
  <w:num w:numId="14">
    <w:abstractNumId w:val="1"/>
  </w:num>
  <w:num w:numId="15">
    <w:abstractNumId w:val="2"/>
  </w:num>
  <w:num w:numId="16">
    <w:abstractNumId w:val="5"/>
  </w:num>
  <w:num w:numId="17">
    <w:abstractNumId w:val="19"/>
  </w:num>
  <w:num w:numId="18">
    <w:abstractNumId w:val="18"/>
  </w:num>
  <w:num w:numId="19">
    <w:abstractNumId w:val="20"/>
  </w:num>
  <w:num w:numId="20">
    <w:abstractNumId w:val="12"/>
  </w:num>
  <w:num w:numId="21">
    <w:abstractNumId w:val="7"/>
  </w:num>
  <w:num w:numId="22">
    <w:abstractNumId w:val="6"/>
  </w:num>
  <w:num w:numId="23">
    <w:abstractNumId w:val="2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0CC"/>
    <w:rsid w:val="002726C8"/>
    <w:rsid w:val="006900CC"/>
    <w:rsid w:val="008F2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FC525"/>
  <w15:docId w15:val="{6FF034A0-E22C-4A2E-B3C2-EFE7F39C4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4" w:line="269" w:lineRule="auto"/>
      <w:ind w:left="10" w:right="21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55" w:line="270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269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7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269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7"/>
    </w:rPr>
  </w:style>
  <w:style w:type="paragraph" w:styleId="4">
    <w:name w:val="heading 4"/>
    <w:next w:val="a"/>
    <w:link w:val="40"/>
    <w:uiPriority w:val="9"/>
    <w:unhideWhenUsed/>
    <w:qFormat/>
    <w:pPr>
      <w:keepNext/>
      <w:keepLines/>
      <w:spacing w:after="269"/>
      <w:ind w:left="10" w:hanging="10"/>
      <w:outlineLvl w:val="3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40">
    <w:name w:val="Заголовок 4 Знак"/>
    <w:link w:val="4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Normal (Web)"/>
    <w:basedOn w:val="a"/>
    <w:uiPriority w:val="99"/>
    <w:semiHidden/>
    <w:unhideWhenUsed/>
    <w:rsid w:val="008F2D7B"/>
    <w:pPr>
      <w:spacing w:before="100" w:beforeAutospacing="1" w:after="100" w:afterAutospacing="1" w:line="240" w:lineRule="auto"/>
      <w:ind w:left="0" w:right="0" w:firstLine="0"/>
    </w:pPr>
    <w:rPr>
      <w:color w:val="auto"/>
      <w:szCs w:val="24"/>
    </w:rPr>
  </w:style>
  <w:style w:type="character" w:styleId="a4">
    <w:name w:val="Strong"/>
    <w:basedOn w:val="a0"/>
    <w:uiPriority w:val="22"/>
    <w:qFormat/>
    <w:rsid w:val="008F2D7B"/>
    <w:rPr>
      <w:b/>
      <w:bCs/>
    </w:rPr>
  </w:style>
  <w:style w:type="character" w:styleId="HTML">
    <w:name w:val="HTML Code"/>
    <w:basedOn w:val="a0"/>
    <w:uiPriority w:val="99"/>
    <w:semiHidden/>
    <w:unhideWhenUsed/>
    <w:rsid w:val="008F2D7B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8F2D7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3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91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ibiticoin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biticoi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biticoin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1702</Words>
  <Characters>9704</Characters>
  <Application>Microsoft Office Word</Application>
  <DocSecurity>0</DocSecurity>
  <Lines>80</Lines>
  <Paragraphs>22</Paragraphs>
  <ScaleCrop>false</ScaleCrop>
  <Company/>
  <LinksUpToDate>false</LinksUpToDate>
  <CharactersWithSpaces>11384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cp:lastModifiedBy>Пользователь</cp:lastModifiedBy>
  <cp:revision>5</cp:revision>
  <dcterms:created xsi:type="dcterms:W3CDTF">2025-12-13T22:12:00Z</dcterms:created>
  <dcterms:modified xsi:type="dcterms:W3CDTF">2025-12-13T22:17:00Z</dcterms:modified>
</cp:coreProperties>
</file>