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/>
        <w:t>新平台使用技术相关说明</w:t>
      </w:r>
    </w:p>
    <w:p>
      <w:pPr>
        <w:pStyle w:val="PreformattedText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文档历史记录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131" w:type="dxa"/>
        <w:jc w:val="left"/>
        <w:tblInd w:w="475" w:type="dxa"/>
        <w:tblBorders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4"/>
        <w:gridCol w:w="3781"/>
        <w:gridCol w:w="1373"/>
        <w:gridCol w:w="1262"/>
      </w:tblGrid>
      <w:tr>
        <w:trPr/>
        <w:tc>
          <w:tcPr>
            <w:tcW w:w="171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版本</w:t>
            </w:r>
          </w:p>
        </w:tc>
        <w:tc>
          <w:tcPr>
            <w:tcW w:w="3781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更新要点</w:t>
            </w:r>
          </w:p>
        </w:tc>
        <w:tc>
          <w:tcPr>
            <w:tcW w:w="137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日期</w:t>
            </w:r>
          </w:p>
        </w:tc>
        <w:tc>
          <w:tcPr>
            <w:tcW w:w="1262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作者</w:t>
            </w:r>
          </w:p>
        </w:tc>
      </w:tr>
      <w:tr>
        <w:trPr>
          <w:trHeight w:val="409" w:hRule="atLeast"/>
        </w:trPr>
        <w:tc>
          <w:tcPr>
            <w:tcW w:w="171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3781" w:type="dxa"/>
            <w:tcBorders/>
            <w:shd w:color="auto" w:fill="auto" w:val="clear"/>
          </w:tcPr>
          <w:p>
            <w:pPr>
              <w:pStyle w:val="ListParagraph1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</w:rPr>
              <w:t>初版</w:t>
            </w:r>
          </w:p>
        </w:tc>
        <w:tc>
          <w:tcPr>
            <w:tcW w:w="137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2016-01-03</w:t>
            </w:r>
          </w:p>
        </w:tc>
        <w:tc>
          <w:tcPr>
            <w:tcW w:w="1262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陈伟</w:t>
            </w:r>
          </w:p>
        </w:tc>
      </w:tr>
      <w:tr>
        <w:trPr>
          <w:trHeight w:val="409" w:hRule="atLeast"/>
        </w:trPr>
        <w:tc>
          <w:tcPr>
            <w:tcW w:w="171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3781" w:type="dxa"/>
            <w:tcBorders/>
            <w:shd w:color="auto" w:fill="auto" w:val="clear"/>
          </w:tcPr>
          <w:p>
            <w:pPr>
              <w:pStyle w:val="ListParagraph1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</w:rPr>
              <w:t>添加配置说明</w:t>
            </w:r>
          </w:p>
        </w:tc>
        <w:tc>
          <w:tcPr>
            <w:tcW w:w="137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2016-01-11</w:t>
            </w:r>
          </w:p>
        </w:tc>
        <w:tc>
          <w:tcPr>
            <w:tcW w:w="1262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陈伟</w:t>
            </w:r>
          </w:p>
        </w:tc>
      </w:tr>
      <w:tr>
        <w:trPr>
          <w:trHeight w:val="409" w:hRule="atLeast"/>
        </w:trPr>
        <w:tc>
          <w:tcPr>
            <w:tcW w:w="1714" w:type="dxa"/>
            <w:tcBorders/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tcBorders/>
            <w:shd w:color="auto" w:fill="auto" w:val="clear"/>
          </w:tcPr>
          <w:p>
            <w:pPr>
              <w:pStyle w:val="ListParagraph1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添加</w:t>
            </w:r>
            <w:r>
              <w:rPr>
                <w:rFonts w:eastAsia="宋体"/>
                <w:sz w:val="20"/>
                <w:szCs w:val="20"/>
              </w:rPr>
              <w:t>maven</w:t>
            </w:r>
            <w:r>
              <w:rPr>
                <w:rFonts w:eastAsia="宋体"/>
                <w:sz w:val="20"/>
                <w:szCs w:val="20"/>
              </w:rPr>
              <w:t>三脚架模板</w:t>
            </w:r>
          </w:p>
        </w:tc>
        <w:tc>
          <w:tcPr>
            <w:tcW w:w="1373" w:type="dxa"/>
            <w:tcBorders/>
            <w:shd w:color="auto" w:fill="auto" w:val="clear"/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2016-01-1</w:t>
            </w:r>
            <w:r>
              <w:rPr>
                <w:rFonts w:eastAsia="宋体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/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陈伟</w:t>
            </w:r>
          </w:p>
        </w:tc>
      </w:tr>
    </w:tbl>
    <w:p>
      <w:pPr>
        <w:pStyle w:val="Heading2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整体技术选型</w:t>
      </w:r>
    </w:p>
    <w:p>
      <w:pPr>
        <w:pStyle w:val="PreformattedText"/>
        <w:ind w:left="720" w:hanging="0"/>
        <w:rPr/>
      </w:pPr>
      <w:r>
        <w:rPr/>
        <w:t>spring-boot,grpc-java,mybatis</w:t>
      </w:r>
    </w:p>
    <w:p>
      <w:pPr>
        <w:pStyle w:val="Heading2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细节注意点</w:t>
      </w:r>
    </w:p>
    <w:p>
      <w:pPr>
        <w:pStyle w:val="Heading3"/>
        <w:rPr/>
      </w:pPr>
      <w:r>
        <w:rPr>
          <w:b/>
          <w:bCs/>
        </w:rPr>
        <w:tab/>
        <w:t>①druid</w:t>
      </w:r>
      <w:r>
        <w:rPr>
          <w:b/>
          <w:bCs/>
        </w:rPr>
        <w:t>加密</w:t>
      </w:r>
    </w:p>
    <w:p>
      <w:pPr>
        <w:pStyle w:val="PreformattedText"/>
        <w:ind w:left="720" w:hanging="0"/>
        <w:rPr/>
      </w:pPr>
      <w:r>
        <w:rPr/>
        <w:t>mybatis</w:t>
      </w:r>
      <w:r>
        <w:rPr/>
        <w:t>已经集成在</w:t>
      </w:r>
      <w:bookmarkStart w:id="1" w:name="__DdeLink__53_424387320"/>
      <w:r>
        <w:rPr/>
        <w:t>spring-boot-starter-mybatis</w:t>
      </w:r>
      <w:bookmarkEnd w:id="1"/>
      <w:r>
        <w:rPr/>
        <w:t>里面，使用</w:t>
      </w:r>
      <w:r>
        <w:rPr/>
        <w:t>druid</w:t>
      </w:r>
      <w:r>
        <w:rPr/>
        <w:t>作为</w:t>
      </w:r>
      <w:r>
        <w:rPr/>
        <w:t>dataSource,</w:t>
      </w:r>
      <w:r>
        <w:rPr/>
        <w:t>程序配置需要注意</w:t>
      </w:r>
      <w:r>
        <w:rPr/>
        <w:t>druid</w:t>
      </w:r>
      <w:r>
        <w:rPr/>
        <w:t>的加密方法。参考</w:t>
      </w:r>
      <w:r>
        <w:rPr/>
        <w:t>(</w:t>
      </w:r>
      <w:hyperlink r:id="rId2">
        <w:r>
          <w:rPr>
            <w:rStyle w:val="InternetLink"/>
          </w:rPr>
          <w:t>https://github.com/alibaba/druid/wiki/</w:t>
        </w:r>
        <w:r>
          <w:rPr>
            <w:rStyle w:val="InternetLink"/>
          </w:rPr>
          <w:t>使用</w:t>
        </w:r>
        <w:r>
          <w:rPr>
            <w:rStyle w:val="InternetLink"/>
          </w:rPr>
          <w:t>ConfigFilter</w:t>
        </w:r>
      </w:hyperlink>
      <w:r>
        <w:rPr/>
        <w:t>)</w:t>
      </w:r>
    </w:p>
    <w:p>
      <w:pPr>
        <w:pStyle w:val="PreformattedText"/>
        <w:ind w:left="720" w:hanging="0"/>
        <w:rPr/>
      </w:pPr>
      <w:r>
        <w:rPr/>
        <w:t>step1:</w:t>
      </w:r>
    </w:p>
    <w:tbl>
      <w:tblPr>
        <w:tblW w:w="8282" w:type="dxa"/>
        <w:jc w:val="left"/>
        <w:tblInd w:w="14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8282"/>
      </w:tblGrid>
      <w:tr>
        <w:trPr/>
        <w:tc>
          <w:tcPr>
            <w:tcW w:w="8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命令行执行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(druid</w:t>
            </w: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的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jar</w:t>
            </w: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包，一般都在本地的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maven repository</w:t>
            </w: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中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8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PreformattedText"/>
              <w:ind w:left="1080" w:hanging="0"/>
              <w:rPr/>
            </w:pPr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 xml:space="preserve">java -cp druid-1.0.26.jar com.alibaba.druid.filter.config.ConfigTools </w:t>
            </w:r>
            <w:r>
              <w:rPr>
                <w:rStyle w:val="SourceText"/>
                <w:rFonts w:ascii="Consolas;Liberation Mono;Menlo;" w:hAnsi="Consolas;Liberation Mono;Menlo;"/>
                <w:color w:val="333333"/>
                <w:highlight w:val="yellow"/>
              </w:rPr>
              <w:t>you_password</w:t>
            </w:r>
          </w:p>
        </w:tc>
      </w:tr>
    </w:tbl>
    <w:p>
      <w:pPr>
        <w:pStyle w:val="PreformattedText"/>
        <w:rPr/>
      </w:pPr>
      <w:r>
        <w:rPr>
          <w:rStyle w:val="SourceText"/>
          <w:rFonts w:ascii="Consolas;Liberation Mono;Menlo;" w:hAnsi="Consolas;Liberation Mono;Menlo;"/>
          <w:color w:val="333333"/>
        </w:rPr>
        <w:tab/>
      </w:r>
      <w:r>
        <w:rPr>
          <w:rStyle w:val="SourceText"/>
          <w:rFonts w:ascii="Consolas;Liberation Mono;Menlo;" w:hAnsi="Consolas;Liberation Mono;Menlo;"/>
          <w:color w:val="333333"/>
        </w:rPr>
        <w:t>输出</w:t>
      </w:r>
      <w:r>
        <w:rPr>
          <w:rStyle w:val="SourceText"/>
          <w:rFonts w:ascii="Consolas;Liberation Mono;Menlo;" w:hAnsi="Consolas;Liberation Mono;Menlo;"/>
          <w:color w:val="333333"/>
        </w:rPr>
        <w:t>: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2415" cy="536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Consolas;Liberation Mono;Menlo;" w:hAnsi="Consolas;Liberation Mono;Menlo;"/>
          <w:color w:val="333333"/>
        </w:rPr>
        <w:tab/>
      </w:r>
      <w:r>
        <w:rPr>
          <w:rStyle w:val="SourceText"/>
          <w:rFonts w:ascii="Consolas;Liberation Mono;Menlo;" w:hAnsi="Consolas;Liberation Mono;Menlo;"/>
          <w:color w:val="333333"/>
        </w:rPr>
        <w:t xml:space="preserve">    </w:t>
      </w:r>
    </w:p>
    <w:p>
      <w:pPr>
        <w:pStyle w:val="PreformattedText"/>
        <w:rPr/>
      </w:pPr>
      <w:r>
        <w:rPr>
          <w:rStyle w:val="SourceText"/>
          <w:rFonts w:ascii="Consolas;Liberation Mono;Menlo;" w:hAnsi="Consolas;Liberation Mono;Menlo;"/>
          <w:color w:val="333333"/>
        </w:rPr>
        <w:tab/>
        <w:t>Step2: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9555" cy="861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Consolas;Liberation Mono;Menlo;" w:hAnsi="Consolas;Liberation Mono;Menlo;"/>
          <w:color w:val="333333"/>
        </w:rPr>
        <w:tab/>
      </w:r>
      <w:r>
        <w:rPr>
          <w:rStyle w:val="SourceText"/>
          <w:rFonts w:ascii="Consolas;Liberation Mono;Menlo;" w:hAnsi="Consolas;Liberation Mono;Menlo;"/>
          <w:color w:val="333333"/>
        </w:rPr>
        <w:t xml:space="preserve">    </w:t>
      </w:r>
      <w:r>
        <w:rPr>
          <w:rStyle w:val="SourceText"/>
          <w:rFonts w:ascii="Consolas;Liberation Mono;Menlo;" w:hAnsi="Consolas;Liberation Mono;Menlo;"/>
          <w:color w:val="333333"/>
        </w:rPr>
        <w:t>将输出的结果，放入项目</w:t>
      </w:r>
      <w:r>
        <w:rPr>
          <w:rStyle w:val="SourceText"/>
          <w:rFonts w:ascii="Consolas;Liberation Mono;Menlo;" w:hAnsi="Consolas;Liberation Mono;Menlo;"/>
          <w:color w:val="333333"/>
        </w:rPr>
        <w:t>resource</w:t>
      </w:r>
      <w:r>
        <w:rPr>
          <w:rStyle w:val="SourceText"/>
          <w:rFonts w:ascii="Consolas;Liberation Mono;Menlo;" w:hAnsi="Consolas;Liberation Mono;Menlo;"/>
          <w:color w:val="333333"/>
        </w:rPr>
        <w:t>下面</w:t>
      </w:r>
      <w:r>
        <w:rPr>
          <w:rStyle w:val="SourceText"/>
          <w:rFonts w:ascii="Consolas;Liberation Mono;Menlo;" w:hAnsi="Consolas;Liberation Mono;Menlo;"/>
          <w:color w:val="333333"/>
        </w:rPr>
        <w:t>application.yml</w:t>
      </w:r>
      <w:r>
        <w:rPr>
          <w:rStyle w:val="SourceText"/>
          <w:rFonts w:ascii="Consolas;Liberation Mono;Menlo;" w:hAnsi="Consolas;Liberation Mono;Menlo;"/>
          <w:color w:val="333333"/>
        </w:rPr>
        <w:t>中对应的字段</w:t>
      </w:r>
    </w:p>
    <w:p>
      <w:pPr>
        <w:pStyle w:val="PreformattedText"/>
        <w:rPr/>
      </w:pPr>
      <w:r>
        <w:rPr>
          <w:rStyle w:val="SourceText"/>
          <w:rFonts w:ascii="Consolas;Liberation Mono;Menlo;" w:hAnsi="Consolas;Liberation Mono;Menlo;"/>
          <w:color w:val="333333"/>
        </w:rPr>
        <w:tab/>
      </w:r>
    </w:p>
    <w:p>
      <w:pPr>
        <w:pStyle w:val="PreformattedText"/>
        <w:ind w:left="1080" w:hanging="0"/>
        <w:rPr>
          <w:rStyle w:val="SourceText"/>
          <w:rFonts w:ascii="Consolas;Liberation Mono;Menlo;" w:hAnsi="Consolas;Liberation Mono;Menlo;"/>
          <w:color w:val="333333"/>
        </w:rPr>
      </w:pPr>
      <w:r>
        <w:rPr>
          <w:rFonts w:ascii="Consolas;Liberation Mono;Menlo;" w:hAnsi="Consolas;Liberation Mono;Menlo;"/>
          <w:color w:val="333333"/>
        </w:rPr>
      </w:r>
    </w:p>
    <w:p>
      <w:pPr>
        <w:pStyle w:val="Heading3"/>
        <w:rPr/>
      </w:pPr>
      <w:r>
        <w:rPr>
          <w:b/>
          <w:bCs/>
        </w:rPr>
        <w:t xml:space="preserve">     </w:t>
      </w:r>
      <w:r>
        <w:rPr>
          <w:b/>
          <w:bCs/>
        </w:rPr>
        <w:tab/>
        <w:t>②</w:t>
      </w:r>
      <w:r>
        <w:rPr/>
        <w:t>sonar</w:t>
      </w:r>
      <w:r>
        <w:rPr/>
        <w:t>集成</w:t>
      </w:r>
      <w:r>
        <w:rPr/>
        <w:t>maven</w:t>
      </w:r>
      <w:r>
        <w:rPr/>
        <w:t>．</w:t>
      </w:r>
      <w:r>
        <w:rPr/>
        <w:t>(</w:t>
      </w:r>
      <w:r>
        <w:rPr/>
        <w:t>前提是已经搭建好</w:t>
      </w:r>
      <w:r>
        <w:rPr/>
        <w:t>sonar</w:t>
      </w:r>
      <w:r>
        <w:rPr/>
        <w:t>服务器</w:t>
      </w:r>
      <w:r>
        <w:rPr/>
        <w:t>)</w:t>
      </w:r>
    </w:p>
    <w:p>
      <w:pPr>
        <w:pStyle w:val="PreformattedText"/>
        <w:rPr/>
      </w:pPr>
      <w:r>
        <w:rPr/>
        <w:tab/>
        <w:t>Step1:</w:t>
      </w:r>
    </w:p>
    <w:p>
      <w:pPr>
        <w:pStyle w:val="PreformattedText"/>
        <w:rPr/>
      </w:pPr>
      <w:r>
        <w:rPr/>
        <w:tab/>
        <w:t xml:space="preserve">    </w:t>
      </w:r>
      <w:r>
        <w:rPr/>
        <w:t>配置自己本地的</w:t>
      </w:r>
      <w:r>
        <w:rPr/>
        <w:t>maven</w:t>
      </w:r>
      <w:r>
        <w:rPr/>
        <w:t>的</w:t>
      </w:r>
      <w:r>
        <w:rPr/>
        <w:t>settings.xml</w:t>
      </w:r>
      <w:r>
        <w:rPr/>
        <w:t>，加入</w:t>
      </w:r>
    </w:p>
    <w:p>
      <w:pPr>
        <w:pStyle w:val="PreformattedText"/>
        <w:rPr/>
      </w:pPr>
      <w:r>
        <w:rPr/>
        <w:t xml:space="preserve">           </w:t>
      </w:r>
      <w:r>
        <w:rPr>
          <w:highlight w:val="yellow"/>
        </w:rPr>
        <w:t>&lt;pluginGroup&gt;org.jacoco&lt;/pluginGroup&gt;</w:t>
      </w:r>
    </w:p>
    <w:p>
      <w:pPr>
        <w:pStyle w:val="PreformattedText"/>
        <w:rPr/>
      </w:pPr>
      <w:r>
        <w:rPr/>
        <w:tab/>
      </w:r>
    </w:p>
    <w:tbl>
      <w:tblPr>
        <w:tblW w:w="7286" w:type="dxa"/>
        <w:jc w:val="left"/>
        <w:tblInd w:w="95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7286"/>
      </w:tblGrid>
      <w:tr>
        <w:trPr/>
        <w:tc>
          <w:tcPr>
            <w:tcW w:w="7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ab/>
              <w:t>&lt;pluginGroups&gt;</w:t>
            </w:r>
          </w:p>
          <w:p>
            <w:pPr>
              <w:pStyle w:val="TableContents"/>
              <w:rPr/>
            </w:pPr>
            <w:r>
              <w:rPr/>
              <w:tab/>
              <w:tab/>
              <w:t>&lt;pluginGroup&gt;org.mortbay.jetty&lt;/pluginGroup&gt;</w:t>
            </w:r>
          </w:p>
          <w:p>
            <w:pPr>
              <w:pStyle w:val="TableContents"/>
              <w:rPr/>
            </w:pPr>
            <w:r>
              <w:rPr/>
              <w:tab/>
              <w:tab/>
              <w:t>&lt;pluginGroup&gt;org.jenkins-ci.tools&lt;/pluginGroup&gt;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　　　　　</w:t>
            </w:r>
            <w:r>
              <w:rPr/>
              <w:t>&lt;pluginGroup&gt;org.jacoco&lt;/pluginGroup&gt;</w:t>
            </w:r>
          </w:p>
          <w:p>
            <w:pPr>
              <w:pStyle w:val="TableContents"/>
              <w:rPr/>
            </w:pPr>
            <w:r>
              <w:rPr/>
              <w:tab/>
              <w:t>&lt;/pluginGroups&gt;</w:t>
            </w:r>
          </w:p>
        </w:tc>
      </w:tr>
    </w:tbl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608330</wp:posOffset>
            </wp:positionH>
            <wp:positionV relativeFrom="paragraph">
              <wp:posOffset>175895</wp:posOffset>
            </wp:positionV>
            <wp:extent cx="3625215" cy="1501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如图</w:t>
      </w:r>
      <w:r>
        <w:rPr/>
        <w:t>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　　　</w:t>
      </w:r>
      <w:r>
        <w:rPr/>
        <w:t>step2:</w:t>
      </w:r>
    </w:p>
    <w:p>
      <w:pPr>
        <w:pStyle w:val="PreformattedText"/>
        <w:rPr/>
      </w:pPr>
      <w:r>
        <w:rPr/>
        <w:tab/>
        <w:tab/>
      </w:r>
      <w:r>
        <w:rPr/>
        <w:t>进入本地</w:t>
      </w:r>
      <w:r>
        <w:rPr/>
        <w:t>maven</w:t>
      </w:r>
      <w:r>
        <w:rPr/>
        <w:t>项目，执行</w:t>
      </w:r>
    </w:p>
    <w:tbl>
      <w:tblPr>
        <w:tblW w:w="7286" w:type="dxa"/>
        <w:jc w:val="left"/>
        <w:tblInd w:w="9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7286"/>
      </w:tblGrid>
      <w:tr>
        <w:trPr/>
        <w:tc>
          <w:tcPr>
            <w:tcW w:w="7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mvn jacoco:report sonar:sonar -Dsonar.host.url=http://172.16.45.3:9000 -DskipTests=true -Dbuild=dev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Heading3"/>
        <w:rPr/>
      </w:pPr>
      <w:r>
        <w:rPr>
          <w:b/>
          <w:bCs/>
        </w:rPr>
        <w:t xml:space="preserve">   </w:t>
      </w:r>
      <w:r>
        <w:rPr>
          <w:b/>
          <w:bCs/>
        </w:rPr>
        <w:tab/>
        <w:t>③</w:t>
      </w:r>
      <w:r>
        <w:rPr>
          <w:b/>
          <w:bCs/>
        </w:rPr>
        <w:t>多</w:t>
      </w:r>
      <w:r>
        <w:rPr>
          <w:b/>
          <w:bCs/>
        </w:rPr>
        <w:t>profile</w:t>
      </w:r>
      <w:r>
        <w:rPr>
          <w:b/>
          <w:bCs/>
        </w:rPr>
        <w:t>的</w:t>
      </w:r>
      <w:r>
        <w:rPr>
          <w:b/>
          <w:bCs/>
        </w:rPr>
        <w:t>maven</w:t>
      </w:r>
      <w:r>
        <w:rPr>
          <w:b/>
          <w:bCs/>
        </w:rPr>
        <w:t>选择</w:t>
      </w:r>
    </w:p>
    <w:p>
      <w:pPr>
        <w:pStyle w:val="PreformattedText"/>
        <w:rPr/>
      </w:pPr>
      <w:r>
        <w:rPr>
          <w:b/>
          <w:bCs/>
        </w:rPr>
        <w:tab/>
        <w:t xml:space="preserve">  </w:t>
      </w:r>
      <w:r>
        <w:rPr/>
        <w:t>由于项目使用了</w:t>
      </w:r>
      <w:r>
        <w:rPr/>
        <w:t>kubernetes,cicd</w:t>
      </w:r>
      <w:r>
        <w:rPr/>
        <w:t>方式运维</w:t>
      </w:r>
      <w:r>
        <w:rPr/>
        <w:t>,</w:t>
      </w:r>
      <w:r>
        <w:rPr/>
        <w:t>所以使用了多</w:t>
      </w:r>
      <w:r>
        <w:rPr/>
        <w:t>profile</w:t>
      </w:r>
      <w:r>
        <w:rPr/>
        <w:t>的</w:t>
      </w:r>
      <w:r>
        <w:rPr/>
        <w:t>maven</w:t>
      </w:r>
      <w:r>
        <w:rPr/>
        <w:t>配置</w:t>
      </w:r>
      <w:r>
        <w:rPr/>
        <w:t>.</w:t>
      </w:r>
      <w:r>
        <w:rPr/>
        <w:t>配置如下</w:t>
      </w:r>
      <w:r>
        <w:rPr/>
        <w:t>:</w:t>
      </w:r>
    </w:p>
    <w:tbl>
      <w:tblPr>
        <w:tblW w:w="8186" w:type="dxa"/>
        <w:jc w:val="left"/>
        <w:tblInd w:w="97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8186"/>
      </w:tblGrid>
      <w:tr>
        <w:trPr/>
        <w:tc>
          <w:tcPr>
            <w:tcW w:w="8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Source Code Pro" w:hAnsi="Source Code Pro"/>
                <w:color w:val="E8BF6A"/>
                <w:sz w:val="21"/>
              </w:rPr>
            </w:pPr>
            <w:r>
              <w:rPr>
                <w:rFonts w:ascii="Source Code Pro" w:hAnsi="Source Code Pro"/>
                <w:color w:val="E8BF6A"/>
                <w:sz w:val="21"/>
              </w:rPr>
              <w:t>&lt;profiles&gt;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&lt;profile&gt;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&lt;id&gt;</w:t>
            </w:r>
            <w:r>
              <w:rPr>
                <w:rFonts w:ascii="Source Code Pro" w:hAnsi="Source Code Pro"/>
                <w:color w:val="A9B7C6"/>
                <w:sz w:val="21"/>
              </w:rPr>
              <w:t>dev</w:t>
            </w:r>
            <w:r>
              <w:rPr>
                <w:rFonts w:ascii="Source Code Pro" w:hAnsi="Source Code Pro"/>
                <w:color w:val="E8BF6A"/>
                <w:sz w:val="21"/>
              </w:rPr>
              <w:t>&lt;/id&gt;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&lt;activation&gt;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&lt;property&gt;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&lt;name&gt;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&lt;/name&gt;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&lt;value&gt;</w:t>
            </w:r>
            <w:r>
              <w:rPr>
                <w:rFonts w:ascii="Source Code Pro" w:hAnsi="Source Code Pro"/>
                <w:color w:val="A9B7C6"/>
                <w:sz w:val="21"/>
              </w:rPr>
              <w:t>dev</w:t>
            </w:r>
            <w:r>
              <w:rPr>
                <w:rFonts w:ascii="Source Code Pro" w:hAnsi="Source Code Pro"/>
                <w:color w:val="E8BF6A"/>
                <w:sz w:val="21"/>
              </w:rPr>
              <w:t>&lt;/value&gt;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&lt;/property&gt;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&lt;/activation&gt;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&lt;build&gt;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org.springframework.boot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spring-boot-maven-plugin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&lt;/build&gt;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&lt;/profile&gt;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&lt;profile&gt;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&lt;id&gt;</w:t>
            </w:r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r>
              <w:rPr>
                <w:rFonts w:ascii="Source Code Pro" w:hAnsi="Source Code Pro"/>
                <w:color w:val="E8BF6A"/>
                <w:sz w:val="21"/>
              </w:rPr>
              <w:t>&lt;/id&gt;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&lt;activation&gt;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&lt;property&gt;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&lt;name&gt;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&lt;/name&gt;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&lt;value&gt;</w:t>
            </w:r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r>
              <w:rPr>
                <w:rFonts w:ascii="Source Code Pro" w:hAnsi="Source Code Pro"/>
                <w:color w:val="E8BF6A"/>
                <w:sz w:val="21"/>
              </w:rPr>
              <w:t>&lt;/value&gt;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&lt;/property&gt;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&lt;activeByDefault&gt;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  <w:r>
              <w:rPr>
                <w:rFonts w:ascii="Source Code Pro" w:hAnsi="Source Code Pro"/>
                <w:color w:val="E8BF6A"/>
                <w:sz w:val="21"/>
              </w:rPr>
              <w:t>&lt;/activeByDefault&gt;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&lt;/activation&gt;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&lt;dependencies&gt;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21"/>
              </w:rPr>
              <w:t>&lt;!--  spring-cloud kubernetes--&gt;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spring-cloud-starter-kubernetes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${spring-cloud-starter-kubernetes.version}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org.springframework.cloud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spring-cloud-context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org.springframework.cloud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spring-cloud-commons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21"/>
              </w:rPr>
              <w:t>&lt;!--add spring-cloud-zipkin--&gt;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spring-cloud-starter-kubernetes-zipkin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${spring-cloud-starter-kubernetes.version}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&lt;/dependencies&gt;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&lt;build&gt;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maven-compiler-plugin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&lt;configuration&gt;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&lt;source&gt;</w:t>
            </w:r>
            <w:r>
              <w:rPr>
                <w:rFonts w:ascii="Source Code Pro" w:hAnsi="Source Code Pro"/>
                <w:color w:val="A9B7C6"/>
                <w:sz w:val="21"/>
              </w:rPr>
              <w:t>1.8</w:t>
            </w:r>
            <w:r>
              <w:rPr>
                <w:rFonts w:ascii="Source Code Pro" w:hAnsi="Source Code Pro"/>
                <w:color w:val="E8BF6A"/>
                <w:sz w:val="21"/>
              </w:rPr>
              <w:t>&lt;/source&gt;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&lt;target&gt;</w:t>
            </w:r>
            <w:r>
              <w:rPr>
                <w:rFonts w:ascii="Source Code Pro" w:hAnsi="Source Code Pro"/>
                <w:color w:val="A9B7C6"/>
                <w:sz w:val="21"/>
              </w:rPr>
              <w:t>1.8</w:t>
            </w:r>
            <w:r>
              <w:rPr>
                <w:rFonts w:ascii="Source Code Pro" w:hAnsi="Source Code Pro"/>
                <w:color w:val="E8BF6A"/>
                <w:sz w:val="21"/>
              </w:rPr>
              <w:t>&lt;/target&gt;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&lt;/configuration&gt;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org.apache.maven.plugins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maven-surefire-plugin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&lt;inherited&gt;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  <w:r>
              <w:rPr>
                <w:rFonts w:ascii="Source Code Pro" w:hAnsi="Source Code Pro"/>
                <w:color w:val="E8BF6A"/>
                <w:sz w:val="21"/>
              </w:rPr>
              <w:t>&lt;/inherited&gt;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&lt;configuration&gt;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&lt;argLine&gt;</w:t>
            </w:r>
            <w:r>
              <w:rPr>
                <w:rFonts w:ascii="Source Code Pro" w:hAnsi="Source Code Pro"/>
                <w:color w:val="A9B7C6"/>
                <w:sz w:val="21"/>
              </w:rPr>
              <w:t>-Djava.security.egd=file:/dev/./urandom</w:t>
            </w:r>
            <w:r>
              <w:rPr>
                <w:rFonts w:ascii="Source Code Pro" w:hAnsi="Source Code Pro"/>
                <w:color w:val="E8BF6A"/>
                <w:sz w:val="21"/>
              </w:rPr>
              <w:t>&lt;/argLine&gt;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&lt;excludes&gt;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&lt;exclude&gt;</w:t>
            </w:r>
            <w:r>
              <w:rPr>
                <w:rFonts w:ascii="Source Code Pro" w:hAnsi="Source Code Pro"/>
                <w:color w:val="A9B7C6"/>
                <w:sz w:val="21"/>
              </w:rPr>
              <w:t>**/*KT.java</w:t>
            </w:r>
            <w:r>
              <w:rPr>
                <w:rFonts w:ascii="Source Code Pro" w:hAnsi="Source Code Pro"/>
                <w:color w:val="E8BF6A"/>
                <w:sz w:val="21"/>
              </w:rPr>
              <w:t>&lt;/exclude&gt;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&lt;/excludes&gt;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&lt;/configuration&gt;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org.springframework.boot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spring-boot-maven-plugin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fabric8-maven-plugin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${fabric8.maven.plugin.version}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&lt;executions&gt;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&lt;execution&gt;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&lt;goals&gt;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resource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helm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&lt;/goals&gt;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&lt;/execution&gt;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&lt;/executions&gt;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&lt;/build&gt;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&lt;/profile&gt;</w:t>
            </w:r>
          </w:p>
          <w:p>
            <w:pPr>
              <w:pStyle w:val="PreformattedText"/>
              <w:shd w:val="clear" w:color="auto" w:fill="2B2B2B"/>
              <w:spacing w:before="0" w:after="283"/>
              <w:rPr>
                <w:rFonts w:ascii="Source Code Pro" w:hAnsi="Source Code Pro"/>
                <w:color w:val="E8BF6A"/>
                <w:sz w:val="21"/>
              </w:rPr>
            </w:pPr>
            <w:r>
              <w:rPr>
                <w:rFonts w:ascii="Source Code Pro" w:hAnsi="Source Code Pro"/>
                <w:color w:val="E8BF6A"/>
                <w:sz w:val="21"/>
              </w:rPr>
              <w:t>&lt;/profiles&gt;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PreformattedText"/>
        <w:rPr>
          <w:highlight w:val="yellow"/>
        </w:rPr>
      </w:pPr>
      <w:r>
        <w:rPr/>
        <w:t xml:space="preserve">      </w:t>
      </w:r>
      <w:r>
        <w:rPr>
          <w:highlight w:val="yellow"/>
        </w:rPr>
        <w:t>本地开发时</w:t>
      </w:r>
      <w:r>
        <w:rPr>
          <w:highlight w:val="yellow"/>
        </w:rPr>
        <w:t>,</w:t>
      </w:r>
      <w:r>
        <w:rPr>
          <w:highlight w:val="yellow"/>
        </w:rPr>
        <w:t>通过</w:t>
      </w:r>
      <w:r>
        <w:rPr>
          <w:highlight w:val="yellow"/>
        </w:rPr>
        <w:t>build</w:t>
      </w:r>
      <w:r>
        <w:rPr>
          <w:highlight w:val="yellow"/>
        </w:rPr>
        <w:t>参数指定</w:t>
      </w:r>
      <w:r>
        <w:rPr>
          <w:highlight w:val="yellow"/>
        </w:rPr>
        <w:t>profile(dev),</w:t>
      </w:r>
      <w:r>
        <w:rPr>
          <w:highlight w:val="yellow"/>
        </w:rPr>
        <w:t>自动化部署时候</w:t>
      </w:r>
      <w:r>
        <w:rPr>
          <w:highlight w:val="yellow"/>
        </w:rPr>
        <w:t>,</w:t>
      </w:r>
      <w:r>
        <w:rPr>
          <w:highlight w:val="yellow"/>
        </w:rPr>
        <w:t>就选择默认的</w:t>
      </w:r>
      <w:r>
        <w:rPr>
          <w:highlight w:val="yellow"/>
        </w:rPr>
        <w:t>kubernetes.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Heading3"/>
        <w:rPr/>
      </w:pPr>
      <w:r>
        <w:rPr/>
        <w:tab/>
      </w:r>
      <w:r>
        <w:rPr>
          <w:b/>
          <w:bCs/>
        </w:rPr>
        <w:t>④</w:t>
      </w:r>
      <w:r>
        <w:rPr>
          <w:b/>
          <w:bCs/>
        </w:rPr>
        <w:t>本地开需配置环境变量</w:t>
      </w:r>
      <w:r>
        <w:rPr>
          <w:b/>
          <w:bCs/>
        </w:rPr>
        <w:t>,</w:t>
      </w:r>
      <w:r>
        <w:rPr>
          <w:b/>
          <w:bCs/>
        </w:rPr>
        <w:t>便于测试</w:t>
      </w:r>
      <w:r>
        <w:rPr>
          <w:b/>
          <w:bCs/>
        </w:rPr>
        <w:t>(</w:t>
      </w:r>
      <w:r>
        <w:rPr>
          <w:b/>
          <w:bCs/>
        </w:rPr>
        <w:t>指定默认</w:t>
      </w:r>
      <w:r>
        <w:rPr>
          <w:b/>
          <w:bCs/>
        </w:rPr>
        <w:t>spring-boot</w:t>
      </w:r>
      <w:r>
        <w:rPr>
          <w:b/>
          <w:bCs/>
        </w:rPr>
        <w:t>项目</w:t>
      </w:r>
      <w:r>
        <w:rPr>
          <w:b/>
          <w:bCs/>
        </w:rPr>
        <w:t>profile</w:t>
        <w:tab/>
      </w:r>
      <w:r>
        <w:rPr>
          <w:b/>
          <w:bCs/>
        </w:rPr>
        <w:t>为</w:t>
      </w:r>
      <w:r>
        <w:rPr>
          <w:b/>
          <w:bCs/>
        </w:rPr>
        <w:t>dev)</w:t>
      </w:r>
    </w:p>
    <w:p>
      <w:pPr>
        <w:pStyle w:val="TextBody"/>
        <w:numPr>
          <w:ilvl w:val="0"/>
          <w:numId w:val="4"/>
        </w:numPr>
        <w:rPr/>
      </w:pPr>
      <w:r>
        <w:rPr/>
        <w:t>windows</w:t>
      </w:r>
      <w:r>
        <w:rPr/>
        <w:t>设置环境变量</w:t>
      </w:r>
    </w:p>
    <w:p>
      <w:pPr>
        <w:pStyle w:val="TextBody"/>
        <w:rPr/>
      </w:pPr>
      <w:r>
        <w:rPr/>
        <w:tab/>
        <w:tab/>
        <w:t>SPRING_PROFILES_ACTIVE=dev</w:t>
      </w:r>
    </w:p>
    <w:p>
      <w:pPr>
        <w:pStyle w:val="TextBody"/>
        <w:numPr>
          <w:ilvl w:val="0"/>
          <w:numId w:val="5"/>
        </w:numPr>
        <w:rPr/>
      </w:pPr>
      <w:r>
        <w:rPr/>
        <w:t>linux</w:t>
      </w:r>
      <w:r>
        <w:rPr/>
        <w:t>设置环境变量</w:t>
      </w:r>
    </w:p>
    <w:p>
      <w:pPr>
        <w:pStyle w:val="TextBody"/>
        <w:ind w:left="1429" w:hanging="0"/>
        <w:rPr/>
      </w:pPr>
      <w:r>
        <w:rPr/>
        <w:t>vim /etc/profile</w:t>
      </w:r>
    </w:p>
    <w:p>
      <w:pPr>
        <w:pStyle w:val="TextBody"/>
        <w:ind w:left="1429" w:hanging="0"/>
        <w:rPr/>
      </w:pPr>
      <w:r>
        <w:rPr/>
        <w:t xml:space="preserve">#add </w:t>
      </w:r>
    </w:p>
    <w:p>
      <w:pPr>
        <w:pStyle w:val="TextBody"/>
        <w:ind w:left="1429" w:hanging="0"/>
        <w:rPr/>
      </w:pPr>
      <w:r>
        <w:rPr/>
        <w:t>export SPRING_PROFILES_ACTIVE=dev</w:t>
      </w:r>
    </w:p>
    <w:p>
      <w:pPr>
        <w:pStyle w:val="Heading3"/>
        <w:rPr/>
      </w:pPr>
      <w:r>
        <w:rPr>
          <w:b/>
          <w:bCs/>
        </w:rPr>
        <w:tab/>
        <w:t>⑤</w:t>
      </w:r>
      <w:r>
        <w:rPr>
          <w:b/>
          <w:bCs/>
        </w:rPr>
        <w:t>需要暴露的端口</w:t>
      </w:r>
      <w:r>
        <w:rPr>
          <w:b/>
          <w:bCs/>
        </w:rPr>
        <w:t>,</w:t>
      </w:r>
      <w:r>
        <w:rPr>
          <w:b/>
          <w:bCs/>
        </w:rPr>
        <w:t>需要配置相关</w:t>
      </w:r>
      <w:r>
        <w:rPr>
          <w:b/>
          <w:bCs/>
        </w:rPr>
        <w:t>deployment.yml,svc.yml.</w:t>
      </w:r>
    </w:p>
    <w:p>
      <w:pPr>
        <w:pStyle w:val="TextBody"/>
        <w:numPr>
          <w:ilvl w:val="0"/>
          <w:numId w:val="6"/>
        </w:numPr>
        <w:rPr/>
      </w:pPr>
      <w:r>
        <w:rPr/>
        <w:t>如下暴露</w:t>
      </w:r>
      <w:r>
        <w:rPr/>
        <w:t>7575grpc</w:t>
      </w:r>
      <w:r>
        <w:rPr/>
        <w:t>端口</w:t>
      </w:r>
    </w:p>
    <w:tbl>
      <w:tblPr>
        <w:tblW w:w="7832" w:type="dxa"/>
        <w:jc w:val="left"/>
        <w:tblInd w:w="1124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1"/>
        <w:gridCol w:w="7810"/>
      </w:tblGrid>
      <w:tr>
        <w:trPr/>
        <w:tc>
          <w:tcPr>
            <w:tcW w:w="7831" w:type="dxa"/>
            <w:gridSpan w:val="2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src/main/fabric8/deployment.yml</w:t>
            </w:r>
          </w:p>
        </w:tc>
      </w:tr>
      <w:tr>
        <w:trPr/>
        <w:tc>
          <w:tcPr>
            <w:tcW w:w="78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replicas: 1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template: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configMap: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${project.artifactId}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items: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key: </w:t>
            </w:r>
            <w:r>
              <w:rPr>
                <w:rFonts w:ascii="Source Code Pro" w:hAnsi="Source Code Pro"/>
                <w:color w:val="A9B7C6"/>
                <w:sz w:val="21"/>
              </w:rPr>
              <w:t>application.properties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</w:rPr>
              <w:t>application.properties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containers: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${project.artifactId}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ports: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containerPort: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containerPort: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grpc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volumeMounts: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</w:p>
          <w:p>
            <w:pPr>
              <w:pStyle w:val="PreformattedText"/>
              <w:shd w:val="clear" w:color="auto" w:fill="2B2B2B"/>
              <w:spacing w:before="0" w:after="283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mountPath: </w:t>
            </w:r>
            <w:r>
              <w:rPr>
                <w:rFonts w:ascii="Source Code Pro" w:hAnsi="Source Code Pro"/>
                <w:color w:val="A9B7C6"/>
                <w:sz w:val="21"/>
              </w:rPr>
              <w:t>/app/config</w:t>
            </w:r>
          </w:p>
        </w:tc>
      </w:tr>
      <w:tr>
        <w:trPr/>
        <w:tc>
          <w:tcPr>
            <w:tcW w:w="2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src/main/fabric8/svc.yml</w:t>
            </w:r>
          </w:p>
        </w:tc>
      </w:tr>
      <w:tr>
        <w:trPr/>
        <w:tc>
          <w:tcPr>
            <w:tcW w:w="2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metadata: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labels: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expose: 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hystrix.enabled: 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</w:p>
          <w:p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ports: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targetPort: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grpc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>
            <w:pPr>
              <w:pStyle w:val="PreformattedText"/>
              <w:shd w:val="clear" w:color="auto" w:fill="2B2B2B"/>
              <w:spacing w:before="0" w:after="283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targetPort: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rPr/>
      </w:pPr>
      <w:r>
        <w:rPr>
          <w:b/>
          <w:bCs/>
        </w:rPr>
        <w:tab/>
        <w:t>⑥</w:t>
      </w:r>
      <w:r>
        <w:rPr>
          <w:b/>
          <w:bCs/>
        </w:rPr>
        <w:t>使用</w:t>
      </w:r>
      <w:r>
        <w:rPr>
          <w:b/>
          <w:bCs/>
        </w:rPr>
        <w:t>context-path</w:t>
      </w:r>
      <w:r>
        <w:rPr>
          <w:b/>
          <w:bCs/>
        </w:rPr>
        <w:t>配置需要注意</w:t>
      </w:r>
      <w:r>
        <w:rPr>
          <w:b/>
          <w:bCs/>
        </w:rPr>
        <w:t>(</w:t>
      </w:r>
      <w:r>
        <w:rPr>
          <w:b/>
          <w:bCs/>
        </w:rPr>
        <w:t>主要在有</w:t>
      </w:r>
      <w:r>
        <w:rPr>
          <w:b/>
          <w:bCs/>
        </w:rPr>
        <w:t>controller</w:t>
      </w:r>
      <w:r>
        <w:rPr>
          <w:b/>
          <w:bCs/>
        </w:rPr>
        <w:t>的代码</w:t>
      </w:r>
      <w:r>
        <w:rPr>
          <w:b/>
          <w:bCs/>
        </w:rPr>
        <w:t>)</w:t>
      </w:r>
    </w:p>
    <w:p>
      <w:pPr>
        <w:pStyle w:val="TextBody"/>
        <w:numPr>
          <w:ilvl w:val="0"/>
          <w:numId w:val="7"/>
        </w:numPr>
        <w:rPr/>
      </w:pPr>
      <w:r>
        <w:rPr/>
        <w:t>如下配置</w:t>
      </w:r>
      <w:r>
        <w:rPr/>
        <w:t>.</w:t>
      </w:r>
    </w:p>
    <w:tbl>
      <w:tblPr>
        <w:tblW w:w="7114" w:type="dxa"/>
        <w:jc w:val="left"/>
        <w:tblInd w:w="1171" w:type="dxa"/>
        <w:tblBorders/>
        <w:tblCellMar>
          <w:top w:w="55" w:type="dxa"/>
          <w:left w:w="5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"/>
        <w:gridCol w:w="7104"/>
      </w:tblGrid>
      <w:tr>
        <w:trPr/>
        <w:tc>
          <w:tcPr>
            <w:tcW w:w="9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7"/>
              </w:numPr>
              <w:spacing w:before="0" w:after="140"/>
              <w:rPr/>
            </w:pPr>
            <w:r>
              <w:rPr/>
            </w:r>
          </w:p>
        </w:tc>
        <w:tc>
          <w:tcPr>
            <w:tcW w:w="7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src/main/resources/application.yml</w:t>
            </w:r>
          </w:p>
        </w:tc>
      </w:tr>
      <w:tr>
        <w:trPr/>
        <w:tc>
          <w:tcPr>
            <w:tcW w:w="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server:</w:t>
            </w:r>
          </w:p>
          <w:p>
            <w:pPr>
              <w:pStyle w:val="PreformattedText"/>
              <w:shd w:val="clear" w:color="auto" w:fill="2B2B2B"/>
              <w:spacing w:before="0" w:after="283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context-path: </w:t>
            </w:r>
            <w:r>
              <w:rPr>
                <w:rFonts w:ascii="Source Code Pro" w:hAnsi="Source Code Pro"/>
                <w:color w:val="6A8759"/>
                <w:sz w:val="21"/>
              </w:rPr>
              <w:t>"</w:t>
            </w:r>
            <w:r>
              <w:rPr>
                <w:rFonts w:ascii="Source Code Pro" w:hAnsi="Source Code Pro"/>
                <w:color w:val="6A8759"/>
                <w:sz w:val="21"/>
                <w:highlight w:val="red"/>
              </w:rPr>
              <w:t>/moses/user</w:t>
            </w:r>
            <w:r>
              <w:rPr>
                <w:rFonts w:ascii="Source Code Pro" w:hAnsi="Source Code Pro"/>
                <w:color w:val="6A8759"/>
                <w:sz w:val="21"/>
              </w:rPr>
              <w:t>"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1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src/main/fabric8/deployment.yml</w:t>
            </w:r>
          </w:p>
        </w:tc>
      </w:tr>
      <w:tr>
        <w:trPr/>
        <w:tc>
          <w:tcPr>
            <w:tcW w:w="71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replicas: </w:t>
            </w:r>
            <w:r>
              <w:rPr>
                <w:rFonts w:ascii="Source Code Pro" w:hAnsi="Source Code Pro"/>
                <w:color w:val="A9B7C6"/>
                <w:sz w:val="21"/>
              </w:rPr>
              <w:t>1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template: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configMap: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${project.artifactId}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items: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key: </w:t>
            </w:r>
            <w:r>
              <w:rPr>
                <w:rFonts w:ascii="Source Code Pro" w:hAnsi="Source Code Pro"/>
                <w:color w:val="A9B7C6"/>
                <w:sz w:val="21"/>
              </w:rPr>
              <w:t>application.yml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</w:rPr>
              <w:t>application.yml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containers: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volumeMounts: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mountPath: </w:t>
            </w:r>
            <w:r>
              <w:rPr>
                <w:rFonts w:ascii="Source Code Pro" w:hAnsi="Source Code Pro"/>
                <w:color w:val="A9B7C6"/>
                <w:sz w:val="21"/>
              </w:rPr>
              <w:t>/app/config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livenessProbe: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httpGet: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/moses/user/</w:t>
            </w:r>
            <w:r>
              <w:rPr>
                <w:rFonts w:ascii="Source Code Pro" w:hAnsi="Source Code Pro"/>
                <w:color w:val="A9B7C6"/>
                <w:sz w:val="21"/>
              </w:rPr>
              <w:t>health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scheme: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initialDelaySeconds: </w:t>
            </w:r>
            <w:r>
              <w:rPr>
                <w:rFonts w:ascii="Source Code Pro" w:hAnsi="Source Code Pro"/>
                <w:color w:val="A9B7C6"/>
                <w:sz w:val="21"/>
              </w:rPr>
              <w:t>200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timeoutSeconds: </w:t>
            </w:r>
            <w:r>
              <w:rPr>
                <w:rFonts w:ascii="Source Code Pro" w:hAnsi="Source Code Pro"/>
                <w:color w:val="A9B7C6"/>
                <w:sz w:val="21"/>
              </w:rPr>
              <w:t>10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readinessProbe: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httpGet: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/moses/user/</w:t>
            </w:r>
            <w:r>
              <w:rPr>
                <w:rFonts w:ascii="Source Code Pro" w:hAnsi="Source Code Pro"/>
                <w:color w:val="A9B7C6"/>
                <w:sz w:val="21"/>
              </w:rPr>
              <w:t>health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scheme: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initialDelaySeconds: </w:t>
            </w:r>
            <w:r>
              <w:rPr>
                <w:rFonts w:ascii="Source Code Pro" w:hAnsi="Source Code Pro"/>
                <w:color w:val="A9B7C6"/>
                <w:sz w:val="21"/>
              </w:rPr>
              <w:t>200</w:t>
            </w:r>
          </w:p>
          <w:p>
            <w:pPr>
              <w:pStyle w:val="PreformattedText"/>
              <w:shd w:val="clear" w:color="auto" w:fill="2B2B2B"/>
              <w:spacing w:before="0" w:after="283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timeoutSeconds: </w:t>
            </w:r>
            <w:r>
              <w:rPr>
                <w:rFonts w:ascii="Source Code Pro" w:hAnsi="Source Code Pro"/>
                <w:color w:val="A9B7C6"/>
                <w:sz w:val="21"/>
              </w:rPr>
              <w:t>10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ind w:firstLine="709"/>
        <w:rPr>
          <w:rFonts w:eastAsia="宋体"/>
          <w:b/>
          <w:b/>
          <w:bCs/>
        </w:rPr>
      </w:pPr>
      <w:r>
        <w:rPr>
          <w:rFonts w:eastAsia="宋体"/>
          <w:b/>
          <w:bCs/>
        </w:rPr>
      </w:r>
    </w:p>
    <w:p>
      <w:pPr>
        <w:pStyle w:val="TextBody"/>
        <w:ind w:firstLine="709"/>
        <w:rPr>
          <w:rFonts w:eastAsia="宋体"/>
          <w:b/>
          <w:b/>
          <w:bCs/>
          <w:color w:val="00000A"/>
        </w:rPr>
      </w:pPr>
      <w:r>
        <w:rPr>
          <w:rFonts w:eastAsia="宋体" w:cs="宋体" w:ascii="宋体" w:hAnsi="宋体"/>
          <w:b/>
          <w:bCs/>
        </w:rPr>
        <w:t>⑦</w:t>
      </w:r>
      <w:r>
        <w:rPr>
          <w:rFonts w:ascii="宋体" w:hAnsi="宋体" w:cs="宋体" w:eastAsia="宋体"/>
          <w:b/>
          <w:bCs/>
        </w:rPr>
        <w:t>使用模板快速创建项目</w:t>
      </w:r>
    </w:p>
    <w:tbl>
      <w:tblPr>
        <w:tblW w:w="8522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80" w:noVBand="1" w:noHBand="0" w:lastColumn="0" w:firstColumn="1" w:lastRow="0" w:firstRow="0"/>
      </w:tblPr>
      <w:tblGrid>
        <w:gridCol w:w="8522"/>
      </w:tblGrid>
      <w:tr>
        <w:trPr/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bookmarkStart w:id="2" w:name="_Toc472014360"/>
            <w:r>
              <w:rPr>
                <w:rFonts w:eastAsia="宋体" w:cs="Ubuntu" w:ascii="Ubuntu" w:hAnsi="Ubuntu"/>
                <w:bCs/>
                <w:color w:val="000000"/>
                <w:sz w:val="21"/>
                <w:szCs w:val="21"/>
                <w:highlight w:val="yellow"/>
                <w:bdr w:val="single" w:sz="6" w:space="0" w:color="C0C0C0"/>
              </w:rPr>
              <w:t>maven</w:t>
            </w:r>
            <w:bookmarkEnd w:id="2"/>
            <w:r>
              <w:rPr>
                <w:rFonts w:ascii="Ubuntu" w:hAnsi="Ubuntu" w:cs="Ubuntu" w:eastAsia="宋体"/>
                <w:bCs/>
                <w:color w:val="000000"/>
                <w:sz w:val="21"/>
                <w:szCs w:val="21"/>
                <w:highlight w:val="yellow"/>
                <w:bdr w:val="single" w:sz="6" w:space="0" w:color="C0C0C0"/>
              </w:rPr>
              <w:t>创建自己的原型</w:t>
            </w:r>
          </w:p>
        </w:tc>
      </w:tr>
      <w:tr>
        <w:trPr/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r>
              <w:rPr>
                <w:rFonts w:cs="Lucida Console" w:ascii="Lucida Console" w:hAnsi="Lucida Console"/>
                <w:sz w:val="18"/>
                <w:szCs w:val="18"/>
                <w:lang w:bidi="ar-SA"/>
              </w:rPr>
              <w:t xml:space="preserve">cd </w:t>
            </w:r>
            <w:r>
              <w:rPr>
                <w:rFonts w:ascii="Lucida Console" w:hAnsi="Lucida Console" w:cs="Lucida Console"/>
                <w:sz w:val="18"/>
                <w:szCs w:val="18"/>
                <w:lang w:bidi="ar-SA"/>
              </w:rPr>
              <w:t>原型项目目录</w:t>
            </w:r>
          </w:p>
          <w:p>
            <w:pPr>
              <w:pStyle w:val="Normal"/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r>
              <w:rPr>
                <w:rFonts w:cs="Lucida Console" w:ascii="Lucida Console" w:hAnsi="Lucida Console"/>
                <w:sz w:val="18"/>
                <w:szCs w:val="18"/>
                <w:lang w:bidi="ar-SA"/>
              </w:rPr>
              <w:t>mvn archetype:create-from-project</w:t>
            </w:r>
          </w:p>
          <w:p>
            <w:pPr>
              <w:pStyle w:val="Normal"/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r>
              <w:rPr>
                <w:rFonts w:cs="Lucida Console" w:ascii="Lucida Console" w:hAnsi="Lucida Console"/>
                <w:sz w:val="18"/>
                <w:szCs w:val="18"/>
                <w:lang w:bidi="ar-SA"/>
              </w:rPr>
              <w:t>cd target/generated-sources/archetype/</w:t>
            </w:r>
          </w:p>
          <w:p>
            <w:pPr>
              <w:pStyle w:val="Normal"/>
              <w:rPr/>
            </w:pPr>
            <w:r>
              <w:rPr/>
              <w:t>mvn install</w:t>
            </w:r>
          </w:p>
          <w:p>
            <w:pPr>
              <w:pStyle w:val="Normal"/>
              <w:rPr/>
            </w:pPr>
            <w:r>
              <w:rPr/>
              <w:t>mvn deploy –DskipTests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#</w:t>
            </w:r>
            <w:r>
              <w:rPr/>
              <w:t>可以发现有</w:t>
            </w:r>
            <w:r>
              <w:rPr/>
              <w:t>.m2/archetype-catalog.xml</w:t>
            </w:r>
          </w:p>
          <w:p>
            <w:pPr>
              <w:pStyle w:val="Normal"/>
              <w:rPr/>
            </w:pPr>
            <w:r>
              <w:rPr/>
              <w:t>#</w:t>
            </w:r>
            <w:r>
              <w:rPr/>
              <w:t>创建项目</w:t>
            </w:r>
          </w:p>
          <w:p>
            <w:pPr>
              <w:pStyle w:val="Normal"/>
              <w:rPr/>
            </w:pPr>
            <w:r>
              <w:rPr/>
              <w:t>mvn archetype:generate -DarchetypeCatalog=local</w:t>
            </w:r>
          </w:p>
        </w:tc>
      </w:tr>
    </w:tbl>
    <w:p>
      <w:pPr>
        <w:pStyle w:val="Normal"/>
        <w:ind w:left="420" w:hanging="0"/>
        <w:rPr>
          <w:color w:val="FF0000"/>
        </w:rPr>
      </w:pPr>
      <w:r>
        <w:rPr>
          <w:color w:val="FF0000"/>
        </w:rPr>
      </w:r>
    </w:p>
    <w:p>
      <w:pPr>
        <w:pStyle w:val="Normal"/>
        <w:widowControl/>
        <w:tabs>
          <w:tab w:val="left" w:pos="0" w:leader="none"/>
        </w:tabs>
        <w:spacing w:lineRule="atLeast" w:line="375" w:before="0" w:after="420"/>
        <w:rPr>
          <w:color w:val="FF0000"/>
        </w:rPr>
      </w:pPr>
      <w:r>
        <w:rPr>
          <w:color w:val="FF0000"/>
        </w:rPr>
        <w:t xml:space="preserve">Idea </w:t>
      </w:r>
      <w:r>
        <w:rPr>
          <w:color w:val="FF0000"/>
        </w:rPr>
        <w:t>使用私服中的</w:t>
      </w:r>
      <w:r>
        <w:rPr>
          <w:color w:val="FF0000"/>
        </w:rPr>
        <w:t>archetype</w:t>
      </w:r>
    </w:p>
    <w:tbl>
      <w:tblPr>
        <w:tblStyle w:val="a9"/>
        <w:tblW w:w="885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6"/>
      </w:tblGrid>
      <w:tr>
        <w:trPr>
          <w:trHeight w:val="86" w:hRule="atLeast"/>
        </w:trPr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/>
            </w:pPr>
            <w:r>
              <w:rPr>
                <w:rFonts w:ascii="Times New Roman" w:hAnsi="Times New Roman" w:cs="Times New Roman"/>
                <w:color w:val="00000A"/>
                <w:szCs w:val="20"/>
              </w:rPr>
              <w:t>参考</w:t>
            </w:r>
            <w:hyperlink r:id="rId6">
              <w:r>
                <w:rPr>
                  <w:rStyle w:val="InternetLink"/>
                  <w:rFonts w:cs="Times New Roman" w:ascii="Times New Roman" w:hAnsi="Times New Roman"/>
                  <w:szCs w:val="20"/>
                </w:rPr>
                <w:t>(http://plugins.jetbrains.com/idea/plugin/7965-maven-archetype-catalogs)</w:t>
              </w:r>
            </w:hyperlink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使用</w:t>
            </w:r>
            <w:r>
              <w:rPr>
                <w:rFonts w:cs="Times New Roman" w:ascii="Times New Roman" w:hAnsi="Times New Roman"/>
                <w:szCs w:val="20"/>
              </w:rPr>
              <w:t>idea</w:t>
            </w:r>
            <w:r>
              <w:rPr>
                <w:rFonts w:ascii="Times New Roman" w:hAnsi="Times New Roman" w:cs="Times New Roman"/>
                <w:szCs w:val="20"/>
              </w:rPr>
              <w:t>创建</w:t>
            </w:r>
            <w:r>
              <w:rPr>
                <w:rFonts w:cs="Times New Roman" w:ascii="Times New Roman" w:hAnsi="Times New Roman"/>
                <w:szCs w:val="20"/>
              </w:rPr>
              <w:t>maven</w:t>
            </w:r>
            <w:r>
              <w:rPr>
                <w:rFonts w:ascii="Times New Roman" w:hAnsi="Times New Roman" w:cs="Times New Roman"/>
                <w:szCs w:val="20"/>
              </w:rPr>
              <w:t>项目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()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/>
              <w:drawing>
                <wp:inline distT="0" distB="0" distL="0" distR="0">
                  <wp:extent cx="5486400" cy="3255010"/>
                  <wp:effectExtent l="0" t="0" r="0" b="0"/>
                  <wp:docPr id="4" name="图片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25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bidi="ar-SA"/>
              </w:rPr>
              <w:t>选择</w:t>
            </w:r>
            <w:r>
              <w:rPr>
                <w:rFonts w:cs="Times New Roman" w:ascii="Times New Roman" w:hAnsi="Times New Roman"/>
                <w:szCs w:val="20"/>
                <w:lang w:bidi="ar-SA"/>
              </w:rPr>
              <w:t xml:space="preserve">add archetype </w:t>
            </w:r>
            <w:r>
              <w:rPr>
                <w:rFonts w:ascii="Times New Roman" w:hAnsi="Times New Roman" w:cs="Times New Roman"/>
                <w:szCs w:val="20"/>
                <w:lang w:bidi="ar-SA"/>
              </w:rPr>
              <w:t>添加自己的原型模板</w:t>
            </w:r>
            <w:r>
              <w:rPr>
                <w:rFonts w:cs="Times New Roman" w:ascii="Times New Roman" w:hAnsi="Times New Roman"/>
                <w:szCs w:val="20"/>
                <w:lang w:bidi="ar-SA"/>
              </w:rPr>
              <w:t>.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rFonts w:ascii="Times New Roman" w:hAnsi="Times New Roman" w:cs="Times New Roman"/>
                <w:color w:val="800000"/>
                <w:szCs w:val="20"/>
              </w:rPr>
            </w:pPr>
            <w:r>
              <w:rPr>
                <w:rFonts w:cs="Times New Roman" w:ascii="Times New Roman" w:hAnsi="Times New Roman"/>
                <w:color w:val="800000"/>
                <w:szCs w:val="20"/>
                <w:lang w:bidi="ar-SA"/>
              </w:rPr>
              <w:t>(</w:t>
            </w:r>
            <w:r>
              <w:rPr>
                <w:rFonts w:ascii="Times New Roman" w:hAnsi="Times New Roman" w:cs="Times New Roman"/>
                <w:color w:val="800000"/>
                <w:szCs w:val="20"/>
                <w:lang w:bidi="ar-SA"/>
              </w:rPr>
              <w:t>私服已换</w:t>
            </w:r>
            <w:r>
              <w:rPr>
                <w:rFonts w:cs="Times New Roman" w:ascii="Times New Roman" w:hAnsi="Times New Roman"/>
                <w:color w:val="800000"/>
                <w:szCs w:val="20"/>
                <w:lang w:bidi="ar-SA"/>
              </w:rPr>
              <w:t>http://nexus-cicd.172.16.5.80.nip.io)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/>
              <w:drawing>
                <wp:inline distT="0" distB="0" distL="0" distR="0">
                  <wp:extent cx="5486400" cy="3746500"/>
                  <wp:effectExtent l="0" t="0" r="0" b="0"/>
                  <wp:docPr id="5" name="图片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选择自己的模板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/>
              <w:drawing>
                <wp:inline distT="0" distB="0" distL="0" distR="0">
                  <wp:extent cx="5486400" cy="2708910"/>
                  <wp:effectExtent l="0" t="0" r="0" b="0"/>
                  <wp:docPr id="6" name="图片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>
                <w:rFonts w:ascii="Times New Roman" w:hAnsi="Times New Roman" w:cs="Times New Roman"/>
                <w:szCs w:val="20"/>
                <w:lang w:bidi="ar-SA"/>
              </w:rPr>
              <w:t>输入项目名称信息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/>
              <w:drawing>
                <wp:inline distT="0" distB="0" distL="0" distR="0">
                  <wp:extent cx="5479415" cy="5029200"/>
                  <wp:effectExtent l="0" t="0" r="0" b="0"/>
                  <wp:docPr id="7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/>
              <w:drawing>
                <wp:inline distT="0" distB="0" distL="0" distR="0">
                  <wp:extent cx="5486400" cy="5254625"/>
                  <wp:effectExtent l="0" t="0" r="0" b="0"/>
                  <wp:docPr id="8" name="图片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525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>
                <w:rFonts w:ascii="Times New Roman" w:hAnsi="Times New Roman" w:cs="Times New Roman"/>
                <w:szCs w:val="20"/>
                <w:lang w:bidi="ar-SA"/>
              </w:rPr>
              <w:t>点击</w:t>
            </w:r>
            <w:r>
              <w:rPr>
                <w:rFonts w:cs="Times New Roman" w:ascii="Times New Roman" w:hAnsi="Times New Roman"/>
                <w:szCs w:val="20"/>
                <w:lang w:bidi="ar-SA"/>
              </w:rPr>
              <w:t>finish,</w:t>
            </w:r>
            <w:r>
              <w:rPr>
                <w:rFonts w:ascii="Times New Roman" w:hAnsi="Times New Roman" w:cs="Times New Roman"/>
                <w:szCs w:val="20"/>
                <w:lang w:bidi="ar-SA"/>
              </w:rPr>
              <w:t>看结果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/>
              <w:drawing>
                <wp:inline distT="0" distB="0" distL="0" distR="0">
                  <wp:extent cx="5486400" cy="6837680"/>
                  <wp:effectExtent l="0" t="0" r="0" b="0"/>
                  <wp:docPr id="9" name="图片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68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color w:val="00000A"/>
              </w:rPr>
            </w:pPr>
            <w:r>
              <w:rPr>
                <w:rFonts w:cs="Times New Roman" w:ascii="Times New Roman" w:hAnsi="Times New Roman"/>
                <w:szCs w:val="20"/>
              </w:rPr>
              <w:t>#</w:t>
            </w:r>
            <w:r>
              <w:rPr>
                <w:rFonts w:ascii="Times New Roman" w:hAnsi="Times New Roman" w:cs="Times New Roman"/>
                <w:szCs w:val="20"/>
              </w:rPr>
              <w:t>另外</w:t>
            </w:r>
            <w:r>
              <w:rPr>
                <w:rFonts w:cs="Times New Roman" w:ascii="Times New Roman" w:hAnsi="Times New Roman"/>
                <w:szCs w:val="20"/>
              </w:rPr>
              <w:t>provider</w:t>
            </w:r>
            <w:r>
              <w:rPr>
                <w:rFonts w:ascii="Times New Roman" w:hAnsi="Times New Roman" w:cs="Times New Roman"/>
                <w:szCs w:val="20"/>
              </w:rPr>
              <w:t>的</w:t>
            </w:r>
            <w:r>
              <w:rPr>
                <w:rFonts w:cs="Times New Roman" w:ascii="Times New Roman" w:hAnsi="Times New Roman"/>
                <w:szCs w:val="20"/>
              </w:rPr>
              <w:t>demo</w:t>
            </w:r>
            <w:r>
              <w:rPr>
                <w:rFonts w:ascii="Times New Roman" w:hAnsi="Times New Roman" w:cs="Times New Roman"/>
                <w:szCs w:val="20"/>
              </w:rPr>
              <w:t>也是类似方法</w:t>
            </w:r>
          </w:p>
        </w:tc>
      </w:tr>
    </w:tbl>
    <w:p>
      <w:pPr>
        <w:pStyle w:val="TextBody"/>
        <w:spacing w:before="0" w:after="140"/>
        <w:ind w:firstLine="70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Source Code Pro">
    <w:charset w:val="01"/>
    <w:family w:val="roman"/>
    <w:pitch w:val="variable"/>
  </w:font>
  <w:font w:name="宋体">
    <w:charset w:val="01"/>
    <w:family w:val="roman"/>
    <w:pitch w:val="variable"/>
  </w:font>
  <w:font w:name="Ubuntu">
    <w:charset w:val="01"/>
    <w:family w:val="roman"/>
    <w:pitch w:val="variable"/>
  </w:font>
  <w:font w:name="Lucida Console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Internet Link"/>
    <w:rsid w:val="006e61b3"/>
    <w:rPr>
      <w:color w:val="0000FF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har" w:customStyle="1">
    <w:name w:val="页眉 Char"/>
    <w:basedOn w:val="DefaultParagraphFont"/>
    <w:link w:val="a6"/>
    <w:uiPriority w:val="99"/>
    <w:qFormat/>
    <w:rsid w:val="007a32cb"/>
    <w:rPr>
      <w:rFonts w:eastAsia="Noto Sans CJK SC Regular" w:cs="Mangal"/>
      <w:color w:val="00000A"/>
      <w:sz w:val="18"/>
      <w:szCs w:val="16"/>
    </w:rPr>
  </w:style>
  <w:style w:type="character" w:styleId="Char1" w:customStyle="1">
    <w:name w:val="页脚 Char"/>
    <w:basedOn w:val="DefaultParagraphFont"/>
    <w:link w:val="a7"/>
    <w:uiPriority w:val="99"/>
    <w:qFormat/>
    <w:rsid w:val="007a32cb"/>
    <w:rPr>
      <w:rFonts w:eastAsia="Noto Sans CJK SC Regular" w:cs="Mangal"/>
      <w:color w:val="00000A"/>
      <w:sz w:val="18"/>
      <w:szCs w:val="16"/>
    </w:rPr>
  </w:style>
  <w:style w:type="character" w:styleId="Char2" w:customStyle="1">
    <w:name w:val="批注框文本 Char"/>
    <w:basedOn w:val="DefaultParagraphFont"/>
    <w:link w:val="aa"/>
    <w:uiPriority w:val="99"/>
    <w:semiHidden/>
    <w:qFormat/>
    <w:rsid w:val="006e61b3"/>
    <w:rPr>
      <w:rFonts w:eastAsia="Noto Sans CJK SC Regular" w:cs="Mangal"/>
      <w:color w:val="00000A"/>
      <w:sz w:val="18"/>
      <w:szCs w:val="16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eastAsia="Ubuntu" w:cs="Arial"/>
      <w:b w:val="false"/>
      <w:bCs/>
      <w:i w:val="false"/>
      <w:caps w:val="false"/>
      <w:smallCaps w:val="false"/>
      <w:strike w:val="false"/>
      <w:dstrike w:val="false"/>
      <w:color w:val="444444"/>
      <w:spacing w:val="0"/>
      <w:sz w:val="21"/>
      <w:szCs w:val="24"/>
      <w:bdr w:val="single" w:sz="6" w:space="0" w:color="C0C0C0"/>
      <w:lang w:val="en-US" w:eastAsia="zh-CN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/>
  </w:style>
  <w:style w:type="paragraph" w:styleId="ListParagraph1" w:customStyle="1">
    <w:name w:val="List Paragraph1"/>
    <w:basedOn w:val="Normal"/>
    <w:qFormat/>
    <w:pPr>
      <w:ind w:firstLine="420"/>
    </w:pPr>
    <w:rPr>
      <w:rFonts w:ascii="Calibri" w:hAnsi="Calibri"/>
      <w:sz w:val="21"/>
      <w:szCs w:val="22"/>
    </w:rPr>
  </w:style>
  <w:style w:type="paragraph" w:styleId="Header">
    <w:name w:val="Header"/>
    <w:basedOn w:val="Normal"/>
    <w:link w:val="Char"/>
    <w:uiPriority w:val="99"/>
    <w:unhideWhenUsed/>
    <w:rsid w:val="007a32c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cs="Mangal"/>
      <w:sz w:val="18"/>
      <w:szCs w:val="16"/>
    </w:rPr>
  </w:style>
  <w:style w:type="paragraph" w:styleId="Footer">
    <w:name w:val="Footer"/>
    <w:basedOn w:val="Normal"/>
    <w:link w:val="Char0"/>
    <w:uiPriority w:val="99"/>
    <w:unhideWhenUsed/>
    <w:rsid w:val="007a32cb"/>
    <w:pPr>
      <w:tabs>
        <w:tab w:val="center" w:pos="4153" w:leader="none"/>
        <w:tab w:val="right" w:pos="8306" w:leader="none"/>
      </w:tabs>
      <w:snapToGrid w:val="false"/>
    </w:pPr>
    <w:rPr>
      <w:rFonts w:cs="Mangal"/>
      <w:sz w:val="18"/>
      <w:szCs w:val="16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6e61b3"/>
    <w:pPr/>
    <w:rPr>
      <w:rFonts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6e61b3"/>
    <w:rPr>
      <w:lang w:bidi="ar-SA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ibaba/druid/wiki/&#20351;&#29992;ConfigFilt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plugins.jetbrains.com/idea/plugin/7965-maven-archetype-catalog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Application>LibreOffice/5.1.6.2$Linux_X86_64 LibreOffice_project/10m0$Build-2</Application>
  <Pages>10</Pages>
  <Words>731</Words>
  <CharactersWithSpaces>4567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2017-01-12T12:59:00Z</dcterms:created>
  <dc:creator/>
  <dc:description/>
  <dc:language>en-US</dc:language>
  <cp:lastModifiedBy/>
  <dcterms:modified xsi:type="dcterms:W3CDTF">2017-03-15T14:32:57Z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