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875A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CÔNG TY TNHH BISO JICA JAPAN - VIỆT NAM</w:t>
      </w:r>
    </w:p>
    <w:p w14:paraId="1F9246CA" w14:textId="77777777" w:rsidR="00AE3AF6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Địa chỉ: </w:t>
      </w:r>
      <w:r>
        <w:rPr>
          <w:rFonts w:ascii="Times New Roman" w:eastAsia="Times New Roman" w:hAnsi="Times New Roman" w:cs="Times New Roman"/>
        </w:rPr>
        <w:t>Số 16, Đường D4, Phường Cát Lái, Thành phố Thủ Đức, Thành phố Hồ Chí Minh, Việt Nam.</w:t>
      </w:r>
    </w:p>
    <w:p w14:paraId="49B2649C" w14:textId="77777777" w:rsidR="00AE3AF6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Điện thoại: </w:t>
      </w:r>
      <w:r>
        <w:rPr>
          <w:rFonts w:ascii="Times New Roman" w:eastAsia="Times New Roman" w:hAnsi="Times New Roman" w:cs="Times New Roman"/>
        </w:rPr>
        <w:t>0928899939</w:t>
      </w:r>
    </w:p>
    <w:p w14:paraId="5BCA9B7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06BB52E4" w14:textId="1B5DA3D2" w:rsidR="00AE3AF6" w:rsidRDefault="00BE1D1B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2627CC3" wp14:editId="215F2C9A">
            <wp:simplePos x="0" y="0"/>
            <wp:positionH relativeFrom="margin">
              <wp:align>center</wp:align>
            </wp:positionH>
            <wp:positionV relativeFrom="paragraph">
              <wp:posOffset>89535</wp:posOffset>
            </wp:positionV>
            <wp:extent cx="2696134" cy="1539240"/>
            <wp:effectExtent l="0" t="0" r="9525" b="3810"/>
            <wp:wrapNone/>
            <wp:docPr id="2009981973" name="Picture 1" descr="A close up of 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81973" name="Picture 1" descr="A close up of a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134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12F09573" wp14:editId="32A22682">
            <wp:simplePos x="0" y="0"/>
            <wp:positionH relativeFrom="column">
              <wp:posOffset>2200275</wp:posOffset>
            </wp:positionH>
            <wp:positionV relativeFrom="paragraph">
              <wp:posOffset>142875</wp:posOffset>
            </wp:positionV>
            <wp:extent cx="1545822" cy="1545822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5822" cy="15458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67B7D0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35038F3D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649AE77B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5AF4F1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517A3DC2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59A026D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6FFF37D5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D0DE0E3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08793DB5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E41090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04BEFE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TIÊU CHUẨN CƠ SỞ </w:t>
      </w:r>
    </w:p>
    <w:p w14:paraId="211FE181" w14:textId="0026348C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TCCS 0</w:t>
      </w:r>
      <w:r w:rsidR="00653CD6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>:2024/BISOJICA</w:t>
      </w:r>
    </w:p>
    <w:p w14:paraId="5F1AD36D" w14:textId="77777777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CHẾ PHẨM SINH HỌC</w:t>
      </w:r>
    </w:p>
    <w:p w14:paraId="232DD3F7" w14:textId="6615E0E3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TÊN SẢN PHẨM: </w:t>
      </w:r>
      <w:r w:rsidR="00653CD6">
        <w:rPr>
          <w:rFonts w:ascii="Times New Roman" w:eastAsia="Times New Roman" w:hAnsi="Times New Roman" w:cs="Times New Roman"/>
          <w:sz w:val="24"/>
          <w:szCs w:val="24"/>
        </w:rPr>
        <w:t>DAICHI NO TOMO 500</w:t>
      </w:r>
    </w:p>
    <w:p w14:paraId="30297CA1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9EF46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139518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4BACF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371AC7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0B342A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DCEA13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0CCB4C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DFE7C4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CB3D2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F58058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4989E3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3B7BBD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06FD4A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2FF500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D6B0CF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49A45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320E06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50B80D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B1919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2BBAB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A66B9A" w14:textId="77777777" w:rsidR="00AE3AF6" w:rsidRDefault="00AE3A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633994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A291FB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96E9BF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7AAF1D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LỜI NÓI ĐẦU</w:t>
      </w:r>
    </w:p>
    <w:p w14:paraId="1D9CBFE8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Đơn vị công bố tiêu chuẩn: CÔNG TY TNHH BISO JICA JAPAN - VIỆT NAM</w:t>
      </w:r>
    </w:p>
    <w:p w14:paraId="217AEEFD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Địa chỉ: Số 16, Đường D4, Phường Cát Lái, Thành phố Thủ Đức, Thành phố Hồ Chí Minh, Việt Nam.</w:t>
      </w:r>
    </w:p>
    <w:p w14:paraId="042F333C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Điện thoại: 0928899939</w:t>
      </w:r>
    </w:p>
    <w:p w14:paraId="0693D073" w14:textId="11ED1722" w:rsidR="00BD1704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Tiêu chuẩn cơ sở TCCS 0</w:t>
      </w:r>
      <w:r w:rsidR="00653CD6">
        <w:rPr>
          <w:rFonts w:ascii="Times New Roman" w:eastAsia="Times New Roman" w:hAnsi="Times New Roman" w:cs="Times New Roman"/>
          <w:sz w:val="20"/>
          <w:szCs w:val="20"/>
        </w:rPr>
        <w:t>7</w:t>
      </w:r>
      <w:r>
        <w:rPr>
          <w:rFonts w:ascii="Times New Roman" w:eastAsia="Times New Roman" w:hAnsi="Times New Roman" w:cs="Times New Roman"/>
          <w:sz w:val="20"/>
          <w:szCs w:val="20"/>
        </w:rPr>
        <w:t>:2024/BISOJICA do CÔNG TY xây dựng để áp dụng cho sản phẩm:</w:t>
      </w:r>
      <w:r w:rsidR="00BD170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8DDA823" w14:textId="7841F520" w:rsidR="00AE3AF6" w:rsidRDefault="003976BC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MITAKA1000</w:t>
      </w:r>
      <w:r w:rsidR="001B72D8">
        <w:rPr>
          <w:rFonts w:ascii="Times New Roman" w:eastAsia="Times New Roman" w:hAnsi="Times New Roman" w:cs="Times New Roman"/>
          <w:sz w:val="20"/>
          <w:szCs w:val="20"/>
        </w:rPr>
        <w:br/>
        <w:t>Tiêu chuẩn này được công bố kèm theo Quyết định Số: 0</w:t>
      </w:r>
      <w:r w:rsidR="00BD1704">
        <w:rPr>
          <w:rFonts w:ascii="Times New Roman" w:eastAsia="Times New Roman" w:hAnsi="Times New Roman" w:cs="Times New Roman"/>
          <w:sz w:val="20"/>
          <w:szCs w:val="20"/>
        </w:rPr>
        <w:t>1</w:t>
      </w:r>
      <w:r w:rsidR="001B72D8">
        <w:rPr>
          <w:rFonts w:ascii="Times New Roman" w:eastAsia="Times New Roman" w:hAnsi="Times New Roman" w:cs="Times New Roman"/>
          <w:sz w:val="20"/>
          <w:szCs w:val="20"/>
        </w:rPr>
        <w:t>/QĐ/BISOJICA</w:t>
      </w:r>
    </w:p>
    <w:p w14:paraId="4A881AB6" w14:textId="77777777" w:rsidR="00AE3AF6" w:rsidRDefault="00AE3AF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758358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Phạm vi áp dụng</w:t>
      </w:r>
    </w:p>
    <w:p w14:paraId="513CAEE5" w14:textId="57EC1299" w:rsidR="00AE3AF6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Tiêu chuẩn này quy định các yêu cầu về chất lượng, ghi nhãn bao bì, hướng dẫn sử dụng, bảo quản và vận chuyển.</w:t>
      </w:r>
      <w:r>
        <w:rPr>
          <w:rFonts w:ascii="Times New Roman" w:eastAsia="Times New Roman" w:hAnsi="Times New Roman" w:cs="Times New Roman"/>
          <w:sz w:val="20"/>
          <w:szCs w:val="20"/>
        </w:rPr>
        <w:br/>
        <w:t xml:space="preserve">Áp dụng cho sản phẩm: </w:t>
      </w:r>
      <w:r w:rsidR="00653CD6">
        <w:rPr>
          <w:rFonts w:ascii="Times New Roman" w:eastAsia="Times New Roman" w:hAnsi="Times New Roman" w:cs="Times New Roman"/>
          <w:sz w:val="20"/>
          <w:szCs w:val="20"/>
        </w:rPr>
        <w:t>DAICHI NO TOMO 500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do Công ty công bố.</w:t>
      </w:r>
    </w:p>
    <w:p w14:paraId="200E5E8F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Tài liệu</w:t>
      </w:r>
    </w:p>
    <w:p w14:paraId="624E65D8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2.1 Tài liệu tham khảo</w:t>
      </w:r>
    </w:p>
    <w:p w14:paraId="74A5FDC3" w14:textId="77777777" w:rsidR="00AE3AF6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Luật chất lượng sản phẩm hàng hóa số 05/2007/QH12 ngày 21/11/2007 của Quốc hội khóa XII.</w:t>
      </w:r>
    </w:p>
    <w:p w14:paraId="1F050A11" w14:textId="77777777" w:rsidR="00AE3AF6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Luật tiêu chuẩn và quy chuẩn kỹ thuật số 68/2006/QH11 ngày 29/06/2006 của Quốc hội khóa XI.</w:t>
      </w:r>
    </w:p>
    <w:p w14:paraId="1F5FFB21" w14:textId="77777777" w:rsidR="00AE3AF6" w:rsidRDefault="00000000">
      <w:pPr>
        <w:numPr>
          <w:ilvl w:val="0"/>
          <w:numId w:val="7"/>
        </w:numPr>
        <w:ind w:right="-5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Thông tư số: 21/2007.TT-BKHCN ban hành 28/09/2007 về hướng dẫn xây dựng và áp dụng tiêu chuẩn.</w:t>
      </w:r>
    </w:p>
    <w:p w14:paraId="4031E95F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2.2 Tài liệu viện dẫn</w:t>
      </w:r>
    </w:p>
    <w:p w14:paraId="55D2A6D2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Yêu cầu kỹ thuật</w:t>
      </w:r>
    </w:p>
    <w:p w14:paraId="0D56A0CE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3.1 Yêu cầu cảm quan</w:t>
      </w:r>
    </w:p>
    <w:p w14:paraId="4F63C27F" w14:textId="77777777" w:rsidR="00AE3AF6" w:rsidRDefault="00000000">
      <w:pPr>
        <w:numPr>
          <w:ilvl w:val="0"/>
          <w:numId w:val="2"/>
        </w:numPr>
        <w:ind w:right="-45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cảm quan đối với sản phẩm được quy định trong bảng 1.</w:t>
      </w:r>
    </w:p>
    <w:p w14:paraId="41295CCD" w14:textId="77777777" w:rsidR="00AE3AF6" w:rsidRDefault="00AE3AF6">
      <w:pPr>
        <w:ind w:left="1440" w:right="-450"/>
        <w:rPr>
          <w:rFonts w:ascii="Times New Roman" w:eastAsia="Times New Roman" w:hAnsi="Times New Roman" w:cs="Times New Roman"/>
          <w:sz w:val="20"/>
          <w:szCs w:val="20"/>
        </w:rPr>
      </w:pPr>
    </w:p>
    <w:p w14:paraId="6AD9F611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1. Chỉ tiêu cảm quan đối với sản phẩm</w:t>
      </w:r>
    </w:p>
    <w:p w14:paraId="46C1E2F6" w14:textId="77777777" w:rsidR="00AE3AF6" w:rsidRDefault="00AE3AF6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"/>
        <w:tblW w:w="9060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2400"/>
        <w:gridCol w:w="3900"/>
        <w:gridCol w:w="1980"/>
      </w:tblGrid>
      <w:tr w:rsidR="00AE3AF6" w14:paraId="36634D12" w14:textId="77777777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C9B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33CD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Tên chỉ tiêu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2936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Yêu cầu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E655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706634EE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6C8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F56D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 dạng bên ngoài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38F5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Dạng lỏng</w:t>
            </w:r>
          </w:p>
        </w:tc>
        <w:tc>
          <w:tcPr>
            <w:tcW w:w="198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E9B2C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203EB62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B69E6F0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8CD8B5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 quan</w:t>
            </w:r>
          </w:p>
        </w:tc>
      </w:tr>
      <w:tr w:rsidR="00AE3AF6" w14:paraId="3406C182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9897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C8A8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 sắc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A47A2" w14:textId="142CB474" w:rsidR="00AE3AF6" w:rsidRDefault="00BD17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 vàng nâu nhạt đến vàng nâu đậm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B0AB6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E3AF6" w14:paraId="58A057AE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A667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93BE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Mùi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8C2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 mùi đặc trưng của sản phẩm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D4581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E3AF6" w14:paraId="18AAC0B6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84AE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ED23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Vật ngoại lai sắc cạnh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5B0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 có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6F2BA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69AFB266" w14:textId="77777777" w:rsidR="00AE3AF6" w:rsidRDefault="00AE3AF6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45BDA4F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3.2 Yêu cầu chất lượng </w:t>
      </w:r>
    </w:p>
    <w:p w14:paraId="22D2C7B7" w14:textId="77777777" w:rsidR="00AE3AF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chất lượng của sản phẩm được quy định trong bảng 2.</w:t>
      </w:r>
    </w:p>
    <w:p w14:paraId="0B44881B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2. Chỉ tiêu chất lượng của sản phẩm</w:t>
      </w:r>
    </w:p>
    <w:p w14:paraId="5F26385E" w14:textId="77777777" w:rsidR="00AE3AF6" w:rsidRDefault="00AE3AF6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0"/>
        <w:tblW w:w="9015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3480"/>
        <w:gridCol w:w="1350"/>
        <w:gridCol w:w="1680"/>
        <w:gridCol w:w="1875"/>
      </w:tblGrid>
      <w:tr w:rsidR="00AE3AF6" w14:paraId="29E051BE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D4FB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79943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764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8906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9864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59B729E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CAF9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98F0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Năng lượng 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981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Kcal/100g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8A6EB" w14:textId="3890AD28" w:rsidR="00AE3AF6" w:rsidRDefault="0039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="00710D8F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84E0D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0D8BF773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F734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7893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Protein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1C4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1E86C" w14:textId="05D0A3AB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</w:t>
            </w:r>
            <w:r w:rsidR="00710D8F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E5126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0F43DD6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0A5A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0F92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Lipit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3FB9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73A7F" w14:textId="5C4CDAFD" w:rsidR="00AE3AF6" w:rsidRDefault="0039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</w:t>
            </w:r>
            <w:r w:rsidR="00710D8F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C2355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063CFE79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F8EF" w14:textId="17C69F3F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STT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EB985" w14:textId="2C045EC0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01536" w14:textId="0F659DEA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A6FB1" w14:textId="50B3262F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BA02F" w14:textId="03CCC0B4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547920" w14:paraId="79F2CFE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B21CD" w14:textId="6AE47E32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C9800" w14:textId="1C23A21B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Carbonhydrate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032D0" w14:textId="32FB6198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9FDF4" w14:textId="4D8B9E44" w:rsidR="00547920" w:rsidRDefault="00710D8F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="003976BC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297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3E514CA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81BC6" w14:textId="5A2C272C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E68ED" w14:textId="6AE7A045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 (Không lớn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C1874" w14:textId="52FC5660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2D123" w14:textId="24B77E9D" w:rsidR="00547920" w:rsidRDefault="003976BC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E11FF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441AF80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04C01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07A2F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Natri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C4346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DCB58" w14:textId="623AF529" w:rsidR="00547920" w:rsidRDefault="003976BC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 w:rsidR="00710D8F">
              <w:rPr>
                <w:rFonts w:ascii="Times New Roman" w:eastAsia="Times New Roman" w:hAnsi="Times New Roman" w:cs="Times New Roman"/>
                <w:sz w:val="20"/>
                <w:szCs w:val="20"/>
              </w:rPr>
              <w:t>8,8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EACA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6D88C4D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6838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01367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Protease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535F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39BD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6.000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D9A6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47E12CC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32A0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1F6FE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Lipase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D6A6D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D70E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3.000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E68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A3E277" w14:textId="77777777" w:rsidR="00AE3AF6" w:rsidRDefault="00AE3AF6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133DE93" w14:textId="77777777" w:rsidR="00AE3AF6" w:rsidRDefault="00000000">
      <w:pPr>
        <w:ind w:left="144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3.3 Yêu cần về vệ sinh an toàn</w:t>
      </w:r>
    </w:p>
    <w:p w14:paraId="5DEE8418" w14:textId="77777777" w:rsidR="00AE3AF6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về an toàn của sản phẩm theo quy định tại bảng 3.</w:t>
      </w:r>
    </w:p>
    <w:p w14:paraId="224E6CA1" w14:textId="77777777" w:rsidR="00AE3AF6" w:rsidRDefault="00AE3AF6">
      <w:pPr>
        <w:ind w:left="2160"/>
        <w:rPr>
          <w:rFonts w:ascii="Times New Roman" w:eastAsia="Times New Roman" w:hAnsi="Times New Roman" w:cs="Times New Roman"/>
          <w:sz w:val="20"/>
          <w:szCs w:val="20"/>
        </w:rPr>
      </w:pPr>
    </w:p>
    <w:p w14:paraId="35AA2326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3. Chỉ tiêu an toàn của sản phẩm</w:t>
      </w:r>
    </w:p>
    <w:p w14:paraId="5B13274B" w14:textId="77777777" w:rsidR="00AE3AF6" w:rsidRDefault="00AE3AF6">
      <w:pPr>
        <w:ind w:left="216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1"/>
        <w:tblW w:w="8985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3525"/>
        <w:gridCol w:w="1350"/>
        <w:gridCol w:w="1680"/>
        <w:gridCol w:w="1830"/>
      </w:tblGrid>
      <w:tr w:rsidR="00AE3AF6" w14:paraId="55FDA1FB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54D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DB755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F16D1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B08B8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A6EE8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5F4C41FC" w14:textId="77777777" w:rsidTr="00547920">
        <w:trPr>
          <w:trHeight w:val="20"/>
        </w:trPr>
        <w:tc>
          <w:tcPr>
            <w:tcW w:w="898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030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 sinh vật</w:t>
            </w:r>
          </w:p>
        </w:tc>
      </w:tr>
      <w:tr w:rsidR="00AE3AF6" w14:paraId="6334AA54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C4DD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4180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E.Coli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A072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CFU/g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22C4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1,1 x 10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88A75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42B1295E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7543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6E44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Salmonella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03C0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CFU/25g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CAAC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 có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1E8E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33B3AED" w14:textId="77777777" w:rsidTr="00547920">
        <w:trPr>
          <w:trHeight w:val="20"/>
        </w:trPr>
        <w:tc>
          <w:tcPr>
            <w:tcW w:w="898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CD7B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Kim loại nặng</w:t>
            </w:r>
          </w:p>
        </w:tc>
      </w:tr>
      <w:tr w:rsidR="00AE3AF6" w14:paraId="605FE6B2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0749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553D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Asen (As)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E458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E6EDE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FE2E2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B6B4391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2186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EE3C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Cadimi (Cd)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6657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FB4AA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B234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5F9F3B62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BE0E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CAF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Chì (Pb)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E2F0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F787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D1AF1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48810461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026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7278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Thủy ngân (Hg)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0E2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EE8A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E7EB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891C732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Thành phần nguyên liệu </w:t>
      </w:r>
    </w:p>
    <w:p w14:paraId="2B93875B" w14:textId="77777777" w:rsidR="00AE3AF6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Sử dụng các nguyên liệu bao gồm: Nước, các thành phần Enzyme chiết xuất từ thực vật, động vật trong môi trường tự nhiên. </w:t>
      </w:r>
    </w:p>
    <w:p w14:paraId="55BC7EC1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Bao gói, ghi nhãn, bảo quản và vận chuyển</w:t>
      </w:r>
    </w:p>
    <w:p w14:paraId="3B57A401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5.1 Bao gói</w:t>
      </w:r>
    </w:p>
    <w:p w14:paraId="2C3B97CD" w14:textId="77777777" w:rsidR="00AE3AF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được đóng trong các chai nhựa, thùng nhựa.</w:t>
      </w:r>
    </w:p>
    <w:p w14:paraId="053B5A5C" w14:textId="77777777" w:rsidR="00AE3AF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Quy cách bao gói: 1L, 2L, 5L, 10L, 20L (hoặc tùy theo yêu cầu từ khách hàng).</w:t>
      </w:r>
    </w:p>
    <w:p w14:paraId="51062874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5.2 Ghi nhãn</w:t>
      </w:r>
    </w:p>
    <w:p w14:paraId="744ACA58" w14:textId="77777777" w:rsidR="00AE3AF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Nhãn hàng hóa được ghi theo Nghị định 43/2017/NĐ-CP ngày 14/4/2017 của Chính phủ về nhãn hàng hóa và Nghị định 111/2021/NĐ-CP sửa đổi bổ sung Nghị định 43/2017/NĐ-CP.</w:t>
      </w:r>
    </w:p>
    <w:p w14:paraId="74419ADC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5.3 Bảo quản</w:t>
      </w:r>
    </w:p>
    <w:p w14:paraId="13DEE4BB" w14:textId="77777777" w:rsidR="00AE3AF6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được bảo quản trong kho sạch, thoáng mát, không tiếp xúc trực tiếp với ánh nắng mặt trời thời gian dài.</w:t>
      </w:r>
    </w:p>
    <w:p w14:paraId="68F9A8AE" w14:textId="77777777" w:rsidR="00AE3AF6" w:rsidRDefault="00000000">
      <w:p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>5.4 Hạn sử dụng</w:t>
      </w:r>
    </w:p>
    <w:p w14:paraId="4CC917BE" w14:textId="77777777" w:rsidR="00AE3AF6" w:rsidRDefault="00000000">
      <w:pPr>
        <w:numPr>
          <w:ilvl w:val="0"/>
          <w:numId w:val="10"/>
        </w:numPr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 năm kể từ ngày sản xuất.</w:t>
      </w:r>
    </w:p>
    <w:p w14:paraId="59A0A984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5.5 Vận chuyển </w:t>
      </w:r>
    </w:p>
    <w:p w14:paraId="03941076" w14:textId="77777777" w:rsidR="00AE3AF6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Phương tiện vận chuyển sản phẩm phải sạch, khô ráo, có mái che, không có chất độc hại và không có mầm bệnh gây nhiễm chéo vào sản phẩm.</w:t>
      </w:r>
    </w:p>
    <w:p w14:paraId="62483ABC" w14:textId="77777777" w:rsidR="00AE3AF6" w:rsidRDefault="00AE3AF6">
      <w:pPr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14:paraId="08021D29" w14:textId="77777777" w:rsidR="00AE3AF6" w:rsidRDefault="00AE3AF6">
      <w:pPr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14:paraId="54255FB9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Hướng dẫn sử dụng</w:t>
      </w:r>
    </w:p>
    <w:p w14:paraId="38D60E08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Để tưới đất và tưới nước, pha loãng 150ml hoặc 250ml trên 1.000m</w:t>
      </w:r>
      <w:r w:rsidRPr="00FC7A8D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đất với ít nhất 500 lần nước và tưới vào gốc cây để cây tiếp xúc hoàn toàn với rễ. Tưới vào gốc cây sao cho vừa đủ tới rễ.</w:t>
      </w:r>
    </w:p>
    <w:p w14:paraId="06E509D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Khi máy bơm tưới nước được vận hành trong 10 phút trong nhà kính 1.000m</w:t>
      </w:r>
      <w:r w:rsidRPr="00FC7A8D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>, hãy tưới nước vào rễ cây sau 5 phút (50%) thời gian tưới đã trôi qua. Khi máy bơm tưới đang chạy trong 10 phút trong nhà kính 1.000m</w:t>
      </w:r>
      <w:r w:rsidRPr="00D6403E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>, hãy hòa tan sản phẩm này trong nước và cung cấp bằng máy trộn hóa chất sau 5 phút (50%) thời gian còn lại đã trôi qua.</w:t>
      </w:r>
    </w:p>
    <w:p w14:paraId="1BB875F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này không phải là phân bón.</w:t>
      </w:r>
    </w:p>
    <w:p w14:paraId="0E938424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Tần suất tiêu chuẩn là một hoặc hai lần một tháng.</w:t>
      </w:r>
    </w:p>
    <w:p w14:paraId="4C411E03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Có thể phun sương, khi phun lên lá phải đảm bảo phun đều cả 2 mặt lá, thân, rễ.</w:t>
      </w:r>
    </w:p>
    <w:p w14:paraId="7929371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Tránh sử dụng máy phun nước nóng ở nhiệt độ cao.</w:t>
      </w:r>
    </w:p>
    <w:p w14:paraId="3D349EE4" w14:textId="77777777" w:rsidR="00AE3AF6" w:rsidRDefault="00000000">
      <w:pPr>
        <w:ind w:left="144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Tham khảo chi tiết tại nhãn sản phẩm hoặc tài liệu kỹ thuật kèm theo hàng hóa. </w:t>
      </w:r>
    </w:p>
    <w:p w14:paraId="26C069C5" w14:textId="77777777" w:rsidR="00AE3AF6" w:rsidRDefault="00AE3AF6">
      <w:pPr>
        <w:ind w:left="1440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3EA67558" w14:textId="77777777" w:rsidR="00AE3AF6" w:rsidRDefault="00000000">
      <w:pPr>
        <w:ind w:left="1440"/>
        <w:jc w:val="right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Hồ Chí Minh, ngày 16 tháng 03 năm 2024</w:t>
      </w:r>
    </w:p>
    <w:sectPr w:rsidR="00AE3AF6" w:rsidSect="00757583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69887" w14:textId="77777777" w:rsidR="00B479F7" w:rsidRDefault="00B479F7">
      <w:pPr>
        <w:spacing w:line="240" w:lineRule="auto"/>
      </w:pPr>
      <w:r>
        <w:separator/>
      </w:r>
    </w:p>
  </w:endnote>
  <w:endnote w:type="continuationSeparator" w:id="0">
    <w:p w14:paraId="11578CF5" w14:textId="77777777" w:rsidR="00B479F7" w:rsidRDefault="00B479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1E4A8" w14:textId="77777777" w:rsidR="00AE3AF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D170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E8640" w14:textId="77777777" w:rsidR="00B479F7" w:rsidRDefault="00B479F7">
      <w:pPr>
        <w:spacing w:line="240" w:lineRule="auto"/>
      </w:pPr>
      <w:r>
        <w:separator/>
      </w:r>
    </w:p>
  </w:footnote>
  <w:footnote w:type="continuationSeparator" w:id="0">
    <w:p w14:paraId="554C80D2" w14:textId="77777777" w:rsidR="00B479F7" w:rsidRDefault="00B479F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3EB53" w14:textId="77777777" w:rsidR="00AE3AF6" w:rsidRDefault="00AE3AF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6633"/>
    <w:multiLevelType w:val="multilevel"/>
    <w:tmpl w:val="FEA4714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CA305AB"/>
    <w:multiLevelType w:val="multilevel"/>
    <w:tmpl w:val="61BAA7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78D371C"/>
    <w:multiLevelType w:val="multilevel"/>
    <w:tmpl w:val="B798F4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4210A1E"/>
    <w:multiLevelType w:val="multilevel"/>
    <w:tmpl w:val="9842BB2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43901CD8"/>
    <w:multiLevelType w:val="multilevel"/>
    <w:tmpl w:val="7F6A982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519636FF"/>
    <w:multiLevelType w:val="multilevel"/>
    <w:tmpl w:val="3D8A268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4160D8B"/>
    <w:multiLevelType w:val="multilevel"/>
    <w:tmpl w:val="8CE0F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6D6B5B"/>
    <w:multiLevelType w:val="multilevel"/>
    <w:tmpl w:val="8D00D36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C682242"/>
    <w:multiLevelType w:val="multilevel"/>
    <w:tmpl w:val="0276D7D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CAD78EA"/>
    <w:multiLevelType w:val="multilevel"/>
    <w:tmpl w:val="12F0D6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02345B"/>
    <w:multiLevelType w:val="multilevel"/>
    <w:tmpl w:val="98C2EF0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7C1504E3"/>
    <w:multiLevelType w:val="multilevel"/>
    <w:tmpl w:val="3A368C9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7E3A587D"/>
    <w:multiLevelType w:val="multilevel"/>
    <w:tmpl w:val="F82E7E0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894706999">
    <w:abstractNumId w:val="11"/>
  </w:num>
  <w:num w:numId="2" w16cid:durableId="2100172572">
    <w:abstractNumId w:val="8"/>
  </w:num>
  <w:num w:numId="3" w16cid:durableId="710611900">
    <w:abstractNumId w:val="7"/>
  </w:num>
  <w:num w:numId="4" w16cid:durableId="931399748">
    <w:abstractNumId w:val="5"/>
  </w:num>
  <w:num w:numId="5" w16cid:durableId="2111705908">
    <w:abstractNumId w:val="0"/>
  </w:num>
  <w:num w:numId="6" w16cid:durableId="599874380">
    <w:abstractNumId w:val="3"/>
  </w:num>
  <w:num w:numId="7" w16cid:durableId="139269208">
    <w:abstractNumId w:val="10"/>
  </w:num>
  <w:num w:numId="8" w16cid:durableId="2012366582">
    <w:abstractNumId w:val="12"/>
  </w:num>
  <w:num w:numId="9" w16cid:durableId="1420518159">
    <w:abstractNumId w:val="4"/>
  </w:num>
  <w:num w:numId="10" w16cid:durableId="242957584">
    <w:abstractNumId w:val="9"/>
  </w:num>
  <w:num w:numId="11" w16cid:durableId="899362421">
    <w:abstractNumId w:val="6"/>
  </w:num>
  <w:num w:numId="12" w16cid:durableId="1977176331">
    <w:abstractNumId w:val="2"/>
  </w:num>
  <w:num w:numId="13" w16cid:durableId="632177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AF6"/>
    <w:rsid w:val="0003178C"/>
    <w:rsid w:val="000F0D6D"/>
    <w:rsid w:val="001B72D8"/>
    <w:rsid w:val="0023252C"/>
    <w:rsid w:val="00326C20"/>
    <w:rsid w:val="003976BC"/>
    <w:rsid w:val="005003AE"/>
    <w:rsid w:val="0053379D"/>
    <w:rsid w:val="00547920"/>
    <w:rsid w:val="00653CD6"/>
    <w:rsid w:val="006A15DA"/>
    <w:rsid w:val="006D2612"/>
    <w:rsid w:val="00710D8F"/>
    <w:rsid w:val="007300DD"/>
    <w:rsid w:val="00757583"/>
    <w:rsid w:val="00960F68"/>
    <w:rsid w:val="00AE3AF6"/>
    <w:rsid w:val="00B479F7"/>
    <w:rsid w:val="00BB4523"/>
    <w:rsid w:val="00BB4E89"/>
    <w:rsid w:val="00BD1704"/>
    <w:rsid w:val="00BE1D1B"/>
    <w:rsid w:val="00BF2986"/>
    <w:rsid w:val="00D6403E"/>
    <w:rsid w:val="00E72D2E"/>
    <w:rsid w:val="00F01220"/>
    <w:rsid w:val="00FC7A8D"/>
    <w:rsid w:val="00FF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D0873"/>
  <w15:docId w15:val="{752DE76F-E4AB-47AF-97E7-954EB99C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Quoc Chuong</cp:lastModifiedBy>
  <cp:revision>12</cp:revision>
  <cp:lastPrinted>2025-04-18T02:49:00Z</cp:lastPrinted>
  <dcterms:created xsi:type="dcterms:W3CDTF">2025-04-18T02:09:00Z</dcterms:created>
  <dcterms:modified xsi:type="dcterms:W3CDTF">2025-06-09T01:59:00Z</dcterms:modified>
</cp:coreProperties>
</file>