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5A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CÔNG TY TNHH BISO JICA JAPAN - VIỆT NAM</w:t>
      </w:r>
    </w:p>
    <w:p w14:paraId="1F9246CA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Địa chỉ: </w:t>
      </w:r>
      <w:r>
        <w:rPr>
          <w:rFonts w:ascii="Times New Roman" w:eastAsia="Times New Roman" w:hAnsi="Times New Roman" w:cs="Times New Roman"/>
        </w:rPr>
        <w:t>Số 16, Đường D4, Phường Cát Lái, Thành phố Thủ Đức, Thành phố Hồ Chí Minh, Việt Nam.</w:t>
      </w:r>
    </w:p>
    <w:p w14:paraId="49B2649C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Điện thoại: </w:t>
      </w:r>
      <w:r>
        <w:rPr>
          <w:rFonts w:ascii="Times New Roman" w:eastAsia="Times New Roman" w:hAnsi="Times New Roman" w:cs="Times New Roman"/>
        </w:rPr>
        <w:t>0928899939</w:t>
      </w:r>
    </w:p>
    <w:p w14:paraId="5BCA9B7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6BB52E4" w14:textId="07845BA9" w:rsidR="00AE3AF6" w:rsidRDefault="0000365C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BBD1352" wp14:editId="0178A55C">
            <wp:simplePos x="0" y="0"/>
            <wp:positionH relativeFrom="margin">
              <wp:align>center</wp:align>
            </wp:positionH>
            <wp:positionV relativeFrom="paragraph">
              <wp:posOffset>165735</wp:posOffset>
            </wp:positionV>
            <wp:extent cx="2696134" cy="1539240"/>
            <wp:effectExtent l="0" t="0" r="9525" b="3810"/>
            <wp:wrapNone/>
            <wp:docPr id="2009981973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1973" name="Picture 1" descr="A close up of a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34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2F09573" wp14:editId="32A22682">
            <wp:simplePos x="0" y="0"/>
            <wp:positionH relativeFrom="column">
              <wp:posOffset>2200275</wp:posOffset>
            </wp:positionH>
            <wp:positionV relativeFrom="paragraph">
              <wp:posOffset>142875</wp:posOffset>
            </wp:positionV>
            <wp:extent cx="1545822" cy="15458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822" cy="1545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67B7D0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35038F3D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49AE77B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5AF4F1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17A3DC2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9A026D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FFF37D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D0DE0E3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8793DB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E41090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BEFE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TIÊU CHUẨN CƠ SỞ </w:t>
      </w:r>
    </w:p>
    <w:p w14:paraId="211FE181" w14:textId="080788DE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TCCS </w:t>
      </w:r>
      <w:r w:rsidR="009F3634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:2024/BISOJICA</w:t>
      </w:r>
    </w:p>
    <w:p w14:paraId="5F1AD36D" w14:textId="7777777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CHẾ PHẨM SINH HỌC</w:t>
      </w:r>
    </w:p>
    <w:p w14:paraId="232DD3F7" w14:textId="0F4009C6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SẢN PHẨM: </w:t>
      </w:r>
      <w:r w:rsidR="009F3634">
        <w:rPr>
          <w:rFonts w:ascii="Times New Roman" w:eastAsia="Times New Roman" w:hAnsi="Times New Roman" w:cs="Times New Roman"/>
          <w:sz w:val="24"/>
          <w:szCs w:val="24"/>
        </w:rPr>
        <w:t>S-POWER</w:t>
      </w:r>
    </w:p>
    <w:p w14:paraId="30297CA1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EF46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3951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BACF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1AC7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B342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CEA1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CCB4C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DFE7C4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B3D2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5805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989E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3B7BB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6FD4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FF500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6B0CF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9A45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0E06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B80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1919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2BBAB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66B9A" w14:textId="77777777" w:rsidR="00AE3AF6" w:rsidRDefault="00AE3A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33994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291FB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6E9BF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AAF1D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LỜI NÓI ĐẦU</w:t>
      </w:r>
    </w:p>
    <w:p w14:paraId="1D9CBFE8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Đơn vị công bố tiêu chuẩn: CÔNG TY TNHH BISO JICA JAPAN - VIỆT NAM</w:t>
      </w:r>
    </w:p>
    <w:p w14:paraId="217AEEFD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Địa chỉ: Số 16, Đường D4, Phường Cát Lái, Thành phố Thủ Đức, Thành phố Hồ Chí Minh, Việt Nam.</w:t>
      </w:r>
    </w:p>
    <w:p w14:paraId="042F333C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Điện thoại: 0928899939</w:t>
      </w:r>
    </w:p>
    <w:p w14:paraId="0693D073" w14:textId="4BE5ED76" w:rsidR="00BD170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Tiêu chuẩn cơ sở TCCS </w:t>
      </w:r>
      <w:r w:rsidR="009F3634">
        <w:rPr>
          <w:rFonts w:ascii="Times New Roman" w:eastAsia="Times New Roman" w:hAnsi="Times New Roman" w:cs="Times New Roman"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sz w:val="20"/>
          <w:szCs w:val="20"/>
        </w:rPr>
        <w:t>:2024/BISOJICA do CÔNG TY xây dựng để áp dụng cho sản phẩm: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DDA823" w14:textId="7590D104" w:rsidR="00AE3AF6" w:rsidRDefault="001B72D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BK-PARTNER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Tiêu chuẩn này được công bố kèm theo Quyết định Số: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z w:val="20"/>
          <w:szCs w:val="20"/>
        </w:rPr>
        <w:t>/QĐ/BISOJICA</w:t>
      </w:r>
    </w:p>
    <w:p w14:paraId="4A881AB6" w14:textId="77777777" w:rsidR="00AE3AF6" w:rsidRDefault="00AE3AF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58358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Phạm vi áp dụng</w:t>
      </w:r>
    </w:p>
    <w:p w14:paraId="513CAEE5" w14:textId="79295A81" w:rsidR="00AE3AF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này quy định các yêu cầu về chất lượng, ghi nhãn bao bì, hướng dẫn sử dụng, bảo quản và vận chuyển.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Áp dụng cho sản phẩm: </w:t>
      </w:r>
      <w:r w:rsidR="009F3634">
        <w:rPr>
          <w:rFonts w:ascii="Times New Roman" w:eastAsia="Times New Roman" w:hAnsi="Times New Roman" w:cs="Times New Roman"/>
          <w:sz w:val="20"/>
          <w:szCs w:val="20"/>
        </w:rPr>
        <w:t>S-POWER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do Công ty công bố.</w:t>
      </w:r>
    </w:p>
    <w:p w14:paraId="200E5E8F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Tài liệu</w:t>
      </w:r>
    </w:p>
    <w:p w14:paraId="624E65D8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2.1 Tài liệu tham khảo</w:t>
      </w:r>
    </w:p>
    <w:p w14:paraId="74A5FDC3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chất lượng sản phẩm hàng hóa số 05/2007/QH12 ngày 21/11/2007 của Quốc hội khóa XII.</w:t>
      </w:r>
    </w:p>
    <w:p w14:paraId="1F050A11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tiêu chuẩn và quy chuẩn kỹ thuật số 68/2006/QH11 ngày 29/06/2006 của Quốc hội khóa XI.</w:t>
      </w:r>
    </w:p>
    <w:p w14:paraId="1F5FFB21" w14:textId="77777777" w:rsidR="00AE3AF6" w:rsidRDefault="00000000">
      <w:pPr>
        <w:numPr>
          <w:ilvl w:val="0"/>
          <w:numId w:val="7"/>
        </w:numPr>
        <w:ind w:right="-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Thông tư số: 21/2007.TT-BKHCN ban hành 28/09/2007 về hướng dẫn xây dựng và áp dụng tiêu chuẩn.</w:t>
      </w:r>
    </w:p>
    <w:p w14:paraId="4031E95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2.2 Tài liệu viện dẫn</w:t>
      </w:r>
    </w:p>
    <w:p w14:paraId="55D2A6D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Yêu cầu kỹ thuật</w:t>
      </w:r>
    </w:p>
    <w:p w14:paraId="0D56A0CE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3.1 Yêu cầu cảm quan</w:t>
      </w:r>
    </w:p>
    <w:p w14:paraId="4F63C27F" w14:textId="77777777" w:rsidR="00AE3AF6" w:rsidRDefault="00000000">
      <w:pPr>
        <w:numPr>
          <w:ilvl w:val="0"/>
          <w:numId w:val="2"/>
        </w:numPr>
        <w:ind w:righ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cảm quan đối với sản phẩm được quy định trong bảng 1.</w:t>
      </w:r>
    </w:p>
    <w:p w14:paraId="41295CCD" w14:textId="77777777" w:rsidR="00AE3AF6" w:rsidRDefault="00AE3AF6">
      <w:pPr>
        <w:ind w:left="1440" w:right="-450"/>
        <w:rPr>
          <w:rFonts w:ascii="Times New Roman" w:eastAsia="Times New Roman" w:hAnsi="Times New Roman" w:cs="Times New Roman"/>
          <w:sz w:val="20"/>
          <w:szCs w:val="20"/>
        </w:rPr>
      </w:pPr>
    </w:p>
    <w:p w14:paraId="6AD9F611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1. Chỉ tiêu cảm quan đối với sản phẩm</w:t>
      </w:r>
    </w:p>
    <w:p w14:paraId="46C1E2F6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400"/>
        <w:gridCol w:w="3900"/>
        <w:gridCol w:w="1980"/>
      </w:tblGrid>
      <w:tr w:rsidR="00AE3AF6" w14:paraId="36634D12" w14:textId="77777777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9B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3CD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Tên chỉ tiêu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3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Yêu cầu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655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706634E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C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56D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 dạng bên ngoài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F5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 lỏng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9B2C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03EB6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9E6F0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CD8B5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 quan</w:t>
            </w:r>
          </w:p>
        </w:tc>
      </w:tr>
      <w:tr w:rsidR="00AE3AF6" w14:paraId="3406C182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97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8A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sắc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7A2" w14:textId="142CB474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vàng nâu nhạt đến vàng nâu đậm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0AB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58A057A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667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BE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C2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 mùi đặc trưng của sản phẩm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58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18AAC0B6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4A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D23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 ngoại lai sắc cạnh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B0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F2BA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9AFB266" w14:textId="77777777" w:rsidR="00AE3AF6" w:rsidRDefault="00AE3AF6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45BDA4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3.2 Yêu cầu chất lượng </w:t>
      </w:r>
    </w:p>
    <w:p w14:paraId="22D2C7B7" w14:textId="77777777" w:rsidR="00AE3A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chất lượng của sản phẩm được quy định trong bảng 2.</w:t>
      </w:r>
    </w:p>
    <w:p w14:paraId="0B44881B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2. Chỉ tiêu chất lượng của sản phẩm</w:t>
      </w:r>
    </w:p>
    <w:p w14:paraId="5F26385E" w14:textId="77777777" w:rsidR="00AE3AF6" w:rsidRDefault="00AE3AF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901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480"/>
        <w:gridCol w:w="1350"/>
        <w:gridCol w:w="1680"/>
        <w:gridCol w:w="1875"/>
      </w:tblGrid>
      <w:tr w:rsidR="00AE3AF6" w14:paraId="29E051B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FB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943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7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90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8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9B729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F9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8F0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Năng lượng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981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Kcal/100g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6EB" w14:textId="1FB878C6" w:rsidR="00AE3AF6" w:rsidRDefault="001B7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2F456A">
              <w:rPr>
                <w:rFonts w:ascii="Times New Roman" w:eastAsia="Times New Roman" w:hAnsi="Times New Roman" w:cs="Times New Roman"/>
                <w:sz w:val="20"/>
                <w:szCs w:val="20"/>
              </w:rPr>
              <w:t>1,5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E0D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0D8BF77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734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893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Protein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1C4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E86C" w14:textId="3E0C11C6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</w:t>
            </w:r>
            <w:r w:rsidR="002F456A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12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0F43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A5A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F9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Lipit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B9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3A7F" w14:textId="6C680889" w:rsidR="00AE3AF6" w:rsidRDefault="003062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4,9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35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063CFE7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8EF" w14:textId="17C69F3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985" w14:textId="2C045EC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1536" w14:textId="0F659DEA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6FB1" w14:textId="50B3262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A02F" w14:textId="03CCC0B4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547920" w14:paraId="79F2CF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21CD" w14:textId="6AE47E32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9800" w14:textId="1C23A21B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Carbonhydrate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32D0" w14:textId="32FB6198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DF4" w14:textId="525CC816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</w:t>
            </w:r>
            <w:r w:rsidR="00306218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297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3E514C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1BC6" w14:textId="5A2C272C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68ED" w14:textId="6AE7A045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 (Không lớn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1874" w14:textId="52FC566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D123" w14:textId="43C379C1" w:rsidR="00547920" w:rsidRDefault="00306218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5,5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1F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41AF8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C01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7A2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Natri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346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CB58" w14:textId="069A6F0E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306218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CA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6D88C4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3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1367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35F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BD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A6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7E12C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32A0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6F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A6D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70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6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A3E277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133DE93" w14:textId="77777777" w:rsidR="00AE3AF6" w:rsidRDefault="00000000">
      <w:pPr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3.3 Yêu cần về vệ sinh an toàn</w:t>
      </w:r>
    </w:p>
    <w:p w14:paraId="5DEE8418" w14:textId="77777777" w:rsidR="00AE3AF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về an toàn của sản phẩm theo quy định tại bảng 3.</w:t>
      </w:r>
    </w:p>
    <w:p w14:paraId="224E6CA1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p w14:paraId="35AA2326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3. Chỉ tiêu an toàn của sản phẩm</w:t>
      </w:r>
    </w:p>
    <w:p w14:paraId="5B13274B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98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525"/>
        <w:gridCol w:w="1350"/>
        <w:gridCol w:w="1680"/>
        <w:gridCol w:w="1830"/>
      </w:tblGrid>
      <w:tr w:rsidR="00AE3AF6" w14:paraId="55FDA1FB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D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B755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16D1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08B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EE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F4C41FC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30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 sinh vật</w:t>
            </w:r>
          </w:p>
        </w:tc>
      </w:tr>
      <w:tr w:rsidR="00AE3AF6" w14:paraId="6334AA54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DD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180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E.Coli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07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C4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 x 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8A7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2B1295E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543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E44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Salmonella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3C0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CFU/25g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AAC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1E8E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33B3AED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7B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 loại nặng</w:t>
            </w:r>
          </w:p>
        </w:tc>
      </w:tr>
      <w:tr w:rsidR="00AE3AF6" w14:paraId="605FE6B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749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D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Asen (As)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458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6ED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E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B6B439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186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3C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Cadimi (Cd)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657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B4AA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234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5F9F3B6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0E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CAF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Chì (Pb)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F0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787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AF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881046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26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278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Thủy ngân (Hg)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E2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E8A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E7EB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91C73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Thành phần nguyên liệu </w:t>
      </w:r>
    </w:p>
    <w:p w14:paraId="2B93875B" w14:textId="77777777" w:rsidR="00AE3AF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Sử dụng các nguyên liệu bao gồm: Nước, các thành phần Enzyme chiết xuất từ thực vật, động vật trong môi trường tự nhiên. </w:t>
      </w:r>
    </w:p>
    <w:p w14:paraId="55BC7EC1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Bao gói, ghi nhãn, bảo quản và vận chuyển</w:t>
      </w:r>
    </w:p>
    <w:p w14:paraId="3B57A401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5.1 Bao gói</w:t>
      </w:r>
    </w:p>
    <w:p w14:paraId="2C3B97CD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đóng trong các chai nhựa, thùng nhựa.</w:t>
      </w:r>
    </w:p>
    <w:p w14:paraId="053B5A5C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Quy cách bao gói: 1L, 2L, 5L, 10L, 20L (hoặc tùy theo yêu cầu từ khách hàng).</w:t>
      </w:r>
    </w:p>
    <w:p w14:paraId="51062874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5.2 Ghi nhãn</w:t>
      </w:r>
    </w:p>
    <w:p w14:paraId="744ACA58" w14:textId="77777777" w:rsidR="00AE3AF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Nhãn hàng hóa được ghi theo Nghị định 43/2017/NĐ-CP ngày 14/4/2017 của Chính phủ về nhãn hàng hóa và Nghị định 111/2021/NĐ-CP sửa đổi bổ sung Nghị định 43/2017/NĐ-CP.</w:t>
      </w:r>
    </w:p>
    <w:p w14:paraId="74419ADC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5.3 Bảo quản</w:t>
      </w:r>
    </w:p>
    <w:p w14:paraId="13DEE4BB" w14:textId="77777777" w:rsidR="00AE3AF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bảo quản trong kho sạch, thoáng mát, không tiếp xúc trực tiếp với ánh nắng mặt trời thời gian dài.</w:t>
      </w:r>
    </w:p>
    <w:p w14:paraId="68F9A8AE" w14:textId="77777777" w:rsidR="00AE3AF6" w:rsidRDefault="00000000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5.4 Hạn sử dụng</w:t>
      </w:r>
    </w:p>
    <w:p w14:paraId="4CC917BE" w14:textId="77777777" w:rsidR="00AE3AF6" w:rsidRDefault="00000000">
      <w:pPr>
        <w:numPr>
          <w:ilvl w:val="0"/>
          <w:numId w:val="10"/>
        </w:num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 năm kể từ ngày sản xuất.</w:t>
      </w:r>
    </w:p>
    <w:p w14:paraId="59A0A984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5.5 Vận chuyển </w:t>
      </w:r>
    </w:p>
    <w:p w14:paraId="03941076" w14:textId="77777777" w:rsidR="00AE3AF6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Phương tiện vận chuyển sản phẩm phải sạch, khô ráo, có mái che, không có chất độc hại và không có mầm bệnh gây nhiễm chéo vào sản phẩm.</w:t>
      </w:r>
    </w:p>
    <w:p w14:paraId="62483ABC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08021D29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4255FB9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Hướng dẫn sử dụng</w:t>
      </w:r>
    </w:p>
    <w:p w14:paraId="38D60E08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Để tưới đất và tưới nước, pha loãng 150ml hoặc 250ml trên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đất với ít nhất 500 lần nước và tưới vào gốc cây để cây tiếp xúc hoàn toàn với rễ. Tưới vào gốc cây sao cho vừa đủ tới rễ.</w:t>
      </w:r>
    </w:p>
    <w:p w14:paraId="06E509D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Khi máy bơm tưới nước được vận hành trong 10 phút trong nhà kính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tưới nước vào rễ cây sau 5 phút (50%) thời gian tưới đã trôi qua. Khi máy bơm tưới đang chạy trong 10 phút trong nhà kính 1.000m</w:t>
      </w:r>
      <w:r w:rsidRPr="00D6403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hòa tan sản phẩm này trong nước và cung cấp bằng máy trộn hóa chất sau 5 phút (50%) thời gian còn lại đã trôi qua.</w:t>
      </w:r>
    </w:p>
    <w:p w14:paraId="1BB875F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này không phải là phân bón.</w:t>
      </w:r>
    </w:p>
    <w:p w14:paraId="0E938424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Tần suất tiêu chuẩn là một hoặc hai lần một tháng.</w:t>
      </w:r>
    </w:p>
    <w:p w14:paraId="4C411E03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 thể phun sương, khi phun lên lá phải đảm bảo phun đều cả 2 mặt lá, thân, rễ.</w:t>
      </w:r>
    </w:p>
    <w:p w14:paraId="7929371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Tránh sử dụng máy phun nước nóng ở nhiệt độ cao.</w:t>
      </w:r>
    </w:p>
    <w:p w14:paraId="3D349EE4" w14:textId="77777777" w:rsidR="00AE3AF6" w:rsidRDefault="00000000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Tham khảo chi tiết tại nhãn sản phẩm hoặc tài liệu kỹ thuật kèm theo hàng hóa. </w:t>
      </w:r>
    </w:p>
    <w:p w14:paraId="26C069C5" w14:textId="77777777" w:rsidR="00AE3AF6" w:rsidRDefault="00AE3AF6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EA67558" w14:textId="77777777" w:rsidR="00AE3AF6" w:rsidRDefault="00000000">
      <w:pPr>
        <w:ind w:left="1440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Hồ Chí Minh, ngày 16 tháng 03 năm 2024</w:t>
      </w:r>
    </w:p>
    <w:sectPr w:rsidR="00AE3AF6" w:rsidSect="00757583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3BEA9" w14:textId="77777777" w:rsidR="00B97E7C" w:rsidRDefault="00B97E7C">
      <w:pPr>
        <w:spacing w:line="240" w:lineRule="auto"/>
      </w:pPr>
      <w:r>
        <w:separator/>
      </w:r>
    </w:p>
  </w:endnote>
  <w:endnote w:type="continuationSeparator" w:id="0">
    <w:p w14:paraId="31227BC6" w14:textId="77777777" w:rsidR="00B97E7C" w:rsidRDefault="00B97E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4A8" w14:textId="77777777" w:rsidR="00AE3AF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17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AC36B" w14:textId="77777777" w:rsidR="00B97E7C" w:rsidRDefault="00B97E7C">
      <w:pPr>
        <w:spacing w:line="240" w:lineRule="auto"/>
      </w:pPr>
      <w:r>
        <w:separator/>
      </w:r>
    </w:p>
  </w:footnote>
  <w:footnote w:type="continuationSeparator" w:id="0">
    <w:p w14:paraId="7B66E410" w14:textId="77777777" w:rsidR="00B97E7C" w:rsidRDefault="00B97E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EB53" w14:textId="77777777" w:rsidR="00AE3AF6" w:rsidRDefault="00AE3A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633"/>
    <w:multiLevelType w:val="multilevel"/>
    <w:tmpl w:val="FEA471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A305AB"/>
    <w:multiLevelType w:val="multilevel"/>
    <w:tmpl w:val="61BAA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8D371C"/>
    <w:multiLevelType w:val="multilevel"/>
    <w:tmpl w:val="B798F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210A1E"/>
    <w:multiLevelType w:val="multilevel"/>
    <w:tmpl w:val="9842B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3901CD8"/>
    <w:multiLevelType w:val="multilevel"/>
    <w:tmpl w:val="7F6A9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19636FF"/>
    <w:multiLevelType w:val="multilevel"/>
    <w:tmpl w:val="3D8A26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160D8B"/>
    <w:multiLevelType w:val="multilevel"/>
    <w:tmpl w:val="8CE0F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D6B5B"/>
    <w:multiLevelType w:val="multilevel"/>
    <w:tmpl w:val="8D00D3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682242"/>
    <w:multiLevelType w:val="multilevel"/>
    <w:tmpl w:val="0276D7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AD78EA"/>
    <w:multiLevelType w:val="multilevel"/>
    <w:tmpl w:val="12F0D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02345B"/>
    <w:multiLevelType w:val="multilevel"/>
    <w:tmpl w:val="98C2EF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C1504E3"/>
    <w:multiLevelType w:val="multilevel"/>
    <w:tmpl w:val="3A368C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E3A587D"/>
    <w:multiLevelType w:val="multilevel"/>
    <w:tmpl w:val="F82E7E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94706999">
    <w:abstractNumId w:val="11"/>
  </w:num>
  <w:num w:numId="2" w16cid:durableId="2100172572">
    <w:abstractNumId w:val="8"/>
  </w:num>
  <w:num w:numId="3" w16cid:durableId="710611900">
    <w:abstractNumId w:val="7"/>
  </w:num>
  <w:num w:numId="4" w16cid:durableId="931399748">
    <w:abstractNumId w:val="5"/>
  </w:num>
  <w:num w:numId="5" w16cid:durableId="2111705908">
    <w:abstractNumId w:val="0"/>
  </w:num>
  <w:num w:numId="6" w16cid:durableId="599874380">
    <w:abstractNumId w:val="3"/>
  </w:num>
  <w:num w:numId="7" w16cid:durableId="139269208">
    <w:abstractNumId w:val="10"/>
  </w:num>
  <w:num w:numId="8" w16cid:durableId="2012366582">
    <w:abstractNumId w:val="12"/>
  </w:num>
  <w:num w:numId="9" w16cid:durableId="1420518159">
    <w:abstractNumId w:val="4"/>
  </w:num>
  <w:num w:numId="10" w16cid:durableId="242957584">
    <w:abstractNumId w:val="9"/>
  </w:num>
  <w:num w:numId="11" w16cid:durableId="899362421">
    <w:abstractNumId w:val="6"/>
  </w:num>
  <w:num w:numId="12" w16cid:durableId="1977176331">
    <w:abstractNumId w:val="2"/>
  </w:num>
  <w:num w:numId="13" w16cid:durableId="6321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F6"/>
    <w:rsid w:val="0000365C"/>
    <w:rsid w:val="000111B8"/>
    <w:rsid w:val="001B72D8"/>
    <w:rsid w:val="0023252C"/>
    <w:rsid w:val="002F456A"/>
    <w:rsid w:val="002F7B87"/>
    <w:rsid w:val="00306218"/>
    <w:rsid w:val="00454200"/>
    <w:rsid w:val="0053379D"/>
    <w:rsid w:val="00547920"/>
    <w:rsid w:val="005A5DB8"/>
    <w:rsid w:val="007300DD"/>
    <w:rsid w:val="00757583"/>
    <w:rsid w:val="008A4FA0"/>
    <w:rsid w:val="009F3634"/>
    <w:rsid w:val="00AA2110"/>
    <w:rsid w:val="00AE3AF6"/>
    <w:rsid w:val="00B97E7C"/>
    <w:rsid w:val="00BB4523"/>
    <w:rsid w:val="00BD1704"/>
    <w:rsid w:val="00D6403E"/>
    <w:rsid w:val="00E72D2E"/>
    <w:rsid w:val="00FC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873"/>
  <w15:docId w15:val="{752DE76F-E4AB-47AF-97E7-954EB99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Quoc Chuong</cp:lastModifiedBy>
  <cp:revision>9</cp:revision>
  <cp:lastPrinted>2025-04-18T02:18:00Z</cp:lastPrinted>
  <dcterms:created xsi:type="dcterms:W3CDTF">2025-04-18T02:09:00Z</dcterms:created>
  <dcterms:modified xsi:type="dcterms:W3CDTF">2025-06-09T03:14:00Z</dcterms:modified>
</cp:coreProperties>
</file>