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E63A" w14:textId="4A5E9ECA" w:rsidR="00C07852" w:rsidRDefault="00712F46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12F46"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Prototypový model uživatelského rozhraní</w:t>
      </w:r>
    </w:p>
    <w:p w14:paraId="779FCB4F" w14:textId="77777777" w:rsidR="001A1A7C" w:rsidRDefault="001A1A7C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DCD0AF9" w14:textId="5172B1F1" w:rsidR="001A1A7C" w:rsidRDefault="00A116E4" w:rsidP="00A116E4">
      <w:pPr>
        <w:jc w:val="center"/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659F7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HLAVNÍ ST</w:t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RÁNKA</w:t>
      </w:r>
      <w:r>
        <w:rPr>
          <w:b/>
          <w:bCs/>
          <w:noProof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0A2DED68" wp14:editId="10289C6E">
            <wp:simplePos x="0" y="0"/>
            <wp:positionH relativeFrom="column">
              <wp:posOffset>455763</wp:posOffset>
            </wp:positionH>
            <wp:positionV relativeFrom="page">
              <wp:posOffset>2205789</wp:posOffset>
            </wp:positionV>
            <wp:extent cx="4844415" cy="6866255"/>
            <wp:effectExtent l="0" t="0" r="0" b="0"/>
            <wp:wrapTopAndBottom/>
            <wp:docPr id="1311476057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6057" name="Obrázek 1" descr="Obsah obrázku text, snímek obrazovky, software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39F09" w14:textId="035209C7" w:rsidR="001A1A7C" w:rsidRPr="00A116E4" w:rsidRDefault="00F659F7" w:rsidP="00A116E4">
      <w:pPr>
        <w:jc w:val="center"/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116E4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116E4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116E4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REGISTRAČNÍ STRÁNK</w:t>
      </w:r>
      <w:r w:rsidR="00A116E4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</w:t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7CEE673E" w14:textId="77777777" w:rsidR="00F659F7" w:rsidRDefault="00F659F7">
      <w:pP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BA11E0" w14:textId="77777777" w:rsidR="00F659F7" w:rsidRDefault="00F659F7">
      <w:pP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AE910A6" w14:textId="56703BDB" w:rsidR="00F659F7" w:rsidRPr="00F659F7" w:rsidRDefault="001A1A7C" w:rsidP="001A1A7C">
      <w:pPr>
        <w:jc w:val="center"/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noProof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17125334" wp14:editId="3362B9D9">
            <wp:simplePos x="0" y="0"/>
            <wp:positionH relativeFrom="column">
              <wp:posOffset>1554647</wp:posOffset>
            </wp:positionH>
            <wp:positionV relativeFrom="page">
              <wp:posOffset>2310063</wp:posOffset>
            </wp:positionV>
            <wp:extent cx="2656205" cy="5225415"/>
            <wp:effectExtent l="0" t="0" r="0" b="0"/>
            <wp:wrapTopAndBottom/>
            <wp:docPr id="45266774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010AE" w14:textId="77777777" w:rsidR="00F659F7" w:rsidRDefault="00F659F7">
      <w:pP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4E621CF" w14:textId="77777777" w:rsidR="00F659F7" w:rsidRDefault="00F659F7">
      <w:pPr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ABA956" w14:textId="77777777" w:rsidR="00F659F7" w:rsidRDefault="00F659F7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AB81A6D" w14:textId="5B63435B" w:rsidR="00712F46" w:rsidRDefault="00712F46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6E006CE" w14:textId="70FF8D14" w:rsidR="00712F46" w:rsidRPr="001A1A7C" w:rsidRDefault="001A1A7C" w:rsidP="001A1A7C">
      <w:pPr>
        <w:ind w:left="708" w:firstLine="708"/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1A7C">
        <w:rPr>
          <w:b/>
          <w:bCs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STRÁNKA PRO TVORBU ČLÁNKŮ</w:t>
      </w:r>
    </w:p>
    <w:p w14:paraId="48D7C8A2" w14:textId="7B0B17E2" w:rsidR="001A1A7C" w:rsidRDefault="00A116E4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noProof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3A02F7C" wp14:editId="3A6B22AD">
            <wp:simplePos x="0" y="0"/>
            <wp:positionH relativeFrom="column">
              <wp:posOffset>-1437</wp:posOffset>
            </wp:positionH>
            <wp:positionV relativeFrom="paragraph">
              <wp:posOffset>-2139</wp:posOffset>
            </wp:positionV>
            <wp:extent cx="5229860" cy="7122795"/>
            <wp:effectExtent l="0" t="0" r="8890" b="1905"/>
            <wp:wrapTopAndBottom/>
            <wp:docPr id="1822964018" name="Obrázek 3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4018" name="Obrázek 3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71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2808C" w14:textId="21500BC1" w:rsidR="001A1A7C" w:rsidRDefault="00A116E4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noProof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6B97F939" wp14:editId="348AA556">
            <wp:simplePos x="0" y="0"/>
            <wp:positionH relativeFrom="column">
              <wp:posOffset>-1437</wp:posOffset>
            </wp:positionH>
            <wp:positionV relativeFrom="paragraph">
              <wp:posOffset>468</wp:posOffset>
            </wp:positionV>
            <wp:extent cx="4860925" cy="7106920"/>
            <wp:effectExtent l="0" t="0" r="0" b="0"/>
            <wp:wrapTopAndBottom/>
            <wp:docPr id="149434766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71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9FCBF" w14:textId="54C36F66" w:rsidR="00712F46" w:rsidRPr="00712F46" w:rsidRDefault="00712F46">
      <w:pPr>
        <w:rPr>
          <w:b/>
          <w:bCs/>
          <w:color w:val="F6C5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712F46" w:rsidRPr="00712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6"/>
    <w:rsid w:val="0016782D"/>
    <w:rsid w:val="001A1A7C"/>
    <w:rsid w:val="001E351A"/>
    <w:rsid w:val="004132F8"/>
    <w:rsid w:val="00712F46"/>
    <w:rsid w:val="00A116E4"/>
    <w:rsid w:val="00AB673B"/>
    <w:rsid w:val="00C07852"/>
    <w:rsid w:val="00CC50F4"/>
    <w:rsid w:val="00F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85F7"/>
  <w15:chartTrackingRefBased/>
  <w15:docId w15:val="{B68490EA-4C91-498C-9B51-6E60D215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71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2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2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2F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2F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2F4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2F4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2F46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2F4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2F46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2F4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2F46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71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2F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2F4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71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2F46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712F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2F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2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2F46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712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60720A9395F84C867CF0441DFB5261" ma:contentTypeVersion="6" ma:contentTypeDescription="Vytvoří nový dokument" ma:contentTypeScope="" ma:versionID="5425e5656de44b1ae6576444283f2c5b">
  <xsd:schema xmlns:xsd="http://www.w3.org/2001/XMLSchema" xmlns:xs="http://www.w3.org/2001/XMLSchema" xmlns:p="http://schemas.microsoft.com/office/2006/metadata/properties" xmlns:ns3="0f9d7a78-560f-45bd-b77c-5fe4a881a6ae" targetNamespace="http://schemas.microsoft.com/office/2006/metadata/properties" ma:root="true" ma:fieldsID="c2308351f357b17de4f6299905dc37a2" ns3:_="">
    <xsd:import namespace="0f9d7a78-560f-45bd-b77c-5fe4a881a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d7a78-560f-45bd-b77c-5fe4a881a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9d7a78-560f-45bd-b77c-5fe4a881a6ae" xsi:nil="true"/>
  </documentManagement>
</p:properties>
</file>

<file path=customXml/itemProps1.xml><?xml version="1.0" encoding="utf-8"?>
<ds:datastoreItem xmlns:ds="http://schemas.openxmlformats.org/officeDocument/2006/customXml" ds:itemID="{16230E64-CD2D-47AF-996C-13FFC1255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43FB8-98D3-490B-832F-14AAEB3C8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d7a78-560f-45bd-b77c-5fe4a881a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72265A-77C6-471F-B987-1EFBA3BEFF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3AD049-B424-454A-A904-DB73E289F437}">
  <ds:schemaRefs>
    <ds:schemaRef ds:uri="http://schemas.microsoft.com/office/2006/metadata/properties"/>
    <ds:schemaRef ds:uri="http://schemas.microsoft.com/office/infopath/2007/PartnerControls"/>
    <ds:schemaRef ds:uri="0f9d7a78-560f-45bd-b77c-5fe4a881a6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Košťálová</dc:creator>
  <cp:keywords/>
  <dc:description/>
  <cp:lastModifiedBy>Lenka Košťálová</cp:lastModifiedBy>
  <cp:revision>3</cp:revision>
  <dcterms:created xsi:type="dcterms:W3CDTF">2024-10-16T12:36:00Z</dcterms:created>
  <dcterms:modified xsi:type="dcterms:W3CDTF">2024-10-16T14:09:00Z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0x010100D060720A9395F84C867CF0441DFB5261</vt:lpwstr>
  </property>
</Properties>
</file>