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НПГ ПО КТС - ГРАД ПРАВЕЦ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8"/>
          <w:szCs w:val="68"/>
          <w:rtl w:val="0"/>
        </w:rPr>
        <w:t xml:space="preserve">КУРСОВА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Ученици: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Александър Йончев 19502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Ангел Чантов 19504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i w:val="1"/>
          <w:sz w:val="30"/>
          <w:szCs w:val="3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Венелин Павлов 19506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both"/>
        <w:rPr/>
      </w:pPr>
      <w:bookmarkStart w:colFirst="0" w:colLast="0" w:name="_yf5kllfmd7u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center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a3xntf7ojoag" w:id="1"/>
      <w:bookmarkEnd w:id="1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Описание на проекта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teai76e6dkyl" w:id="2"/>
      <w:bookmarkEnd w:id="2"/>
      <w:r w:rsidDel="00000000" w:rsidR="00000000" w:rsidRPr="00000000">
        <w:rPr>
          <w:rtl w:val="0"/>
        </w:rPr>
        <w:t xml:space="preserve">Име на проекта: Xiaomi BG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1dmiibapws9e" w:id="3"/>
      <w:bookmarkEnd w:id="3"/>
      <w:r w:rsidDel="00000000" w:rsidR="00000000" w:rsidRPr="00000000">
        <w:rPr>
          <w:rtl w:val="0"/>
        </w:rPr>
        <w:t xml:space="preserve">Описание на проекта: нашият сайт е distribution сайт на компанията Xiaomi 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1ir3r5o9e7ks" w:id="4"/>
      <w:bookmarkEnd w:id="4"/>
      <w:r w:rsidDel="00000000" w:rsidR="00000000" w:rsidRPr="00000000">
        <w:rPr>
          <w:rtl w:val="0"/>
        </w:rPr>
        <w:t xml:space="preserve">Целевата аудитория е от всички възрасти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jf7jxcurll1n" w:id="5"/>
      <w:bookmarkEnd w:id="5"/>
      <w:r w:rsidDel="00000000" w:rsidR="00000000" w:rsidRPr="00000000">
        <w:rPr>
          <w:rtl w:val="0"/>
        </w:rPr>
        <w:t xml:space="preserve">Очаквани функционалности: RWD, напълно функциониращ back-end,работещ backup на linux,сложен ufw firewall и други.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g9725owv8g3a" w:id="6"/>
      <w:bookmarkEnd w:id="6"/>
      <w:r w:rsidDel="00000000" w:rsidR="00000000" w:rsidRPr="00000000">
        <w:rPr>
          <w:rtl w:val="0"/>
        </w:rPr>
        <w:t xml:space="preserve">Технологии, използвани в проекта:html5, css3, javascript, php, mysql, 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Началната страница на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720" w:firstLine="0"/>
        <w:rPr/>
      </w:pPr>
      <w:bookmarkStart w:colFirst="0" w:colLast="0" w:name="_kudcuzsglmum" w:id="7"/>
      <w:bookmarkEnd w:id="7"/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b w:val="1"/>
          <w:sz w:val="64"/>
          <w:szCs w:val="64"/>
        </w:rPr>
      </w:pPr>
      <w:bookmarkStart w:colFirst="0" w:colLast="0" w:name="_48a4v9vr7f19" w:id="8"/>
      <w:bookmarkEnd w:id="8"/>
      <w:r w:rsidDel="00000000" w:rsidR="00000000" w:rsidRPr="00000000">
        <w:rPr>
          <w:b w:val="1"/>
          <w:sz w:val="64"/>
          <w:szCs w:val="64"/>
          <w:rtl w:val="0"/>
        </w:rPr>
        <w:t xml:space="preserve">Front-End</w:t>
      </w:r>
    </w:p>
    <w:p w:rsidR="00000000" w:rsidDel="00000000" w:rsidP="00000000" w:rsidRDefault="00000000" w:rsidRPr="00000000" w14:paraId="0000002D">
      <w:pPr>
        <w:pStyle w:val="Heading1"/>
        <w:jc w:val="center"/>
        <w:rPr/>
      </w:pPr>
      <w:bookmarkStart w:colFirst="0" w:colLast="0" w:name="_cnh1j7p3vaho" w:id="9"/>
      <w:bookmarkEnd w:id="9"/>
      <w:r w:rsidDel="00000000" w:rsidR="00000000" w:rsidRPr="00000000">
        <w:rPr>
          <w:rtl w:val="0"/>
        </w:rPr>
        <w:t xml:space="preserve">Александър Йончев 19502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HTML,CSS,JS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>
          <w:sz w:val="64"/>
          <w:szCs w:val="64"/>
        </w:rPr>
      </w:pPr>
      <w:bookmarkStart w:colFirst="0" w:colLast="0" w:name="_6v5eqq5nksjm" w:id="10"/>
      <w:bookmarkEnd w:id="10"/>
      <w:r w:rsidDel="00000000" w:rsidR="00000000" w:rsidRPr="00000000">
        <w:rPr>
          <w:sz w:val="64"/>
          <w:szCs w:val="64"/>
          <w:rtl w:val="0"/>
        </w:rPr>
        <w:t xml:space="preserve">Back-End</w:t>
      </w:r>
    </w:p>
    <w:p w:rsidR="00000000" w:rsidDel="00000000" w:rsidP="00000000" w:rsidRDefault="00000000" w:rsidRPr="00000000" w14:paraId="00000055">
      <w:pPr>
        <w:pStyle w:val="Heading1"/>
        <w:jc w:val="center"/>
        <w:rPr/>
      </w:pPr>
      <w:bookmarkStart w:colFirst="0" w:colLast="0" w:name="_c97twqc91mf4" w:id="11"/>
      <w:bookmarkEnd w:id="11"/>
      <w:r w:rsidDel="00000000" w:rsidR="00000000" w:rsidRPr="00000000">
        <w:rPr>
          <w:rtl w:val="0"/>
        </w:rPr>
        <w:t xml:space="preserve">Венелин Павлов 19506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>
          <w:sz w:val="64"/>
          <w:szCs w:val="64"/>
        </w:rPr>
      </w:pPr>
      <w:bookmarkStart w:colFirst="0" w:colLast="0" w:name="_wiq1554ynvze" w:id="12"/>
      <w:bookmarkEnd w:id="12"/>
      <w:r w:rsidDel="00000000" w:rsidR="00000000" w:rsidRPr="00000000">
        <w:rPr>
          <w:sz w:val="64"/>
          <w:szCs w:val="64"/>
          <w:rtl w:val="0"/>
        </w:rPr>
        <w:t xml:space="preserve">Бази данни </w:t>
      </w:r>
    </w:p>
    <w:p w:rsidR="00000000" w:rsidDel="00000000" w:rsidP="00000000" w:rsidRDefault="00000000" w:rsidRPr="00000000" w14:paraId="0000007D">
      <w:pPr>
        <w:pStyle w:val="Heading1"/>
        <w:jc w:val="center"/>
        <w:rPr/>
      </w:pPr>
      <w:bookmarkStart w:colFirst="0" w:colLast="0" w:name="_8yjk9uzb3syl" w:id="13"/>
      <w:bookmarkEnd w:id="13"/>
      <w:r w:rsidDel="00000000" w:rsidR="00000000" w:rsidRPr="00000000">
        <w:rPr>
          <w:rtl w:val="0"/>
        </w:rPr>
        <w:t xml:space="preserve">Ангел Чантов 19504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jc w:val="center"/>
        <w:rPr>
          <w:sz w:val="64"/>
          <w:szCs w:val="64"/>
        </w:rPr>
      </w:pPr>
      <w:bookmarkStart w:colFirst="0" w:colLast="0" w:name="_c6pt8b92tvvm" w:id="14"/>
      <w:bookmarkEnd w:id="14"/>
      <w:r w:rsidDel="00000000" w:rsidR="00000000" w:rsidRPr="00000000">
        <w:rPr>
          <w:sz w:val="64"/>
          <w:szCs w:val="64"/>
          <w:rtl w:val="0"/>
        </w:rPr>
        <w:t xml:space="preserve">Операционни системи</w:t>
      </w:r>
    </w:p>
    <w:p w:rsidR="00000000" w:rsidDel="00000000" w:rsidP="00000000" w:rsidRDefault="00000000" w:rsidRPr="00000000" w14:paraId="000000A5">
      <w:pPr>
        <w:pStyle w:val="Heading1"/>
        <w:jc w:val="center"/>
        <w:rPr/>
      </w:pPr>
      <w:bookmarkStart w:colFirst="0" w:colLast="0" w:name="_ygq1r5a0e74a" w:id="15"/>
      <w:bookmarkEnd w:id="15"/>
      <w:r w:rsidDel="00000000" w:rsidR="00000000" w:rsidRPr="00000000">
        <w:rPr>
          <w:rtl w:val="0"/>
        </w:rPr>
        <w:t xml:space="preserve">Ангел Чантов 19504</w:t>
      </w:r>
    </w:p>
    <w:p w:rsidR="00000000" w:rsidDel="00000000" w:rsidP="00000000" w:rsidRDefault="00000000" w:rsidRPr="00000000" w14:paraId="000000A6">
      <w:pPr>
        <w:pStyle w:val="Heading1"/>
        <w:jc w:val="center"/>
        <w:rPr/>
      </w:pPr>
      <w:bookmarkStart w:colFirst="0" w:colLast="0" w:name="_hye13hl9b5ey" w:id="16"/>
      <w:bookmarkEnd w:id="16"/>
      <w:r w:rsidDel="00000000" w:rsidR="00000000" w:rsidRPr="00000000">
        <w:rPr>
          <w:rtl w:val="0"/>
        </w:rPr>
        <w:t xml:space="preserve">Венелин Павлов 19506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