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font file in this archive was created using Fontstruct the free, online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font-building tool.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was created by Michał “Neoqueto” Nowak.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has a homepage where this archive and other versions may be found: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http://fontstruct.com/fontstructions/show/715809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Fontstruct at http://fontstruct.com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easy and it’s fun.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FOR FLASH USERS: Fontstruct fonts (fontstructions) are optimized for Flash.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font in this archive is a pixel font, it is best displayed at a font-size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32.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Fontstruct is sponsored by FontShop.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them at http://www.fontshop.com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FontShop is the original independent font retailer. We’ve been around since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dawn of digital type. Whether you need the right font or need to create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font from scratch, let our 22 years of experience work for you.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Fontstruct is copyright ©2012-2013 Rob Meek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NOTICE: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using this font you must comply with the licensing terms described in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“license.txt” included with this archive.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redistribute the font file in this archive, it must be accompanied by all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files from this archive, including this one.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