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-properties+xml" PartName="/docProps/custom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custom-properties" Target="docProps/custom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rPr/>
      </w:pPr>
      <w:r w:rsidDel="00000000" w:rsidR="00000000" w:rsidRPr="00000000">
        <w:rPr>
          <w:rtl w:val="0"/>
        </w:rPr>
        <w:t xml:space="preserve">Code-Layout, Readability and Reusability</w:t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8" w:line="240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9640.0" w:type="dxa"/>
        <w:jc w:val="left"/>
        <w:tblInd w:w="452.0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000"/>
      </w:tblPr>
      <w:tblGrid>
        <w:gridCol w:w="2820"/>
        <w:gridCol w:w="6820"/>
        <w:tblGridChange w:id="0">
          <w:tblGrid>
            <w:gridCol w:w="2820"/>
            <w:gridCol w:w="6820"/>
          </w:tblGrid>
        </w:tblGridChange>
      </w:tblGrid>
      <w:tr>
        <w:trPr>
          <w:cantSplit w:val="0"/>
          <w:trHeight w:val="419" w:hRule="atLeast"/>
          <w:tblHeader w:val="0"/>
        </w:trPr>
        <w:tc>
          <w:tcPr/>
          <w:p w:rsidR="00000000" w:rsidDel="00000000" w:rsidP="00000000" w:rsidRDefault="00000000" w:rsidRPr="00000000" w14:paraId="0000000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1" w:line="240" w:lineRule="auto"/>
              <w:ind w:left="127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Date</w:t>
            </w:r>
          </w:p>
        </w:tc>
        <w:tc>
          <w:tcPr/>
          <w:p w:rsidR="00000000" w:rsidDel="00000000" w:rsidP="00000000" w:rsidRDefault="00000000" w:rsidRPr="00000000" w14:paraId="0000000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1" w:line="240" w:lineRule="auto"/>
              <w:ind w:left="143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22 September 2026</w:t>
            </w:r>
          </w:p>
        </w:tc>
      </w:tr>
      <w:tr>
        <w:trPr>
          <w:cantSplit w:val="0"/>
          <w:trHeight w:val="420" w:hRule="atLeast"/>
          <w:tblHeader w:val="0"/>
        </w:trPr>
        <w:tc>
          <w:tcPr/>
          <w:p w:rsidR="00000000" w:rsidDel="00000000" w:rsidP="00000000" w:rsidRDefault="00000000" w:rsidRPr="00000000" w14:paraId="0000000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06" w:line="240" w:lineRule="auto"/>
              <w:ind w:left="127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Team ID</w:t>
            </w:r>
          </w:p>
        </w:tc>
        <w:tc>
          <w:tcPr/>
          <w:p w:rsidR="00000000" w:rsidDel="00000000" w:rsidP="00000000" w:rsidRDefault="00000000" w:rsidRPr="00000000" w14:paraId="0000000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06" w:line="240" w:lineRule="auto"/>
              <w:ind w:left="143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color w:val="4b5563"/>
                <w:sz w:val="23"/>
                <w:szCs w:val="23"/>
                <w:highlight w:val="white"/>
                <w:rtl w:val="0"/>
              </w:rPr>
              <w:t xml:space="preserve">SWTID-2026-5963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99" w:hRule="atLeast"/>
          <w:tblHeader w:val="0"/>
        </w:trPr>
        <w:tc>
          <w:tcPr/>
          <w:p w:rsidR="00000000" w:rsidDel="00000000" w:rsidP="00000000" w:rsidRDefault="00000000" w:rsidRPr="00000000" w14:paraId="0000000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01" w:line="240" w:lineRule="auto"/>
              <w:ind w:left="127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Project Name</w:t>
            </w:r>
          </w:p>
        </w:tc>
        <w:tc>
          <w:tcPr/>
          <w:p w:rsidR="00000000" w:rsidDel="00000000" w:rsidP="00000000" w:rsidRDefault="00000000" w:rsidRPr="00000000" w14:paraId="0000000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01" w:line="240" w:lineRule="auto"/>
              <w:ind w:left="143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AI BlogNest</w:t>
            </w:r>
          </w:p>
        </w:tc>
      </w:tr>
      <w:tr>
        <w:trPr>
          <w:cantSplit w:val="0"/>
          <w:trHeight w:val="420" w:hRule="atLeast"/>
          <w:tblHeader w:val="0"/>
        </w:trPr>
        <w:tc>
          <w:tcPr/>
          <w:p w:rsidR="00000000" w:rsidDel="00000000" w:rsidP="00000000" w:rsidRDefault="00000000" w:rsidRPr="00000000" w14:paraId="0000000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6" w:line="240" w:lineRule="auto"/>
              <w:ind w:left="127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Maximum Marks</w:t>
            </w:r>
          </w:p>
        </w:tc>
        <w:tc>
          <w:tcPr/>
          <w:p w:rsidR="00000000" w:rsidDel="00000000" w:rsidP="00000000" w:rsidRDefault="00000000" w:rsidRPr="00000000" w14:paraId="0000000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6" w:line="240" w:lineRule="auto"/>
              <w:ind w:left="143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5 Marks</w:t>
            </w:r>
          </w:p>
        </w:tc>
      </w:tr>
    </w:tbl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10" w:line="240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bookmarkStart w:colFirst="0" w:colLast="0" w:name="bookmark=id.bpkorpqo4uen" w:id="0"/>
    <w:bookmarkEnd w:id="0"/>
    <w:p w:rsidR="00000000" w:rsidDel="00000000" w:rsidP="00000000" w:rsidRDefault="00000000" w:rsidRPr="00000000" w14:paraId="0000000C">
      <w:pPr>
        <w:pStyle w:val="Heading2"/>
        <w:ind w:firstLine="540"/>
        <w:rPr/>
      </w:pPr>
      <w:r w:rsidDel="00000000" w:rsidR="00000000" w:rsidRPr="00000000">
        <w:rPr>
          <w:rtl w:val="0"/>
        </w:rPr>
        <w:t xml:space="preserve">Code-Layout, Readability and Reusability:</w:t>
      </w:r>
    </w:p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6" w:line="291.99999999999994" w:lineRule="auto"/>
        <w:ind w:left="540" w:right="768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This document evaluates the quality of the codebase in terms of its structure, readability, and reusability. Well-organized code with proper naming conventions, comments, and modular design ensures that the project is maintainable and can be extended or reused in future development.</w:t>
      </w:r>
    </w:p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7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bookmarkStart w:colFirst="0" w:colLast="0" w:name="bookmark=id.j474u8k36mtr" w:id="1"/>
    <w:bookmarkEnd w:id="1"/>
    <w:p w:rsidR="00000000" w:rsidDel="00000000" w:rsidP="00000000" w:rsidRDefault="00000000" w:rsidRPr="00000000" w14:paraId="00000010">
      <w:pPr>
        <w:pStyle w:val="Heading2"/>
        <w:spacing w:after="38" w:before="1" w:lineRule="auto"/>
        <w:ind w:firstLine="540"/>
        <w:rPr/>
      </w:pPr>
      <w:r w:rsidDel="00000000" w:rsidR="00000000" w:rsidRPr="00000000">
        <w:rPr>
          <w:rtl w:val="0"/>
        </w:rPr>
        <w:t xml:space="preserve">Code Layout Checklist:</w:t>
      </w:r>
    </w:p>
    <w:tbl>
      <w:tblPr>
        <w:tblStyle w:val="Table2"/>
        <w:tblW w:w="10320.0" w:type="dxa"/>
        <w:jc w:val="left"/>
        <w:tblInd w:w="92.0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000"/>
      </w:tblPr>
      <w:tblGrid>
        <w:gridCol w:w="580"/>
        <w:gridCol w:w="2260"/>
        <w:gridCol w:w="3120"/>
        <w:gridCol w:w="1700"/>
        <w:gridCol w:w="2660"/>
        <w:tblGridChange w:id="0">
          <w:tblGrid>
            <w:gridCol w:w="580"/>
            <w:gridCol w:w="2260"/>
            <w:gridCol w:w="3120"/>
            <w:gridCol w:w="1700"/>
            <w:gridCol w:w="2660"/>
          </w:tblGrid>
        </w:tblGridChange>
      </w:tblGrid>
      <w:tr>
        <w:trPr>
          <w:cantSplit w:val="0"/>
          <w:trHeight w:val="839" w:hRule="atLeast"/>
          <w:tblHeader w:val="0"/>
        </w:trPr>
        <w:tc>
          <w:tcPr/>
          <w:p w:rsidR="00000000" w:rsidDel="00000000" w:rsidP="00000000" w:rsidRDefault="00000000" w:rsidRPr="00000000" w14:paraId="0000001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35" w:line="240" w:lineRule="auto"/>
              <w:ind w:left="0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12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S.No</w:t>
            </w:r>
          </w:p>
        </w:tc>
        <w:tc>
          <w:tcPr/>
          <w:p w:rsidR="00000000" w:rsidDel="00000000" w:rsidP="00000000" w:rsidRDefault="00000000" w:rsidRPr="00000000" w14:paraId="0000001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35" w:line="240" w:lineRule="auto"/>
              <w:ind w:left="0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02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Code Quality Parameter</w:t>
            </w:r>
          </w:p>
        </w:tc>
        <w:tc>
          <w:tcPr/>
          <w:p w:rsidR="00000000" w:rsidDel="00000000" w:rsidP="00000000" w:rsidRDefault="00000000" w:rsidRPr="00000000" w14:paraId="0000001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35" w:line="240" w:lineRule="auto"/>
              <w:ind w:left="0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07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Description</w:t>
            </w:r>
          </w:p>
        </w:tc>
        <w:tc>
          <w:tcPr/>
          <w:p w:rsidR="00000000" w:rsidDel="00000000" w:rsidP="00000000" w:rsidRDefault="00000000" w:rsidRPr="00000000" w14:paraId="0000001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22" w:line="240" w:lineRule="auto"/>
              <w:ind w:left="108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Followed</w:t>
            </w:r>
          </w:p>
          <w:p w:rsidR="00000000" w:rsidDel="00000000" w:rsidP="00000000" w:rsidRDefault="00000000" w:rsidRPr="00000000" w14:paraId="0000001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33" w:line="240" w:lineRule="auto"/>
              <w:ind w:left="108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(Yes / No / Partial)</w:t>
            </w:r>
          </w:p>
        </w:tc>
        <w:tc>
          <w:tcPr/>
          <w:p w:rsidR="00000000" w:rsidDel="00000000" w:rsidP="00000000" w:rsidRDefault="00000000" w:rsidRPr="00000000" w14:paraId="0000001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35" w:line="240" w:lineRule="auto"/>
              <w:ind w:left="0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03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Remarks</w:t>
            </w:r>
          </w:p>
        </w:tc>
      </w:tr>
      <w:tr>
        <w:trPr>
          <w:cantSplit w:val="0"/>
          <w:trHeight w:val="620" w:hRule="atLeast"/>
          <w:tblHeader w:val="0"/>
        </w:trPr>
        <w:tc>
          <w:tcPr/>
          <w:p w:rsidR="00000000" w:rsidDel="00000000" w:rsidP="00000000" w:rsidRDefault="00000000" w:rsidRPr="00000000" w14:paraId="0000001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32" w:line="240" w:lineRule="auto"/>
              <w:ind w:left="112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1</w:t>
            </w:r>
          </w:p>
        </w:tc>
        <w:tc>
          <w:tcPr/>
          <w:p w:rsidR="00000000" w:rsidDel="00000000" w:rsidP="00000000" w:rsidRDefault="00000000" w:rsidRPr="00000000" w14:paraId="0000001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32" w:line="240" w:lineRule="auto"/>
              <w:ind w:left="102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Consistent Indentation</w:t>
            </w:r>
          </w:p>
        </w:tc>
        <w:tc>
          <w:tcPr/>
          <w:p w:rsidR="00000000" w:rsidDel="00000000" w:rsidP="00000000" w:rsidRDefault="00000000" w:rsidRPr="00000000" w14:paraId="0000001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32" w:line="240" w:lineRule="auto"/>
              <w:ind w:left="107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Uniform spacing/tabs used throughout the code</w:t>
            </w:r>
          </w:p>
        </w:tc>
        <w:tc>
          <w:tcPr/>
          <w:p w:rsidR="00000000" w:rsidDel="00000000" w:rsidP="00000000" w:rsidRDefault="00000000" w:rsidRPr="00000000" w14:paraId="0000001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32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YES</w:t>
            </w:r>
          </w:p>
        </w:tc>
        <w:tc>
          <w:tcPr/>
          <w:p w:rsidR="00000000" w:rsidDel="00000000" w:rsidP="00000000" w:rsidRDefault="00000000" w:rsidRPr="00000000" w14:paraId="0000001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NIL</w:t>
            </w:r>
          </w:p>
          <w:p w:rsidR="00000000" w:rsidDel="00000000" w:rsidP="00000000" w:rsidRDefault="00000000" w:rsidRPr="00000000" w14:paraId="0000002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600" w:hRule="atLeast"/>
          <w:tblHeader w:val="0"/>
        </w:trPr>
        <w:tc>
          <w:tcPr/>
          <w:p w:rsidR="00000000" w:rsidDel="00000000" w:rsidP="00000000" w:rsidRDefault="00000000" w:rsidRPr="00000000" w14:paraId="0000002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22" w:line="240" w:lineRule="auto"/>
              <w:ind w:left="112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2</w:t>
            </w:r>
          </w:p>
        </w:tc>
        <w:tc>
          <w:tcPr/>
          <w:p w:rsidR="00000000" w:rsidDel="00000000" w:rsidP="00000000" w:rsidRDefault="00000000" w:rsidRPr="00000000" w14:paraId="0000002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22" w:line="240" w:lineRule="auto"/>
              <w:ind w:left="102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Proper File Structure</w:t>
            </w:r>
          </w:p>
        </w:tc>
        <w:tc>
          <w:tcPr/>
          <w:p w:rsidR="00000000" w:rsidDel="00000000" w:rsidP="00000000" w:rsidRDefault="00000000" w:rsidRPr="00000000" w14:paraId="0000002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22" w:line="240" w:lineRule="auto"/>
              <w:ind w:left="107" w:right="-72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Files and folders are logically organized</w:t>
            </w:r>
          </w:p>
        </w:tc>
        <w:tc>
          <w:tcPr/>
          <w:p w:rsidR="00000000" w:rsidDel="00000000" w:rsidP="00000000" w:rsidRDefault="00000000" w:rsidRPr="00000000" w14:paraId="0000002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22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YES</w:t>
            </w:r>
          </w:p>
        </w:tc>
        <w:tc>
          <w:tcPr/>
          <w:p w:rsidR="00000000" w:rsidDel="00000000" w:rsidP="00000000" w:rsidRDefault="00000000" w:rsidRPr="00000000" w14:paraId="00000025">
            <w:pPr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8"/>
                <w:szCs w:val="18"/>
                <w:rtl w:val="0"/>
              </w:rPr>
              <w:t xml:space="preserve">NIL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619" w:hRule="atLeast"/>
          <w:tblHeader w:val="0"/>
        </w:trPr>
        <w:tc>
          <w:tcPr/>
          <w:p w:rsidR="00000000" w:rsidDel="00000000" w:rsidP="00000000" w:rsidRDefault="00000000" w:rsidRPr="00000000" w14:paraId="0000002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32" w:line="240" w:lineRule="auto"/>
              <w:ind w:left="112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3</w:t>
            </w:r>
          </w:p>
        </w:tc>
        <w:tc>
          <w:tcPr/>
          <w:p w:rsidR="00000000" w:rsidDel="00000000" w:rsidP="00000000" w:rsidRDefault="00000000" w:rsidRPr="00000000" w14:paraId="0000002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32" w:line="240" w:lineRule="auto"/>
              <w:ind w:left="102" w:right="-72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Meaningful Variable Names</w:t>
            </w:r>
          </w:p>
        </w:tc>
        <w:tc>
          <w:tcPr/>
          <w:p w:rsidR="00000000" w:rsidDel="00000000" w:rsidP="00000000" w:rsidRDefault="00000000" w:rsidRPr="00000000" w14:paraId="0000002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32" w:line="240" w:lineRule="auto"/>
              <w:ind w:left="107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Variables reflect their purpose clearly</w:t>
            </w:r>
          </w:p>
        </w:tc>
        <w:tc>
          <w:tcPr/>
          <w:p w:rsidR="00000000" w:rsidDel="00000000" w:rsidP="00000000" w:rsidRDefault="00000000" w:rsidRPr="00000000" w14:paraId="0000002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YES</w:t>
            </w:r>
          </w:p>
        </w:tc>
        <w:tc>
          <w:tcPr/>
          <w:p w:rsidR="00000000" w:rsidDel="00000000" w:rsidP="00000000" w:rsidRDefault="00000000" w:rsidRPr="00000000" w14:paraId="0000002A">
            <w:pPr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8"/>
                <w:szCs w:val="18"/>
                <w:rtl w:val="0"/>
              </w:rPr>
              <w:t xml:space="preserve">NIL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600" w:hRule="atLeast"/>
          <w:tblHeader w:val="0"/>
        </w:trPr>
        <w:tc>
          <w:tcPr/>
          <w:p w:rsidR="00000000" w:rsidDel="00000000" w:rsidP="00000000" w:rsidRDefault="00000000" w:rsidRPr="00000000" w14:paraId="0000002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22" w:line="240" w:lineRule="auto"/>
              <w:ind w:left="112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4</w:t>
            </w:r>
          </w:p>
        </w:tc>
        <w:tc>
          <w:tcPr/>
          <w:p w:rsidR="00000000" w:rsidDel="00000000" w:rsidP="00000000" w:rsidRDefault="00000000" w:rsidRPr="00000000" w14:paraId="0000002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22" w:line="240" w:lineRule="auto"/>
              <w:ind w:left="102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Function / Method Names</w:t>
            </w:r>
          </w:p>
        </w:tc>
        <w:tc>
          <w:tcPr/>
          <w:p w:rsidR="00000000" w:rsidDel="00000000" w:rsidP="00000000" w:rsidRDefault="00000000" w:rsidRPr="00000000" w14:paraId="0000002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22" w:line="240" w:lineRule="auto"/>
              <w:ind w:left="107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Functions are descriptively named</w:t>
            </w:r>
          </w:p>
        </w:tc>
        <w:tc>
          <w:tcPr/>
          <w:p w:rsidR="00000000" w:rsidDel="00000000" w:rsidP="00000000" w:rsidRDefault="00000000" w:rsidRPr="00000000" w14:paraId="0000002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YES</w:t>
            </w:r>
          </w:p>
        </w:tc>
        <w:tc>
          <w:tcPr/>
          <w:p w:rsidR="00000000" w:rsidDel="00000000" w:rsidP="00000000" w:rsidRDefault="00000000" w:rsidRPr="00000000" w14:paraId="0000002F">
            <w:pPr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8"/>
                <w:szCs w:val="18"/>
                <w:rtl w:val="0"/>
              </w:rPr>
              <w:t xml:space="preserve">NIL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619" w:hRule="atLeast"/>
          <w:tblHeader w:val="0"/>
        </w:trPr>
        <w:tc>
          <w:tcPr/>
          <w:p w:rsidR="00000000" w:rsidDel="00000000" w:rsidP="00000000" w:rsidRDefault="00000000" w:rsidRPr="00000000" w14:paraId="0000003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32" w:line="240" w:lineRule="auto"/>
              <w:ind w:left="112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5</w:t>
            </w:r>
          </w:p>
        </w:tc>
        <w:tc>
          <w:tcPr/>
          <w:p w:rsidR="00000000" w:rsidDel="00000000" w:rsidP="00000000" w:rsidRDefault="00000000" w:rsidRPr="00000000" w14:paraId="0000003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32" w:line="240" w:lineRule="auto"/>
              <w:ind w:left="102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Code Comments</w:t>
            </w:r>
          </w:p>
        </w:tc>
        <w:tc>
          <w:tcPr/>
          <w:p w:rsidR="00000000" w:rsidDel="00000000" w:rsidP="00000000" w:rsidRDefault="00000000" w:rsidRPr="00000000" w14:paraId="0000003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32" w:line="240" w:lineRule="auto"/>
              <w:ind w:left="107" w:right="-58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Inline and block comments explain logic</w:t>
            </w:r>
          </w:p>
        </w:tc>
        <w:tc>
          <w:tcPr/>
          <w:p w:rsidR="00000000" w:rsidDel="00000000" w:rsidP="00000000" w:rsidRDefault="00000000" w:rsidRPr="00000000" w14:paraId="0000003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32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YES</w:t>
            </w:r>
          </w:p>
        </w:tc>
        <w:tc>
          <w:tcPr/>
          <w:p w:rsidR="00000000" w:rsidDel="00000000" w:rsidP="00000000" w:rsidRDefault="00000000" w:rsidRPr="00000000" w14:paraId="00000034">
            <w:pPr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8"/>
                <w:szCs w:val="18"/>
                <w:rtl w:val="0"/>
              </w:rPr>
              <w:t xml:space="preserve">NIL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600" w:hRule="atLeast"/>
          <w:tblHeader w:val="0"/>
        </w:trPr>
        <w:tc>
          <w:tcPr/>
          <w:p w:rsidR="00000000" w:rsidDel="00000000" w:rsidP="00000000" w:rsidRDefault="00000000" w:rsidRPr="00000000" w14:paraId="0000003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22" w:line="240" w:lineRule="auto"/>
              <w:ind w:left="112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6</w:t>
            </w:r>
          </w:p>
        </w:tc>
        <w:tc>
          <w:tcPr/>
          <w:p w:rsidR="00000000" w:rsidDel="00000000" w:rsidP="00000000" w:rsidRDefault="00000000" w:rsidRPr="00000000" w14:paraId="0000003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22" w:line="240" w:lineRule="auto"/>
              <w:ind w:left="102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Modular Design</w:t>
            </w:r>
          </w:p>
        </w:tc>
        <w:tc>
          <w:tcPr/>
          <w:p w:rsidR="00000000" w:rsidDel="00000000" w:rsidP="00000000" w:rsidRDefault="00000000" w:rsidRPr="00000000" w14:paraId="0000003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22" w:line="240" w:lineRule="auto"/>
              <w:ind w:left="107" w:right="-44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Code is split into reusable functions/modules</w:t>
            </w:r>
          </w:p>
        </w:tc>
        <w:tc>
          <w:tcPr/>
          <w:p w:rsidR="00000000" w:rsidDel="00000000" w:rsidP="00000000" w:rsidRDefault="00000000" w:rsidRPr="00000000" w14:paraId="0000003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22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YES</w:t>
            </w:r>
          </w:p>
        </w:tc>
        <w:tc>
          <w:tcPr/>
          <w:p w:rsidR="00000000" w:rsidDel="00000000" w:rsidP="00000000" w:rsidRDefault="00000000" w:rsidRPr="00000000" w14:paraId="00000039">
            <w:pPr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8"/>
                <w:szCs w:val="18"/>
                <w:rtl w:val="0"/>
              </w:rPr>
              <w:t xml:space="preserve">NIL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619" w:hRule="atLeast"/>
          <w:tblHeader w:val="0"/>
        </w:trPr>
        <w:tc>
          <w:tcPr/>
          <w:p w:rsidR="00000000" w:rsidDel="00000000" w:rsidP="00000000" w:rsidRDefault="00000000" w:rsidRPr="00000000" w14:paraId="0000003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32" w:line="240" w:lineRule="auto"/>
              <w:ind w:left="112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7</w:t>
            </w:r>
          </w:p>
        </w:tc>
        <w:tc>
          <w:tcPr/>
          <w:p w:rsidR="00000000" w:rsidDel="00000000" w:rsidP="00000000" w:rsidRDefault="00000000" w:rsidRPr="00000000" w14:paraId="0000003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32" w:line="240" w:lineRule="auto"/>
              <w:ind w:left="102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No Redundant Code</w:t>
            </w:r>
          </w:p>
        </w:tc>
        <w:tc>
          <w:tcPr/>
          <w:p w:rsidR="00000000" w:rsidDel="00000000" w:rsidP="00000000" w:rsidRDefault="00000000" w:rsidRPr="00000000" w14:paraId="0000003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32" w:line="240" w:lineRule="auto"/>
              <w:ind w:left="107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Duplicate or unused code is removed</w:t>
            </w:r>
          </w:p>
        </w:tc>
        <w:tc>
          <w:tcPr/>
          <w:p w:rsidR="00000000" w:rsidDel="00000000" w:rsidP="00000000" w:rsidRDefault="00000000" w:rsidRPr="00000000" w14:paraId="0000003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YES</w:t>
            </w:r>
          </w:p>
        </w:tc>
        <w:tc>
          <w:tcPr/>
          <w:p w:rsidR="00000000" w:rsidDel="00000000" w:rsidP="00000000" w:rsidRDefault="00000000" w:rsidRPr="00000000" w14:paraId="0000003E">
            <w:pPr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8"/>
                <w:szCs w:val="18"/>
                <w:rtl w:val="0"/>
              </w:rPr>
              <w:t xml:space="preserve">NIL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600" w:hRule="atLeast"/>
          <w:tblHeader w:val="0"/>
        </w:trPr>
        <w:tc>
          <w:tcPr/>
          <w:p w:rsidR="00000000" w:rsidDel="00000000" w:rsidP="00000000" w:rsidRDefault="00000000" w:rsidRPr="00000000" w14:paraId="0000003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22" w:line="240" w:lineRule="auto"/>
              <w:ind w:left="112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8</w:t>
            </w:r>
          </w:p>
        </w:tc>
        <w:tc>
          <w:tcPr/>
          <w:p w:rsidR="00000000" w:rsidDel="00000000" w:rsidP="00000000" w:rsidRDefault="00000000" w:rsidRPr="00000000" w14:paraId="0000004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22" w:line="240" w:lineRule="auto"/>
              <w:ind w:left="102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Error Handling</w:t>
            </w:r>
          </w:p>
        </w:tc>
        <w:tc>
          <w:tcPr/>
          <w:p w:rsidR="00000000" w:rsidDel="00000000" w:rsidP="00000000" w:rsidRDefault="00000000" w:rsidRPr="00000000" w14:paraId="0000004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22" w:line="240" w:lineRule="auto"/>
              <w:ind w:left="107" w:right="-72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Exceptions and errors are handled gracefully</w:t>
            </w:r>
          </w:p>
        </w:tc>
        <w:tc>
          <w:tcPr/>
          <w:p w:rsidR="00000000" w:rsidDel="00000000" w:rsidP="00000000" w:rsidRDefault="00000000" w:rsidRPr="00000000" w14:paraId="0000004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22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YES</w:t>
            </w:r>
          </w:p>
        </w:tc>
        <w:tc>
          <w:tcPr/>
          <w:p w:rsidR="00000000" w:rsidDel="00000000" w:rsidP="00000000" w:rsidRDefault="00000000" w:rsidRPr="00000000" w14:paraId="00000043">
            <w:pPr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8"/>
                <w:szCs w:val="18"/>
                <w:rtl w:val="0"/>
              </w:rPr>
              <w:t xml:space="preserve">NIL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4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0" w:line="240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bookmarkStart w:colFirst="0" w:colLast="0" w:name="bookmark=id.5wdfheku5bw0" w:id="2"/>
    <w:bookmarkEnd w:id="2"/>
    <w:p w:rsidR="00000000" w:rsidDel="00000000" w:rsidP="00000000" w:rsidRDefault="00000000" w:rsidRPr="00000000" w14:paraId="00000046">
      <w:pPr>
        <w:pStyle w:val="Heading2"/>
        <w:spacing w:after="35" w:lineRule="auto"/>
        <w:ind w:firstLine="540"/>
        <w:rPr/>
      </w:pPr>
      <w:r w:rsidDel="00000000" w:rsidR="00000000" w:rsidRPr="00000000">
        <w:rPr>
          <w:rtl w:val="0"/>
        </w:rPr>
        <w:t xml:space="preserve">Reusable Components / Modules:</w:t>
      </w:r>
    </w:p>
    <w:tbl>
      <w:tblPr>
        <w:tblStyle w:val="Table3"/>
        <w:tblW w:w="10320.0" w:type="dxa"/>
        <w:jc w:val="left"/>
        <w:tblInd w:w="92.0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000"/>
      </w:tblPr>
      <w:tblGrid>
        <w:gridCol w:w="580"/>
        <w:gridCol w:w="2540"/>
        <w:gridCol w:w="1980"/>
        <w:gridCol w:w="2560"/>
        <w:gridCol w:w="2660"/>
        <w:tblGridChange w:id="0">
          <w:tblGrid>
            <w:gridCol w:w="580"/>
            <w:gridCol w:w="2540"/>
            <w:gridCol w:w="1980"/>
            <w:gridCol w:w="2560"/>
            <w:gridCol w:w="2660"/>
          </w:tblGrid>
        </w:tblGridChange>
      </w:tblGrid>
      <w:tr>
        <w:trPr>
          <w:cantSplit w:val="0"/>
          <w:trHeight w:val="859" w:hRule="atLeast"/>
          <w:tblHeader w:val="0"/>
        </w:trPr>
        <w:tc>
          <w:tcPr/>
          <w:p w:rsidR="00000000" w:rsidDel="00000000" w:rsidP="00000000" w:rsidRDefault="00000000" w:rsidRPr="00000000" w14:paraId="0000004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40" w:line="240" w:lineRule="auto"/>
              <w:ind w:left="0" w:right="0" w:firstLine="0"/>
              <w:jc w:val="center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12" w:right="0" w:firstLine="0"/>
              <w:jc w:val="center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S.No</w:t>
            </w:r>
          </w:p>
        </w:tc>
        <w:tc>
          <w:tcPr/>
          <w:p w:rsidR="00000000" w:rsidDel="00000000" w:rsidP="00000000" w:rsidRDefault="00000000" w:rsidRPr="00000000" w14:paraId="0000004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40" w:line="240" w:lineRule="auto"/>
              <w:ind w:left="0" w:right="0" w:firstLine="0"/>
              <w:jc w:val="center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02" w:right="0" w:firstLine="0"/>
              <w:jc w:val="center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Component / Module Name</w:t>
            </w:r>
          </w:p>
        </w:tc>
        <w:tc>
          <w:tcPr/>
          <w:p w:rsidR="00000000" w:rsidDel="00000000" w:rsidP="00000000" w:rsidRDefault="00000000" w:rsidRPr="00000000" w14:paraId="0000004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40" w:line="240" w:lineRule="auto"/>
              <w:ind w:left="0" w:right="0" w:firstLine="0"/>
              <w:jc w:val="center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28" w:right="-72" w:firstLine="0"/>
              <w:jc w:val="center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Language / Technology</w:t>
            </w:r>
          </w:p>
        </w:tc>
        <w:tc>
          <w:tcPr/>
          <w:p w:rsidR="00000000" w:rsidDel="00000000" w:rsidP="00000000" w:rsidRDefault="00000000" w:rsidRPr="00000000" w14:paraId="0000004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Where Reused</w:t>
            </w:r>
          </w:p>
        </w:tc>
        <w:tc>
          <w:tcPr/>
          <w:p w:rsidR="00000000" w:rsidDel="00000000" w:rsidP="00000000" w:rsidRDefault="00000000" w:rsidRPr="00000000" w14:paraId="0000004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27" w:line="278.00000000000006" w:lineRule="auto"/>
              <w:ind w:left="118" w:right="611" w:firstLine="0"/>
              <w:jc w:val="center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Reusability Level (High / Medium / Low)</w:t>
            </w:r>
          </w:p>
        </w:tc>
      </w:tr>
      <w:tr>
        <w:trPr>
          <w:cantSplit w:val="0"/>
          <w:trHeight w:val="599" w:hRule="atLeast"/>
          <w:tblHeader w:val="0"/>
        </w:trPr>
        <w:tc>
          <w:tcPr/>
          <w:p w:rsidR="00000000" w:rsidDel="00000000" w:rsidP="00000000" w:rsidRDefault="00000000" w:rsidRPr="00000000" w14:paraId="0000005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112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1</w:t>
            </w:r>
          </w:p>
        </w:tc>
        <w:tc>
          <w:tcPr/>
          <w:p w:rsidR="00000000" w:rsidDel="00000000" w:rsidP="00000000" w:rsidRDefault="00000000" w:rsidRPr="00000000" w14:paraId="0000005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8"/>
                <w:szCs w:val="18"/>
                <w:rtl w:val="0"/>
              </w:rPr>
              <w:t xml:space="preserve">Database Connection Module (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sz w:val="18"/>
                <w:szCs w:val="18"/>
                <w:rtl w:val="0"/>
              </w:rPr>
              <w:t xml:space="preserve">config/db.js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18"/>
                <w:szCs w:val="18"/>
                <w:rtl w:val="0"/>
              </w:rPr>
              <w:t xml:space="preserve">) 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8"/>
                <w:szCs w:val="18"/>
                <w:rtl w:val="0"/>
              </w:rPr>
              <w:t xml:space="preserve">JavaScript / Node.js &amp; Mongoose 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Imported into </w:t>
            </w:r>
            <w:r w:rsidDel="00000000" w:rsidR="00000000" w:rsidRPr="00000000">
              <w:rPr>
                <w:color w:val="188038"/>
                <w:sz w:val="18"/>
                <w:szCs w:val="18"/>
                <w:rtl w:val="0"/>
              </w:rPr>
              <w:t xml:space="preserve">server.js</w:t>
            </w:r>
            <w:r w:rsidDel="00000000" w:rsidR="00000000" w:rsidRPr="00000000">
              <w:rPr>
                <w:sz w:val="18"/>
                <w:szCs w:val="18"/>
                <w:rtl w:val="0"/>
              </w:rPr>
              <w:t xml:space="preserve"> to establish asynchronous connection lifecycle with MongoDB. 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8"/>
                <w:szCs w:val="18"/>
                <w:rtl w:val="0"/>
              </w:rPr>
              <w:t xml:space="preserve">High 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5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center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  <w:sectPr>
          <w:pgSz w:h="16840" w:w="11920" w:orient="portrait"/>
          <w:pgMar w:bottom="1171" w:top="960" w:left="708" w:right="708" w:header="720" w:footer="720"/>
          <w:pgNumType w:start="1"/>
        </w:sect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center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4"/>
        <w:tblW w:w="10320.0" w:type="dxa"/>
        <w:jc w:val="left"/>
        <w:tblInd w:w="92.0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000"/>
      </w:tblPr>
      <w:tblGrid>
        <w:gridCol w:w="580"/>
        <w:gridCol w:w="2540"/>
        <w:gridCol w:w="1980"/>
        <w:gridCol w:w="2560"/>
        <w:gridCol w:w="2660"/>
        <w:tblGridChange w:id="0">
          <w:tblGrid>
            <w:gridCol w:w="580"/>
            <w:gridCol w:w="2540"/>
            <w:gridCol w:w="1980"/>
            <w:gridCol w:w="2560"/>
            <w:gridCol w:w="2660"/>
          </w:tblGrid>
        </w:tblGridChange>
      </w:tblGrid>
      <w:tr>
        <w:trPr>
          <w:cantSplit w:val="0"/>
          <w:trHeight w:val="620" w:hRule="atLeast"/>
          <w:tblHeader w:val="0"/>
        </w:trPr>
        <w:tc>
          <w:tcPr/>
          <w:p w:rsidR="00000000" w:rsidDel="00000000" w:rsidP="00000000" w:rsidRDefault="00000000" w:rsidRPr="00000000" w14:paraId="0000005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28" w:line="240" w:lineRule="auto"/>
              <w:ind w:left="112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2</w:t>
            </w:r>
          </w:p>
        </w:tc>
        <w:tc>
          <w:tcPr/>
          <w:p w:rsidR="00000000" w:rsidDel="00000000" w:rsidP="00000000" w:rsidRDefault="00000000" w:rsidRPr="00000000" w14:paraId="0000005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8"/>
                <w:szCs w:val="18"/>
                <w:rtl w:val="0"/>
              </w:rPr>
              <w:t xml:space="preserve">Authentication &amp; Role Middleware (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sz w:val="18"/>
                <w:szCs w:val="18"/>
                <w:rtl w:val="0"/>
              </w:rPr>
              <w:t xml:space="preserve">middleware/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18"/>
                <w:szCs w:val="18"/>
                <w:rtl w:val="0"/>
              </w:rPr>
              <w:t xml:space="preserve">) 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8"/>
                <w:szCs w:val="18"/>
                <w:rtl w:val="0"/>
              </w:rPr>
              <w:t xml:space="preserve">JavaScript / Express.js &amp; JWT 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8"/>
                <w:szCs w:val="18"/>
                <w:rtl w:val="0"/>
              </w:rPr>
              <w:t xml:space="preserve">Applied across protected endpoints (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sz w:val="18"/>
                <w:szCs w:val="18"/>
                <w:rtl w:val="0"/>
              </w:rPr>
              <w:t xml:space="preserve">/api/blogs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18"/>
                <w:szCs w:val="18"/>
                <w:rtl w:val="0"/>
              </w:rPr>
              <w:t xml:space="preserve">,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sz w:val="18"/>
                <w:szCs w:val="18"/>
                <w:rtl w:val="0"/>
              </w:rPr>
              <w:t xml:space="preserve">/api/ai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18"/>
                <w:szCs w:val="18"/>
                <w:rtl w:val="0"/>
              </w:rPr>
              <w:t xml:space="preserve">) to verify tokens and role privileges. 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8"/>
                <w:szCs w:val="18"/>
                <w:rtl w:val="0"/>
              </w:rPr>
              <w:t xml:space="preserve">High 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600" w:hRule="atLeast"/>
          <w:tblHeader w:val="0"/>
        </w:trPr>
        <w:tc>
          <w:tcPr/>
          <w:p w:rsidR="00000000" w:rsidDel="00000000" w:rsidP="00000000" w:rsidRDefault="00000000" w:rsidRPr="00000000" w14:paraId="0000005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8" w:line="240" w:lineRule="auto"/>
              <w:ind w:left="112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3</w:t>
            </w:r>
          </w:p>
        </w:tc>
        <w:tc>
          <w:tcPr/>
          <w:p w:rsidR="00000000" w:rsidDel="00000000" w:rsidP="00000000" w:rsidRDefault="00000000" w:rsidRPr="00000000" w14:paraId="0000005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8"/>
                <w:szCs w:val="18"/>
                <w:rtl w:val="0"/>
              </w:rPr>
              <w:t xml:space="preserve">Centralized Error Handling Middleware (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sz w:val="18"/>
                <w:szCs w:val="18"/>
                <w:rtl w:val="0"/>
              </w:rPr>
              <w:t xml:space="preserve">errorMiddleware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18"/>
                <w:szCs w:val="18"/>
                <w:rtl w:val="0"/>
              </w:rPr>
              <w:t xml:space="preserve">) 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8"/>
                <w:szCs w:val="18"/>
                <w:rtl w:val="0"/>
              </w:rPr>
              <w:t xml:space="preserve">JavaScript / Express.js 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Mounted directly on the main Express </w:t>
            </w:r>
            <w:r w:rsidDel="00000000" w:rsidR="00000000" w:rsidRPr="00000000">
              <w:rPr>
                <w:color w:val="188038"/>
                <w:sz w:val="18"/>
                <w:szCs w:val="18"/>
                <w:rtl w:val="0"/>
              </w:rPr>
              <w:t xml:space="preserve">app</w:t>
            </w:r>
            <w:r w:rsidDel="00000000" w:rsidR="00000000" w:rsidRPr="00000000">
              <w:rPr>
                <w:sz w:val="18"/>
                <w:szCs w:val="18"/>
                <w:rtl w:val="0"/>
              </w:rPr>
              <w:t xml:space="preserve"> instance (</w:t>
            </w:r>
            <w:r w:rsidDel="00000000" w:rsidR="00000000" w:rsidRPr="00000000">
              <w:rPr>
                <w:color w:val="188038"/>
                <w:sz w:val="18"/>
                <w:szCs w:val="18"/>
                <w:rtl w:val="0"/>
              </w:rPr>
              <w:t xml:space="preserve">app.js</w:t>
            </w:r>
            <w:r w:rsidDel="00000000" w:rsidR="00000000" w:rsidRPr="00000000">
              <w:rPr>
                <w:sz w:val="18"/>
                <w:szCs w:val="18"/>
                <w:rtl w:val="0"/>
              </w:rPr>
              <w:t xml:space="preserve">) to capture route exceptions centrally. 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0">
            <w:pPr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8"/>
                <w:szCs w:val="18"/>
                <w:rtl w:val="0"/>
              </w:rPr>
              <w:t xml:space="preserve">High 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619" w:hRule="atLeast"/>
          <w:tblHeader w:val="0"/>
        </w:trPr>
        <w:tc>
          <w:tcPr/>
          <w:p w:rsidR="00000000" w:rsidDel="00000000" w:rsidP="00000000" w:rsidRDefault="00000000" w:rsidRPr="00000000" w14:paraId="0000006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28" w:line="240" w:lineRule="auto"/>
              <w:ind w:left="112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4</w:t>
            </w:r>
          </w:p>
        </w:tc>
        <w:tc>
          <w:tcPr/>
          <w:p w:rsidR="00000000" w:rsidDel="00000000" w:rsidP="00000000" w:rsidRDefault="00000000" w:rsidRPr="00000000" w14:paraId="0000006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8"/>
                <w:szCs w:val="18"/>
                <w:rtl w:val="0"/>
              </w:rPr>
              <w:t xml:space="preserve">Data Models (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sz w:val="18"/>
                <w:szCs w:val="18"/>
                <w:rtl w:val="0"/>
              </w:rPr>
              <w:t xml:space="preserve">models/User.js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18"/>
                <w:szCs w:val="18"/>
                <w:rtl w:val="0"/>
              </w:rPr>
              <w:t xml:space="preserve">,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sz w:val="18"/>
                <w:szCs w:val="18"/>
                <w:rtl w:val="0"/>
              </w:rPr>
              <w:t xml:space="preserve">models/Blog.js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18"/>
                <w:szCs w:val="18"/>
                <w:rtl w:val="0"/>
              </w:rPr>
              <w:t xml:space="preserve">) 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8"/>
                <w:szCs w:val="18"/>
                <w:rtl w:val="0"/>
              </w:rPr>
              <w:t xml:space="preserve">JavaScript / Mongoose Schemas 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8"/>
                <w:szCs w:val="18"/>
                <w:rtl w:val="0"/>
              </w:rPr>
              <w:t xml:space="preserve">Reused across authentication controllers, blog management, comment handlers, and user operations. 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5">
            <w:pPr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8"/>
                <w:szCs w:val="18"/>
                <w:rtl w:val="0"/>
              </w:rPr>
              <w:t xml:space="preserve">High 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99" w:hRule="atLeast"/>
          <w:tblHeader w:val="0"/>
        </w:trPr>
        <w:tc>
          <w:tcPr/>
          <w:p w:rsidR="00000000" w:rsidDel="00000000" w:rsidP="00000000" w:rsidRDefault="00000000" w:rsidRPr="00000000" w14:paraId="0000006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8" w:line="240" w:lineRule="auto"/>
              <w:ind w:left="112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5</w:t>
            </w:r>
          </w:p>
        </w:tc>
        <w:tc>
          <w:tcPr/>
          <w:p w:rsidR="00000000" w:rsidDel="00000000" w:rsidP="00000000" w:rsidRDefault="00000000" w:rsidRPr="00000000" w14:paraId="0000006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8"/>
                <w:szCs w:val="18"/>
                <w:rtl w:val="0"/>
              </w:rPr>
              <w:t xml:space="preserve">AI Flow Integration Layer (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sz w:val="18"/>
                <w:szCs w:val="18"/>
                <w:rtl w:val="0"/>
              </w:rPr>
              <w:t xml:space="preserve">services/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18"/>
                <w:szCs w:val="18"/>
                <w:rtl w:val="0"/>
              </w:rPr>
              <w:t xml:space="preserve"> /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sz w:val="18"/>
                <w:szCs w:val="18"/>
                <w:rtl w:val="0"/>
              </w:rPr>
              <w:t xml:space="preserve">/api/ai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18"/>
                <w:szCs w:val="18"/>
                <w:rtl w:val="0"/>
              </w:rPr>
              <w:t xml:space="preserve">) 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8"/>
                <w:szCs w:val="18"/>
                <w:rtl w:val="0"/>
              </w:rPr>
              <w:t xml:space="preserve">JavaScript / Google Gemini API 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8"/>
                <w:szCs w:val="18"/>
                <w:rtl w:val="0"/>
              </w:rPr>
              <w:t xml:space="preserve">Offloaded content creation pipelines invoked by both standard User roles and Admin AI workflows. 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A">
            <w:pPr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8"/>
                <w:szCs w:val="18"/>
                <w:rtl w:val="0"/>
              </w:rPr>
              <w:t xml:space="preserve">High 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6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5" w:line="240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bookmarkStart w:colFirst="0" w:colLast="0" w:name="bookmark=id.7v3fb64cf5b5" w:id="3"/>
    <w:bookmarkEnd w:id="3"/>
    <w:p w:rsidR="00000000" w:rsidDel="00000000" w:rsidP="00000000" w:rsidRDefault="00000000" w:rsidRPr="00000000" w14:paraId="0000006D">
      <w:pPr>
        <w:pStyle w:val="Heading2"/>
        <w:spacing w:after="38" w:lineRule="auto"/>
        <w:ind w:firstLine="540"/>
        <w:rPr/>
      </w:pPr>
      <w:r w:rsidDel="00000000" w:rsidR="00000000" w:rsidRPr="00000000">
        <w:rPr>
          <w:rtl w:val="0"/>
        </w:rPr>
        <w:t xml:space="preserve">Overall Code Quality Assessment:</w:t>
      </w:r>
    </w:p>
    <w:tbl>
      <w:tblPr>
        <w:tblStyle w:val="Table5"/>
        <w:tblW w:w="10320.0" w:type="dxa"/>
        <w:jc w:val="left"/>
        <w:tblInd w:w="92.0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000"/>
      </w:tblPr>
      <w:tblGrid>
        <w:gridCol w:w="2840"/>
        <w:gridCol w:w="1700"/>
        <w:gridCol w:w="5780"/>
        <w:tblGridChange w:id="0">
          <w:tblGrid>
            <w:gridCol w:w="2840"/>
            <w:gridCol w:w="1700"/>
            <w:gridCol w:w="5780"/>
          </w:tblGrid>
        </w:tblGridChange>
      </w:tblGrid>
      <w:tr>
        <w:trPr>
          <w:cantSplit w:val="0"/>
          <w:trHeight w:val="540" w:hRule="atLeast"/>
          <w:tblHeader w:val="0"/>
        </w:trPr>
        <w:tc>
          <w:tcPr/>
          <w:p w:rsidR="00000000" w:rsidDel="00000000" w:rsidP="00000000" w:rsidRDefault="00000000" w:rsidRPr="00000000" w14:paraId="0000006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24" w:line="240" w:lineRule="auto"/>
              <w:ind w:left="112" w:right="0" w:firstLine="0"/>
              <w:jc w:val="center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Aspect</w:t>
            </w:r>
          </w:p>
        </w:tc>
        <w:tc>
          <w:tcPr/>
          <w:p w:rsidR="00000000" w:rsidDel="00000000" w:rsidP="00000000" w:rsidRDefault="00000000" w:rsidRPr="00000000" w14:paraId="0000006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24" w:line="240" w:lineRule="auto"/>
              <w:ind w:left="107" w:right="0" w:firstLine="0"/>
              <w:jc w:val="center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Rating (1-5)</w:t>
            </w:r>
          </w:p>
        </w:tc>
        <w:tc>
          <w:tcPr/>
          <w:p w:rsidR="00000000" w:rsidDel="00000000" w:rsidP="00000000" w:rsidRDefault="00000000" w:rsidRPr="00000000" w14:paraId="0000007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24" w:line="240" w:lineRule="auto"/>
              <w:ind w:left="103" w:right="0" w:firstLine="0"/>
              <w:jc w:val="center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Comments</w:t>
            </w:r>
          </w:p>
        </w:tc>
      </w:tr>
      <w:tr>
        <w:trPr>
          <w:cantSplit w:val="0"/>
          <w:trHeight w:val="520" w:hRule="atLeast"/>
          <w:tblHeader w:val="0"/>
        </w:trPr>
        <w:tc>
          <w:tcPr/>
          <w:p w:rsidR="00000000" w:rsidDel="00000000" w:rsidP="00000000" w:rsidRDefault="00000000" w:rsidRPr="00000000" w14:paraId="0000007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9" w:line="240" w:lineRule="auto"/>
              <w:ind w:left="112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Code Layout &amp; Structure</w:t>
            </w:r>
          </w:p>
        </w:tc>
        <w:tc>
          <w:tcPr/>
          <w:p w:rsidR="00000000" w:rsidDel="00000000" w:rsidP="00000000" w:rsidRDefault="00000000" w:rsidRPr="00000000" w14:paraId="0000007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5</w:t>
            </w:r>
          </w:p>
        </w:tc>
        <w:tc>
          <w:tcPr/>
          <w:p w:rsidR="00000000" w:rsidDel="00000000" w:rsidP="00000000" w:rsidRDefault="00000000" w:rsidRPr="00000000" w14:paraId="0000007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bookmarkStart w:colFirst="0" w:colLast="0" w:name="_heading=h.e357geong1ld" w:id="4"/>
            <w:bookmarkEnd w:id="4"/>
            <w:r w:rsidDel="00000000" w:rsidR="00000000" w:rsidRPr="00000000">
              <w:rPr>
                <w:rFonts w:ascii="Times New Roman" w:cs="Times New Roman" w:eastAsia="Times New Roman" w:hAnsi="Times New Roman"/>
                <w:sz w:val="18"/>
                <w:szCs w:val="18"/>
                <w:rtl w:val="0"/>
              </w:rPr>
              <w:t xml:space="preserve">nil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40" w:hRule="atLeast"/>
          <w:tblHeader w:val="0"/>
        </w:trPr>
        <w:tc>
          <w:tcPr/>
          <w:p w:rsidR="00000000" w:rsidDel="00000000" w:rsidP="00000000" w:rsidRDefault="00000000" w:rsidRPr="00000000" w14:paraId="0000007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34" w:line="240" w:lineRule="auto"/>
              <w:ind w:left="112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Readability</w:t>
            </w:r>
          </w:p>
        </w:tc>
        <w:tc>
          <w:tcPr/>
          <w:p w:rsidR="00000000" w:rsidDel="00000000" w:rsidP="00000000" w:rsidRDefault="00000000" w:rsidRPr="00000000" w14:paraId="0000007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5</w:t>
            </w:r>
          </w:p>
        </w:tc>
        <w:tc>
          <w:tcPr/>
          <w:p w:rsidR="00000000" w:rsidDel="00000000" w:rsidP="00000000" w:rsidRDefault="00000000" w:rsidRPr="00000000" w14:paraId="0000007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8"/>
                <w:szCs w:val="18"/>
                <w:rtl w:val="0"/>
              </w:rPr>
              <w:t xml:space="preserve">nil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39" w:hRule="atLeast"/>
          <w:tblHeader w:val="0"/>
        </w:trPr>
        <w:tc>
          <w:tcPr/>
          <w:p w:rsidR="00000000" w:rsidDel="00000000" w:rsidP="00000000" w:rsidRDefault="00000000" w:rsidRPr="00000000" w14:paraId="0000007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29" w:line="240" w:lineRule="auto"/>
              <w:ind w:left="112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Reusability</w:t>
            </w:r>
          </w:p>
        </w:tc>
        <w:tc>
          <w:tcPr/>
          <w:p w:rsidR="00000000" w:rsidDel="00000000" w:rsidP="00000000" w:rsidRDefault="00000000" w:rsidRPr="00000000" w14:paraId="0000007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5</w:t>
            </w:r>
          </w:p>
        </w:tc>
        <w:tc>
          <w:tcPr/>
          <w:p w:rsidR="00000000" w:rsidDel="00000000" w:rsidP="00000000" w:rsidRDefault="00000000" w:rsidRPr="00000000" w14:paraId="0000007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8"/>
                <w:szCs w:val="18"/>
                <w:rtl w:val="0"/>
              </w:rPr>
              <w:t xml:space="preserve">nil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39" w:hRule="atLeast"/>
          <w:tblHeader w:val="0"/>
        </w:trPr>
        <w:tc>
          <w:tcPr/>
          <w:p w:rsidR="00000000" w:rsidDel="00000000" w:rsidP="00000000" w:rsidRDefault="00000000" w:rsidRPr="00000000" w14:paraId="0000007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24" w:line="240" w:lineRule="auto"/>
              <w:ind w:left="112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Documentation / Comments</w:t>
            </w:r>
          </w:p>
        </w:tc>
        <w:tc>
          <w:tcPr/>
          <w:p w:rsidR="00000000" w:rsidDel="00000000" w:rsidP="00000000" w:rsidRDefault="00000000" w:rsidRPr="00000000" w14:paraId="0000007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5</w:t>
            </w:r>
          </w:p>
        </w:tc>
        <w:tc>
          <w:tcPr/>
          <w:p w:rsidR="00000000" w:rsidDel="00000000" w:rsidP="00000000" w:rsidRDefault="00000000" w:rsidRPr="00000000" w14:paraId="0000007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8"/>
                <w:szCs w:val="18"/>
                <w:rtl w:val="0"/>
              </w:rPr>
              <w:t xml:space="preserve">nil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20" w:hRule="atLeast"/>
          <w:tblHeader w:val="0"/>
        </w:trPr>
        <w:tc>
          <w:tcPr/>
          <w:p w:rsidR="00000000" w:rsidDel="00000000" w:rsidP="00000000" w:rsidRDefault="00000000" w:rsidRPr="00000000" w14:paraId="0000007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9" w:line="240" w:lineRule="auto"/>
              <w:ind w:left="112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Overall Score</w:t>
            </w:r>
          </w:p>
        </w:tc>
        <w:tc>
          <w:tcPr/>
          <w:p w:rsidR="00000000" w:rsidDel="00000000" w:rsidP="00000000" w:rsidRDefault="00000000" w:rsidRPr="00000000" w14:paraId="0000007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5</w:t>
            </w:r>
          </w:p>
        </w:tc>
        <w:tc>
          <w:tcPr/>
          <w:p w:rsidR="00000000" w:rsidDel="00000000" w:rsidP="00000000" w:rsidRDefault="00000000" w:rsidRPr="00000000" w14:paraId="0000007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8"/>
                <w:szCs w:val="18"/>
                <w:rtl w:val="0"/>
              </w:rPr>
              <w:t xml:space="preserve">nil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80">
      <w:pPr>
        <w:rPr/>
      </w:pPr>
      <w:r w:rsidDel="00000000" w:rsidR="00000000" w:rsidRPr="00000000">
        <w:rPr>
          <w:rtl w:val="0"/>
        </w:rPr>
      </w:r>
    </w:p>
    <w:sectPr>
      <w:type w:val="continuous"/>
      <w:pgSz w:h="16840" w:w="11920" w:orient="portrait"/>
      <w:pgMar w:bottom="280" w:top="940" w:left="708" w:right="708" w:header="720" w:footer="720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  <w:font w:name="Times New Roman"/>
  <w:font w:name="Roboto Mon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widowControl w:val="0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spacing w:before="219" w:lineRule="auto"/>
      <w:ind w:right="12"/>
      <w:jc w:val="center"/>
    </w:pPr>
    <w:rPr>
      <w:rFonts w:ascii="Arial" w:cs="Arial" w:eastAsia="Arial" w:hAnsi="Arial"/>
      <w:b w:val="1"/>
      <w:bCs w:val="1"/>
      <w:sz w:val="28"/>
      <w:szCs w:val="28"/>
    </w:rPr>
  </w:style>
  <w:style w:type="paragraph" w:styleId="Heading2">
    <w:name w:val="heading 2"/>
    <w:basedOn w:val="Normal"/>
    <w:next w:val="Normal"/>
    <w:pPr>
      <w:ind w:left="540"/>
    </w:pPr>
    <w:rPr>
      <w:rFonts w:ascii="Arial" w:cs="Arial" w:eastAsia="Arial" w:hAnsi="Arial"/>
      <w:b w:val="1"/>
      <w:bCs w:val="1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character" w:styleId="DefaultParagraphFont" w:default="1">
    <w:name w:val="Default Paragraph Font"/>
    <w:uiPriority w:val="1"/>
    <w:semiHidden w:val="1"/>
    <w:unhideWhenUsed w:val="1"/>
  </w:style>
  <w:style w:type="table" w:styleId="Table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NoList" w:default="1">
    <w:name w:val="No List"/>
    <w:uiPriority w:val="99"/>
    <w:semiHidden w:val="1"/>
    <w:unhideWhenUsed w:val="1"/>
  </w:style>
  <w:style w:type="paragraph" w:styleId="BodyText">
    <w:name w:val="Body Text"/>
    <w:basedOn w:val="Normal"/>
    <w:uiPriority w:val="1"/>
    <w:qFormat w:val="1"/>
    <w:rPr>
      <w:sz w:val="20"/>
      <w:szCs w:val="20"/>
    </w:rPr>
  </w:style>
  <w:style w:type="paragraph" w:styleId="ListParagraph">
    <w:name w:val="List Paragraph"/>
    <w:basedOn w:val="Normal"/>
    <w:uiPriority w:val="1"/>
    <w:qFormat w:val="1"/>
  </w:style>
  <w:style w:type="paragraph" w:styleId="TableParagraph" w:customStyle="1">
    <w:name w:val="Table Paragraph"/>
    <w:basedOn w:val="Normal"/>
    <w:uiPriority w:val="1"/>
    <w:qFormat w:val="1"/>
  </w:style>
  <w:style w:type="paragraph" w:styleId="Header">
    <w:name w:val="header"/>
    <w:basedOn w:val="Normal"/>
    <w:link w:val="HeaderChar"/>
    <w:uiPriority w:val="99"/>
    <w:unhideWhenUsed w:val="1"/>
    <w:rsid w:val="00497F97"/>
    <w:pPr>
      <w:tabs>
        <w:tab w:val="center" w:pos="4513"/>
        <w:tab w:val="right" w:pos="9026"/>
      </w:tabs>
    </w:pPr>
  </w:style>
  <w:style w:type="character" w:styleId="HeaderChar" w:customStyle="1">
    <w:name w:val="Header Char"/>
    <w:basedOn w:val="DefaultParagraphFont"/>
    <w:link w:val="Header"/>
    <w:uiPriority w:val="99"/>
    <w:rsid w:val="00497F97"/>
    <w:rPr>
      <w:rFonts w:ascii="Arial MT" w:cs="Arial MT" w:eastAsia="Arial MT" w:hAnsi="Arial MT"/>
    </w:rPr>
  </w:style>
  <w:style w:type="paragraph" w:styleId="Footer">
    <w:name w:val="footer"/>
    <w:basedOn w:val="Normal"/>
    <w:link w:val="FooterChar"/>
    <w:uiPriority w:val="99"/>
    <w:unhideWhenUsed w:val="1"/>
    <w:rsid w:val="00497F97"/>
    <w:pPr>
      <w:tabs>
        <w:tab w:val="center" w:pos="4513"/>
        <w:tab w:val="right" w:pos="9026"/>
      </w:tabs>
    </w:pPr>
  </w:style>
  <w:style w:type="character" w:styleId="FooterChar" w:customStyle="1">
    <w:name w:val="Footer Char"/>
    <w:basedOn w:val="DefaultParagraphFont"/>
    <w:link w:val="Footer"/>
    <w:uiPriority w:val="99"/>
    <w:rsid w:val="00497F97"/>
    <w:rPr>
      <w:rFonts w:ascii="Arial MT" w:cs="Arial MT" w:eastAsia="Arial MT" w:hAnsi="Arial MT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5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Mono-regular.ttf"/><Relationship Id="rId2" Type="http://schemas.openxmlformats.org/officeDocument/2006/relationships/font" Target="fonts/RobotoMono-bold.ttf"/><Relationship Id="rId3" Type="http://schemas.openxmlformats.org/officeDocument/2006/relationships/font" Target="fonts/RobotoMono-italic.ttf"/><Relationship Id="rId4" Type="http://schemas.openxmlformats.org/officeDocument/2006/relationships/font" Target="fonts/RobotoMon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hFvp5mXd9HjfSr0Z+aKFKd6be+5g==">CgMxLjAyD2lkLmJwa29ycHFvNHVlbjIPaWQuajQ3NHU4azM2bXRyMg9pZC41d2RmaGVrdTVidzAyD2lkLjd2M2ZiNjRjZjViNTIOaC5lMzU3Z2VvbmcxbGQ4AHIhMVdjVmF6bWN1dUtmUGM1Z2J1RXJaUmN0X0djd0lZYUVq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2026-09-30T02:16:00Z</dcterms:creat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SolidFramework v10.0.20290.1</vt:lpwstr>
  </property>
  <property fmtid="{D5CDD505-2E9C-101B-9397-08002B2CF9AE}" pid="3" name="Created">
    <vt:filetime>2026-09-30T00:00:00Z</vt:filetime>
  </property>
  <property fmtid="{D5CDD505-2E9C-101B-9397-08002B2CF9AE}" pid="4" name="Producer">
    <vt:lpwstr>Skia/PDF m151 Google Docs Renderer</vt:lpwstr>
  </property>
  <property fmtid="{D5CDD505-2E9C-101B-9397-08002B2CF9AE}" pid="5" name="LastSaved">
    <vt:filetime>2026-09-30T00:00:00Z</vt:filetime>
  </property>
</Properties>
</file>