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Cs/>
                <w:sz w:val="28"/>
                <w:szCs w:val="28"/>
              </w:rPr>
              <w:t>W002 Explosieve stoffen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Gevaarlijke stoffen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W002_explosieve_stoffen.svg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0E29AF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917D9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0E29A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123.95pt">
            <v:imagedata r:id="rId5" o:title="W002_explosieve_stoffen_gevarenklasse_1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Pr="007C10BE">
        <w:rPr>
          <w:rFonts w:ascii="Arial" w:hAnsi="Arial" w:cs="Arial"/>
          <w:sz w:val="20"/>
          <w:szCs w:val="20"/>
        </w:rPr>
        <w:t>Explosieve stoffen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E55B73" w:rsidRPr="007C10BE">
        <w:rPr>
          <w:rFonts w:ascii="Arial" w:hAnsi="Arial" w:cs="Arial"/>
          <w:sz w:val="20"/>
          <w:szCs w:val="20"/>
        </w:rPr>
        <w:t>Stoffen van gevarenklasse 1.1, 1.2, 1.3, 1.4 en</w:t>
      </w:r>
      <w:r w:rsidR="00B6631F">
        <w:rPr>
          <w:rFonts w:ascii="Arial" w:hAnsi="Arial" w:cs="Arial"/>
          <w:sz w:val="20"/>
          <w:szCs w:val="20"/>
        </w:rPr>
        <w:t xml:space="preserve"> </w:t>
      </w:r>
      <w:r w:rsidR="00E55B73" w:rsidRPr="007C10BE">
        <w:rPr>
          <w:rFonts w:ascii="Arial" w:hAnsi="Arial" w:cs="Arial"/>
          <w:sz w:val="20"/>
          <w:szCs w:val="20"/>
        </w:rPr>
        <w:t>1.5. Stoffen vatbaar voor explosie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AC76E6" w:rsidP="00070C7F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Explosieve stoffen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8080" w:type="dxa"/>
            <w:gridSpan w:val="2"/>
          </w:tcPr>
          <w:p w:rsidR="00305A27" w:rsidRPr="00617759" w:rsidRDefault="00AC76E6" w:rsidP="00070C7F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305A27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1.1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Gevaar voor massa-explosie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1.2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Gevaar voor scherfwerking, geen gevaar voor massa-explosie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1.3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Gevaar voor brand, maar weinig gevaar voor scherfwerking en drukwerking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1.4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Gering gevaar voor ontploffing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1.5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Zeer ongevoelige stoffen en voorwerpen, wel gevaar voor massa-explosie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1.6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Uiterst ongevoelige stoffen en voorwerpen, zeer gering ontploffingsgevaar.</w:t>
            </w: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070C7F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070C7F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0E29AF" w:rsidRPr="00617759" w:rsidTr="00D9518E">
        <w:tc>
          <w:tcPr>
            <w:tcW w:w="2405" w:type="dxa"/>
            <w:vMerge/>
          </w:tcPr>
          <w:p w:rsidR="000E29AF" w:rsidRPr="00617759" w:rsidRDefault="000E29AF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0E29AF" w:rsidRPr="00617759" w:rsidRDefault="000E29AF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E29AF" w:rsidRPr="00617759" w:rsidRDefault="000E29AF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  <w:bookmarkStart w:id="0" w:name="_GoBack"/>
            <w:bookmarkEnd w:id="0"/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p w:rsidR="00D610A4" w:rsidRPr="00617759" w:rsidRDefault="00D610A4" w:rsidP="00D610A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Waar meerdere opties staan vermeld zal ingeregeld moeten worden als een vaste aanvink keuze lijstje, omdat vaak meerdere antwoorden mogelijk kunnen zijn</w:t>
      </w:r>
    </w:p>
    <w:p w:rsidR="00D610A4" w:rsidRPr="00617759" w:rsidRDefault="00D610A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D610A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E29AF"/>
    <w:rsid w:val="00183048"/>
    <w:rsid w:val="001909B2"/>
    <w:rsid w:val="00305A27"/>
    <w:rsid w:val="00400E33"/>
    <w:rsid w:val="00416E6B"/>
    <w:rsid w:val="0046050A"/>
    <w:rsid w:val="004624EC"/>
    <w:rsid w:val="005920C2"/>
    <w:rsid w:val="00594E5A"/>
    <w:rsid w:val="00616738"/>
    <w:rsid w:val="00617759"/>
    <w:rsid w:val="006B011A"/>
    <w:rsid w:val="007C10BE"/>
    <w:rsid w:val="00873327"/>
    <w:rsid w:val="008C1167"/>
    <w:rsid w:val="008F2304"/>
    <w:rsid w:val="00917D9C"/>
    <w:rsid w:val="00A659F6"/>
    <w:rsid w:val="00AA324E"/>
    <w:rsid w:val="00AC76E6"/>
    <w:rsid w:val="00B6631F"/>
    <w:rsid w:val="00BF5B4A"/>
    <w:rsid w:val="00CA1484"/>
    <w:rsid w:val="00CF6394"/>
    <w:rsid w:val="00D610A4"/>
    <w:rsid w:val="00D9518E"/>
    <w:rsid w:val="00E4250D"/>
    <w:rsid w:val="00E55B73"/>
    <w:rsid w:val="00E87785"/>
    <w:rsid w:val="00F0486D"/>
    <w:rsid w:val="00FA41D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66B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2020-03-20T08:54:00Z</dcterms:created>
  <dcterms:modified xsi:type="dcterms:W3CDTF">2020-04-08T09:13:00Z</dcterms:modified>
</cp:coreProperties>
</file>