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6"/>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6"/>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6"/>
        </w:numPr>
      </w:pPr>
      <w:r>
        <w:rPr>
          <w:b/>
          <w:bCs/>
        </w:rPr>
        <w:t xml:space="preserve">Connection to research</w:t>
      </w:r>
      <w:r>
        <w:t xml:space="preserve">. Strong academic collaboration and rigorous lab testing are necessary to validate product performance.</w:t>
      </w:r>
    </w:p>
    <w:p>
      <w:pPr>
        <w:pStyle w:val="ListParagraph"/>
        <w:numPr>
          <w:ilvl w:val="0"/>
          <w:numId w:val="156"/>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6"/>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57"/>
        </w:numPr>
      </w:pPr>
      <w:r>
        <w:rPr>
          <w:b/>
          <w:bCs/>
        </w:rPr>
        <w:t xml:space="preserve">Feedstock</w:t>
      </w:r>
      <w:r>
        <w:t xml:space="preserve">. Ready access to low‑cost feedstock from wildfire fuels‑reduction projects;</w:t>
      </w:r>
    </w:p>
    <w:p>
      <w:pPr>
        <w:pStyle w:val="ListParagraph"/>
        <w:numPr>
          <w:ilvl w:val="0"/>
          <w:numId w:val="157"/>
        </w:numPr>
      </w:pPr>
      <w:r>
        <w:rPr>
          <w:b/>
          <w:bCs/>
        </w:rPr>
        <w:t xml:space="preserve">Transportation</w:t>
      </w:r>
      <w:r>
        <w:t xml:space="preserve">. Much shorter transport distances to West Coast horticultural buyers compared with imported peat, and</w:t>
      </w:r>
    </w:p>
    <w:p>
      <w:pPr>
        <w:pStyle w:val="ListParagraph"/>
        <w:numPr>
          <w:ilvl w:val="0"/>
          <w:numId w:val="157"/>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58"/>
        </w:numPr>
      </w:pPr>
      <w:r>
        <w:t xml:space="preserve">Simultaneously addressing societal/environmental problems and industry needs makes for a compelling case to governments, grantmakers, and impact investors.</w:t>
      </w:r>
    </w:p>
    <w:p>
      <w:pPr>
        <w:pStyle w:val="ListParagraph"/>
        <w:numPr>
          <w:ilvl w:val="0"/>
          <w:numId w:val="158"/>
        </w:numPr>
      </w:pPr>
      <w:r>
        <w:t xml:space="preserve">Grants and partnerships are essential to offset business risk, especially when resources are constrained.</w:t>
      </w:r>
    </w:p>
    <w:p>
      <w:pPr>
        <w:pStyle w:val="ListParagraph"/>
        <w:numPr>
          <w:ilvl w:val="0"/>
          <w:numId w:val="158"/>
        </w:numPr>
      </w:pPr>
      <w:r>
        <w:t xml:space="preserve">Strong academic collaboration and rigorous lab testing are necessary to validate product performance.</w:t>
      </w:r>
    </w:p>
    <w:p>
      <w:pPr>
        <w:pStyle w:val="ListParagraph"/>
        <w:numPr>
          <w:ilvl w:val="0"/>
          <w:numId w:val="158"/>
        </w:numPr>
      </w:pPr>
      <w:r>
        <w:t xml:space="preserve">Broad outreach and participatory validation help to generate interest and move potential buyers from curiosity to commitment.</w:t>
      </w:r>
    </w:p>
    <w:p>
      <w:pPr>
        <w:pStyle w:val="ListParagraph"/>
        <w:numPr>
          <w:ilvl w:val="0"/>
          <w:numId w:val="158"/>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bb-wpuwuf9phyy6u7jxno">
        <w:r>
          <w:rPr>
            <w:rStyle w:val="Hyperlink"/>
          </w:rPr>
          <w:t xml:space="preserve">CALFIRE’s Business and Workforce Development Program</w:t>
        </w:r>
      </w:hyperlink>
      <w:r>
        <w:t xml:space="preserve"> for funding the Forest Business Alliance’s work with </w:t>
      </w:r>
      <w:hyperlink w:history="1" r:id="rIdhdmbjda44i2mvvaj6a18d">
        <w:r>
          <w:rPr>
            <w:rStyle w:val="Hyperlink"/>
          </w:rPr>
          <w:t xml:space="preserve">Plumas Wood Fiber</w:t>
        </w:r>
      </w:hyperlink>
      <w:r>
        <w:t xml:space="preserve">, </w:t>
      </w:r>
      <w:hyperlink w:history="1" r:id="rIdzjdipwn9weqg_bgucl9k-">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0kzxnv68lqhxia8glvwv_">
        <w:r>
          <w:rPr>
            <w:rStyle w:val="Hyperlink"/>
          </w:rPr>
          <w:t xml:space="preserve">Guidebook</w:t>
        </w:r>
      </w:hyperlink>
      <w:r>
        <w:t xml:space="preserve">, the </w:t>
      </w:r>
      <w:hyperlink w:history="1" r:id="rIdduhz7yb_baukuhrex8y-j">
        <w:r>
          <w:rPr>
            <w:rStyle w:val="Hyperlink"/>
          </w:rPr>
          <w:t xml:space="preserve">Forest Business Alliance website</w:t>
        </w:r>
      </w:hyperlink>
      <w:r>
        <w:t xml:space="preserve">, and upcoming Forest Business Alliance </w:t>
      </w:r>
      <w:hyperlink w:history="1" r:id="rIdhpe3cag5zixgsesvgtyso">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2"/>
    <w:lvlOverride w:ilvl="0">
      <w:startOverride w:val="1"/>
    </w:lvlOverride>
  </w:num>
  <w:num w:numId="156">
    <w:abstractNumId w:val="153"/>
    <w:lvlOverride w:ilvl="0">
      <w:startOverride w:val="1"/>
    </w:lvlOverride>
  </w:num>
  <w:num w:numId="157">
    <w:abstractNumId w:val="154"/>
    <w:lvlOverride w:ilvl="0">
      <w:startOverride w:val="1"/>
    </w:lvlOverride>
  </w:num>
  <w:num w:numId="158">
    <w:abstractNumId w:val="1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b-wpuwuf9phyy6u7jxno" Type="http://schemas.openxmlformats.org/officeDocument/2006/relationships/hyperlink" Target="https://www.fire.ca.gov/what-we-do/grants/business-and-workforce-development-grants" TargetMode="External"/><Relationship Id="rIdhdmbjda44i2mvvaj6a18d" Type="http://schemas.openxmlformats.org/officeDocument/2006/relationships/hyperlink" Target="https://www.plumaswoodfiber.com/" TargetMode="External"/><Relationship Id="rIdzjdipwn9weqg_bgucl9k-" Type="http://schemas.openxmlformats.org/officeDocument/2006/relationships/hyperlink" Target="https://realgoodsoil.com/" TargetMode="External"/><Relationship Id="rId0kzxnv68lqhxia8glvwv_" Type="http://schemas.openxmlformats.org/officeDocument/2006/relationships/hyperlink" Target="https://3point.xyz/fba-myst" TargetMode="External"/><Relationship Id="rIdduhz7yb_baukuhrex8y-j" Type="http://schemas.openxmlformats.org/officeDocument/2006/relationships/hyperlink" Target="https://www.forestbusinessalliance.org/" TargetMode="External"/><Relationship Id="rIdhpe3cag5zixgsesvgtyso" Type="http://schemas.openxmlformats.org/officeDocument/2006/relationships/hyperlink" Target="https://www.forestbusinessalliance.org/workshops" TargetMode="External"/><Relationship Id="rId7" Type="http://schemas.openxmlformats.org/officeDocument/2006/relationships/image" Target="media/kj1i-qrbeu1kokf-euu8p.png"/><Relationship Id="rId8" Type="http://schemas.openxmlformats.org/officeDocument/2006/relationships/image" Target="media/fxgx4n8mvexkg8lbhf34b.png"/><Relationship Id="rId9" Type="http://schemas.openxmlformats.org/officeDocument/2006/relationships/image" Target="media/voc5xlv-khm0vbsddkzqb.png"/><Relationship Id="rId10" Type="http://schemas.openxmlformats.org/officeDocument/2006/relationships/image" Target="media/udhnhwnwunv1hzzpvc6ao.png"/><Relationship Id="rId11" Type="http://schemas.openxmlformats.org/officeDocument/2006/relationships/image" Target="media/kagzqdmcsyaabdeiaqspr.png"/><Relationship Id="rId12" Type="http://schemas.openxmlformats.org/officeDocument/2006/relationships/image" Target="media/jdvgkxvewweivts8znett.png"/></Relationships>
</file>

<file path=word/_rels/footer1.xml.rels><?xml version="1.0" encoding="UTF-8"?><Relationships xmlns="http://schemas.openxmlformats.org/package/2006/relationships"><Relationship Id="rId0" Type="http://schemas.openxmlformats.org/officeDocument/2006/relationships/image" Target="media/oumm7kxxg-s1buyxswj6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2026-04-02T13:59:24.255Z</dcterms:created>
  <dcterms:modified xsi:type="dcterms:W3CDTF">2026-04-02T13:59:24.255Z</dcterms:modified>
</cp:coreProperties>
</file>

<file path=docProps/custom.xml><?xml version="1.0" encoding="utf-8"?>
<Properties xmlns="http://schemas.openxmlformats.org/officeDocument/2006/custom-properties" xmlns:vt="http://schemas.openxmlformats.org/officeDocument/2006/docPropsVTypes"/>
</file>