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A4A07" w14:textId="44CB9748" w:rsidR="001D03D0" w:rsidRDefault="00715971" w:rsidP="001D03D0">
      <w:pPr>
        <w:pStyle w:val="Heading1"/>
        <w:jc w:val="center"/>
      </w:pPr>
      <w:r>
        <w:t>Biodex4</w:t>
      </w:r>
      <w:r w:rsidR="001D03D0">
        <w:t xml:space="preserve"> Narration Script</w:t>
      </w:r>
    </w:p>
    <w:p w14:paraId="05C6C623" w14:textId="77777777" w:rsidR="001D03D0" w:rsidRDefault="001D03D0" w:rsidP="001D03D0">
      <w:pPr>
        <w:rPr>
          <w:i/>
          <w:sz w:val="26"/>
          <w:szCs w:val="26"/>
          <w:u w:val="single"/>
        </w:rPr>
      </w:pPr>
    </w:p>
    <w:p w14:paraId="35ABED27" w14:textId="417295AC" w:rsidR="001D03D0" w:rsidRDefault="001D03D0" w:rsidP="001D03D0">
      <w:pPr>
        <w:jc w:val="center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Upon entering </w:t>
      </w:r>
      <w:r w:rsidR="002D1622">
        <w:rPr>
          <w:i/>
          <w:sz w:val="26"/>
          <w:szCs w:val="26"/>
          <w:u w:val="single"/>
        </w:rPr>
        <w:t>Biodex4</w:t>
      </w:r>
    </w:p>
    <w:p w14:paraId="1FB5D31A" w14:textId="00601CFB" w:rsidR="001D03D0" w:rsidRDefault="001D03D0" w:rsidP="001D03D0">
      <w:pPr>
        <w:rPr>
          <w:i/>
          <w:sz w:val="26"/>
          <w:szCs w:val="26"/>
          <w:u w:val="single"/>
        </w:rPr>
      </w:pPr>
      <w:r>
        <w:rPr>
          <w:i/>
          <w:sz w:val="26"/>
          <w:szCs w:val="26"/>
        </w:rPr>
        <w:t>Narrator:</w:t>
      </w:r>
      <w:r>
        <w:rPr>
          <w:sz w:val="26"/>
          <w:szCs w:val="26"/>
        </w:rPr>
        <w:tab/>
        <w:t xml:space="preserve">Welcome to the </w:t>
      </w:r>
      <w:r w:rsidR="002D1622">
        <w:rPr>
          <w:sz w:val="26"/>
          <w:szCs w:val="26"/>
        </w:rPr>
        <w:t>Biodex4 area.</w:t>
      </w:r>
    </w:p>
    <w:p w14:paraId="1D704F6F" w14:textId="77777777" w:rsidR="001D03D0" w:rsidRDefault="001D03D0" w:rsidP="001D03D0">
      <w:pPr>
        <w:ind w:left="1440"/>
        <w:rPr>
          <w:b/>
          <w:sz w:val="26"/>
          <w:szCs w:val="26"/>
        </w:rPr>
      </w:pPr>
      <w:bookmarkStart w:id="0" w:name="_GoBack"/>
      <w:bookmarkEnd w:id="0"/>
    </w:p>
    <w:p w14:paraId="78A417A2" w14:textId="7D391E3C" w:rsidR="001D03D0" w:rsidRDefault="001D03D0" w:rsidP="001D03D0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Feel free to try it out or walk around the </w:t>
      </w:r>
      <w:r w:rsidR="002D1622">
        <w:rPr>
          <w:sz w:val="26"/>
          <w:szCs w:val="26"/>
        </w:rPr>
        <w:t>area</w:t>
      </w:r>
    </w:p>
    <w:p w14:paraId="4A2B988A" w14:textId="77777777" w:rsidR="001D03D0" w:rsidRDefault="001D03D0" w:rsidP="001D03D0">
      <w:pPr>
        <w:jc w:val="center"/>
        <w:rPr>
          <w:sz w:val="26"/>
          <w:szCs w:val="26"/>
        </w:rPr>
      </w:pPr>
      <w:r>
        <w:rPr>
          <w:sz w:val="26"/>
          <w:szCs w:val="26"/>
        </w:rPr>
        <w:t>-</w:t>
      </w:r>
    </w:p>
    <w:p w14:paraId="0587B530" w14:textId="6C9F7D74" w:rsidR="001D03D0" w:rsidRDefault="001D03D0" w:rsidP="001D03D0">
      <w:pPr>
        <w:jc w:val="center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When on </w:t>
      </w:r>
      <w:proofErr w:type="spellStart"/>
      <w:r w:rsidR="002D1622">
        <w:rPr>
          <w:i/>
          <w:sz w:val="26"/>
          <w:szCs w:val="26"/>
          <w:u w:val="single"/>
        </w:rPr>
        <w:t>Biodex</w:t>
      </w:r>
      <w:proofErr w:type="spellEnd"/>
      <w:r>
        <w:rPr>
          <w:i/>
          <w:sz w:val="26"/>
          <w:szCs w:val="26"/>
          <w:u w:val="single"/>
        </w:rPr>
        <w:t xml:space="preserve"> (</w:t>
      </w:r>
      <w:proofErr w:type="spellStart"/>
      <w:r>
        <w:rPr>
          <w:i/>
          <w:sz w:val="26"/>
          <w:szCs w:val="26"/>
          <w:u w:val="single"/>
        </w:rPr>
        <w:t>unactivated</w:t>
      </w:r>
      <w:proofErr w:type="spellEnd"/>
      <w:r>
        <w:rPr>
          <w:i/>
          <w:sz w:val="26"/>
          <w:szCs w:val="26"/>
          <w:u w:val="single"/>
        </w:rPr>
        <w:t>)</w:t>
      </w:r>
    </w:p>
    <w:p w14:paraId="423E97C1" w14:textId="50A050BF" w:rsidR="001D03D0" w:rsidRDefault="001D03D0" w:rsidP="001D03D0">
      <w:pPr>
        <w:ind w:left="1440" w:hanging="1440"/>
        <w:rPr>
          <w:sz w:val="26"/>
          <w:szCs w:val="26"/>
        </w:rPr>
      </w:pPr>
      <w:r>
        <w:rPr>
          <w:i/>
          <w:sz w:val="26"/>
          <w:szCs w:val="26"/>
        </w:rPr>
        <w:t>Narrator:</w:t>
      </w:r>
      <w:r>
        <w:rPr>
          <w:sz w:val="26"/>
          <w:szCs w:val="26"/>
        </w:rPr>
        <w:tab/>
      </w:r>
      <w:r w:rsidR="002D1622">
        <w:rPr>
          <w:sz w:val="26"/>
          <w:szCs w:val="26"/>
        </w:rPr>
        <w:t xml:space="preserve">If you would like to see the </w:t>
      </w:r>
      <w:proofErr w:type="spellStart"/>
      <w:r w:rsidR="002D1622">
        <w:rPr>
          <w:sz w:val="26"/>
          <w:szCs w:val="26"/>
        </w:rPr>
        <w:t>Biodex</w:t>
      </w:r>
      <w:proofErr w:type="spellEnd"/>
      <w:r w:rsidR="002D1622">
        <w:rPr>
          <w:sz w:val="26"/>
          <w:szCs w:val="26"/>
        </w:rPr>
        <w:t xml:space="preserve"> in action, you can activate the animation from your watch or try sitting on the </w:t>
      </w:r>
      <w:proofErr w:type="spellStart"/>
      <w:r w:rsidR="002D1622">
        <w:rPr>
          <w:sz w:val="26"/>
          <w:szCs w:val="26"/>
        </w:rPr>
        <w:t>Biodex</w:t>
      </w:r>
      <w:proofErr w:type="spellEnd"/>
      <w:r w:rsidR="002D1622">
        <w:rPr>
          <w:sz w:val="26"/>
          <w:szCs w:val="26"/>
        </w:rPr>
        <w:t xml:space="preserve"> yourself.</w:t>
      </w:r>
      <w:r>
        <w:rPr>
          <w:sz w:val="26"/>
          <w:szCs w:val="26"/>
        </w:rPr>
        <w:t xml:space="preserve"> </w:t>
      </w:r>
    </w:p>
    <w:p w14:paraId="76508C1F" w14:textId="77777777" w:rsidR="001D03D0" w:rsidRDefault="001D03D0" w:rsidP="001D03D0">
      <w:pPr>
        <w:jc w:val="center"/>
        <w:rPr>
          <w:sz w:val="26"/>
          <w:szCs w:val="26"/>
        </w:rPr>
      </w:pPr>
      <w:r>
        <w:rPr>
          <w:sz w:val="26"/>
          <w:szCs w:val="26"/>
        </w:rPr>
        <w:t>-</w:t>
      </w:r>
    </w:p>
    <w:p w14:paraId="0B1C6645" w14:textId="77777777" w:rsidR="001D03D0" w:rsidRDefault="001D03D0" w:rsidP="001D03D0">
      <w:pPr>
        <w:rPr>
          <w:sz w:val="26"/>
          <w:szCs w:val="26"/>
        </w:rPr>
      </w:pPr>
    </w:p>
    <w:p w14:paraId="5B8C12D9" w14:textId="36B6F3D3" w:rsidR="001D03D0" w:rsidRDefault="001D03D0" w:rsidP="001D03D0">
      <w:pPr>
        <w:jc w:val="center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When on </w:t>
      </w:r>
      <w:proofErr w:type="spellStart"/>
      <w:r w:rsidR="002D1622">
        <w:rPr>
          <w:i/>
          <w:sz w:val="26"/>
          <w:szCs w:val="26"/>
          <w:u w:val="single"/>
        </w:rPr>
        <w:t>Biodex</w:t>
      </w:r>
      <w:proofErr w:type="spellEnd"/>
      <w:r>
        <w:rPr>
          <w:i/>
          <w:sz w:val="26"/>
          <w:szCs w:val="26"/>
          <w:u w:val="single"/>
        </w:rPr>
        <w:t xml:space="preserve"> (activated)</w:t>
      </w:r>
    </w:p>
    <w:p w14:paraId="27BBE800" w14:textId="337816B1" w:rsidR="001D03D0" w:rsidRPr="00F965DB" w:rsidRDefault="001D03D0" w:rsidP="001D03D0">
      <w:pPr>
        <w:pStyle w:val="CommentText"/>
        <w:rPr>
          <w:sz w:val="26"/>
          <w:szCs w:val="26"/>
        </w:rPr>
      </w:pPr>
      <w:r>
        <w:rPr>
          <w:i/>
          <w:sz w:val="26"/>
          <w:szCs w:val="26"/>
        </w:rPr>
        <w:t>Narrator:</w:t>
      </w:r>
      <w:r>
        <w:rPr>
          <w:i/>
          <w:sz w:val="26"/>
          <w:szCs w:val="26"/>
        </w:rPr>
        <w:tab/>
      </w:r>
      <w:r w:rsidR="001B3533">
        <w:rPr>
          <w:sz w:val="26"/>
          <w:szCs w:val="26"/>
        </w:rPr>
        <w:t xml:space="preserve">The </w:t>
      </w:r>
      <w:proofErr w:type="spellStart"/>
      <w:r w:rsidR="001B3533">
        <w:rPr>
          <w:sz w:val="26"/>
          <w:szCs w:val="26"/>
        </w:rPr>
        <w:t>Biodex</w:t>
      </w:r>
      <w:proofErr w:type="spellEnd"/>
      <w:r w:rsidR="001B3533">
        <w:rPr>
          <w:sz w:val="26"/>
          <w:szCs w:val="26"/>
        </w:rPr>
        <w:t xml:space="preserve"> is making use of the Reactive Eccentric Mode. </w:t>
      </w:r>
      <w:r w:rsidR="009B5E8A">
        <w:rPr>
          <w:sz w:val="26"/>
          <w:szCs w:val="26"/>
        </w:rPr>
        <w:t xml:space="preserve">In this mode, the user must perform a </w:t>
      </w:r>
      <w:r w:rsidR="004E53B4">
        <w:rPr>
          <w:sz w:val="26"/>
          <w:szCs w:val="26"/>
        </w:rPr>
        <w:t xml:space="preserve">pre-determined </w:t>
      </w:r>
      <w:r w:rsidR="009B5E8A">
        <w:rPr>
          <w:sz w:val="26"/>
          <w:szCs w:val="26"/>
        </w:rPr>
        <w:t xml:space="preserve">minimum amount of force </w:t>
      </w:r>
      <w:r w:rsidR="004E53B4">
        <w:rPr>
          <w:sz w:val="26"/>
          <w:szCs w:val="26"/>
        </w:rPr>
        <w:t>for</w:t>
      </w:r>
      <w:r w:rsidR="009B5E8A">
        <w:rPr>
          <w:sz w:val="26"/>
          <w:szCs w:val="26"/>
        </w:rPr>
        <w:t xml:space="preserve"> the leg attachment to move.</w:t>
      </w:r>
      <w:r w:rsidR="00597AD5">
        <w:rPr>
          <w:sz w:val="26"/>
          <w:szCs w:val="26"/>
        </w:rPr>
        <w:t xml:space="preserve"> The chains that are attached to the </w:t>
      </w:r>
      <w:proofErr w:type="spellStart"/>
      <w:r w:rsidR="00597AD5">
        <w:rPr>
          <w:sz w:val="26"/>
          <w:szCs w:val="26"/>
        </w:rPr>
        <w:t>Biodex</w:t>
      </w:r>
      <w:proofErr w:type="spellEnd"/>
      <w:r w:rsidR="00597AD5">
        <w:rPr>
          <w:sz w:val="26"/>
          <w:szCs w:val="26"/>
        </w:rPr>
        <w:t xml:space="preserve"> are solely </w:t>
      </w:r>
      <w:r w:rsidR="004E53B4">
        <w:rPr>
          <w:sz w:val="26"/>
          <w:szCs w:val="26"/>
        </w:rPr>
        <w:t xml:space="preserve">to visualize the amount of force in the machine. </w:t>
      </w:r>
    </w:p>
    <w:p w14:paraId="6EC00151" w14:textId="77777777" w:rsidR="001D03D0" w:rsidRDefault="001D03D0" w:rsidP="001D03D0">
      <w:pPr>
        <w:ind w:left="1440" w:hanging="1440"/>
        <w:jc w:val="center"/>
        <w:rPr>
          <w:i/>
          <w:sz w:val="26"/>
          <w:szCs w:val="26"/>
          <w:u w:val="single"/>
        </w:rPr>
      </w:pPr>
      <w:r>
        <w:rPr>
          <w:sz w:val="26"/>
          <w:szCs w:val="26"/>
        </w:rPr>
        <w:t>-</w:t>
      </w:r>
    </w:p>
    <w:p w14:paraId="56FF7EE7" w14:textId="1285CD95" w:rsidR="001D03D0" w:rsidRDefault="001D03D0" w:rsidP="001D03D0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For more information </w:t>
      </w:r>
      <w:r w:rsidR="004E53B4">
        <w:rPr>
          <w:sz w:val="26"/>
          <w:szCs w:val="26"/>
        </w:rPr>
        <w:t xml:space="preserve">about the </w:t>
      </w:r>
      <w:proofErr w:type="spellStart"/>
      <w:r w:rsidR="004E53B4">
        <w:rPr>
          <w:sz w:val="26"/>
          <w:szCs w:val="26"/>
        </w:rPr>
        <w:t>Biodex</w:t>
      </w:r>
      <w:proofErr w:type="spellEnd"/>
      <w:r w:rsidR="004E53B4">
        <w:rPr>
          <w:sz w:val="26"/>
          <w:szCs w:val="26"/>
        </w:rPr>
        <w:t xml:space="preserve">, </w:t>
      </w:r>
      <w:r>
        <w:rPr>
          <w:sz w:val="26"/>
          <w:szCs w:val="26"/>
        </w:rPr>
        <w:t>grab the tablet</w:t>
      </w:r>
      <w:r w:rsidR="004E53B4">
        <w:rPr>
          <w:sz w:val="26"/>
          <w:szCs w:val="26"/>
        </w:rPr>
        <w:t>.</w:t>
      </w:r>
    </w:p>
    <w:p w14:paraId="22B45523" w14:textId="77777777" w:rsidR="001D03D0" w:rsidRDefault="001D03D0" w:rsidP="001D03D0">
      <w:pPr>
        <w:jc w:val="center"/>
        <w:rPr>
          <w:sz w:val="26"/>
          <w:szCs w:val="26"/>
        </w:rPr>
      </w:pPr>
      <w:r>
        <w:rPr>
          <w:sz w:val="26"/>
          <w:szCs w:val="26"/>
        </w:rPr>
        <w:t>-</w:t>
      </w:r>
    </w:p>
    <w:p w14:paraId="7B32E4CC" w14:textId="77777777" w:rsidR="001D03D0" w:rsidRDefault="001D03D0" w:rsidP="001D03D0">
      <w:pPr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(Tablet script - Extra information)</w:t>
      </w:r>
    </w:p>
    <w:p w14:paraId="664F8661" w14:textId="77777777" w:rsidR="004E53B4" w:rsidRPr="00A05BC3" w:rsidRDefault="004E53B4" w:rsidP="004E53B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6"/>
          <w:szCs w:val="26"/>
        </w:rPr>
      </w:pPr>
      <w:r w:rsidRPr="00A05BC3">
        <w:rPr>
          <w:rFonts w:asciiTheme="minorHAnsi" w:eastAsia="Times New Roman" w:hAnsiTheme="minorHAnsi" w:cstheme="minorHAnsi"/>
          <w:color w:val="333333"/>
          <w:sz w:val="26"/>
          <w:szCs w:val="26"/>
        </w:rPr>
        <w:t>The Reactive Eccentric mode for submaximal neuromuscular re-education in the early phases of rehabilitation</w:t>
      </w:r>
      <w:r w:rsidRPr="00A05BC3">
        <w:rPr>
          <w:rFonts w:asciiTheme="minorHAnsi" w:eastAsia="Times New Roman" w:hAnsiTheme="minorHAnsi" w:cstheme="minorHAnsi"/>
          <w:color w:val="333333"/>
          <w:sz w:val="26"/>
          <w:szCs w:val="26"/>
        </w:rPr>
        <w:t xml:space="preserve"> </w:t>
      </w:r>
    </w:p>
    <w:p w14:paraId="6A805214" w14:textId="23E6425F" w:rsidR="001D03D0" w:rsidRPr="00A05BC3" w:rsidRDefault="004E53B4" w:rsidP="00A05BC3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6"/>
          <w:szCs w:val="26"/>
        </w:rPr>
      </w:pPr>
      <w:r w:rsidRPr="004E53B4">
        <w:rPr>
          <w:rFonts w:asciiTheme="minorHAnsi" w:eastAsia="Times New Roman" w:hAnsiTheme="minorHAnsi" w:cstheme="minorHAnsi"/>
          <w:color w:val="333333"/>
          <w:sz w:val="26"/>
          <w:szCs w:val="26"/>
        </w:rPr>
        <w:t>The System responds only to the patient’s force output. To initiate movement, the patient must produce and maintain a pre-determined minimum amount of force. This loads the muscles surrounding the joint, producing a pre- load, thus stabilizing and protecting the joint.</w:t>
      </w:r>
    </w:p>
    <w:p w14:paraId="57D9BFBA" w14:textId="77777777" w:rsidR="001D03D0" w:rsidRPr="00A05BC3" w:rsidRDefault="001D03D0" w:rsidP="001D03D0">
      <w:pPr>
        <w:ind w:left="720"/>
        <w:jc w:val="center"/>
        <w:rPr>
          <w:rFonts w:asciiTheme="minorHAnsi" w:hAnsiTheme="minorHAnsi" w:cstheme="minorHAnsi"/>
          <w:sz w:val="26"/>
          <w:szCs w:val="26"/>
        </w:rPr>
      </w:pPr>
      <w:r w:rsidRPr="00A05BC3">
        <w:rPr>
          <w:rFonts w:asciiTheme="minorHAnsi" w:hAnsiTheme="minorHAnsi" w:cstheme="minorHAnsi"/>
          <w:sz w:val="26"/>
          <w:szCs w:val="26"/>
        </w:rPr>
        <w:lastRenderedPageBreak/>
        <w:t>-</w:t>
      </w:r>
    </w:p>
    <w:p w14:paraId="765E90B2" w14:textId="1C1438CD" w:rsidR="00A05BC3" w:rsidRPr="00A05BC3" w:rsidRDefault="00A05BC3" w:rsidP="00A05BC3">
      <w:pPr>
        <w:rPr>
          <w:rFonts w:eastAsia="Times New Roman"/>
          <w:b/>
          <w:bCs/>
          <w:color w:val="333333"/>
          <w:sz w:val="26"/>
          <w:szCs w:val="26"/>
        </w:rPr>
      </w:pPr>
      <w:r w:rsidRPr="00A05BC3">
        <w:rPr>
          <w:sz w:val="26"/>
          <w:szCs w:val="26"/>
        </w:rPr>
        <w:t xml:space="preserve">The </w:t>
      </w:r>
      <w:proofErr w:type="spellStart"/>
      <w:r w:rsidRPr="00A05BC3">
        <w:rPr>
          <w:sz w:val="26"/>
          <w:szCs w:val="26"/>
        </w:rPr>
        <w:t>Biodex</w:t>
      </w:r>
      <w:proofErr w:type="spellEnd"/>
      <w:r w:rsidRPr="00A05BC3">
        <w:rPr>
          <w:sz w:val="26"/>
          <w:szCs w:val="26"/>
        </w:rPr>
        <w:t xml:space="preserve"> also has other modes available outside if this experience. Other modes are: </w:t>
      </w:r>
      <w:r w:rsidRPr="00A05BC3">
        <w:rPr>
          <w:b/>
          <w:bCs/>
          <w:color w:val="333333"/>
          <w:sz w:val="26"/>
          <w:szCs w:val="26"/>
        </w:rPr>
        <w:t>Isokinetic Resistance Mode</w:t>
      </w:r>
      <w:r>
        <w:rPr>
          <w:color w:val="333333"/>
          <w:sz w:val="26"/>
          <w:szCs w:val="26"/>
        </w:rPr>
        <w:t xml:space="preserve">, </w:t>
      </w:r>
      <w:r w:rsidRPr="00A05BC3">
        <w:rPr>
          <w:b/>
          <w:bCs/>
          <w:color w:val="333333"/>
          <w:sz w:val="26"/>
          <w:szCs w:val="26"/>
        </w:rPr>
        <w:t>Isometric Mode</w:t>
      </w:r>
      <w:r>
        <w:rPr>
          <w:b/>
          <w:bCs/>
          <w:color w:val="333333"/>
          <w:sz w:val="26"/>
          <w:szCs w:val="26"/>
        </w:rPr>
        <w:t xml:space="preserve"> </w:t>
      </w:r>
      <w:r w:rsidRPr="00A05BC3">
        <w:rPr>
          <w:color w:val="333333"/>
          <w:sz w:val="26"/>
          <w:szCs w:val="26"/>
        </w:rPr>
        <w:t>and</w:t>
      </w:r>
      <w:r>
        <w:rPr>
          <w:color w:val="333333"/>
          <w:sz w:val="26"/>
          <w:szCs w:val="26"/>
        </w:rPr>
        <w:t xml:space="preserve"> </w:t>
      </w:r>
      <w:r>
        <w:rPr>
          <w:b/>
          <w:bCs/>
          <w:color w:val="333333"/>
          <w:sz w:val="26"/>
          <w:szCs w:val="26"/>
        </w:rPr>
        <w:t>Isotonic Mode.</w:t>
      </w:r>
    </w:p>
    <w:p w14:paraId="579D2314" w14:textId="255367B5" w:rsidR="001D03D0" w:rsidRDefault="001D03D0" w:rsidP="001D03D0">
      <w:pPr>
        <w:jc w:val="center"/>
        <w:rPr>
          <w:sz w:val="26"/>
          <w:szCs w:val="26"/>
        </w:rPr>
      </w:pPr>
    </w:p>
    <w:p w14:paraId="42578E4E" w14:textId="77777777" w:rsidR="001D03D0" w:rsidRPr="00F965DB" w:rsidRDefault="001D03D0" w:rsidP="001D03D0">
      <w:pPr>
        <w:jc w:val="center"/>
        <w:rPr>
          <w:sz w:val="26"/>
          <w:szCs w:val="26"/>
        </w:rPr>
      </w:pPr>
      <w:r w:rsidRPr="00F965DB">
        <w:rPr>
          <w:sz w:val="26"/>
          <w:szCs w:val="26"/>
        </w:rPr>
        <w:t>-</w:t>
      </w:r>
    </w:p>
    <w:p w14:paraId="33FB3096" w14:textId="4ED3C7FE" w:rsidR="001D03D0" w:rsidRPr="00F965DB" w:rsidRDefault="001D03D0" w:rsidP="001D03D0">
      <w:pPr>
        <w:pStyle w:val="CommentText"/>
        <w:rPr>
          <w:sz w:val="26"/>
          <w:szCs w:val="26"/>
        </w:rPr>
      </w:pPr>
      <w:sdt>
        <w:sdtPr>
          <w:rPr>
            <w:sz w:val="26"/>
            <w:szCs w:val="26"/>
          </w:rPr>
          <w:tag w:val="goog_rdk_4"/>
          <w:id w:val="1653563915"/>
        </w:sdtPr>
        <w:sdtContent/>
      </w:sdt>
      <w:bookmarkStart w:id="1" w:name="_heading=h.gjdgxs" w:colFirst="0" w:colLast="0"/>
      <w:bookmarkEnd w:id="1"/>
      <w:r w:rsidRPr="00F965DB">
        <w:rPr>
          <w:rStyle w:val="CommentReference"/>
          <w:sz w:val="26"/>
          <w:szCs w:val="26"/>
        </w:rPr>
        <w:t/>
      </w:r>
    </w:p>
    <w:p w14:paraId="4683B3B2" w14:textId="77777777" w:rsidR="001D03D0" w:rsidRDefault="001D03D0" w:rsidP="001D03D0">
      <w:pPr>
        <w:jc w:val="center"/>
        <w:rPr>
          <w:sz w:val="26"/>
          <w:szCs w:val="26"/>
        </w:rPr>
      </w:pPr>
    </w:p>
    <w:p w14:paraId="478E7DB0" w14:textId="77777777" w:rsidR="0058753D" w:rsidRDefault="00A05BC3"/>
    <w:sectPr w:rsidR="0058753D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D4655"/>
    <w:multiLevelType w:val="multilevel"/>
    <w:tmpl w:val="D01C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D0"/>
    <w:rsid w:val="001B3533"/>
    <w:rsid w:val="001D03D0"/>
    <w:rsid w:val="002D1622"/>
    <w:rsid w:val="004E53B4"/>
    <w:rsid w:val="00597AD5"/>
    <w:rsid w:val="00715971"/>
    <w:rsid w:val="008569DF"/>
    <w:rsid w:val="008D1570"/>
    <w:rsid w:val="009B5E8A"/>
    <w:rsid w:val="00A05BC3"/>
    <w:rsid w:val="00D6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F0F9"/>
  <w15:chartTrackingRefBased/>
  <w15:docId w15:val="{81DFAA76-BC66-4DCF-92CB-3AD9F017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03D0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3D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B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3D0"/>
    <w:rPr>
      <w:rFonts w:ascii="Calibri" w:eastAsia="Calibri" w:hAnsi="Calibri" w:cs="Calibri"/>
      <w:b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1D03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03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03D0"/>
    <w:rPr>
      <w:rFonts w:ascii="Calibri" w:eastAsia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3D0"/>
    <w:rPr>
      <w:rFonts w:ascii="Segoe UI" w:eastAsia="Calibr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B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Betist</dc:creator>
  <cp:keywords/>
  <dc:description/>
  <cp:lastModifiedBy>R. Betist</cp:lastModifiedBy>
  <cp:revision>3</cp:revision>
  <dcterms:created xsi:type="dcterms:W3CDTF">2020-05-28T08:31:00Z</dcterms:created>
  <dcterms:modified xsi:type="dcterms:W3CDTF">2020-05-28T10:26:00Z</dcterms:modified>
</cp:coreProperties>
</file>