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5C64BF" w14:textId="4DC0D0A8" w:rsidR="00F857F9" w:rsidRDefault="00F857F9" w:rsidP="00DF73D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스프라이트 이미터를 만드는 과정과 함께 기능들을 설명 하겠습니다.</w:t>
      </w:r>
    </w:p>
    <w:p w14:paraId="746893C3" w14:textId="37F913FC" w:rsidR="0049001B" w:rsidRPr="0049001B" w:rsidRDefault="0049001B" w:rsidP="00DF73D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스프라이트 </w:t>
      </w:r>
      <w:r w:rsidR="00F857F9">
        <w:rPr>
          <w:rFonts w:hint="eastAsia"/>
        </w:rPr>
        <w:t>파티클에</w:t>
      </w:r>
      <w:r>
        <w:rPr>
          <w:rFonts w:hint="eastAsia"/>
        </w:rPr>
        <w:t>서 사용할 머티리얼을 만들고 편집기를 열어 다음과 같이 설정한다.</w:t>
      </w:r>
    </w:p>
    <w:p w14:paraId="6AF99819" w14:textId="77777777" w:rsidR="0049001B" w:rsidRDefault="0049001B">
      <w:r>
        <w:rPr>
          <w:noProof/>
        </w:rPr>
        <w:drawing>
          <wp:inline distT="0" distB="0" distL="0" distR="0" wp14:anchorId="5335F59C" wp14:editId="581C51EA">
            <wp:extent cx="6678402" cy="4057650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1200" cy="40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43C0" w14:textId="072CAD4B" w:rsidR="00DF73D9" w:rsidRDefault="0049001B">
      <w:r>
        <w:rPr>
          <w:rFonts w:hint="eastAsia"/>
        </w:rPr>
        <w:t xml:space="preserve">Blend Mode를 </w:t>
      </w:r>
      <w:r>
        <w:t>Translucent(</w:t>
      </w:r>
      <w:r>
        <w:rPr>
          <w:rFonts w:hint="eastAsia"/>
        </w:rPr>
        <w:t>반투명)로 바꾼다.</w:t>
      </w:r>
      <w:r>
        <w:t xml:space="preserve"> </w:t>
      </w:r>
      <w:r>
        <w:rPr>
          <w:rFonts w:hint="eastAsia"/>
        </w:rPr>
        <w:t xml:space="preserve">Shading Model을 </w:t>
      </w:r>
      <w:r>
        <w:t>Unlit(</w:t>
      </w:r>
      <w:r>
        <w:rPr>
          <w:rFonts w:hint="eastAsia"/>
        </w:rPr>
        <w:t>사용안함)으로</w:t>
      </w:r>
      <w:r w:rsidR="00DF73D9">
        <w:rPr>
          <w:rFonts w:hint="eastAsia"/>
        </w:rPr>
        <w:t xml:space="preserve"> 바꿔준다.</w:t>
      </w:r>
      <w:r w:rsidR="00DF73D9">
        <w:t xml:space="preserve"> </w:t>
      </w:r>
    </w:p>
    <w:p w14:paraId="35BC2C00" w14:textId="7EF89145" w:rsidR="00DF73D9" w:rsidRDefault="0049001B" w:rsidP="00DF73D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이렇게 하면 이미시브컬러(표면 색)와 오파시티(투명도)만 설정하면 된다.</w:t>
      </w:r>
    </w:p>
    <w:p w14:paraId="53C7B46B" w14:textId="77777777" w:rsidR="00DF73D9" w:rsidRDefault="0049001B">
      <w:r>
        <w:t>ParticleColor</w:t>
      </w:r>
    </w:p>
    <w:p w14:paraId="05C67B4A" w14:textId="5E0681AB" w:rsidR="00DF73D9" w:rsidRDefault="0049001B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파티클 시스템으로부터 입력을 받아서 파티클 시스템에서 넘겨준 색으로 머티리얼을 동작시킨다.</w:t>
      </w:r>
    </w:p>
    <w:p w14:paraId="318EEF0E" w14:textId="77777777" w:rsidR="00DF73D9" w:rsidRDefault="0049001B">
      <w:r>
        <w:rPr>
          <w:rFonts w:hint="eastAsia"/>
        </w:rPr>
        <w:t>RadialGradientExponential</w:t>
      </w:r>
    </w:p>
    <w:p w14:paraId="275DF1A9" w14:textId="56F5260D" w:rsidR="0049001B" w:rsidRDefault="00E16B0E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머티리얼이 원형의 이미지를 띄우게 해주며,</w:t>
      </w:r>
      <w:r>
        <w:t xml:space="preserve"> </w:t>
      </w:r>
      <w:r>
        <w:rPr>
          <w:rFonts w:hint="eastAsia"/>
        </w:rPr>
        <w:t>사용자가 반경을 조절하고 중심점을 이동시킬 수 있도록 해준다.</w:t>
      </w:r>
      <w:r>
        <w:t xml:space="preserve"> </w:t>
      </w:r>
      <w:r>
        <w:rPr>
          <w:rFonts w:hint="eastAsia"/>
        </w:rPr>
        <w:t>여기서는 조작하지 않고 기본 출력을 사용한다.</w:t>
      </w:r>
    </w:p>
    <w:p w14:paraId="5A0CA6C0" w14:textId="77777777" w:rsidR="00E16B0E" w:rsidRDefault="00E16B0E"/>
    <w:p w14:paraId="32660318" w14:textId="77777777" w:rsidR="00E16B0E" w:rsidRDefault="00E16B0E">
      <w:r>
        <w:rPr>
          <w:noProof/>
        </w:rPr>
        <w:lastRenderedPageBreak/>
        <w:drawing>
          <wp:inline distT="0" distB="0" distL="0" distR="0" wp14:anchorId="517F5B98" wp14:editId="1DE9AB0A">
            <wp:extent cx="5953125" cy="74104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4CF7" w14:textId="58A41462" w:rsidR="00DF73D9" w:rsidRDefault="00E16B0E">
      <w:r>
        <w:rPr>
          <w:rFonts w:hint="eastAsia"/>
        </w:rPr>
        <w:t xml:space="preserve">required  </w:t>
      </w:r>
    </w:p>
    <w:p w14:paraId="6848246E" w14:textId="77777777" w:rsidR="00DF73D9" w:rsidRDefault="00DF73D9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이미터는</w:t>
      </w:r>
      <w:r w:rsidR="00E16B0E">
        <w:rPr>
          <w:rFonts w:hint="eastAsia"/>
        </w:rPr>
        <w:t xml:space="preserve"> 머티리얼을 앞에서 만든 머티리얼을 적용하면 위의 뷰포트에서와 같은 모습으로 나타난다.</w:t>
      </w:r>
    </w:p>
    <w:p w14:paraId="35311583" w14:textId="77777777" w:rsidR="00DF73D9" w:rsidRDefault="00E16B0E" w:rsidP="00DF73D9">
      <w:r>
        <w:rPr>
          <w:rFonts w:hint="eastAsia"/>
        </w:rPr>
        <w:t>S</w:t>
      </w:r>
      <w:r>
        <w:t>creen Alignment</w:t>
      </w:r>
    </w:p>
    <w:p w14:paraId="0E91866A" w14:textId="3B3E0E45" w:rsidR="00E16B0E" w:rsidRDefault="00E16B0E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값을 </w:t>
      </w:r>
      <w:r>
        <w:t>PSA Velocity</w:t>
      </w:r>
      <w:r>
        <w:rPr>
          <w:rFonts w:hint="eastAsia"/>
        </w:rPr>
        <w:t>로 바꿔준다.</w:t>
      </w:r>
      <w:r>
        <w:t xml:space="preserve"> Screen Alignment</w:t>
      </w:r>
      <w:r>
        <w:rPr>
          <w:rFonts w:hint="eastAsia"/>
        </w:rPr>
        <w:t xml:space="preserve">는 파티클의 회전 방향을 정해주며 </w:t>
      </w:r>
      <w:r>
        <w:t>PSA Velocity</w:t>
      </w:r>
      <w:r>
        <w:rPr>
          <w:rFonts w:hint="eastAsia"/>
        </w:rPr>
        <w:t>는 파티클들이 움직이는 방향으로 회전함을 뜻한다.</w:t>
      </w:r>
    </w:p>
    <w:p w14:paraId="7FDE4A0D" w14:textId="77777777" w:rsidR="00E16B0E" w:rsidRDefault="00E16B0E">
      <w:r>
        <w:rPr>
          <w:noProof/>
        </w:rPr>
        <w:lastRenderedPageBreak/>
        <w:drawing>
          <wp:inline distT="0" distB="0" distL="0" distR="0" wp14:anchorId="285369CA" wp14:editId="230E24FB">
            <wp:extent cx="5981700" cy="61245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88AB" w14:textId="77777777" w:rsidR="00DF73D9" w:rsidRDefault="001A7328">
      <w:r>
        <w:rPr>
          <w:rFonts w:hint="eastAsia"/>
        </w:rPr>
        <w:t>Initial Size</w:t>
      </w:r>
    </w:p>
    <w:p w14:paraId="0DCBC1BF" w14:textId="0F16F0D0" w:rsidR="001A7328" w:rsidRDefault="001A7328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생성될 때의 크기를 설정할 수 있으며 위와 같이 설정 시 2~4의 크기로 랜덤 하게 파티클이 발생한다.</w:t>
      </w:r>
      <w:r w:rsidR="00D77484">
        <w:t xml:space="preserve"> Distribution Vector Uniform</w:t>
      </w:r>
      <w:r w:rsidR="00D77484">
        <w:rPr>
          <w:rFonts w:hint="eastAsia"/>
        </w:rPr>
        <w:t>이 벡터 숫자가 랜덤으로 생성되게 하는 설정이다.</w:t>
      </w:r>
    </w:p>
    <w:p w14:paraId="5CD47AF3" w14:textId="77777777" w:rsidR="001A7328" w:rsidRDefault="001A7328">
      <w:r>
        <w:rPr>
          <w:noProof/>
        </w:rPr>
        <w:lastRenderedPageBreak/>
        <w:drawing>
          <wp:inline distT="0" distB="0" distL="0" distR="0" wp14:anchorId="70AD664E" wp14:editId="473AB639">
            <wp:extent cx="6162675" cy="68865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344E" w14:textId="77777777" w:rsidR="00DF73D9" w:rsidRDefault="00DF73D9">
      <w:r>
        <w:rPr>
          <w:rFonts w:hint="eastAsia"/>
        </w:rPr>
        <w:t>이미터</w:t>
      </w:r>
    </w:p>
    <w:p w14:paraId="5E7DAFD1" w14:textId="3002DC41" w:rsidR="001A7328" w:rsidRDefault="001A7328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빈 공간에서 오른쪽 클릭을 하여 </w:t>
      </w:r>
      <w:r>
        <w:t>Initial Location</w:t>
      </w:r>
      <w:r>
        <w:rPr>
          <w:rFonts w:hint="eastAsia"/>
        </w:rPr>
        <w:t>을 만들면 파티클이 생성되는 위치를 설정 가능하다.</w:t>
      </w:r>
      <w:r>
        <w:t xml:space="preserve"> </w:t>
      </w:r>
      <w:r>
        <w:rPr>
          <w:rFonts w:hint="eastAsia"/>
        </w:rPr>
        <w:t>위의 이미지에서 설정한 것은 일정 범위 내에서 랜덤하게 파티클이 생성되게 하는 것이다.</w:t>
      </w:r>
    </w:p>
    <w:p w14:paraId="16CEC237" w14:textId="77777777" w:rsidR="001A7328" w:rsidRDefault="001A7328">
      <w:r>
        <w:rPr>
          <w:noProof/>
        </w:rPr>
        <w:lastRenderedPageBreak/>
        <w:drawing>
          <wp:inline distT="0" distB="0" distL="0" distR="0" wp14:anchorId="326D7429" wp14:editId="2C0E1F5D">
            <wp:extent cx="6038850" cy="67722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64CE" w14:textId="77777777" w:rsidR="00DF73D9" w:rsidRDefault="001A7328">
      <w:r>
        <w:rPr>
          <w:rFonts w:hint="eastAsia"/>
        </w:rPr>
        <w:t>Initial Velocity</w:t>
      </w:r>
    </w:p>
    <w:p w14:paraId="14FD70EE" w14:textId="0D29A4C5" w:rsidR="001A7328" w:rsidRDefault="001A7328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파티클이 생성되었을 때의 이동방향을 설정 가능하다.</w:t>
      </w:r>
      <w:r>
        <w:t xml:space="preserve"> </w:t>
      </w:r>
      <w:r>
        <w:rPr>
          <w:rFonts w:hint="eastAsia"/>
        </w:rPr>
        <w:t>위의 화면</w:t>
      </w:r>
      <w:r w:rsidR="00D77484">
        <w:rPr>
          <w:rFonts w:hint="eastAsia"/>
        </w:rPr>
        <w:t>대로 설정하면</w:t>
      </w:r>
      <w:r>
        <w:rPr>
          <w:rFonts w:hint="eastAsia"/>
        </w:rPr>
        <w:t xml:space="preserve"> x축으로 이동하면서 약간 방사되는 듯한 느낌을 준다.</w:t>
      </w:r>
      <w:r w:rsidR="00D77484">
        <w:t xml:space="preserve"> </w:t>
      </w:r>
      <w:r w:rsidR="00D77484">
        <w:rPr>
          <w:rFonts w:hint="eastAsia"/>
        </w:rPr>
        <w:t>범위 내의 값에서 랜덤하게 생성되도록 설정한 것이다.</w:t>
      </w:r>
    </w:p>
    <w:p w14:paraId="59E20FBC" w14:textId="77777777" w:rsidR="00D77484" w:rsidRDefault="00D77484">
      <w:r>
        <w:rPr>
          <w:noProof/>
        </w:rPr>
        <w:lastRenderedPageBreak/>
        <w:drawing>
          <wp:inline distT="0" distB="0" distL="0" distR="0" wp14:anchorId="34D5FDCA" wp14:editId="10760168">
            <wp:extent cx="6019800" cy="5991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FD6" w14:textId="77777777" w:rsidR="00DF73D9" w:rsidRDefault="00D77484">
      <w:r>
        <w:rPr>
          <w:rFonts w:hint="eastAsia"/>
        </w:rPr>
        <w:t>Lifetime</w:t>
      </w:r>
    </w:p>
    <w:p w14:paraId="50827EC1" w14:textId="64644E36" w:rsidR="00D77484" w:rsidRDefault="00D77484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파티클의 생존시간을 설정 가능하다.</w:t>
      </w:r>
      <w:r>
        <w:t xml:space="preserve"> </w:t>
      </w:r>
      <w:r>
        <w:rPr>
          <w:rFonts w:hint="eastAsia"/>
        </w:rPr>
        <w:t xml:space="preserve">위의 설정은 </w:t>
      </w:r>
      <w:r>
        <w:t>4</w:t>
      </w:r>
      <w:r>
        <w:rPr>
          <w:rFonts w:hint="eastAsia"/>
        </w:rPr>
        <w:t xml:space="preserve">초에서 </w:t>
      </w:r>
      <w:r>
        <w:t>5</w:t>
      </w:r>
      <w:r>
        <w:rPr>
          <w:rFonts w:hint="eastAsia"/>
        </w:rPr>
        <w:t>초 사이로 생존하게 만든 것이다.</w:t>
      </w:r>
    </w:p>
    <w:p w14:paraId="39459BB0" w14:textId="77777777" w:rsidR="00D77484" w:rsidRDefault="00D77484">
      <w:r>
        <w:rPr>
          <w:noProof/>
        </w:rPr>
        <w:lastRenderedPageBreak/>
        <w:drawing>
          <wp:inline distT="0" distB="0" distL="0" distR="0" wp14:anchorId="1A20B026" wp14:editId="73127293">
            <wp:extent cx="5991225" cy="6067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2A81" w14:textId="77777777" w:rsidR="00DF73D9" w:rsidRDefault="00D77484">
      <w:r>
        <w:t>C</w:t>
      </w:r>
      <w:r>
        <w:rPr>
          <w:rFonts w:hint="eastAsia"/>
        </w:rPr>
        <w:t>onstAcceleration</w:t>
      </w:r>
    </w:p>
    <w:p w14:paraId="3E728628" w14:textId="454DC327" w:rsidR="00D77484" w:rsidRDefault="00D77484" w:rsidP="00DF73D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이용하여 고정된 가속도를 줄 수 있다.</w:t>
      </w:r>
      <w:r>
        <w:t xml:space="preserve"> </w:t>
      </w:r>
      <w:r>
        <w:rPr>
          <w:rFonts w:hint="eastAsia"/>
        </w:rPr>
        <w:t>위의 화면은 중력가속도(</w:t>
      </w:r>
      <w:r>
        <w:t>9.8m/s^2)</w:t>
      </w:r>
      <w:r>
        <w:rPr>
          <w:rFonts w:hint="eastAsia"/>
        </w:rPr>
        <w:t>를 준 것이다.</w:t>
      </w:r>
    </w:p>
    <w:p w14:paraId="4A91707E" w14:textId="77777777" w:rsidR="00D77484" w:rsidRDefault="00D77484">
      <w:r>
        <w:rPr>
          <w:noProof/>
        </w:rPr>
        <w:lastRenderedPageBreak/>
        <w:drawing>
          <wp:inline distT="0" distB="0" distL="0" distR="0" wp14:anchorId="25C26A43" wp14:editId="2E7365BB">
            <wp:extent cx="5981700" cy="58578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4409" w14:textId="7355DED0" w:rsidR="008D50B9" w:rsidRDefault="008D50B9">
      <w:r>
        <w:t>S</w:t>
      </w:r>
      <w:r w:rsidR="00D77484">
        <w:rPr>
          <w:rFonts w:hint="eastAsia"/>
        </w:rPr>
        <w:t>pawn</w:t>
      </w:r>
    </w:p>
    <w:p w14:paraId="489561F2" w14:textId="1A73C5C9" w:rsidR="00D77484" w:rsidRDefault="00D77484" w:rsidP="008D5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파티클이 생성되는 개수를 정할 수 있다.</w:t>
      </w:r>
    </w:p>
    <w:p w14:paraId="25DB6864" w14:textId="77777777" w:rsidR="00BF42D3" w:rsidRDefault="00BF42D3"/>
    <w:p w14:paraId="6D40983F" w14:textId="77777777" w:rsidR="006F2AA6" w:rsidRDefault="006F2AA6">
      <w:r>
        <w:rPr>
          <w:noProof/>
        </w:rPr>
        <w:lastRenderedPageBreak/>
        <w:drawing>
          <wp:inline distT="0" distB="0" distL="0" distR="0" wp14:anchorId="1C128529" wp14:editId="0D8B41A7">
            <wp:extent cx="6645910" cy="36385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43E3" w14:textId="77777777" w:rsidR="008D50B9" w:rsidRDefault="00BF42D3">
      <w:r>
        <w:rPr>
          <w:rFonts w:hint="eastAsia"/>
        </w:rPr>
        <w:t>Color Over Life</w:t>
      </w:r>
    </w:p>
    <w:p w14:paraId="621D9382" w14:textId="1FABF3F8" w:rsidR="00BF42D3" w:rsidRDefault="00BF42D3" w:rsidP="008D5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파티클의 색을 조절 가능하다.</w:t>
      </w:r>
      <w:r>
        <w:t xml:space="preserve"> </w:t>
      </w:r>
      <w:r>
        <w:rPr>
          <w:rFonts w:hint="eastAsia"/>
        </w:rPr>
        <w:t>커브에디터를 이용해서 시간에 따라 색이 변하도록 설정 가능하며,</w:t>
      </w:r>
      <w:r>
        <w:t xml:space="preserve"> </w:t>
      </w:r>
      <w:r>
        <w:rPr>
          <w:rFonts w:hint="eastAsia"/>
        </w:rPr>
        <w:t>직접 파라미터 값을 입력해서 설정할 수도 있고,</w:t>
      </w:r>
      <w:r>
        <w:t xml:space="preserve"> </w:t>
      </w:r>
      <w:r>
        <w:rPr>
          <w:rFonts w:hint="eastAsia"/>
        </w:rPr>
        <w:t xml:space="preserve">커브에디터에 </w:t>
      </w:r>
      <w:r>
        <w:t xml:space="preserve">ctrl + </w:t>
      </w:r>
      <w:r>
        <w:rPr>
          <w:rFonts w:hint="eastAsia"/>
        </w:rPr>
        <w:t>마우스좌클릭 해서 점을 추가하여 설정할 수도 있다.</w:t>
      </w:r>
    </w:p>
    <w:p w14:paraId="23B0CE5A" w14:textId="77777777" w:rsidR="00BF42D3" w:rsidRDefault="00BF42D3">
      <w:r>
        <w:rPr>
          <w:noProof/>
        </w:rPr>
        <w:lastRenderedPageBreak/>
        <w:drawing>
          <wp:inline distT="0" distB="0" distL="0" distR="0" wp14:anchorId="32624948" wp14:editId="7FA23009">
            <wp:extent cx="6353175" cy="67913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1422" w14:textId="77777777" w:rsidR="008D50B9" w:rsidRDefault="00BF42D3">
      <w:r>
        <w:rPr>
          <w:rFonts w:hint="eastAsia"/>
        </w:rPr>
        <w:t>Size By Speed</w:t>
      </w:r>
    </w:p>
    <w:p w14:paraId="50E90A4B" w14:textId="0EE4122C" w:rsidR="00BF42D3" w:rsidRDefault="00BF42D3" w:rsidP="008D5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속도로 인한 </w:t>
      </w:r>
      <w:r w:rsidR="00B97126">
        <w:rPr>
          <w:rFonts w:hint="eastAsia"/>
        </w:rPr>
        <w:t>모양이 늘어지는 효과를 나타낼 수 있다.</w:t>
      </w:r>
      <w:r w:rsidR="00B97126">
        <w:t xml:space="preserve"> Speed Scale</w:t>
      </w:r>
      <w:r w:rsidR="00B97126">
        <w:rPr>
          <w:rFonts w:hint="eastAsia"/>
        </w:rPr>
        <w:t xml:space="preserve">이 최솟값이고 </w:t>
      </w:r>
      <w:r w:rsidR="00B97126">
        <w:t>Max Scale</w:t>
      </w:r>
      <w:r w:rsidR="00B97126">
        <w:rPr>
          <w:rFonts w:hint="eastAsia"/>
        </w:rPr>
        <w:t>이 최댓값이다.</w:t>
      </w:r>
      <w:r w:rsidR="00B97126">
        <w:t xml:space="preserve"> </w:t>
      </w:r>
    </w:p>
    <w:p w14:paraId="173CB08C" w14:textId="77777777" w:rsidR="00B97126" w:rsidRDefault="00B97126">
      <w:r>
        <w:rPr>
          <w:noProof/>
        </w:rPr>
        <w:lastRenderedPageBreak/>
        <w:drawing>
          <wp:inline distT="0" distB="0" distL="0" distR="0" wp14:anchorId="0C19C428" wp14:editId="5386E1CF">
            <wp:extent cx="6645910" cy="493776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F4F9" w14:textId="77777777" w:rsidR="008D50B9" w:rsidRDefault="00875E14">
      <w:r>
        <w:rPr>
          <w:rFonts w:hint="eastAsia"/>
        </w:rPr>
        <w:t>C</w:t>
      </w:r>
      <w:r>
        <w:t>ollision</w:t>
      </w:r>
    </w:p>
    <w:p w14:paraId="2F79F31E" w14:textId="77777777" w:rsidR="008D50B9" w:rsidRDefault="00875E14" w:rsidP="008D5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충돌효과를 설정한다.</w:t>
      </w:r>
      <w:r>
        <w:t xml:space="preserve"> Collision</w:t>
      </w:r>
      <w:r>
        <w:rPr>
          <w:rFonts w:hint="eastAsia"/>
        </w:rPr>
        <w:t>이 없으면 충돌이 일어나지 않아서 계속 통과하는 것을 볼 수 있다.</w:t>
      </w:r>
      <w:r>
        <w:t xml:space="preserve"> </w:t>
      </w:r>
    </w:p>
    <w:p w14:paraId="05C6FE19" w14:textId="77777777" w:rsidR="008D50B9" w:rsidRDefault="00B97126" w:rsidP="008D50B9">
      <w:r>
        <w:rPr>
          <w:rFonts w:hint="eastAsia"/>
        </w:rPr>
        <w:t>Damping Factor</w:t>
      </w:r>
    </w:p>
    <w:p w14:paraId="4E13718D" w14:textId="77777777" w:rsidR="008D50B9" w:rsidRDefault="00B97126" w:rsidP="008D5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충돌로 인한 반사효과를 조절한다.</w:t>
      </w:r>
      <w:r>
        <w:t xml:space="preserve"> </w:t>
      </w:r>
      <w:r>
        <w:rPr>
          <w:rFonts w:hint="eastAsia"/>
        </w:rPr>
        <w:t xml:space="preserve">위에서는 최대값을 </w:t>
      </w:r>
      <w:r>
        <w:t xml:space="preserve">0.3 </w:t>
      </w:r>
      <w:r>
        <w:rPr>
          <w:rFonts w:hint="eastAsia"/>
        </w:rPr>
        <w:t xml:space="preserve">최솟값을 </w:t>
      </w:r>
      <w:r>
        <w:t>0.1</w:t>
      </w:r>
      <w:r>
        <w:rPr>
          <w:rFonts w:hint="eastAsia"/>
        </w:rPr>
        <w:t xml:space="preserve">로 주어 반사를 </w:t>
      </w:r>
    </w:p>
    <w:p w14:paraId="1C3FA830" w14:textId="7BDDD701" w:rsidR="008D50B9" w:rsidRDefault="008D50B9" w:rsidP="008D50B9">
      <w:pPr>
        <w:pStyle w:val="a3"/>
        <w:numPr>
          <w:ilvl w:val="0"/>
          <w:numId w:val="2"/>
        </w:numPr>
        <w:ind w:leftChars="0"/>
      </w:pPr>
      <w:r>
        <w:t xml:space="preserve"> </w:t>
      </w:r>
      <w:r w:rsidR="00B97126">
        <w:rPr>
          <w:rFonts w:hint="eastAsia"/>
        </w:rPr>
        <w:t>하도록 한 것이다.</w:t>
      </w:r>
      <w:r w:rsidR="00B97126">
        <w:t xml:space="preserve">  </w:t>
      </w:r>
    </w:p>
    <w:p w14:paraId="0F35A7CC" w14:textId="77777777" w:rsidR="008D50B9" w:rsidRDefault="00B97126" w:rsidP="008D50B9">
      <w:r>
        <w:t>Max Collisions</w:t>
      </w:r>
    </w:p>
    <w:p w14:paraId="088E2938" w14:textId="77777777" w:rsidR="008D50B9" w:rsidRDefault="00B97126" w:rsidP="008D5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충돌한 파티클이 유지되는 정도를 설정 가능하며 수치를 넘어가면 이전 것부터 사라진다.</w:t>
      </w:r>
      <w:r>
        <w:t xml:space="preserve"> </w:t>
      </w:r>
    </w:p>
    <w:p w14:paraId="596CF62B" w14:textId="77777777" w:rsidR="008D50B9" w:rsidRDefault="00B97126" w:rsidP="008D50B9">
      <w:r>
        <w:t>Damping Factor</w:t>
      </w:r>
    </w:p>
    <w:p w14:paraId="0E4DA169" w14:textId="6B2F32A4" w:rsidR="00B97126" w:rsidRDefault="00B97126" w:rsidP="008D50B9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값이 </w:t>
      </w:r>
      <w:r>
        <w:t>0</w:t>
      </w:r>
      <w:r>
        <w:rPr>
          <w:rFonts w:hint="eastAsia"/>
        </w:rPr>
        <w:t xml:space="preserve">일 경우 잠깐동안 바닥에 박혀 있는 것을 </w:t>
      </w:r>
      <w:r w:rsidR="00875E14">
        <w:rPr>
          <w:rFonts w:hint="eastAsia"/>
        </w:rPr>
        <w:t>볼 수 있다.</w:t>
      </w:r>
    </w:p>
    <w:p w14:paraId="79AC342C" w14:textId="77777777" w:rsidR="00D90EDC" w:rsidRDefault="00D90EDC" w:rsidP="00D90EDC"/>
    <w:p w14:paraId="52593902" w14:textId="58D90783" w:rsidR="00D90EDC" w:rsidRDefault="00242AC2" w:rsidP="00D90EDC">
      <w:r>
        <w:rPr>
          <w:noProof/>
        </w:rPr>
        <w:lastRenderedPageBreak/>
        <w:drawing>
          <wp:inline distT="0" distB="0" distL="0" distR="0" wp14:anchorId="19020469" wp14:editId="7D60D947">
            <wp:extent cx="6645910" cy="38747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56A" w14:textId="0B5D3014" w:rsidR="00D90EDC" w:rsidRDefault="00242AC2" w:rsidP="00D90EDC">
      <w:r>
        <w:rPr>
          <w:rFonts w:hint="eastAsia"/>
        </w:rPr>
        <w:t>L</w:t>
      </w:r>
      <w:r>
        <w:t>ight</w:t>
      </w:r>
    </w:p>
    <w:p w14:paraId="783B05DF" w14:textId="127DDB1C" w:rsidR="00242AC2" w:rsidRDefault="00242AC2" w:rsidP="00242AC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파티클에 광원 효과가 추가된다.</w:t>
      </w:r>
      <w:r>
        <w:t xml:space="preserve"> </w:t>
      </w:r>
      <w:r>
        <w:rPr>
          <w:rFonts w:hint="eastAsia"/>
        </w:rPr>
        <w:t>s</w:t>
      </w:r>
      <w:r>
        <w:t>pawn Farction</w:t>
      </w:r>
      <w:r>
        <w:rPr>
          <w:rFonts w:hint="eastAsia"/>
        </w:rPr>
        <w:t>을 조정하면 파티클에 광원이 생길 확률을 조정할 수 있다.</w:t>
      </w:r>
    </w:p>
    <w:p w14:paraId="014B7BB2" w14:textId="77777777" w:rsidR="00242AC2" w:rsidRDefault="00242AC2" w:rsidP="00242AC2"/>
    <w:p w14:paraId="277689D1" w14:textId="77777777" w:rsidR="00242AC2" w:rsidRDefault="00242AC2" w:rsidP="00242AC2"/>
    <w:p w14:paraId="0991E2E8" w14:textId="77777777" w:rsidR="00242AC2" w:rsidRDefault="00242AC2" w:rsidP="00242AC2">
      <w:bookmarkStart w:id="0" w:name="_GoBack"/>
      <w:bookmarkEnd w:id="0"/>
    </w:p>
    <w:p w14:paraId="3CBA98CD" w14:textId="77777777" w:rsidR="00242AC2" w:rsidRDefault="00242AC2" w:rsidP="00242AC2">
      <w:pPr>
        <w:rPr>
          <w:rFonts w:hint="eastAsia"/>
        </w:rPr>
      </w:pPr>
    </w:p>
    <w:p w14:paraId="748FCEBA" w14:textId="110F112E" w:rsidR="00D90EDC" w:rsidRPr="00BF42D3" w:rsidRDefault="00D90EDC" w:rsidP="00D90EDC">
      <w:r w:rsidRPr="00D90EDC">
        <w:t>https://docs.unrealengine.com/latest/KOR/Engine/Rendering/ParticleSystems/Cascade/index.html</w:t>
      </w:r>
    </w:p>
    <w:sectPr w:rsidR="00D90EDC" w:rsidRPr="00BF42D3" w:rsidSect="0049001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EAB477" w14:textId="77777777" w:rsidR="008733E1" w:rsidRDefault="008733E1" w:rsidP="00242AC2">
      <w:r>
        <w:separator/>
      </w:r>
    </w:p>
  </w:endnote>
  <w:endnote w:type="continuationSeparator" w:id="0">
    <w:p w14:paraId="328BF70E" w14:textId="77777777" w:rsidR="008733E1" w:rsidRDefault="008733E1" w:rsidP="00242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FA7F17" w14:textId="77777777" w:rsidR="008733E1" w:rsidRDefault="008733E1" w:rsidP="00242AC2">
      <w:r>
        <w:separator/>
      </w:r>
    </w:p>
  </w:footnote>
  <w:footnote w:type="continuationSeparator" w:id="0">
    <w:p w14:paraId="10C03D64" w14:textId="77777777" w:rsidR="008733E1" w:rsidRDefault="008733E1" w:rsidP="00242A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027DE"/>
    <w:multiLevelType w:val="hybridMultilevel"/>
    <w:tmpl w:val="B958E71A"/>
    <w:lvl w:ilvl="0" w:tplc="6846A9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5333F1"/>
    <w:multiLevelType w:val="hybridMultilevel"/>
    <w:tmpl w:val="32647606"/>
    <w:lvl w:ilvl="0" w:tplc="8578DA52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7F6A8A"/>
    <w:multiLevelType w:val="hybridMultilevel"/>
    <w:tmpl w:val="8998F292"/>
    <w:lvl w:ilvl="0" w:tplc="192622A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35A0690"/>
    <w:multiLevelType w:val="hybridMultilevel"/>
    <w:tmpl w:val="B3DEBD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910333F"/>
    <w:multiLevelType w:val="hybridMultilevel"/>
    <w:tmpl w:val="5F36FC32"/>
    <w:lvl w:ilvl="0" w:tplc="4492042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01B"/>
    <w:rsid w:val="001A7328"/>
    <w:rsid w:val="00242AC2"/>
    <w:rsid w:val="0049001B"/>
    <w:rsid w:val="006F2AA6"/>
    <w:rsid w:val="008733E1"/>
    <w:rsid w:val="00875E14"/>
    <w:rsid w:val="008D50B9"/>
    <w:rsid w:val="00B97126"/>
    <w:rsid w:val="00BF42D3"/>
    <w:rsid w:val="00D77484"/>
    <w:rsid w:val="00D90EDC"/>
    <w:rsid w:val="00DF73D9"/>
    <w:rsid w:val="00E00978"/>
    <w:rsid w:val="00E16B0E"/>
    <w:rsid w:val="00F8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500E1"/>
  <w15:chartTrackingRefBased/>
  <w15:docId w15:val="{BBB44E6E-C0A6-4C3A-AD9D-2700013C0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73D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42A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42AC2"/>
  </w:style>
  <w:style w:type="paragraph" w:styleId="a5">
    <w:name w:val="footer"/>
    <w:basedOn w:val="a"/>
    <w:link w:val="Char0"/>
    <w:uiPriority w:val="99"/>
    <w:unhideWhenUsed/>
    <w:rsid w:val="00242A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42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</dc:creator>
  <cp:keywords/>
  <dc:description/>
  <cp:lastModifiedBy>손광효</cp:lastModifiedBy>
  <cp:revision>5</cp:revision>
  <dcterms:created xsi:type="dcterms:W3CDTF">2015-10-07T16:19:00Z</dcterms:created>
  <dcterms:modified xsi:type="dcterms:W3CDTF">2015-10-10T10:03:00Z</dcterms:modified>
</cp:coreProperties>
</file>