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15" w:rsidRPr="00EB788F" w:rsidRDefault="00484B15" w:rsidP="00484B15">
      <w:pPr>
        <w:pStyle w:val="1"/>
        <w:spacing w:line="360" w:lineRule="auto"/>
        <w:ind w:left="1281"/>
        <w:rPr>
          <w:rFonts w:ascii="Times New Roman" w:eastAsia="宋体" w:hAnsi="Times New Roman"/>
          <w:sz w:val="32"/>
        </w:rPr>
      </w:pPr>
      <w:bookmarkStart w:id="0" w:name="_Toc46659465"/>
      <w:bookmarkStart w:id="1" w:name="_Toc46780245"/>
      <w:proofErr w:type="spellStart"/>
      <w:r w:rsidRPr="00EB788F">
        <w:rPr>
          <w:rFonts w:ascii="Times New Roman" w:eastAsia="宋体" w:hAnsi="Times New Roman" w:hint="eastAsia"/>
          <w:sz w:val="32"/>
        </w:rPr>
        <w:t>业务流程</w:t>
      </w:r>
      <w:bookmarkEnd w:id="0"/>
      <w:bookmarkEnd w:id="1"/>
      <w:proofErr w:type="spellEnd"/>
    </w:p>
    <w:p w:rsidR="00484B15" w:rsidRPr="00AD3E52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bookmarkStart w:id="2" w:name="_Toc46659466"/>
      <w:r w:rsidRPr="00AD3E52">
        <w:rPr>
          <w:rFonts w:ascii="宋体" w:eastAsia="宋体" w:hAnsi="宋体" w:hint="eastAsia"/>
          <w:sz w:val="28"/>
          <w:lang w:eastAsia="zh-CN"/>
        </w:rPr>
        <w:t xml:space="preserve"> </w:t>
      </w:r>
      <w:bookmarkStart w:id="3" w:name="_Toc46780246"/>
      <w:r w:rsidRPr="00AD3E52">
        <w:rPr>
          <w:rFonts w:ascii="宋体" w:eastAsia="宋体" w:hAnsi="宋体" w:hint="eastAsia"/>
          <w:sz w:val="28"/>
          <w:lang w:eastAsia="zh-CN"/>
        </w:rPr>
        <w:t>用户使用业务总体</w:t>
      </w:r>
      <w:proofErr w:type="spellStart"/>
      <w:r w:rsidRPr="00AD3E52">
        <w:rPr>
          <w:rFonts w:ascii="宋体" w:eastAsia="宋体" w:hAnsi="宋体" w:hint="eastAsia"/>
          <w:sz w:val="28"/>
        </w:rPr>
        <w:t>流程</w:t>
      </w:r>
      <w:bookmarkEnd w:id="2"/>
      <w:bookmarkEnd w:id="3"/>
      <w:proofErr w:type="spellEnd"/>
    </w:p>
    <w:p w:rsidR="00484B15" w:rsidRDefault="002B0371" w:rsidP="00484B15">
      <w:pPr>
        <w:spacing w:line="360" w:lineRule="auto"/>
        <w:jc w:val="center"/>
      </w:pPr>
      <w:r>
        <w:object w:dxaOrig="11413" w:dyaOrig="1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8.55pt;height:485pt" o:ole="">
            <v:imagedata r:id="rId8" o:title=""/>
          </v:shape>
          <o:OLEObject Type="Embed" ProgID="Visio.Drawing.11" ShapeID="_x0000_i1031" DrawAspect="Content" ObjectID="_1657717793" r:id="rId9"/>
        </w:objec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用户打开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，点击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专区，系统检测用户是否安装了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。如已安装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，则用户继续浏览使用。如未安装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，则先检测机顶</w:t>
      </w:r>
      <w:proofErr w:type="gramStart"/>
      <w:r>
        <w:rPr>
          <w:rFonts w:hint="eastAsia"/>
          <w:lang w:val="x-none"/>
        </w:rPr>
        <w:t>盒是</w:t>
      </w:r>
      <w:r>
        <w:rPr>
          <w:rFonts w:hint="eastAsia"/>
          <w:lang w:val="x-none"/>
        </w:rPr>
        <w:lastRenderedPageBreak/>
        <w:t>否</w:t>
      </w:r>
      <w:proofErr w:type="gramEnd"/>
      <w:r>
        <w:rPr>
          <w:rFonts w:hint="eastAsia"/>
          <w:lang w:val="x-none"/>
        </w:rPr>
        <w:t>为播放器已适配机型，如未适配则提示用户联系客服</w:t>
      </w:r>
      <w:proofErr w:type="gramStart"/>
      <w:r>
        <w:rPr>
          <w:rFonts w:hint="eastAsia"/>
          <w:lang w:val="x-none"/>
        </w:rPr>
        <w:t>更换机</w:t>
      </w:r>
      <w:proofErr w:type="gramEnd"/>
      <w:r>
        <w:rPr>
          <w:rFonts w:hint="eastAsia"/>
          <w:lang w:val="x-none"/>
        </w:rPr>
        <w:t>顶盒设备；如机顶盒为播放器适配的机型，则为用户下载安装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用户浏览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专区内的内容，点击内容进行播放。如内容为免费内容，则直接播放。如内容为收费内容则需订购支付后收看，用户</w:t>
      </w:r>
      <w:r w:rsidR="00856065">
        <w:rPr>
          <w:rFonts w:hint="eastAsia"/>
          <w:lang w:val="x-none"/>
        </w:rPr>
        <w:t>确认进行</w:t>
      </w:r>
      <w:r>
        <w:rPr>
          <w:rFonts w:hint="eastAsia"/>
          <w:lang w:val="x-none"/>
        </w:rPr>
        <w:t>账单支付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用户完成支付后，可观看该视频内容，进行播放操控。如用户选择不进行支付，则返回该内容页面。</w:t>
      </w:r>
    </w:p>
    <w:p w:rsidR="00484B15" w:rsidRPr="00BB2EB2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业务订购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Pr="000B2F9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中国电信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天</w:t>
      </w:r>
      <w:proofErr w:type="gramStart"/>
      <w:r>
        <w:rPr>
          <w:rFonts w:hint="eastAsia"/>
          <w:lang w:val="x-none"/>
        </w:rPr>
        <w:t>翼高清用户</w:t>
      </w:r>
      <w:proofErr w:type="gramEnd"/>
      <w:r>
        <w:rPr>
          <w:rFonts w:hint="eastAsia"/>
          <w:lang w:val="x-none"/>
        </w:rPr>
        <w:t>可通过</w:t>
      </w:r>
      <w:proofErr w:type="gramStart"/>
      <w:r>
        <w:rPr>
          <w:rFonts w:hint="eastAsia"/>
          <w:lang w:val="x-none"/>
        </w:rPr>
        <w:t>天翼高清</w:t>
      </w:r>
      <w:proofErr w:type="spellEnd"/>
      <w:proofErr w:type="gramEnd"/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）平台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专区线上订购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内容包及单品内容</w:t>
      </w:r>
      <w:proofErr w:type="spellEnd"/>
      <w:r w:rsidR="002B0371"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内容包或单品内容订购流程如下</w:t>
      </w:r>
      <w:proofErr w:type="spellEnd"/>
      <w:r>
        <w:rPr>
          <w:rFonts w:hint="eastAsia"/>
          <w:lang w:val="x-none"/>
        </w:rPr>
        <w:t>：</w:t>
      </w:r>
    </w:p>
    <w:p w:rsidR="00484B15" w:rsidRDefault="002B0371" w:rsidP="002B0371">
      <w:pPr>
        <w:spacing w:line="360" w:lineRule="auto"/>
        <w:jc w:val="center"/>
      </w:pPr>
      <w:r>
        <w:object w:dxaOrig="9617" w:dyaOrig="11413">
          <v:shape id="_x0000_i1035" type="#_x0000_t75" style="width:370.85pt;height:440.15pt" o:ole="">
            <v:imagedata r:id="rId10" o:title=""/>
          </v:shape>
          <o:OLEObject Type="Embed" ProgID="Visio.Drawing.11" ShapeID="_x0000_i1035" DrawAspect="Content" ObjectID="_1657717794" r:id="rId11"/>
        </w:objec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用户在线上订购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的内容或内容包，由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集约中心平台向</w:t>
      </w:r>
      <w:r w:rsidR="002B0371">
        <w:rPr>
          <w:rFonts w:hint="eastAsia"/>
          <w:lang w:val="x-none"/>
        </w:rPr>
        <w:t>省</w:t>
      </w:r>
      <w:r w:rsidR="002B0371">
        <w:rPr>
          <w:rFonts w:hint="eastAsia"/>
          <w:lang w:val="x-none"/>
        </w:rPr>
        <w:t>IT</w:t>
      </w:r>
      <w:r w:rsidR="0009240A">
        <w:rPr>
          <w:rFonts w:hint="eastAsia"/>
          <w:lang w:val="x-none"/>
        </w:rPr>
        <w:t>系统</w:t>
      </w:r>
      <w:r>
        <w:rPr>
          <w:rFonts w:hint="eastAsia"/>
          <w:lang w:val="x-none"/>
        </w:rPr>
        <w:t>发起线上业务订购请求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 w:rsidR="002B0371">
        <w:rPr>
          <w:rFonts w:hint="eastAsia"/>
          <w:lang w:val="x-none"/>
        </w:rPr>
        <w:t>IT</w:t>
      </w:r>
      <w:r w:rsidR="002B0371">
        <w:rPr>
          <w:rFonts w:hint="eastAsia"/>
          <w:lang w:val="x-none"/>
        </w:rPr>
        <w:t>接收到订购请求，为用户完成订购，并将信息同步给省</w:t>
      </w:r>
      <w:r w:rsidR="002B0371">
        <w:rPr>
          <w:rFonts w:hint="eastAsia"/>
          <w:lang w:val="x-none"/>
        </w:rPr>
        <w:t>IPTV</w:t>
      </w:r>
      <w:r w:rsidR="002B0371">
        <w:rPr>
          <w:rFonts w:hint="eastAsia"/>
          <w:lang w:val="x-none"/>
        </w:rPr>
        <w:t>平台</w:t>
      </w:r>
      <w:proofErr w:type="spellEnd"/>
      <w:r w:rsidR="002B0371"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省</w:t>
      </w:r>
      <w:proofErr w:type="spellStart"/>
      <w:r w:rsidR="002B0371">
        <w:rPr>
          <w:rFonts w:hint="eastAsia"/>
          <w:lang w:val="x-none"/>
        </w:rPr>
        <w:t>IPTV</w:t>
      </w:r>
      <w:r w:rsidR="002B0371">
        <w:rPr>
          <w:rFonts w:hint="eastAsia"/>
          <w:lang w:val="x-none"/>
        </w:rPr>
        <w:t>业务管理平台</w:t>
      </w:r>
      <w:r>
        <w:rPr>
          <w:rFonts w:hint="eastAsia"/>
          <w:lang w:val="x-none"/>
        </w:rPr>
        <w:t>生成内容或产品包订购关系，并</w:t>
      </w:r>
      <w:r w:rsidR="002B0371">
        <w:rPr>
          <w:rFonts w:hint="eastAsia"/>
          <w:lang w:val="x-none"/>
        </w:rPr>
        <w:t>通过省</w:t>
      </w:r>
      <w:r w:rsidR="002B0371">
        <w:rPr>
          <w:rFonts w:hint="eastAsia"/>
          <w:lang w:val="x-none"/>
        </w:rPr>
        <w:t>IT</w:t>
      </w:r>
      <w:r w:rsidR="002B0371">
        <w:rPr>
          <w:rFonts w:hint="eastAsia"/>
          <w:lang w:val="x-none"/>
        </w:rPr>
        <w:t>向</w:t>
      </w:r>
      <w:r w:rsidR="002B0371">
        <w:rPr>
          <w:rFonts w:hint="eastAsia"/>
          <w:lang w:val="x-none"/>
        </w:rPr>
        <w:t>VR</w:t>
      </w:r>
      <w:r w:rsidR="002B0371">
        <w:rPr>
          <w:rFonts w:hint="eastAsia"/>
          <w:lang w:val="x-none"/>
        </w:rPr>
        <w:t>集约中心</w:t>
      </w:r>
      <w:r>
        <w:rPr>
          <w:rFonts w:hint="eastAsia"/>
          <w:lang w:val="x-none"/>
        </w:rPr>
        <w:t>反馈竣工结果</w:t>
      </w:r>
      <w:proofErr w:type="spellEnd"/>
      <w:r>
        <w:rPr>
          <w:rFonts w:hint="eastAsia"/>
          <w:lang w:val="x-none"/>
        </w:rPr>
        <w:t>。</w:t>
      </w:r>
    </w:p>
    <w:p w:rsidR="002B0371" w:rsidRPr="00943CD8" w:rsidRDefault="002B0371" w:rsidP="00484B15">
      <w:pPr>
        <w:numPr>
          <w:ilvl w:val="0"/>
          <w:numId w:val="3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集约中心收到竣工结果，生成订购关系，用户观看付费内容</w:t>
      </w:r>
      <w:proofErr w:type="spellEnd"/>
      <w:r>
        <w:rPr>
          <w:rFonts w:hint="eastAsia"/>
          <w:lang w:val="x-none"/>
        </w:rPr>
        <w:t>。</w:t>
      </w:r>
    </w:p>
    <w:p w:rsidR="00484B15" w:rsidRPr="00522974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业务退订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Default="00DC1AF1" w:rsidP="00DC1AF1">
      <w:pPr>
        <w:spacing w:line="360" w:lineRule="auto"/>
        <w:jc w:val="center"/>
      </w:pPr>
      <w:r>
        <w:object w:dxaOrig="8578" w:dyaOrig="8578">
          <v:shape id="_x0000_i1041" type="#_x0000_t75" style="width:374.95pt;height:374.95pt" o:ole="">
            <v:imagedata r:id="rId12" o:title=""/>
          </v:shape>
          <o:OLEObject Type="Embed" ProgID="Visio.Drawing.11" ShapeID="_x0000_i1041" DrawAspect="Content" ObjectID="_1657717795" r:id="rId13"/>
        </w:object>
      </w:r>
    </w:p>
    <w:p w:rsidR="00484B15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用户在线上退订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的内容或产品包，由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集约中心平台向</w:t>
      </w:r>
      <w:r w:rsidR="0009240A">
        <w:rPr>
          <w:rFonts w:hint="eastAsia"/>
          <w:lang w:val="x-none"/>
        </w:rPr>
        <w:t>省</w:t>
      </w:r>
      <w:r w:rsidR="0009240A">
        <w:rPr>
          <w:rFonts w:hint="eastAsia"/>
          <w:lang w:val="x-none"/>
        </w:rPr>
        <w:t>IT</w:t>
      </w:r>
      <w:r w:rsidR="0009240A">
        <w:rPr>
          <w:rFonts w:hint="eastAsia"/>
          <w:lang w:val="x-none"/>
        </w:rPr>
        <w:t>系统</w:t>
      </w:r>
      <w:r>
        <w:rPr>
          <w:rFonts w:hint="eastAsia"/>
          <w:lang w:val="x-none"/>
        </w:rPr>
        <w:t>发起线上业务退订请求</w:t>
      </w:r>
      <w:proofErr w:type="spellEnd"/>
      <w:r>
        <w:rPr>
          <w:rFonts w:hint="eastAsia"/>
          <w:lang w:val="x-none"/>
        </w:rPr>
        <w:t>。</w:t>
      </w:r>
    </w:p>
    <w:p w:rsidR="00484B15" w:rsidRDefault="0009240A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IT</w:t>
      </w:r>
      <w:r>
        <w:rPr>
          <w:rFonts w:hint="eastAsia"/>
          <w:lang w:val="x-none"/>
        </w:rPr>
        <w:t>接收到</w:t>
      </w:r>
      <w:r>
        <w:rPr>
          <w:rFonts w:hint="eastAsia"/>
          <w:lang w:val="x-none"/>
        </w:rPr>
        <w:t>退订请求，为用户完成退订</w:t>
      </w:r>
      <w:r>
        <w:rPr>
          <w:rFonts w:hint="eastAsia"/>
          <w:lang w:val="x-none"/>
        </w:rPr>
        <w:t>，并将信息同步给省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平台</w:t>
      </w:r>
      <w:proofErr w:type="spellEnd"/>
      <w:r w:rsidR="00484B15">
        <w:rPr>
          <w:rFonts w:hint="eastAsia"/>
          <w:lang w:val="x-none"/>
        </w:rPr>
        <w:t>。</w:t>
      </w:r>
    </w:p>
    <w:p w:rsidR="0009240A" w:rsidRDefault="0009240A" w:rsidP="0009240A">
      <w:pPr>
        <w:numPr>
          <w:ilvl w:val="0"/>
          <w:numId w:val="5"/>
        </w:numPr>
        <w:spacing w:line="360" w:lineRule="auto"/>
        <w:rPr>
          <w:rFonts w:hint="eastAsia"/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业务管理平台</w:t>
      </w: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订购关系，并通过省</w:t>
      </w:r>
      <w:r>
        <w:rPr>
          <w:rFonts w:hint="eastAsia"/>
          <w:lang w:val="x-none"/>
        </w:rPr>
        <w:t>IT</w:t>
      </w:r>
      <w:r>
        <w:rPr>
          <w:rFonts w:hint="eastAsia"/>
          <w:lang w:val="x-none"/>
        </w:rPr>
        <w:t>向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集约中心反馈竣工结果</w:t>
      </w:r>
      <w:proofErr w:type="spellEnd"/>
      <w:r>
        <w:rPr>
          <w:rFonts w:hint="eastAsia"/>
          <w:lang w:val="x-none"/>
        </w:rPr>
        <w:t>。</w:t>
      </w:r>
    </w:p>
    <w:p w:rsidR="0009240A" w:rsidRPr="00943CD8" w:rsidRDefault="0009240A" w:rsidP="0009240A">
      <w:pPr>
        <w:numPr>
          <w:ilvl w:val="0"/>
          <w:numId w:val="5"/>
        </w:numPr>
        <w:spacing w:line="360" w:lineRule="auto"/>
        <w:rPr>
          <w:lang w:val="x-none"/>
        </w:rPr>
      </w:pP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集约中心收到竣工结果，</w:t>
      </w: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订购关系，</w:t>
      </w:r>
      <w:r>
        <w:rPr>
          <w:rFonts w:hint="eastAsia"/>
          <w:lang w:val="x-none"/>
        </w:rPr>
        <w:t>完成退订</w:t>
      </w:r>
      <w:proofErr w:type="spellEnd"/>
      <w:r>
        <w:rPr>
          <w:rFonts w:hint="eastAsia"/>
          <w:lang w:val="x-none"/>
        </w:rPr>
        <w:t>。</w:t>
      </w:r>
    </w:p>
    <w:p w:rsidR="00484B15" w:rsidRPr="0009240A" w:rsidRDefault="00484B15" w:rsidP="00484B15">
      <w:pPr>
        <w:spacing w:line="360" w:lineRule="auto"/>
        <w:rPr>
          <w:lang w:val="x-none"/>
        </w:rPr>
      </w:pPr>
    </w:p>
    <w:p w:rsidR="00484B15" w:rsidRPr="00E242B8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</w:t>
      </w:r>
      <w:r w:rsidRPr="00E242B8">
        <w:rPr>
          <w:rFonts w:ascii="宋体" w:eastAsia="宋体" w:hAnsi="宋体" w:hint="eastAsia"/>
          <w:sz w:val="28"/>
          <w:lang w:eastAsia="zh-CN"/>
        </w:rPr>
        <w:t>计费与结算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业务资费规则</w:t>
      </w:r>
    </w:p>
    <w:p w:rsidR="00484B15" w:rsidRPr="00487E44" w:rsidRDefault="00484B15" w:rsidP="00484B15">
      <w:pPr>
        <w:spacing w:line="360" w:lineRule="auto"/>
        <w:ind w:firstLine="426"/>
        <w:rPr>
          <w:lang w:val="x-none"/>
        </w:rPr>
      </w:pP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proofErr w:type="spellEnd"/>
      <w:r>
        <w:rPr>
          <w:rFonts w:hint="eastAsia"/>
          <w:lang w:val="x-none"/>
        </w:rPr>
        <w:t>的内容包产品标准资费</w:t>
      </w:r>
      <w:r w:rsidR="002727A4">
        <w:rPr>
          <w:rFonts w:hint="eastAsia"/>
          <w:lang w:val="x-none"/>
        </w:rPr>
        <w:t>由</w:t>
      </w:r>
      <w:r w:rsidR="002727A4">
        <w:rPr>
          <w:rFonts w:hint="eastAsia"/>
          <w:lang w:val="x-none"/>
        </w:rPr>
        <w:t>智慧家庭公司统一制定</w:t>
      </w:r>
      <w:r>
        <w:rPr>
          <w:rFonts w:hint="eastAsia"/>
          <w:lang w:val="x-none"/>
        </w:rPr>
        <w:t>。</w:t>
      </w:r>
      <w:r w:rsidR="002727A4">
        <w:rPr>
          <w:rFonts w:hint="eastAsia"/>
          <w:lang w:val="x-none"/>
        </w:rPr>
        <w:t>智慧家庭公司作为</w:t>
      </w:r>
      <w:proofErr w:type="spellStart"/>
      <w:r w:rsidR="002727A4">
        <w:rPr>
          <w:rFonts w:hint="eastAsia"/>
          <w:lang w:val="x-none"/>
        </w:rPr>
        <w:t>SP</w:t>
      </w:r>
      <w:r w:rsidR="002727A4">
        <w:rPr>
          <w:rFonts w:hint="eastAsia"/>
          <w:lang w:val="x-none"/>
        </w:rPr>
        <w:t>在各省设置计费点</w:t>
      </w:r>
      <w:r w:rsidR="002727A4">
        <w:rPr>
          <w:rFonts w:hint="eastAsia"/>
          <w:lang w:val="x-none"/>
        </w:rPr>
        <w:t>，</w:t>
      </w:r>
      <w:r>
        <w:rPr>
          <w:rFonts w:hint="eastAsia"/>
          <w:lang w:val="x-none"/>
        </w:rPr>
        <w:t>订购的</w:t>
      </w:r>
      <w:proofErr w:type="gramStart"/>
      <w:r>
        <w:rPr>
          <w:rFonts w:hint="eastAsia"/>
          <w:lang w:val="x-none"/>
        </w:rPr>
        <w:t>内容包均由</w:t>
      </w:r>
      <w:proofErr w:type="gramEnd"/>
      <w:r>
        <w:rPr>
          <w:rFonts w:hint="eastAsia"/>
          <w:lang w:val="x-none"/>
        </w:rPr>
        <w:t>省公司</w:t>
      </w:r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计费，统一以自然月为计费周期</w:t>
      </w:r>
      <w:r w:rsidR="002727A4">
        <w:rPr>
          <w:rFonts w:hint="eastAsia"/>
          <w:lang w:val="x-none"/>
        </w:rPr>
        <w:t>，将</w:t>
      </w:r>
      <w:r w:rsidR="002727A4">
        <w:rPr>
          <w:rFonts w:hint="eastAsia"/>
          <w:lang w:val="x-none"/>
        </w:rPr>
        <w:t>计费话单发送至智慧家庭公司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业务结算规则</w:t>
      </w:r>
    </w:p>
    <w:p w:rsidR="00484B15" w:rsidRDefault="00484B15" w:rsidP="00B10289">
      <w:pPr>
        <w:spacing w:line="360" w:lineRule="auto"/>
        <w:ind w:firstLine="426"/>
        <w:rPr>
          <w:rFonts w:hint="eastAsia"/>
          <w:lang w:val="x-none"/>
        </w:rPr>
      </w:pPr>
      <w:r>
        <w:rPr>
          <w:rFonts w:hint="eastAsia"/>
          <w:lang w:val="x-none"/>
        </w:rPr>
        <w:t>统一引入的全景</w:t>
      </w:r>
      <w:proofErr w:type="spellStart"/>
      <w:r>
        <w:rPr>
          <w:rFonts w:hint="eastAsia"/>
          <w:lang w:val="x-none"/>
        </w:rPr>
        <w:t>VR</w:t>
      </w:r>
      <w:r w:rsidR="006F40B1">
        <w:rPr>
          <w:rFonts w:hint="eastAsia"/>
          <w:lang w:val="x-none"/>
        </w:rPr>
        <w:t>内容，均由</w:t>
      </w:r>
      <w:r>
        <w:rPr>
          <w:rFonts w:hint="eastAsia"/>
          <w:lang w:val="x-none"/>
        </w:rPr>
        <w:t>智慧家庭公司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运营中心与合作方开展结算</w:t>
      </w:r>
      <w:proofErr w:type="spellEnd"/>
      <w:r>
        <w:rPr>
          <w:rFonts w:hint="eastAsia"/>
          <w:lang w:val="x-none"/>
        </w:rPr>
        <w:t>。</w:t>
      </w:r>
    </w:p>
    <w:p w:rsidR="00484B15" w:rsidRDefault="006F40B1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</w:t>
      </w:r>
      <w:r w:rsidR="00484B15">
        <w:rPr>
          <w:rFonts w:hint="eastAsia"/>
          <w:lang w:val="x-none"/>
        </w:rPr>
        <w:t>统一开发的内容包，省公司将</w:t>
      </w:r>
      <w:proofErr w:type="gramStart"/>
      <w:r w:rsidR="00484B15">
        <w:rPr>
          <w:rFonts w:hint="eastAsia"/>
          <w:lang w:val="x-none"/>
        </w:rPr>
        <w:t>收视话</w:t>
      </w:r>
      <w:proofErr w:type="gramEnd"/>
      <w:r w:rsidR="00484B15">
        <w:rPr>
          <w:rFonts w:hint="eastAsia"/>
          <w:lang w:val="x-none"/>
        </w:rPr>
        <w:t>单数据同步至中心，由</w:t>
      </w:r>
      <w:proofErr w:type="spellStart"/>
      <w:r w:rsidR="00484B15">
        <w:rPr>
          <w:rFonts w:hint="eastAsia"/>
          <w:lang w:val="x-none"/>
        </w:rPr>
        <w:t>IPTV</w:t>
      </w:r>
      <w:r w:rsidR="00484B15">
        <w:rPr>
          <w:rFonts w:hint="eastAsia"/>
          <w:lang w:val="x-none"/>
        </w:rPr>
        <w:t>看</w:t>
      </w:r>
      <w:r w:rsidR="00484B15">
        <w:rPr>
          <w:rFonts w:hint="eastAsia"/>
          <w:lang w:val="x-none"/>
        </w:rPr>
        <w:t>VR</w:t>
      </w:r>
      <w:r w:rsidR="00484B15">
        <w:rPr>
          <w:rFonts w:hint="eastAsia"/>
          <w:lang w:val="x-none"/>
        </w:rPr>
        <w:t>运营中心根据分账</w:t>
      </w:r>
      <w:proofErr w:type="gramStart"/>
      <w:r w:rsidR="00484B15">
        <w:rPr>
          <w:rFonts w:hint="eastAsia"/>
          <w:lang w:val="x-none"/>
        </w:rPr>
        <w:t>规则跟</w:t>
      </w:r>
      <w:proofErr w:type="gramEnd"/>
      <w:r w:rsidR="002C5B22">
        <w:rPr>
          <w:rFonts w:hint="eastAsia"/>
          <w:lang w:val="x-none"/>
        </w:rPr>
        <w:t>各</w:t>
      </w:r>
      <w:r w:rsidR="00484B15">
        <w:rPr>
          <w:rFonts w:hint="eastAsia"/>
          <w:lang w:val="x-none"/>
        </w:rPr>
        <w:t>内容方开展结算</w:t>
      </w:r>
      <w:proofErr w:type="spellEnd"/>
      <w:r w:rsidR="00484B15">
        <w:rPr>
          <w:rFonts w:hint="eastAsia"/>
          <w:lang w:val="x-none"/>
        </w:rPr>
        <w:t>。</w:t>
      </w:r>
    </w:p>
    <w:p w:rsidR="00484B15" w:rsidRPr="00486ECD" w:rsidRDefault="006F40B1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对于分省组织的内容包，若使用了统一</w:t>
      </w:r>
      <w:r w:rsidR="00484B15">
        <w:rPr>
          <w:rFonts w:hint="eastAsia"/>
          <w:lang w:val="x-none"/>
        </w:rPr>
        <w:t>引入的</w:t>
      </w:r>
      <w:proofErr w:type="spellStart"/>
      <w:r w:rsidR="00484B15">
        <w:rPr>
          <w:rFonts w:hint="eastAsia"/>
          <w:lang w:val="x-none"/>
        </w:rPr>
        <w:t>VR</w:t>
      </w:r>
      <w:r w:rsidR="002C5B22">
        <w:rPr>
          <w:rFonts w:hint="eastAsia"/>
          <w:lang w:val="x-none"/>
        </w:rPr>
        <w:t>内容，由省公司提供结算单、分账规则及全量清单数据同步至中心</w:t>
      </w:r>
      <w:r w:rsidR="00484B15">
        <w:rPr>
          <w:rFonts w:hint="eastAsia"/>
          <w:lang w:val="x-none"/>
        </w:rPr>
        <w:t>，由</w:t>
      </w:r>
      <w:r w:rsidR="00484B15">
        <w:rPr>
          <w:rFonts w:hint="eastAsia"/>
          <w:lang w:val="x-none"/>
        </w:rPr>
        <w:t>IPTV</w:t>
      </w:r>
      <w:r w:rsidR="00484B15">
        <w:rPr>
          <w:rFonts w:hint="eastAsia"/>
          <w:lang w:val="x-none"/>
        </w:rPr>
        <w:t>看</w:t>
      </w:r>
      <w:r w:rsidR="00484B15">
        <w:rPr>
          <w:rFonts w:hint="eastAsia"/>
          <w:lang w:val="x-none"/>
        </w:rPr>
        <w:t>VR</w:t>
      </w:r>
      <w:r w:rsidR="00484B15">
        <w:rPr>
          <w:rFonts w:hint="eastAsia"/>
          <w:lang w:val="x-none"/>
        </w:rPr>
        <w:t>运营中心</w:t>
      </w:r>
      <w:r w:rsidR="002727A4">
        <w:rPr>
          <w:rFonts w:hint="eastAsia"/>
          <w:lang w:val="x-none"/>
        </w:rPr>
        <w:t>核对后</w:t>
      </w:r>
      <w:r w:rsidR="00484B15">
        <w:rPr>
          <w:rFonts w:hint="eastAsia"/>
          <w:lang w:val="x-none"/>
        </w:rPr>
        <w:t>与</w:t>
      </w:r>
      <w:r w:rsidR="002C5B22">
        <w:rPr>
          <w:rFonts w:hint="eastAsia"/>
          <w:lang w:val="x-none"/>
        </w:rPr>
        <w:t>各</w:t>
      </w:r>
      <w:r w:rsidR="00484B15">
        <w:rPr>
          <w:rFonts w:hint="eastAsia"/>
          <w:lang w:val="x-none"/>
        </w:rPr>
        <w:t>内容方展开结算</w:t>
      </w:r>
      <w:proofErr w:type="spellEnd"/>
      <w:r w:rsidR="00484B15">
        <w:rPr>
          <w:rFonts w:hint="eastAsia"/>
          <w:lang w:val="x-none"/>
        </w:rPr>
        <w:t>。</w:t>
      </w:r>
    </w:p>
    <w:p w:rsidR="00484B15" w:rsidRPr="00E242B8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结算数据要求</w:t>
      </w:r>
    </w:p>
    <w:p w:rsidR="00484B1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为开展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内容包的结算工作，省公司应通过接口向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</w:t>
      </w:r>
      <w:bookmarkStart w:id="4" w:name="_GoBack"/>
      <w:bookmarkEnd w:id="4"/>
      <w:r>
        <w:rPr>
          <w:rFonts w:hint="eastAsia"/>
          <w:lang w:val="x-none"/>
        </w:rPr>
        <w:t>同步如下数据</w:t>
      </w:r>
      <w:proofErr w:type="spellEnd"/>
      <w:r>
        <w:rPr>
          <w:rFonts w:hint="eastAsia"/>
          <w:lang w:val="x-none"/>
        </w:rPr>
        <w:t>：</w:t>
      </w:r>
    </w:p>
    <w:p w:rsidR="00484B15" w:rsidRPr="002719A2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内容或内容包新增订购、续订、退</w:t>
      </w:r>
      <w:proofErr w:type="gramStart"/>
      <w:r>
        <w:rPr>
          <w:rFonts w:hint="eastAsia"/>
          <w:lang w:val="x-none"/>
        </w:rPr>
        <w:t>订用户</w:t>
      </w:r>
      <w:proofErr w:type="gramEnd"/>
      <w:r>
        <w:rPr>
          <w:rFonts w:hint="eastAsia"/>
          <w:lang w:val="x-none"/>
        </w:rPr>
        <w:t>关系等数据，包括省份、地市、用户账号、产品编码、产品名称、订购时间、失效时间、退订时间、所属套餐名称、订购来源方数据。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省公司根据两级平台对接数据规范按时上报用户收视清单数据。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省公司按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运营中心的需求提供内容下发后集约节目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与省内平台节目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的对应关系清单</w:t>
      </w:r>
      <w:proofErr w:type="spellEnd"/>
      <w:r>
        <w:rPr>
          <w:rFonts w:hint="eastAsia"/>
          <w:lang w:val="x-none"/>
        </w:rPr>
        <w:t>。</w:t>
      </w:r>
    </w:p>
    <w:p w:rsidR="00DE27DC" w:rsidRDefault="00DE27DC">
      <w:pPr>
        <w:rPr>
          <w:lang w:val="x-none"/>
        </w:rPr>
      </w:pPr>
    </w:p>
    <w:sectPr w:rsidR="00DE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15" w:rsidRDefault="00484B15" w:rsidP="00484B15">
      <w:r>
        <w:separator/>
      </w:r>
    </w:p>
  </w:endnote>
  <w:endnote w:type="continuationSeparator" w:id="0">
    <w:p w:rsidR="00484B15" w:rsidRDefault="00484B15" w:rsidP="004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15" w:rsidRDefault="00484B15" w:rsidP="00484B15">
      <w:r>
        <w:separator/>
      </w:r>
    </w:p>
  </w:footnote>
  <w:footnote w:type="continuationSeparator" w:id="0">
    <w:p w:rsidR="00484B15" w:rsidRDefault="00484B15" w:rsidP="0048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117C0196"/>
    <w:lvl w:ilvl="0">
      <w:start w:val="1"/>
      <w:numFmt w:val="decimal"/>
      <w:pStyle w:val="1"/>
      <w:isLgl/>
      <w:suff w:val="nothing"/>
      <w:lvlText w:val="%1、"/>
      <w:lvlJc w:val="left"/>
      <w:pPr>
        <w:ind w:left="1138" w:hanging="855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422" w:hanging="855"/>
      </w:pPr>
      <w:rPr>
        <w:rFonts w:hint="default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281" w:hanging="855"/>
      </w:pPr>
      <w:rPr>
        <w:rFonts w:hint="default"/>
        <w:b/>
        <w:i w:val="0"/>
        <w:strike w:val="0"/>
        <w:color w:val="000000"/>
        <w:em w:val="none"/>
        <w:lang w:val="x-none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1215" w:hanging="855"/>
      </w:pPr>
      <w:rPr>
        <w:rFonts w:ascii="Times New Roman" w:hAnsi="Times New Roman" w:cs="Times New Roman" w:hint="default"/>
        <w:color w:val="auto"/>
        <w:sz w:val="22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55" w:hanging="855"/>
      </w:pPr>
      <w:rPr>
        <w:rFonts w:hint="default"/>
        <w:sz w:val="24"/>
        <w:szCs w:val="24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80"/>
        </w:tabs>
        <w:ind w:left="855" w:hanging="855"/>
      </w:pPr>
      <w:rPr>
        <w:rFonts w:hint="default"/>
      </w:rPr>
    </w:lvl>
  </w:abstractNum>
  <w:abstractNum w:abstractNumId="1">
    <w:nsid w:val="00C36EAA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B7299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31208"/>
    <w:multiLevelType w:val="hybridMultilevel"/>
    <w:tmpl w:val="CDF25312"/>
    <w:lvl w:ilvl="0" w:tplc="4740D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9491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1463E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193460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1A1F4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35794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EE"/>
    <w:rsid w:val="000037E6"/>
    <w:rsid w:val="00010410"/>
    <w:rsid w:val="000107BD"/>
    <w:rsid w:val="00011ED2"/>
    <w:rsid w:val="00012731"/>
    <w:rsid w:val="00014349"/>
    <w:rsid w:val="000222AF"/>
    <w:rsid w:val="000273AD"/>
    <w:rsid w:val="00035CD7"/>
    <w:rsid w:val="00036CF7"/>
    <w:rsid w:val="000372C5"/>
    <w:rsid w:val="0004246C"/>
    <w:rsid w:val="00045269"/>
    <w:rsid w:val="00045A5D"/>
    <w:rsid w:val="00051D44"/>
    <w:rsid w:val="00061031"/>
    <w:rsid w:val="00067943"/>
    <w:rsid w:val="00080D62"/>
    <w:rsid w:val="00080E55"/>
    <w:rsid w:val="00081E7A"/>
    <w:rsid w:val="00091802"/>
    <w:rsid w:val="0009240A"/>
    <w:rsid w:val="000940B1"/>
    <w:rsid w:val="00094808"/>
    <w:rsid w:val="00095AAA"/>
    <w:rsid w:val="000A0F4F"/>
    <w:rsid w:val="000B4247"/>
    <w:rsid w:val="000B5253"/>
    <w:rsid w:val="000C3A8D"/>
    <w:rsid w:val="000C6A1B"/>
    <w:rsid w:val="000D7CCC"/>
    <w:rsid w:val="000E6709"/>
    <w:rsid w:val="000F07F9"/>
    <w:rsid w:val="000F5296"/>
    <w:rsid w:val="000F52A0"/>
    <w:rsid w:val="000F5310"/>
    <w:rsid w:val="00101D47"/>
    <w:rsid w:val="001054B1"/>
    <w:rsid w:val="001144F0"/>
    <w:rsid w:val="00122805"/>
    <w:rsid w:val="001228A3"/>
    <w:rsid w:val="00126960"/>
    <w:rsid w:val="00133CCA"/>
    <w:rsid w:val="00147BB8"/>
    <w:rsid w:val="00154145"/>
    <w:rsid w:val="00165F75"/>
    <w:rsid w:val="00166DBA"/>
    <w:rsid w:val="00171A0D"/>
    <w:rsid w:val="00174B90"/>
    <w:rsid w:val="00175D74"/>
    <w:rsid w:val="001939FA"/>
    <w:rsid w:val="00194DF5"/>
    <w:rsid w:val="001A5F96"/>
    <w:rsid w:val="001B27EA"/>
    <w:rsid w:val="001C1E5C"/>
    <w:rsid w:val="001C3941"/>
    <w:rsid w:val="001C57B8"/>
    <w:rsid w:val="001C684A"/>
    <w:rsid w:val="001D5DF0"/>
    <w:rsid w:val="001F1E3E"/>
    <w:rsid w:val="001F4143"/>
    <w:rsid w:val="0020381D"/>
    <w:rsid w:val="002136E9"/>
    <w:rsid w:val="00217BF0"/>
    <w:rsid w:val="00230290"/>
    <w:rsid w:val="00231150"/>
    <w:rsid w:val="00233ACA"/>
    <w:rsid w:val="00234622"/>
    <w:rsid w:val="0024205E"/>
    <w:rsid w:val="002463CE"/>
    <w:rsid w:val="00247EED"/>
    <w:rsid w:val="00263901"/>
    <w:rsid w:val="00263E6E"/>
    <w:rsid w:val="00270FA9"/>
    <w:rsid w:val="002712C3"/>
    <w:rsid w:val="002727A4"/>
    <w:rsid w:val="0028031E"/>
    <w:rsid w:val="00281C02"/>
    <w:rsid w:val="002A2DAE"/>
    <w:rsid w:val="002B0371"/>
    <w:rsid w:val="002C5B22"/>
    <w:rsid w:val="002C74AF"/>
    <w:rsid w:val="002D137D"/>
    <w:rsid w:val="002D2B03"/>
    <w:rsid w:val="002D2FA2"/>
    <w:rsid w:val="002D43D5"/>
    <w:rsid w:val="002D5611"/>
    <w:rsid w:val="002E0EFE"/>
    <w:rsid w:val="002E2271"/>
    <w:rsid w:val="002E51FB"/>
    <w:rsid w:val="002E5769"/>
    <w:rsid w:val="002F198A"/>
    <w:rsid w:val="002F61C8"/>
    <w:rsid w:val="00307F5C"/>
    <w:rsid w:val="00310995"/>
    <w:rsid w:val="00311953"/>
    <w:rsid w:val="00314620"/>
    <w:rsid w:val="003236E4"/>
    <w:rsid w:val="00326BC0"/>
    <w:rsid w:val="00327F0F"/>
    <w:rsid w:val="00336C30"/>
    <w:rsid w:val="0034370E"/>
    <w:rsid w:val="00343FCF"/>
    <w:rsid w:val="0035324C"/>
    <w:rsid w:val="00362C98"/>
    <w:rsid w:val="00363ACB"/>
    <w:rsid w:val="0037183C"/>
    <w:rsid w:val="003736C5"/>
    <w:rsid w:val="00376648"/>
    <w:rsid w:val="00381673"/>
    <w:rsid w:val="00382D37"/>
    <w:rsid w:val="00384229"/>
    <w:rsid w:val="00385820"/>
    <w:rsid w:val="00392D16"/>
    <w:rsid w:val="003944B8"/>
    <w:rsid w:val="00395B0C"/>
    <w:rsid w:val="003A34E7"/>
    <w:rsid w:val="003A578D"/>
    <w:rsid w:val="003A5B3E"/>
    <w:rsid w:val="003B1332"/>
    <w:rsid w:val="003B537D"/>
    <w:rsid w:val="003C151C"/>
    <w:rsid w:val="003C36F6"/>
    <w:rsid w:val="003C427C"/>
    <w:rsid w:val="003C7649"/>
    <w:rsid w:val="003D21A1"/>
    <w:rsid w:val="003E40B1"/>
    <w:rsid w:val="003F5122"/>
    <w:rsid w:val="0040035A"/>
    <w:rsid w:val="00403811"/>
    <w:rsid w:val="0040460C"/>
    <w:rsid w:val="004050CE"/>
    <w:rsid w:val="004056D5"/>
    <w:rsid w:val="00410FA8"/>
    <w:rsid w:val="004122D7"/>
    <w:rsid w:val="00412555"/>
    <w:rsid w:val="0043002F"/>
    <w:rsid w:val="0043662C"/>
    <w:rsid w:val="00445665"/>
    <w:rsid w:val="00445728"/>
    <w:rsid w:val="004460AF"/>
    <w:rsid w:val="00451BC4"/>
    <w:rsid w:val="00452946"/>
    <w:rsid w:val="00453FF5"/>
    <w:rsid w:val="00461359"/>
    <w:rsid w:val="004618C1"/>
    <w:rsid w:val="00462C1D"/>
    <w:rsid w:val="004715AE"/>
    <w:rsid w:val="00474D4B"/>
    <w:rsid w:val="00484B15"/>
    <w:rsid w:val="004867B4"/>
    <w:rsid w:val="00487A62"/>
    <w:rsid w:val="004962DA"/>
    <w:rsid w:val="004A3814"/>
    <w:rsid w:val="004A3A72"/>
    <w:rsid w:val="004A3F33"/>
    <w:rsid w:val="004B0B98"/>
    <w:rsid w:val="004B245A"/>
    <w:rsid w:val="004C1AC9"/>
    <w:rsid w:val="004C2D84"/>
    <w:rsid w:val="004C4B61"/>
    <w:rsid w:val="004C4FE1"/>
    <w:rsid w:val="004C60E5"/>
    <w:rsid w:val="004C72A6"/>
    <w:rsid w:val="004D4120"/>
    <w:rsid w:val="004E5BDF"/>
    <w:rsid w:val="004F2FDE"/>
    <w:rsid w:val="004F4C2F"/>
    <w:rsid w:val="00505971"/>
    <w:rsid w:val="00510266"/>
    <w:rsid w:val="005201DC"/>
    <w:rsid w:val="005207CD"/>
    <w:rsid w:val="00521566"/>
    <w:rsid w:val="0052447F"/>
    <w:rsid w:val="00533086"/>
    <w:rsid w:val="0055014F"/>
    <w:rsid w:val="00550513"/>
    <w:rsid w:val="00551067"/>
    <w:rsid w:val="00551C59"/>
    <w:rsid w:val="00555D93"/>
    <w:rsid w:val="00557780"/>
    <w:rsid w:val="00562720"/>
    <w:rsid w:val="005628BA"/>
    <w:rsid w:val="005672A8"/>
    <w:rsid w:val="00574727"/>
    <w:rsid w:val="005763C3"/>
    <w:rsid w:val="00577ACE"/>
    <w:rsid w:val="00582CE4"/>
    <w:rsid w:val="00585A54"/>
    <w:rsid w:val="00586F8E"/>
    <w:rsid w:val="005934D8"/>
    <w:rsid w:val="0059402B"/>
    <w:rsid w:val="005955A9"/>
    <w:rsid w:val="005A0785"/>
    <w:rsid w:val="005A3679"/>
    <w:rsid w:val="005B1212"/>
    <w:rsid w:val="005B4027"/>
    <w:rsid w:val="005B424B"/>
    <w:rsid w:val="005B4B07"/>
    <w:rsid w:val="005B534A"/>
    <w:rsid w:val="005C092F"/>
    <w:rsid w:val="005C0C42"/>
    <w:rsid w:val="005C6822"/>
    <w:rsid w:val="005E3B52"/>
    <w:rsid w:val="0060315F"/>
    <w:rsid w:val="00604504"/>
    <w:rsid w:val="00612935"/>
    <w:rsid w:val="006137E9"/>
    <w:rsid w:val="00621015"/>
    <w:rsid w:val="00625045"/>
    <w:rsid w:val="0062552A"/>
    <w:rsid w:val="00625E64"/>
    <w:rsid w:val="00627D32"/>
    <w:rsid w:val="00645203"/>
    <w:rsid w:val="0064598A"/>
    <w:rsid w:val="00651B1F"/>
    <w:rsid w:val="00657FB0"/>
    <w:rsid w:val="006625DE"/>
    <w:rsid w:val="00666CF7"/>
    <w:rsid w:val="00675856"/>
    <w:rsid w:val="006835B5"/>
    <w:rsid w:val="00684C6E"/>
    <w:rsid w:val="00691906"/>
    <w:rsid w:val="0069399E"/>
    <w:rsid w:val="006A0920"/>
    <w:rsid w:val="006A1CCE"/>
    <w:rsid w:val="006A6671"/>
    <w:rsid w:val="006B2666"/>
    <w:rsid w:val="006B5FB7"/>
    <w:rsid w:val="006C65AE"/>
    <w:rsid w:val="006C7AC8"/>
    <w:rsid w:val="006D180E"/>
    <w:rsid w:val="006D30D0"/>
    <w:rsid w:val="006D69BA"/>
    <w:rsid w:val="006E2C86"/>
    <w:rsid w:val="006F40B1"/>
    <w:rsid w:val="006F4A00"/>
    <w:rsid w:val="0070179C"/>
    <w:rsid w:val="00702FEB"/>
    <w:rsid w:val="00703960"/>
    <w:rsid w:val="00704690"/>
    <w:rsid w:val="00707785"/>
    <w:rsid w:val="00710E6A"/>
    <w:rsid w:val="00717D63"/>
    <w:rsid w:val="00721437"/>
    <w:rsid w:val="00726B64"/>
    <w:rsid w:val="00736FCF"/>
    <w:rsid w:val="00743090"/>
    <w:rsid w:val="00744148"/>
    <w:rsid w:val="007458B5"/>
    <w:rsid w:val="00760787"/>
    <w:rsid w:val="00762657"/>
    <w:rsid w:val="007673E8"/>
    <w:rsid w:val="007676E9"/>
    <w:rsid w:val="007733D9"/>
    <w:rsid w:val="00777A90"/>
    <w:rsid w:val="00777B12"/>
    <w:rsid w:val="007865FE"/>
    <w:rsid w:val="00792A88"/>
    <w:rsid w:val="00794227"/>
    <w:rsid w:val="0079724B"/>
    <w:rsid w:val="007A06E4"/>
    <w:rsid w:val="007A334B"/>
    <w:rsid w:val="007A7900"/>
    <w:rsid w:val="007A7E08"/>
    <w:rsid w:val="007B46D9"/>
    <w:rsid w:val="007B4C87"/>
    <w:rsid w:val="007B5F13"/>
    <w:rsid w:val="007C4A07"/>
    <w:rsid w:val="007C6F99"/>
    <w:rsid w:val="007C7453"/>
    <w:rsid w:val="007C7B88"/>
    <w:rsid w:val="007D1EB4"/>
    <w:rsid w:val="007D3636"/>
    <w:rsid w:val="007E1F20"/>
    <w:rsid w:val="007E56CA"/>
    <w:rsid w:val="007F0AEA"/>
    <w:rsid w:val="007F2172"/>
    <w:rsid w:val="007F4EEE"/>
    <w:rsid w:val="008054D6"/>
    <w:rsid w:val="00806C79"/>
    <w:rsid w:val="00806CE9"/>
    <w:rsid w:val="00807BBC"/>
    <w:rsid w:val="008141D6"/>
    <w:rsid w:val="00814511"/>
    <w:rsid w:val="008156CE"/>
    <w:rsid w:val="00815989"/>
    <w:rsid w:val="00816D05"/>
    <w:rsid w:val="00830718"/>
    <w:rsid w:val="008336E0"/>
    <w:rsid w:val="00836958"/>
    <w:rsid w:val="0084437B"/>
    <w:rsid w:val="0084549E"/>
    <w:rsid w:val="0084686E"/>
    <w:rsid w:val="008550D9"/>
    <w:rsid w:val="008556B6"/>
    <w:rsid w:val="00855A37"/>
    <w:rsid w:val="00856065"/>
    <w:rsid w:val="0085739C"/>
    <w:rsid w:val="008630B8"/>
    <w:rsid w:val="008647FD"/>
    <w:rsid w:val="0087106C"/>
    <w:rsid w:val="00873240"/>
    <w:rsid w:val="00876474"/>
    <w:rsid w:val="00884073"/>
    <w:rsid w:val="008844BF"/>
    <w:rsid w:val="0088494B"/>
    <w:rsid w:val="008965E3"/>
    <w:rsid w:val="00896BAE"/>
    <w:rsid w:val="008B2DDF"/>
    <w:rsid w:val="008B4EA5"/>
    <w:rsid w:val="008C418C"/>
    <w:rsid w:val="008D051E"/>
    <w:rsid w:val="008D0BDA"/>
    <w:rsid w:val="008D1564"/>
    <w:rsid w:val="008D47CC"/>
    <w:rsid w:val="008E3236"/>
    <w:rsid w:val="008F279E"/>
    <w:rsid w:val="008F717B"/>
    <w:rsid w:val="008F75C6"/>
    <w:rsid w:val="008F7E06"/>
    <w:rsid w:val="00900EE9"/>
    <w:rsid w:val="009023F7"/>
    <w:rsid w:val="00913D21"/>
    <w:rsid w:val="00913D24"/>
    <w:rsid w:val="00915C08"/>
    <w:rsid w:val="00915C78"/>
    <w:rsid w:val="00925C38"/>
    <w:rsid w:val="00936D59"/>
    <w:rsid w:val="00943FD9"/>
    <w:rsid w:val="00946F31"/>
    <w:rsid w:val="0095035E"/>
    <w:rsid w:val="00950561"/>
    <w:rsid w:val="00950590"/>
    <w:rsid w:val="00960BDB"/>
    <w:rsid w:val="00964DCA"/>
    <w:rsid w:val="00965B2C"/>
    <w:rsid w:val="00971D01"/>
    <w:rsid w:val="009823D3"/>
    <w:rsid w:val="009849E1"/>
    <w:rsid w:val="00985165"/>
    <w:rsid w:val="00992A8F"/>
    <w:rsid w:val="0099495B"/>
    <w:rsid w:val="009970F3"/>
    <w:rsid w:val="009A0053"/>
    <w:rsid w:val="009A01DC"/>
    <w:rsid w:val="009A1084"/>
    <w:rsid w:val="009A7927"/>
    <w:rsid w:val="009B0F15"/>
    <w:rsid w:val="009B3FC1"/>
    <w:rsid w:val="009C0919"/>
    <w:rsid w:val="009C1788"/>
    <w:rsid w:val="009C6728"/>
    <w:rsid w:val="009E221A"/>
    <w:rsid w:val="009E47A0"/>
    <w:rsid w:val="009E7411"/>
    <w:rsid w:val="009F5232"/>
    <w:rsid w:val="00A00BB3"/>
    <w:rsid w:val="00A01FC6"/>
    <w:rsid w:val="00A071D6"/>
    <w:rsid w:val="00A077D2"/>
    <w:rsid w:val="00A24500"/>
    <w:rsid w:val="00A26FDD"/>
    <w:rsid w:val="00A34B04"/>
    <w:rsid w:val="00A423EE"/>
    <w:rsid w:val="00A51460"/>
    <w:rsid w:val="00A51581"/>
    <w:rsid w:val="00A551ED"/>
    <w:rsid w:val="00A55FED"/>
    <w:rsid w:val="00A628F6"/>
    <w:rsid w:val="00A71B5F"/>
    <w:rsid w:val="00A747FC"/>
    <w:rsid w:val="00A77200"/>
    <w:rsid w:val="00A8386C"/>
    <w:rsid w:val="00A86DB9"/>
    <w:rsid w:val="00A915E7"/>
    <w:rsid w:val="00A942EA"/>
    <w:rsid w:val="00AA1C15"/>
    <w:rsid w:val="00AA432A"/>
    <w:rsid w:val="00AB28AA"/>
    <w:rsid w:val="00AB2A14"/>
    <w:rsid w:val="00AC0A5F"/>
    <w:rsid w:val="00AC1D6B"/>
    <w:rsid w:val="00AC1FA5"/>
    <w:rsid w:val="00AC4AAF"/>
    <w:rsid w:val="00AD0A75"/>
    <w:rsid w:val="00AD75DA"/>
    <w:rsid w:val="00AF1378"/>
    <w:rsid w:val="00AF2B6E"/>
    <w:rsid w:val="00AF5FBA"/>
    <w:rsid w:val="00AF73A6"/>
    <w:rsid w:val="00B0098F"/>
    <w:rsid w:val="00B019B1"/>
    <w:rsid w:val="00B0204D"/>
    <w:rsid w:val="00B10289"/>
    <w:rsid w:val="00B26F38"/>
    <w:rsid w:val="00B4388A"/>
    <w:rsid w:val="00B44AC1"/>
    <w:rsid w:val="00B46C15"/>
    <w:rsid w:val="00B562B6"/>
    <w:rsid w:val="00B5723E"/>
    <w:rsid w:val="00B72377"/>
    <w:rsid w:val="00B73EFE"/>
    <w:rsid w:val="00B744F5"/>
    <w:rsid w:val="00B753C2"/>
    <w:rsid w:val="00B7675D"/>
    <w:rsid w:val="00B92E50"/>
    <w:rsid w:val="00BA4CEE"/>
    <w:rsid w:val="00BB2882"/>
    <w:rsid w:val="00BC024C"/>
    <w:rsid w:val="00BC28A0"/>
    <w:rsid w:val="00BC469A"/>
    <w:rsid w:val="00BD1D6C"/>
    <w:rsid w:val="00BD4AED"/>
    <w:rsid w:val="00BD5FDA"/>
    <w:rsid w:val="00BE4495"/>
    <w:rsid w:val="00BE604F"/>
    <w:rsid w:val="00BF10A2"/>
    <w:rsid w:val="00BF206C"/>
    <w:rsid w:val="00BF48AC"/>
    <w:rsid w:val="00BF4E63"/>
    <w:rsid w:val="00C0720A"/>
    <w:rsid w:val="00C11FF8"/>
    <w:rsid w:val="00C143C9"/>
    <w:rsid w:val="00C15BD0"/>
    <w:rsid w:val="00C17EE9"/>
    <w:rsid w:val="00C20847"/>
    <w:rsid w:val="00C21A09"/>
    <w:rsid w:val="00C22454"/>
    <w:rsid w:val="00C24EAB"/>
    <w:rsid w:val="00C3030C"/>
    <w:rsid w:val="00C3568C"/>
    <w:rsid w:val="00C40E0C"/>
    <w:rsid w:val="00C44353"/>
    <w:rsid w:val="00C46EDE"/>
    <w:rsid w:val="00C470A4"/>
    <w:rsid w:val="00C52DFE"/>
    <w:rsid w:val="00C6038E"/>
    <w:rsid w:val="00C6712A"/>
    <w:rsid w:val="00C671A2"/>
    <w:rsid w:val="00C83A2F"/>
    <w:rsid w:val="00C959ED"/>
    <w:rsid w:val="00C9632A"/>
    <w:rsid w:val="00CA3703"/>
    <w:rsid w:val="00CA3FFC"/>
    <w:rsid w:val="00CB02DB"/>
    <w:rsid w:val="00CB29D7"/>
    <w:rsid w:val="00CC4D3A"/>
    <w:rsid w:val="00CC72D4"/>
    <w:rsid w:val="00CD0476"/>
    <w:rsid w:val="00CD0B5C"/>
    <w:rsid w:val="00CD157F"/>
    <w:rsid w:val="00CE07CB"/>
    <w:rsid w:val="00CE0B2F"/>
    <w:rsid w:val="00CF1BF3"/>
    <w:rsid w:val="00CF7130"/>
    <w:rsid w:val="00D02099"/>
    <w:rsid w:val="00D204AD"/>
    <w:rsid w:val="00D22B45"/>
    <w:rsid w:val="00D44396"/>
    <w:rsid w:val="00D46DC0"/>
    <w:rsid w:val="00D50317"/>
    <w:rsid w:val="00D516DD"/>
    <w:rsid w:val="00D54A39"/>
    <w:rsid w:val="00D62259"/>
    <w:rsid w:val="00D71D93"/>
    <w:rsid w:val="00D80048"/>
    <w:rsid w:val="00D82FCA"/>
    <w:rsid w:val="00D8481D"/>
    <w:rsid w:val="00DA2BB5"/>
    <w:rsid w:val="00DA6B01"/>
    <w:rsid w:val="00DB07C3"/>
    <w:rsid w:val="00DB40B6"/>
    <w:rsid w:val="00DC1AF1"/>
    <w:rsid w:val="00DC61E7"/>
    <w:rsid w:val="00DD5380"/>
    <w:rsid w:val="00DE1508"/>
    <w:rsid w:val="00DE27DC"/>
    <w:rsid w:val="00DE3AB4"/>
    <w:rsid w:val="00DE7AFE"/>
    <w:rsid w:val="00DF19B7"/>
    <w:rsid w:val="00E20548"/>
    <w:rsid w:val="00E2430F"/>
    <w:rsid w:val="00E24B62"/>
    <w:rsid w:val="00E24E56"/>
    <w:rsid w:val="00E359EF"/>
    <w:rsid w:val="00E409AC"/>
    <w:rsid w:val="00E44EC4"/>
    <w:rsid w:val="00E4655C"/>
    <w:rsid w:val="00E5033C"/>
    <w:rsid w:val="00E67DAA"/>
    <w:rsid w:val="00E7410F"/>
    <w:rsid w:val="00E744A2"/>
    <w:rsid w:val="00E751B3"/>
    <w:rsid w:val="00E815D3"/>
    <w:rsid w:val="00E8546E"/>
    <w:rsid w:val="00E861DA"/>
    <w:rsid w:val="00E932D9"/>
    <w:rsid w:val="00E95CB7"/>
    <w:rsid w:val="00EA25C5"/>
    <w:rsid w:val="00EB30E2"/>
    <w:rsid w:val="00EB4C7A"/>
    <w:rsid w:val="00EC14D4"/>
    <w:rsid w:val="00EC4DB5"/>
    <w:rsid w:val="00EC6C41"/>
    <w:rsid w:val="00ED00AA"/>
    <w:rsid w:val="00ED09DA"/>
    <w:rsid w:val="00ED1D66"/>
    <w:rsid w:val="00ED271E"/>
    <w:rsid w:val="00EE332E"/>
    <w:rsid w:val="00EE4BF2"/>
    <w:rsid w:val="00F07781"/>
    <w:rsid w:val="00F25BC2"/>
    <w:rsid w:val="00F26DBF"/>
    <w:rsid w:val="00F3376C"/>
    <w:rsid w:val="00F445EE"/>
    <w:rsid w:val="00F44F31"/>
    <w:rsid w:val="00F454D3"/>
    <w:rsid w:val="00F46A3A"/>
    <w:rsid w:val="00F74586"/>
    <w:rsid w:val="00F748FD"/>
    <w:rsid w:val="00F76319"/>
    <w:rsid w:val="00F80E91"/>
    <w:rsid w:val="00F83E3D"/>
    <w:rsid w:val="00F86DB5"/>
    <w:rsid w:val="00F925C5"/>
    <w:rsid w:val="00F9757F"/>
    <w:rsid w:val="00FA3345"/>
    <w:rsid w:val="00FA38D5"/>
    <w:rsid w:val="00FA3D20"/>
    <w:rsid w:val="00FB31D4"/>
    <w:rsid w:val="00FB36B0"/>
    <w:rsid w:val="00FC06D6"/>
    <w:rsid w:val="00FC0995"/>
    <w:rsid w:val="00FC1447"/>
    <w:rsid w:val="00FC2CB0"/>
    <w:rsid w:val="00FC389C"/>
    <w:rsid w:val="00FD498D"/>
    <w:rsid w:val="00FD4BF9"/>
    <w:rsid w:val="00FE45D2"/>
    <w:rsid w:val="00FE502F"/>
    <w:rsid w:val="00FE555E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2020-07-29T07:33:00Z</dcterms:created>
  <dcterms:modified xsi:type="dcterms:W3CDTF">2020-07-31T08:23:00Z</dcterms:modified>
</cp:coreProperties>
</file>