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CE84A" w14:textId="6BE2B74D" w:rsidR="00552B7B" w:rsidRPr="00552B7B" w:rsidRDefault="00552B7B">
      <w:pPr>
        <w:rPr>
          <w:b/>
          <w:bCs/>
          <w:sz w:val="28"/>
          <w:szCs w:val="28"/>
        </w:rPr>
      </w:pPr>
      <w:r w:rsidRPr="00552B7B">
        <w:rPr>
          <w:b/>
          <w:bCs/>
          <w:sz w:val="28"/>
          <w:szCs w:val="28"/>
        </w:rPr>
        <w:t xml:space="preserve">Data Dictionary for columns used for Hospital dataset </w:t>
      </w:r>
    </w:p>
    <w:p w14:paraId="5909600C" w14:textId="74535626" w:rsidR="00FF743E" w:rsidRDefault="00FF743E">
      <w:r w:rsidRPr="00FF743E">
        <w:rPr>
          <w:b/>
          <w:bCs/>
        </w:rPr>
        <w:t>Hospital County</w:t>
      </w:r>
      <w:r>
        <w:t xml:space="preserve"> Type is Char. Length is 11. A description of the county in which the hospital is located. Blank for records with enhanced de-identification.</w:t>
      </w:r>
    </w:p>
    <w:p w14:paraId="783DE331" w14:textId="4B28A8E2" w:rsidR="00FF743E" w:rsidRDefault="00FF743E">
      <w:r w:rsidRPr="00FF743E">
        <w:rPr>
          <w:b/>
          <w:bCs/>
        </w:rPr>
        <w:t>Age Group</w:t>
      </w:r>
      <w:r>
        <w:t xml:space="preserve"> Type is Char. Length is 11. Age in years at time of discharge. Grouped into the following age groups: 0 to 17, 18 to 29, 30 to 49, 50 to 69, and 70 or Older.</w:t>
      </w:r>
    </w:p>
    <w:p w14:paraId="2329BF99" w14:textId="77777777" w:rsidR="00FF743E" w:rsidRDefault="00FF743E" w:rsidP="00FF743E">
      <w:r w:rsidRPr="00FF743E">
        <w:rPr>
          <w:b/>
          <w:bCs/>
        </w:rPr>
        <w:t>Gender</w:t>
      </w:r>
      <w:r>
        <w:t xml:space="preserve"> Type is Char. Length is 1. Patient gender: (M) Male, (F) Female, (U) Unknown. </w:t>
      </w:r>
    </w:p>
    <w:p w14:paraId="13A81359" w14:textId="77777777" w:rsidR="00FF743E" w:rsidRDefault="00FF743E" w:rsidP="00FF743E">
      <w:r w:rsidRPr="00FF743E">
        <w:rPr>
          <w:b/>
          <w:bCs/>
        </w:rPr>
        <w:t>Race</w:t>
      </w:r>
      <w:r>
        <w:t xml:space="preserve"> Type is Char. Length is 32. Patient race. </w:t>
      </w:r>
    </w:p>
    <w:p w14:paraId="31FAEABD" w14:textId="77777777" w:rsidR="00FF743E" w:rsidRDefault="00FF743E" w:rsidP="00FF743E">
      <w:r>
        <w:t xml:space="preserve">Black/African American, Multi-racial, Other Race, White.                 </w:t>
      </w:r>
    </w:p>
    <w:p w14:paraId="020C315A" w14:textId="77777777" w:rsidR="00FF743E" w:rsidRDefault="00FF743E" w:rsidP="00FF743E">
      <w:r>
        <w:t xml:space="preserve">Other Race includes Native Americans and Asian/Pacific Islander. </w:t>
      </w:r>
    </w:p>
    <w:p w14:paraId="28CDF142" w14:textId="77777777" w:rsidR="00FF743E" w:rsidRDefault="00FF743E" w:rsidP="00FF743E">
      <w:r w:rsidRPr="00FF743E">
        <w:rPr>
          <w:b/>
          <w:bCs/>
        </w:rPr>
        <w:t>Ethnicity</w:t>
      </w:r>
      <w:r>
        <w:t xml:space="preserve"> Type is Char. Length is 20. Patient ethnicity. </w:t>
      </w:r>
    </w:p>
    <w:p w14:paraId="7FAD4738" w14:textId="77777777" w:rsidR="00FF743E" w:rsidRDefault="00FF743E" w:rsidP="00FF743E">
      <w:r>
        <w:t xml:space="preserve">The ethnicity of the patient: Spanish/Hispanic Origin, Not of Spanish/Hispanic </w:t>
      </w:r>
    </w:p>
    <w:p w14:paraId="359222CF" w14:textId="77777777" w:rsidR="00FF743E" w:rsidRDefault="00FF743E" w:rsidP="00FF743E">
      <w:r>
        <w:t xml:space="preserve">Origin, Multi-ethnic Unknown. </w:t>
      </w:r>
    </w:p>
    <w:p w14:paraId="424E3597" w14:textId="77777777" w:rsidR="00FF743E" w:rsidRDefault="00FF743E" w:rsidP="00FF743E">
      <w:r w:rsidRPr="00FF743E">
        <w:rPr>
          <w:b/>
          <w:bCs/>
        </w:rPr>
        <w:t>Length of Stay</w:t>
      </w:r>
      <w:r>
        <w:t xml:space="preserve"> Type is Char. Length is 5. The total number of patient days at an acute level </w:t>
      </w:r>
    </w:p>
    <w:p w14:paraId="4D6ACC41" w14:textId="77777777" w:rsidR="00FF743E" w:rsidRDefault="00FF743E" w:rsidP="00FF743E">
      <w:r>
        <w:t xml:space="preserve">and/or other than acute care level (excluding leave of absence days) </w:t>
      </w:r>
    </w:p>
    <w:p w14:paraId="152AB0C2" w14:textId="77777777" w:rsidR="00FF743E" w:rsidRDefault="00FF743E" w:rsidP="00FF743E">
      <w:r>
        <w:t xml:space="preserve">(Discharge Date - Admission Date) + 1. </w:t>
      </w:r>
    </w:p>
    <w:p w14:paraId="21CBBF78" w14:textId="77777777" w:rsidR="00FF743E" w:rsidRDefault="00FF743E" w:rsidP="00FF743E">
      <w:r>
        <w:t xml:space="preserve">Length of Stay greater than or equal to 120 days has been aggregated to 120+ </w:t>
      </w:r>
    </w:p>
    <w:p w14:paraId="207D32E4" w14:textId="77777777" w:rsidR="00FF743E" w:rsidRDefault="00FF743E" w:rsidP="00FF743E">
      <w:r>
        <w:t xml:space="preserve">days. </w:t>
      </w:r>
    </w:p>
    <w:p w14:paraId="7E161590" w14:textId="77777777" w:rsidR="00FF743E" w:rsidRDefault="00FF743E" w:rsidP="00FF743E">
      <w:proofErr w:type="gramStart"/>
      <w:r w:rsidRPr="00FF743E">
        <w:rPr>
          <w:b/>
          <w:bCs/>
        </w:rPr>
        <w:t>Type</w:t>
      </w:r>
      <w:proofErr w:type="gramEnd"/>
      <w:r w:rsidRPr="00FF743E">
        <w:rPr>
          <w:b/>
          <w:bCs/>
        </w:rPr>
        <w:t xml:space="preserve"> of Admission</w:t>
      </w:r>
      <w:r>
        <w:t xml:space="preserve"> Type is Char. Length is 15. A description of the </w:t>
      </w:r>
      <w:proofErr w:type="gramStart"/>
      <w:r>
        <w:t>manner in which</w:t>
      </w:r>
      <w:proofErr w:type="gramEnd"/>
      <w:r>
        <w:t xml:space="preserve"> the patient </w:t>
      </w:r>
    </w:p>
    <w:p w14:paraId="3046331E" w14:textId="77777777" w:rsidR="00FF743E" w:rsidRDefault="00FF743E" w:rsidP="00FF743E">
      <w:r>
        <w:t xml:space="preserve">was admitted to the health care facility: </w:t>
      </w:r>
    </w:p>
    <w:p w14:paraId="6AB541DE" w14:textId="1023DED7" w:rsidR="00FF743E" w:rsidRDefault="00FF743E" w:rsidP="00FF743E">
      <w:r>
        <w:t>Elective, Emergency, Newborn, Not Available, Trauma, Urgent.</w:t>
      </w:r>
    </w:p>
    <w:p w14:paraId="7AC4623A" w14:textId="77777777" w:rsidR="00FF743E" w:rsidRDefault="00FF743E" w:rsidP="00FF743E">
      <w:r w:rsidRPr="00FF743E">
        <w:rPr>
          <w:b/>
          <w:bCs/>
        </w:rPr>
        <w:t>Discharge Year</w:t>
      </w:r>
      <w:r>
        <w:t xml:space="preserve"> Type is Char. Length is 4. The year (CCYY) of discharge. </w:t>
      </w:r>
    </w:p>
    <w:p w14:paraId="5AF93970" w14:textId="77777777" w:rsidR="00FF743E" w:rsidRDefault="00FF743E" w:rsidP="00FF743E">
      <w:r w:rsidRPr="00FF743E">
        <w:rPr>
          <w:b/>
          <w:bCs/>
        </w:rPr>
        <w:t>CCSR Diagnosis Code</w:t>
      </w:r>
      <w:r>
        <w:t xml:space="preserve"> Type is Char. Length is 10. AHRQ Clinical Classification Software Refined </w:t>
      </w:r>
    </w:p>
    <w:p w14:paraId="261D6CF5" w14:textId="77777777" w:rsidR="00FF743E" w:rsidRDefault="00FF743E" w:rsidP="00FF743E">
      <w:r>
        <w:t xml:space="preserve">(CCSR) </w:t>
      </w:r>
      <w:proofErr w:type="gramStart"/>
      <w:r>
        <w:t>Diagnosis  Category</w:t>
      </w:r>
      <w:proofErr w:type="gramEnd"/>
      <w:r>
        <w:t xml:space="preserve"> Code. </w:t>
      </w:r>
    </w:p>
    <w:p w14:paraId="51E9C2BA" w14:textId="77777777" w:rsidR="00FF743E" w:rsidRDefault="00FF743E" w:rsidP="00FF743E">
      <w:r>
        <w:t xml:space="preserve">More information on the CCSR system may be found at the direct link: </w:t>
      </w:r>
    </w:p>
    <w:p w14:paraId="7B38EA91" w14:textId="0FE03D9A" w:rsidR="00FF743E" w:rsidRDefault="00FF743E" w:rsidP="00FF743E">
      <w:r>
        <w:t xml:space="preserve">https://www.hcup-us.ahrq.gov/toolssoftware/ccsr/ccs_refined.jsp  </w:t>
      </w:r>
    </w:p>
    <w:p w14:paraId="5090B072" w14:textId="3F25679A" w:rsidR="00FF743E" w:rsidRDefault="00FF743E" w:rsidP="00FF743E">
      <w:r w:rsidRPr="00FF743E">
        <w:rPr>
          <w:b/>
          <w:bCs/>
        </w:rPr>
        <w:lastRenderedPageBreak/>
        <w:t>Payment Typology 1</w:t>
      </w:r>
      <w:r>
        <w:t xml:space="preserve"> Type is Char. Length is 25. A description of the type of payment for this occurrence.</w:t>
      </w:r>
    </w:p>
    <w:p w14:paraId="6C602470" w14:textId="77777777" w:rsidR="00FF743E" w:rsidRDefault="00FF743E" w:rsidP="00FF743E">
      <w:r w:rsidRPr="00FF743E">
        <w:rPr>
          <w:b/>
          <w:bCs/>
        </w:rPr>
        <w:t>Total Charges</w:t>
      </w:r>
      <w:r>
        <w:t xml:space="preserve"> Type is Char. Length is 8. Total charges for the discharge. </w:t>
      </w:r>
    </w:p>
    <w:p w14:paraId="5633AFAD" w14:textId="3F62C031" w:rsidR="00FF743E" w:rsidRDefault="00FF743E" w:rsidP="00FF743E">
      <w:r w:rsidRPr="00FF743E">
        <w:rPr>
          <w:b/>
          <w:bCs/>
        </w:rPr>
        <w:t>Total Costs</w:t>
      </w:r>
      <w:r>
        <w:t xml:space="preserve"> Type is Char. Length is 8. Total estimated cost for the discharge.</w:t>
      </w:r>
    </w:p>
    <w:p w14:paraId="33F5BF5C" w14:textId="77777777" w:rsidR="00552B7B" w:rsidRDefault="00552B7B" w:rsidP="00FF743E"/>
    <w:p w14:paraId="1EF277CC" w14:textId="7061D465" w:rsidR="00552B7B" w:rsidRDefault="00552B7B" w:rsidP="00FF743E">
      <w:pPr>
        <w:rPr>
          <w:b/>
          <w:bCs/>
          <w:sz w:val="28"/>
          <w:szCs w:val="28"/>
        </w:rPr>
      </w:pPr>
      <w:r w:rsidRPr="00552B7B">
        <w:rPr>
          <w:b/>
          <w:bCs/>
          <w:sz w:val="28"/>
          <w:szCs w:val="28"/>
        </w:rPr>
        <w:t>Data dictionary for columns used for Medicare Enrollment Dataset</w:t>
      </w:r>
    </w:p>
    <w:p w14:paraId="29B8995E" w14:textId="77777777" w:rsidR="00552B7B" w:rsidRDefault="00552B7B" w:rsidP="00FF743E">
      <w:r w:rsidRPr="00552B7B">
        <w:rPr>
          <w:b/>
          <w:bCs/>
        </w:rPr>
        <w:t>Year</w:t>
      </w:r>
      <w:r>
        <w:t xml:space="preserve"> </w:t>
      </w:r>
      <w:proofErr w:type="spellStart"/>
      <w:r>
        <w:t>Year</w:t>
      </w:r>
      <w:proofErr w:type="spellEnd"/>
      <w:r>
        <w:t xml:space="preserve"> Indicates the calendar year of Medicare enrollment </w:t>
      </w:r>
    </w:p>
    <w:p w14:paraId="238064EC" w14:textId="77777777" w:rsidR="00552B7B" w:rsidRDefault="00552B7B" w:rsidP="00FF743E">
      <w:r w:rsidRPr="00552B7B">
        <w:rPr>
          <w:b/>
          <w:bCs/>
        </w:rPr>
        <w:t>Month</w:t>
      </w:r>
      <w:r>
        <w:t xml:space="preserve"> </w:t>
      </w:r>
      <w:proofErr w:type="spellStart"/>
      <w:r>
        <w:t>Month</w:t>
      </w:r>
      <w:proofErr w:type="spellEnd"/>
      <w:r>
        <w:t xml:space="preserve"> Indicates the month of Medicare enrollment</w:t>
      </w:r>
    </w:p>
    <w:p w14:paraId="67CCCB15" w14:textId="77777777" w:rsidR="00552B7B" w:rsidRDefault="00552B7B" w:rsidP="00FF743E">
      <w:r>
        <w:t xml:space="preserve"> </w:t>
      </w:r>
      <w:proofErr w:type="spellStart"/>
      <w:r w:rsidRPr="00552B7B">
        <w:rPr>
          <w:b/>
          <w:bCs/>
        </w:rPr>
        <w:t>Bene_Geo_Lvl</w:t>
      </w:r>
      <w:proofErr w:type="spellEnd"/>
      <w:r>
        <w:t xml:space="preserve"> Beneficiary Geography Level Indicates geography level that the data in the row has been aggregated (e.g. National, State, and County) </w:t>
      </w:r>
    </w:p>
    <w:p w14:paraId="7AEDBFA9" w14:textId="77777777" w:rsidR="00552B7B" w:rsidRDefault="00552B7B" w:rsidP="00FF743E">
      <w:proofErr w:type="spellStart"/>
      <w:r w:rsidRPr="00552B7B">
        <w:rPr>
          <w:b/>
          <w:bCs/>
        </w:rPr>
        <w:t>Bene_State_Abrvtn</w:t>
      </w:r>
      <w:proofErr w:type="spellEnd"/>
      <w:r>
        <w:t xml:space="preserve"> Beneficiary State Abbreviation State abbreviation of beneficiary residence </w:t>
      </w:r>
    </w:p>
    <w:p w14:paraId="34CAB4D9" w14:textId="77777777" w:rsidR="00552B7B" w:rsidRDefault="00552B7B" w:rsidP="00FF743E">
      <w:proofErr w:type="spellStart"/>
      <w:r w:rsidRPr="00552B7B">
        <w:rPr>
          <w:b/>
          <w:bCs/>
        </w:rPr>
        <w:t>Bene_State_Desc</w:t>
      </w:r>
      <w:proofErr w:type="spellEnd"/>
      <w:r>
        <w:t xml:space="preserve"> Beneficiary State Area of beneficiary residence </w:t>
      </w:r>
    </w:p>
    <w:p w14:paraId="7F690269" w14:textId="0DDEBB78" w:rsidR="00552B7B" w:rsidRPr="00552B7B" w:rsidRDefault="00552B7B" w:rsidP="00FF743E">
      <w:pPr>
        <w:rPr>
          <w:b/>
          <w:bCs/>
        </w:rPr>
      </w:pPr>
      <w:proofErr w:type="spellStart"/>
      <w:r w:rsidRPr="00552B7B">
        <w:rPr>
          <w:b/>
          <w:bCs/>
        </w:rPr>
        <w:t>Bene_County_Desc</w:t>
      </w:r>
      <w:proofErr w:type="spellEnd"/>
      <w:r>
        <w:t xml:space="preserve"> Beneficiary County </w:t>
      </w:r>
      <w:proofErr w:type="spellStart"/>
      <w:r>
        <w:t>County</w:t>
      </w:r>
      <w:proofErr w:type="spellEnd"/>
      <w:r>
        <w:t xml:space="preserve"> of beneficiary residence</w:t>
      </w:r>
    </w:p>
    <w:sectPr w:rsidR="00552B7B" w:rsidRPr="0055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3E"/>
    <w:rsid w:val="001936A3"/>
    <w:rsid w:val="002F0501"/>
    <w:rsid w:val="00552B7B"/>
    <w:rsid w:val="00BD481B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DEDC"/>
  <w15:chartTrackingRefBased/>
  <w15:docId w15:val="{E06A3757-904E-42D5-9FCE-CE3F16EA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 Ramirez</dc:creator>
  <cp:keywords/>
  <dc:description/>
  <cp:lastModifiedBy>Viridiana Ramirez</cp:lastModifiedBy>
  <cp:revision>2</cp:revision>
  <dcterms:created xsi:type="dcterms:W3CDTF">2024-06-03T23:02:00Z</dcterms:created>
  <dcterms:modified xsi:type="dcterms:W3CDTF">2024-06-04T19:43:00Z</dcterms:modified>
</cp:coreProperties>
</file>