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4999C" w14:textId="77777777" w:rsidR="00F3772E" w:rsidRDefault="00F3772E" w:rsidP="00400559">
      <w:pPr>
        <w:spacing w:line="360" w:lineRule="auto"/>
        <w:jc w:val="both"/>
        <w:rPr>
          <w:rFonts w:ascii="Arial Narrow" w:hAnsi="Arial Narrow" w:cs="Arial"/>
          <w:b/>
          <w:color w:val="000000" w:themeColor="text1"/>
          <w:szCs w:val="24"/>
        </w:rPr>
      </w:pPr>
      <w:bookmarkStart w:id="0" w:name="_Hlk85007534"/>
    </w:p>
    <w:p w14:paraId="1AC5567D" w14:textId="77777777" w:rsidR="00F3772E" w:rsidRPr="00AA5872" w:rsidRDefault="00F3772E" w:rsidP="00400559">
      <w:pPr>
        <w:spacing w:line="360" w:lineRule="auto"/>
        <w:jc w:val="both"/>
        <w:rPr>
          <w:rFonts w:ascii="Arial Narrow" w:hAnsi="Arial Narrow" w:cs="Arial"/>
          <w:b/>
          <w:color w:val="000000" w:themeColor="text1"/>
          <w:szCs w:val="24"/>
        </w:rPr>
      </w:pPr>
    </w:p>
    <w:p w14:paraId="0C005BAC" w14:textId="0CC2683C" w:rsidR="00C87845" w:rsidRDefault="00F3772E" w:rsidP="00F3772E">
      <w:pPr>
        <w:spacing w:line="360" w:lineRule="auto"/>
        <w:jc w:val="center"/>
        <w:rPr>
          <w:rFonts w:ascii="Arial Narrow" w:hAnsi="Arial Narrow" w:cs="Arial"/>
          <w:b/>
          <w:color w:val="000000" w:themeColor="text1"/>
          <w:szCs w:val="24"/>
        </w:rPr>
      </w:pPr>
      <w:r>
        <w:rPr>
          <w:rFonts w:ascii="Arial Narrow" w:hAnsi="Arial Narrow" w:cs="Arial"/>
          <w:b/>
          <w:noProof/>
          <w:color w:val="000000" w:themeColor="text1"/>
          <w:szCs w:val="24"/>
        </w:rPr>
        <w:drawing>
          <wp:inline distT="0" distB="0" distL="0" distR="0" wp14:anchorId="19258E41" wp14:editId="1231F846">
            <wp:extent cx="3716121" cy="1624710"/>
            <wp:effectExtent l="0" t="0" r="0" b="0"/>
            <wp:docPr id="1" name="Imagem 1"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  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5608" cy="1628858"/>
                    </a:xfrm>
                    <a:prstGeom prst="rect">
                      <a:avLst/>
                    </a:prstGeom>
                  </pic:spPr>
                </pic:pic>
              </a:graphicData>
            </a:graphic>
          </wp:inline>
        </w:drawing>
      </w:r>
    </w:p>
    <w:p w14:paraId="3FB88CC8" w14:textId="77777777" w:rsidR="00F3772E" w:rsidRDefault="00F3772E" w:rsidP="00F3772E">
      <w:pPr>
        <w:spacing w:line="360" w:lineRule="auto"/>
        <w:jc w:val="center"/>
        <w:rPr>
          <w:rFonts w:ascii="Arial Narrow" w:hAnsi="Arial Narrow" w:cs="Arial"/>
          <w:b/>
          <w:color w:val="000000" w:themeColor="text1"/>
          <w:szCs w:val="24"/>
        </w:rPr>
      </w:pPr>
    </w:p>
    <w:p w14:paraId="42531A25" w14:textId="74ABC31E" w:rsidR="00C87845" w:rsidRPr="00AA5872" w:rsidRDefault="00C87845" w:rsidP="00400559">
      <w:pPr>
        <w:spacing w:line="360" w:lineRule="auto"/>
        <w:jc w:val="both"/>
        <w:rPr>
          <w:rFonts w:ascii="Arial Narrow" w:hAnsi="Arial Narrow" w:cs="Arial"/>
          <w:b/>
          <w:color w:val="000000" w:themeColor="text1"/>
          <w:szCs w:val="24"/>
        </w:rPr>
      </w:pPr>
    </w:p>
    <w:p w14:paraId="3D2E0F63" w14:textId="51E6F364" w:rsidR="00C87845" w:rsidRPr="00AA5872" w:rsidRDefault="00D43238" w:rsidP="00400559">
      <w:pPr>
        <w:spacing w:line="360" w:lineRule="auto"/>
        <w:jc w:val="center"/>
        <w:rPr>
          <w:rFonts w:ascii="Arial Narrow" w:hAnsi="Arial Narrow" w:cs="Arial"/>
          <w:b/>
          <w:color w:val="000000" w:themeColor="text1"/>
          <w:sz w:val="36"/>
          <w:szCs w:val="36"/>
        </w:rPr>
      </w:pPr>
      <w:r>
        <w:rPr>
          <w:rFonts w:ascii="Arial Narrow" w:hAnsi="Arial Narrow" w:cs="Arial"/>
          <w:b/>
          <w:color w:val="000000" w:themeColor="text1"/>
          <w:sz w:val="36"/>
          <w:szCs w:val="36"/>
        </w:rPr>
        <w:t>SERVIÇO DE ELABORAÇÃO DE PLANOS DE GERENCIAMENTO DE RESÍDUOS SÓLIDOS (PGRS) DAS UNIDADES OPERACIONAIS DA CONCESSIONÁRIA ÁGUAS DO RIO</w:t>
      </w:r>
    </w:p>
    <w:p w14:paraId="10222312" w14:textId="08A82470" w:rsidR="00C87845" w:rsidRPr="00AA5872" w:rsidRDefault="00C87845" w:rsidP="00400559">
      <w:pPr>
        <w:spacing w:line="360" w:lineRule="auto"/>
        <w:jc w:val="both"/>
        <w:rPr>
          <w:rFonts w:ascii="Arial Narrow" w:hAnsi="Arial Narrow" w:cs="Arial"/>
          <w:b/>
          <w:color w:val="000000" w:themeColor="text1"/>
          <w:szCs w:val="24"/>
        </w:rPr>
      </w:pPr>
    </w:p>
    <w:p w14:paraId="358A8753" w14:textId="580E9EBB" w:rsidR="00C87845" w:rsidRDefault="00D43238" w:rsidP="00400559">
      <w:pPr>
        <w:spacing w:line="360" w:lineRule="auto"/>
        <w:jc w:val="center"/>
        <w:rPr>
          <w:rFonts w:ascii="Arial Narrow" w:hAnsi="Arial Narrow" w:cs="Arial"/>
          <w:b/>
          <w:color w:val="000000" w:themeColor="text1"/>
          <w:szCs w:val="24"/>
        </w:rPr>
      </w:pPr>
      <w:r>
        <w:rPr>
          <w:rFonts w:ascii="Arial Narrow" w:hAnsi="Arial Narrow" w:cs="Arial"/>
          <w:b/>
          <w:color w:val="000000" w:themeColor="text1"/>
          <w:sz w:val="28"/>
          <w:szCs w:val="32"/>
        </w:rPr>
        <w:t>SUPERINTENDÊNCIA: MEIO AMBIENTE</w:t>
      </w:r>
    </w:p>
    <w:p w14:paraId="019F1EE6" w14:textId="7A8F6A1A" w:rsidR="00AA5872" w:rsidRDefault="00AA5872" w:rsidP="00400559">
      <w:pPr>
        <w:spacing w:line="360" w:lineRule="auto"/>
        <w:jc w:val="center"/>
        <w:rPr>
          <w:rFonts w:ascii="Arial Narrow" w:hAnsi="Arial Narrow" w:cs="Arial"/>
          <w:b/>
          <w:color w:val="000000" w:themeColor="text1"/>
          <w:szCs w:val="24"/>
        </w:rPr>
      </w:pPr>
    </w:p>
    <w:p w14:paraId="6AE66D44" w14:textId="77777777" w:rsidR="00B23BFA" w:rsidRDefault="00B23BFA" w:rsidP="00400559">
      <w:pPr>
        <w:spacing w:line="360" w:lineRule="auto"/>
        <w:jc w:val="center"/>
        <w:rPr>
          <w:rFonts w:ascii="Arial Narrow" w:hAnsi="Arial Narrow" w:cs="Arial"/>
          <w:b/>
          <w:color w:val="000000" w:themeColor="text1"/>
          <w:szCs w:val="24"/>
        </w:rPr>
      </w:pPr>
    </w:p>
    <w:p w14:paraId="77F3D1AE" w14:textId="5B643739" w:rsidR="002A2AB1" w:rsidRDefault="002A2AB1" w:rsidP="00400559">
      <w:pPr>
        <w:pStyle w:val="PargrafodaLista"/>
        <w:spacing w:line="360" w:lineRule="auto"/>
        <w:jc w:val="center"/>
        <w:rPr>
          <w:rFonts w:ascii="Arial Narrow" w:hAnsi="Arial Narrow"/>
          <w:color w:val="FF0000"/>
        </w:rPr>
      </w:pPr>
      <w:r>
        <w:rPr>
          <w:rFonts w:ascii="Arial Narrow" w:hAnsi="Arial Narrow"/>
          <w:b/>
          <w:bCs/>
        </w:rPr>
        <w:t>Gestor responsável:</w:t>
      </w:r>
      <w:r>
        <w:rPr>
          <w:rFonts w:ascii="Arial Narrow" w:hAnsi="Arial Narrow"/>
        </w:rPr>
        <w:t xml:space="preserve"> </w:t>
      </w:r>
      <w:r>
        <w:rPr>
          <w:rFonts w:ascii="Arial Narrow" w:hAnsi="Arial Narrow"/>
          <w:color w:val="000000" w:themeColor="text1"/>
        </w:rPr>
        <w:t>[A DEFINIR]</w:t>
      </w:r>
    </w:p>
    <w:p w14:paraId="28240473" w14:textId="24FAB36E" w:rsidR="002A2AB1" w:rsidRDefault="002A2AB1" w:rsidP="00400559">
      <w:pPr>
        <w:pStyle w:val="PargrafodaLista"/>
        <w:spacing w:line="360" w:lineRule="auto"/>
        <w:jc w:val="center"/>
        <w:rPr>
          <w:rFonts w:ascii="Arial Narrow" w:hAnsi="Arial Narrow"/>
        </w:rPr>
      </w:pPr>
    </w:p>
    <w:p w14:paraId="40C241D3" w14:textId="681F6AAE" w:rsidR="00B23BFA" w:rsidRDefault="00B23BFA" w:rsidP="00400559">
      <w:pPr>
        <w:pStyle w:val="PargrafodaLista"/>
        <w:spacing w:line="360" w:lineRule="auto"/>
        <w:jc w:val="center"/>
        <w:rPr>
          <w:rFonts w:ascii="Arial Narrow" w:hAnsi="Arial Narrow"/>
        </w:rPr>
      </w:pPr>
    </w:p>
    <w:p w14:paraId="184C9019" w14:textId="4C40BE5D" w:rsidR="00B23BFA" w:rsidRDefault="00B23BFA" w:rsidP="00400559">
      <w:pPr>
        <w:pStyle w:val="PargrafodaLista"/>
        <w:spacing w:line="360" w:lineRule="auto"/>
        <w:jc w:val="center"/>
        <w:rPr>
          <w:rFonts w:ascii="Arial Narrow" w:hAnsi="Arial Narrow"/>
        </w:rPr>
      </w:pPr>
    </w:p>
    <w:p w14:paraId="57E0DA31" w14:textId="77777777" w:rsidR="00B23BFA" w:rsidRDefault="00B23BFA" w:rsidP="00400559">
      <w:pPr>
        <w:pStyle w:val="PargrafodaLista"/>
        <w:spacing w:line="360" w:lineRule="auto"/>
        <w:jc w:val="center"/>
        <w:rPr>
          <w:rFonts w:ascii="Arial Narrow" w:hAnsi="Arial Narrow"/>
        </w:rPr>
      </w:pPr>
    </w:p>
    <w:p w14:paraId="7E2E9AEB" w14:textId="74601285" w:rsidR="00AA5872" w:rsidRPr="00AA5872" w:rsidRDefault="00AA5872" w:rsidP="00400559">
      <w:pPr>
        <w:pStyle w:val="PargrafodaLista"/>
        <w:spacing w:line="360" w:lineRule="auto"/>
        <w:jc w:val="center"/>
        <w:rPr>
          <w:rFonts w:ascii="Arial Narrow" w:hAnsi="Arial Narrow" w:cs="Arial"/>
          <w:szCs w:val="20"/>
        </w:rPr>
      </w:pPr>
      <w:r>
        <w:rPr>
          <w:rFonts w:ascii="Arial Narrow" w:hAnsi="Arial Narrow"/>
          <w:b/>
          <w:bCs/>
        </w:rPr>
        <w:t>Contato do responsável pela elaboração do TR:</w:t>
      </w:r>
      <w:r>
        <w:rPr>
          <w:rFonts w:ascii="Arial Narrow" w:hAnsi="Arial Narrow"/>
        </w:rPr>
        <w:t xml:space="preserve"> </w:t>
      </w:r>
      <w:r>
        <w:rPr>
          <w:rFonts w:ascii="Arial Narrow" w:hAnsi="Arial Narrow"/>
          <w:color w:val="000000" w:themeColor="text1"/>
        </w:rPr>
        <w:t/>
      </w:r>
    </w:p>
    <w:p w14:paraId="1E92BB78" w14:textId="77777777" w:rsidR="00AA5872" w:rsidRPr="00AA5872" w:rsidRDefault="00AA5872" w:rsidP="00400559">
      <w:pPr>
        <w:spacing w:line="360" w:lineRule="auto"/>
        <w:jc w:val="center"/>
        <w:rPr>
          <w:rFonts w:ascii="Arial Narrow" w:hAnsi="Arial Narrow" w:cs="Arial"/>
          <w:b/>
          <w:color w:val="000000" w:themeColor="text1"/>
          <w:szCs w:val="24"/>
        </w:rPr>
      </w:pPr>
    </w:p>
    <w:p w14:paraId="2A18EB8D" w14:textId="57C0D042" w:rsidR="00B23BFA" w:rsidRDefault="00B23BFA" w:rsidP="00400559">
      <w:pPr>
        <w:spacing w:line="360" w:lineRule="auto"/>
        <w:jc w:val="center"/>
        <w:rPr>
          <w:rFonts w:ascii="Arial Narrow" w:hAnsi="Arial Narrow" w:cs="Arial"/>
          <w:b/>
          <w:color w:val="000000" w:themeColor="text1"/>
          <w:szCs w:val="24"/>
        </w:rPr>
      </w:pPr>
    </w:p>
    <w:p w14:paraId="0691E242" w14:textId="77777777" w:rsidR="00926D88" w:rsidRDefault="00926D88" w:rsidP="00400559">
      <w:pPr>
        <w:spacing w:line="360" w:lineRule="auto"/>
        <w:jc w:val="center"/>
        <w:rPr>
          <w:rFonts w:ascii="Arial Narrow" w:hAnsi="Arial Narrow" w:cs="Arial"/>
          <w:b/>
          <w:color w:val="000000" w:themeColor="text1"/>
          <w:szCs w:val="24"/>
        </w:rPr>
      </w:pPr>
    </w:p>
    <w:p w14:paraId="27B3E6CE" w14:textId="6C8B8889" w:rsidR="00C87845" w:rsidRDefault="00C87845" w:rsidP="00400559">
      <w:pPr>
        <w:spacing w:line="360" w:lineRule="auto"/>
        <w:jc w:val="center"/>
        <w:rPr>
          <w:rFonts w:ascii="Arial Narrow" w:hAnsi="Arial Narrow" w:cs="Arial"/>
          <w:b/>
          <w:color w:val="000000" w:themeColor="text1"/>
          <w:szCs w:val="24"/>
        </w:rPr>
      </w:pPr>
      <w:r>
        <w:rPr>
          <w:rFonts w:ascii="Arial Narrow" w:hAnsi="Arial Narrow" w:cs="Arial"/>
          <w:b/>
          <w:color w:val="000000" w:themeColor="text1"/>
          <w:szCs w:val="24"/>
        </w:rPr>
        <w:t>Data do Termo de Referência: ____/____/2026</w:t>
      </w:r>
    </w:p>
    <w:p w14:paraId="6C366A86" w14:textId="77777777" w:rsidR="00F3772E" w:rsidRDefault="00F3772E" w:rsidP="00400559">
      <w:pPr>
        <w:spacing w:line="360" w:lineRule="auto"/>
        <w:jc w:val="center"/>
        <w:rPr>
          <w:rFonts w:ascii="Arial Narrow" w:hAnsi="Arial Narrow" w:cs="Arial"/>
          <w:b/>
          <w:color w:val="000000" w:themeColor="text1"/>
          <w:szCs w:val="24"/>
        </w:rPr>
      </w:pPr>
    </w:p>
    <w:p w14:paraId="558BF929" w14:textId="4961E78F" w:rsidR="00A83192" w:rsidRDefault="00A83192" w:rsidP="00400559">
      <w:pPr>
        <w:spacing w:line="360" w:lineRule="auto"/>
        <w:rPr>
          <w:rFonts w:ascii="Arial Narrow" w:hAnsi="Arial Narrow" w:cs="Arial"/>
          <w:b/>
          <w:color w:val="000000" w:themeColor="text1"/>
          <w:szCs w:val="24"/>
        </w:rPr>
      </w:pPr>
      <w:r>
        <w:rPr>
          <w:rFonts w:ascii="Arial Narrow" w:hAnsi="Arial Narrow" w:cs="Arial"/>
          <w:b/>
          <w:color w:val="000000" w:themeColor="text1"/>
          <w:szCs w:val="24"/>
        </w:rPr>
        <w:t>SUMÁRIO</w:t>
      </w:r>
    </w:p>
    <w:p w14:paraId="1C64171D" w14:textId="428FC45C" w:rsidR="00F92EA2" w:rsidRDefault="00F92EA2">
      <w:pPr>
        <w:pStyle w:val="Sumrio1"/>
        <w:rPr>
          <w:rFonts w:eastAsiaTheme="minorEastAsia"/>
          <w:noProof/>
          <w:kern w:val="2"/>
          <w:sz w:val="24"/>
          <w:szCs w:val="24"/>
          <w:lang w:eastAsia="pt-BR"/>
          <w14:ligatures w14:val="standardContextual"/>
        </w:rPr>
      </w:pPr>
      <w:r>
        <w:rPr>
          <w:rFonts w:ascii="Arial Narrow" w:hAnsi="Arial Narrow" w:cs="Arial"/>
          <w:b/>
          <w:color w:val="000000" w:themeColor="text1"/>
          <w:szCs w:val="24"/>
        </w:rPr>
        <w:fldChar w:fldCharType="begin"/>
        <w:instrText xml:space="preserve"> TOC \o "1-1" \h \z \u </w:instrText>
        <w:fldChar w:fldCharType="separate"/>
      </w:r>
      <w:hyperlink w:anchor="_Toc204594004" w:history="1">
        <w:r>
          <w:rPr>
            <w:rStyle w:val="Hyperlink"/>
            <w:rFonts w:ascii="Arial Narrow" w:hAnsi="Arial Narrow" w:cs="Arial"/>
            <w:b/>
            <w:bCs/>
            <w:noProof/>
          </w:rPr>
          <w:t>1.</w:t>
        </w:r>
        <w:r>
          <w:rPr>
            <w:rFonts w:eastAsiaTheme="minorEastAsia"/>
            <w:noProof/>
            <w:kern w:val="2"/>
            <w:sz w:val="24"/>
            <w:szCs w:val="24"/>
            <w:lang w:eastAsia="pt-BR"/>
            <w14:ligatures w14:val="standardContextual"/>
          </w:rPr>
          <w:tab/>
        </w:r>
        <w:r>
          <w:rPr>
            <w:rStyle w:val="Hyperlink"/>
            <w:rFonts w:ascii="Arial Narrow" w:hAnsi="Arial Narrow" w:cs="Arial"/>
            <w:b/>
            <w:noProof/>
          </w:rPr>
          <w:t>OBJETIVO/FINALIDADE:</w:t>
        </w:r>
        <w:r>
          <w:rPr>
            <w:noProof/>
            <w:webHidden/>
          </w:rPr>
          <w:tab/>
          <w:fldChar w:fldCharType="begin"/>
          <w:instrText xml:space="preserve"> PAGEREF _Toc204594004 \h </w:instrText>
          <w:fldChar w:fldCharType="separate"/>
          <w:t>5</w:t>
          <w:fldChar w:fldCharType="end"/>
        </w:r>
      </w:hyperlink>
    </w:p>
    <w:p w14:paraId="46D7856F" w14:textId="0C98FF59" w:rsidR="00F92EA2" w:rsidRDefault="00F92EA2">
      <w:pPr>
        <w:pStyle w:val="Sumrio1"/>
        <w:rPr>
          <w:rFonts w:eastAsiaTheme="minorEastAsia"/>
          <w:noProof/>
          <w:kern w:val="2"/>
          <w:sz w:val="24"/>
          <w:szCs w:val="24"/>
          <w:lang w:eastAsia="pt-BR"/>
          <w14:ligatures w14:val="standardContextual"/>
        </w:rPr>
      </w:pPr>
      <w:hyperlink w:anchor="_Toc204594005" w:history="1">
        <w:r>
          <w:rPr>
            <w:rStyle w:val="Hyperlink"/>
            <w:rFonts w:ascii="Arial Narrow" w:hAnsi="Arial Narrow" w:cs="Arial"/>
            <w:b/>
            <w:bCs/>
            <w:noProof/>
          </w:rPr>
          <w:t>2.</w:t>
        </w:r>
        <w:r>
          <w:rPr>
            <w:rFonts w:eastAsiaTheme="minorEastAsia"/>
            <w:noProof/>
            <w:kern w:val="2"/>
            <w:sz w:val="24"/>
            <w:szCs w:val="24"/>
            <w:lang w:eastAsia="pt-BR"/>
            <w14:ligatures w14:val="standardContextual"/>
          </w:rPr>
          <w:tab/>
        </w:r>
        <w:r>
          <w:rPr>
            <w:rStyle w:val="Hyperlink"/>
            <w:rFonts w:ascii="Arial Narrow" w:hAnsi="Arial Narrow" w:cs="Arial"/>
            <w:b/>
            <w:noProof/>
          </w:rPr>
          <w:t>DISPOSIÇÕES GERAIS</w:t>
        </w:r>
        <w:r>
          <w:rPr>
            <w:noProof/>
            <w:webHidden/>
          </w:rPr>
          <w:tab/>
          <w:fldChar w:fldCharType="begin"/>
          <w:instrText xml:space="preserve"> PAGEREF _Toc204594005 \h </w:instrText>
          <w:fldChar w:fldCharType="separate"/>
          <w:t>5</w:t>
          <w:fldChar w:fldCharType="end"/>
        </w:r>
      </w:hyperlink>
    </w:p>
    <w:p w14:paraId="5526BB41" w14:textId="6C401D03" w:rsidR="00F92EA2" w:rsidRDefault="00F92EA2">
      <w:pPr>
        <w:pStyle w:val="Sumrio1"/>
        <w:rPr>
          <w:rFonts w:eastAsiaTheme="minorEastAsia"/>
          <w:noProof/>
          <w:kern w:val="2"/>
          <w:sz w:val="24"/>
          <w:szCs w:val="24"/>
          <w:lang w:eastAsia="pt-BR"/>
          <w14:ligatures w14:val="standardContextual"/>
        </w:rPr>
      </w:pPr>
      <w:hyperlink w:anchor="_Toc204594006" w:history="1">
        <w:r>
          <w:rPr>
            <w:rStyle w:val="Hyperlink"/>
            <w:rFonts w:ascii="Arial Narrow" w:hAnsi="Arial Narrow" w:cs="Arial"/>
            <w:b/>
            <w:bCs/>
            <w:noProof/>
          </w:rPr>
          <w:t>3.</w:t>
        </w:r>
        <w:r>
          <w:rPr>
            <w:rFonts w:eastAsiaTheme="minorEastAsia"/>
            <w:noProof/>
            <w:kern w:val="2"/>
            <w:sz w:val="24"/>
            <w:szCs w:val="24"/>
            <w:lang w:eastAsia="pt-BR"/>
            <w14:ligatures w14:val="standardContextual"/>
          </w:rPr>
          <w:tab/>
        </w:r>
        <w:r>
          <w:rPr>
            <w:rStyle w:val="Hyperlink"/>
            <w:rFonts w:ascii="Arial Narrow" w:hAnsi="Arial Narrow" w:cs="Arial"/>
            <w:b/>
            <w:noProof/>
          </w:rPr>
          <w:t>ESCOPO DOS SERVIÇOS</w:t>
        </w:r>
        <w:r>
          <w:rPr>
            <w:noProof/>
            <w:webHidden/>
          </w:rPr>
          <w:tab/>
          <w:fldChar w:fldCharType="begin"/>
          <w:instrText xml:space="preserve"> PAGEREF _Toc204594006 \h </w:instrText>
          <w:fldChar w:fldCharType="separate"/>
          <w:t>7</w:t>
          <w:fldChar w:fldCharType="end"/>
        </w:r>
      </w:hyperlink>
    </w:p>
    <w:p w14:paraId="49EA94D7" w14:textId="63D8460F" w:rsidR="00F92EA2" w:rsidRDefault="00F92EA2">
      <w:pPr>
        <w:pStyle w:val="Sumrio1"/>
        <w:rPr>
          <w:rFonts w:eastAsiaTheme="minorEastAsia"/>
          <w:noProof/>
          <w:kern w:val="2"/>
          <w:sz w:val="24"/>
          <w:szCs w:val="24"/>
          <w:lang w:eastAsia="pt-BR"/>
          <w14:ligatures w14:val="standardContextual"/>
        </w:rPr>
      </w:pPr>
      <w:hyperlink w:anchor="_Toc204594007" w:history="1">
        <w:r>
          <w:rPr>
            <w:rStyle w:val="Hyperlink"/>
            <w:b/>
            <w:noProof/>
          </w:rPr>
          <w:t>3.1.</w:t>
        </w:r>
        <w:r>
          <w:rPr>
            <w:rFonts w:eastAsiaTheme="minorEastAsia"/>
            <w:noProof/>
            <w:kern w:val="2"/>
            <w:sz w:val="24"/>
            <w:szCs w:val="24"/>
            <w:lang w:eastAsia="pt-BR"/>
            <w14:ligatures w14:val="standardContextual"/>
          </w:rPr>
          <w:tab/>
        </w:r>
        <w:r>
          <w:rPr>
            <w:rStyle w:val="Hyperlink"/>
            <w:b/>
            <w:bCs/>
            <w:noProof/>
          </w:rPr>
          <w:t>FASE 1 – LEVANTAMENTO E DIAGNÓSTICO</w:t>
        </w:r>
        <w:r>
          <w:rPr>
            <w:noProof/>
            <w:webHidden/>
          </w:rPr>
          <w:tab/>
          <w:fldChar w:fldCharType="begin"/>
          <w:instrText xml:space="preserve"> PAGEREF _Toc204594007 \h </w:instrText>
          <w:fldChar w:fldCharType="separate"/>
          <w:t>7</w:t>
          <w:fldChar w:fldCharType="end"/>
        </w:r>
      </w:hyperlink>
    </w:p>
    <w:p w14:paraId="636CB228" w14:textId="6F8A8C61" w:rsidR="00F92EA2" w:rsidRDefault="00F92EA2">
      <w:pPr>
        <w:pStyle w:val="Sumrio1"/>
        <w:rPr>
          <w:rFonts w:eastAsiaTheme="minorEastAsia"/>
          <w:noProof/>
          <w:kern w:val="2"/>
          <w:sz w:val="24"/>
          <w:szCs w:val="24"/>
          <w:lang w:eastAsia="pt-BR"/>
          <w14:ligatures w14:val="standardContextual"/>
        </w:rPr>
      </w:pPr>
      <w:hyperlink w:anchor="_Toc204594014" w:history="1">
        <w:r>
          <w:rPr>
            <w:rStyle w:val="Hyperlink"/>
            <w:b/>
            <w:noProof/>
          </w:rPr>
          <w:t>3.2.</w:t>
        </w:r>
        <w:r>
          <w:rPr>
            <w:rFonts w:eastAsiaTheme="minorEastAsia"/>
            <w:noProof/>
            <w:kern w:val="2"/>
            <w:sz w:val="24"/>
            <w:szCs w:val="24"/>
            <w:lang w:eastAsia="pt-BR"/>
            <w14:ligatures w14:val="standardContextual"/>
          </w:rPr>
          <w:tab/>
        </w:r>
        <w:r>
          <w:rPr>
            <w:rStyle w:val="Hyperlink"/>
            <w:b/>
            <w:bCs/>
            <w:noProof/>
          </w:rPr>
          <w:t>FASE 2 – ELABORAÇÃO DOS PGRS</w:t>
        </w:r>
        <w:r>
          <w:rPr>
            <w:noProof/>
            <w:webHidden/>
          </w:rPr>
          <w:tab/>
          <w:fldChar w:fldCharType="begin"/>
          <w:instrText xml:space="preserve"> PAGEREF _Toc204594014 \h </w:instrText>
          <w:fldChar w:fldCharType="separate"/>
          <w:t>10</w:t>
          <w:fldChar w:fldCharType="end"/>
        </w:r>
      </w:hyperlink>
    </w:p>
    <w:p w14:paraId="19BFD2C0" w14:textId="31E7B7C4" w:rsidR="00F92EA2" w:rsidRDefault="00F92EA2">
      <w:pPr>
        <w:pStyle w:val="Sumrio1"/>
        <w:rPr>
          <w:rFonts w:eastAsiaTheme="minorEastAsia"/>
          <w:noProof/>
          <w:kern w:val="2"/>
          <w:sz w:val="24"/>
          <w:szCs w:val="24"/>
          <w:lang w:eastAsia="pt-BR"/>
          <w14:ligatures w14:val="standardContextual"/>
        </w:rPr>
      </w:pPr>
      <w:hyperlink w:anchor="_Toc204594026" w:history="1">
        <w:r>
          <w:rPr>
            <w:rStyle w:val="Hyperlink"/>
            <w:b/>
            <w:noProof/>
          </w:rPr>
          <w:t>3.3.</w:t>
        </w:r>
        <w:r>
          <w:rPr>
            <w:rFonts w:eastAsiaTheme="minorEastAsia"/>
            <w:noProof/>
            <w:kern w:val="2"/>
            <w:sz w:val="24"/>
            <w:szCs w:val="24"/>
            <w:lang w:eastAsia="pt-BR"/>
            <w14:ligatures w14:val="standardContextual"/>
          </w:rPr>
          <w:tab/>
        </w:r>
        <w:r>
          <w:rPr>
            <w:rStyle w:val="Hyperlink"/>
            <w:b/>
            <w:bCs/>
            <w:noProof/>
          </w:rPr>
          <w:t>FASE 3 – CAPACITAÇÃO E EDUCAÇÃO AMBIENTAL</w:t>
        </w:r>
        <w:r>
          <w:rPr>
            <w:noProof/>
            <w:webHidden/>
          </w:rPr>
          <w:tab/>
          <w:fldChar w:fldCharType="begin"/>
          <w:instrText xml:space="preserve"> PAGEREF _Toc204594026 \h </w:instrText>
          <w:fldChar w:fldCharType="separate"/>
          <w:t>11</w:t>
          <w:fldChar w:fldCharType="end"/>
        </w:r>
      </w:hyperlink>
    </w:p>
    <w:p w14:paraId="6DE45D03" w14:textId="760731EA" w:rsidR="00F92EA2" w:rsidRDefault="00F92EA2">
      <w:pPr>
        <w:pStyle w:val="Sumrio1"/>
        <w:rPr>
          <w:rFonts w:eastAsiaTheme="minorEastAsia"/>
          <w:noProof/>
          <w:kern w:val="2"/>
          <w:sz w:val="24"/>
          <w:szCs w:val="24"/>
          <w:lang w:eastAsia="pt-BR"/>
          <w14:ligatures w14:val="standardContextual"/>
        </w:rPr>
      </w:pPr>
      <w:hyperlink w:anchor="_Toc204594029" w:history="1">
        <w:r>
          <w:rPr>
            <w:rStyle w:val="Hyperlink"/>
            <w:b/>
            <w:noProof/>
          </w:rPr>
          <w:t>3.4.</w:t>
        </w:r>
        <w:r>
          <w:rPr>
            <w:rFonts w:eastAsiaTheme="minorEastAsia"/>
            <w:noProof/>
            <w:kern w:val="2"/>
            <w:sz w:val="24"/>
            <w:szCs w:val="24"/>
            <w:lang w:eastAsia="pt-BR"/>
            <w14:ligatures w14:val="standardContextual"/>
          </w:rPr>
          <w:tab/>
        </w:r>
        <w:r>
          <w:rPr>
            <w:rStyle w:val="Hyperlink"/>
            <w:b/>
            <w:bCs/>
            <w:noProof/>
          </w:rPr>
          <w:t>PRODUTOS A SEREM ENTREGUES:</w:t>
        </w:r>
        <w:r>
          <w:rPr>
            <w:noProof/>
            <w:webHidden/>
          </w:rPr>
          <w:tab/>
          <w:fldChar w:fldCharType="begin"/>
          <w:instrText xml:space="preserve"> PAGEREF _Toc204594029 \h </w:instrText>
          <w:fldChar w:fldCharType="separate"/>
          <w:t>11</w:t>
          <w:fldChar w:fldCharType="end"/>
        </w:r>
      </w:hyperlink>
    </w:p>
    <w:p w14:paraId="249B8440" w14:textId="7B0EB688" w:rsidR="00F92EA2" w:rsidRDefault="00F92EA2">
      <w:pPr>
        <w:pStyle w:val="Sumrio1"/>
        <w:rPr>
          <w:rFonts w:eastAsiaTheme="minorEastAsia"/>
          <w:noProof/>
          <w:kern w:val="2"/>
          <w:sz w:val="24"/>
          <w:szCs w:val="24"/>
          <w:lang w:eastAsia="pt-BR"/>
          <w14:ligatures w14:val="standardContextual"/>
        </w:rPr>
      </w:pPr>
      <w:hyperlink w:anchor="_Toc204594037" w:history="1">
        <w:r>
          <w:rPr>
            <w:rStyle w:val="Hyperlink"/>
            <w:b/>
            <w:noProof/>
          </w:rPr>
          <w:t>3.5.</w:t>
        </w:r>
        <w:r>
          <w:rPr>
            <w:rFonts w:eastAsiaTheme="minorEastAsia"/>
            <w:noProof/>
            <w:kern w:val="2"/>
            <w:sz w:val="24"/>
            <w:szCs w:val="24"/>
            <w:lang w:eastAsia="pt-BR"/>
            <w14:ligatures w14:val="standardContextual"/>
          </w:rPr>
          <w:tab/>
        </w:r>
        <w:r>
          <w:rPr>
            <w:rStyle w:val="Hyperlink"/>
            <w:b/>
            <w:bCs/>
            <w:noProof/>
          </w:rPr>
          <w:t>PERFIL DA EQUIPE TÉCNICA:</w:t>
        </w:r>
        <w:r>
          <w:rPr>
            <w:noProof/>
            <w:webHidden/>
          </w:rPr>
          <w:tab/>
          <w:fldChar w:fldCharType="begin"/>
          <w:instrText xml:space="preserve"> PAGEREF _Toc204594037 \h </w:instrText>
          <w:fldChar w:fldCharType="separate"/>
          <w:t>12</w:t>
          <w:fldChar w:fldCharType="end"/>
        </w:r>
      </w:hyperlink>
    </w:p>
    <w:p w14:paraId="73DFCB34" w14:textId="65AF29CC" w:rsidR="00F92EA2" w:rsidRDefault="00F92EA2">
      <w:pPr>
        <w:pStyle w:val="Sumrio1"/>
        <w:rPr>
          <w:rFonts w:eastAsiaTheme="minorEastAsia"/>
          <w:noProof/>
          <w:kern w:val="2"/>
          <w:sz w:val="24"/>
          <w:szCs w:val="24"/>
          <w:lang w:eastAsia="pt-BR"/>
          <w14:ligatures w14:val="standardContextual"/>
        </w:rPr>
      </w:pPr>
      <w:hyperlink w:anchor="_Toc204594041" w:history="1">
        <w:r>
          <w:rPr>
            <w:rStyle w:val="Hyperlink"/>
            <w:rFonts w:ascii="Arial Narrow" w:hAnsi="Arial Narrow" w:cs="Arial"/>
            <w:b/>
            <w:bCs/>
            <w:noProof/>
          </w:rPr>
          <w:t>4.</w:t>
        </w:r>
        <w:r>
          <w:rPr>
            <w:rFonts w:eastAsiaTheme="minorEastAsia"/>
            <w:noProof/>
            <w:kern w:val="2"/>
            <w:sz w:val="24"/>
            <w:szCs w:val="24"/>
            <w:lang w:eastAsia="pt-BR"/>
            <w14:ligatures w14:val="standardContextual"/>
          </w:rPr>
          <w:tab/>
        </w:r>
        <w:r>
          <w:rPr>
            <w:rStyle w:val="Hyperlink"/>
            <w:rFonts w:ascii="Arial Narrow" w:hAnsi="Arial Narrow" w:cs="Arial"/>
            <w:b/>
            <w:noProof/>
          </w:rPr>
          <w:t>SUBCONTRATAÇÃO</w:t>
        </w:r>
        <w:r>
          <w:rPr>
            <w:noProof/>
            <w:webHidden/>
          </w:rPr>
          <w:tab/>
          <w:fldChar w:fldCharType="begin"/>
          <w:instrText xml:space="preserve"> PAGEREF _Toc204594041 \h </w:instrText>
          <w:fldChar w:fldCharType="separate"/>
          <w:t>13</w:t>
          <w:fldChar w:fldCharType="end"/>
        </w:r>
      </w:hyperlink>
    </w:p>
    <w:p w14:paraId="6B8377A9" w14:textId="2F795457" w:rsidR="00F92EA2" w:rsidRDefault="00F92EA2">
      <w:pPr>
        <w:pStyle w:val="Sumrio1"/>
        <w:rPr>
          <w:rFonts w:eastAsiaTheme="minorEastAsia"/>
          <w:noProof/>
          <w:kern w:val="2"/>
          <w:sz w:val="24"/>
          <w:szCs w:val="24"/>
          <w:lang w:eastAsia="pt-BR"/>
          <w14:ligatures w14:val="standardContextual"/>
        </w:rPr>
      </w:pPr>
      <w:hyperlink w:anchor="_Toc204594042" w:history="1">
        <w:r>
          <w:rPr>
            <w:rStyle w:val="Hyperlink"/>
            <w:rFonts w:ascii="Arial Narrow" w:hAnsi="Arial Narrow" w:cs="Arial"/>
            <w:b/>
            <w:bCs/>
            <w:noProof/>
          </w:rPr>
          <w:t>5.</w:t>
        </w:r>
        <w:r>
          <w:rPr>
            <w:rFonts w:eastAsiaTheme="minorEastAsia"/>
            <w:noProof/>
            <w:kern w:val="2"/>
            <w:sz w:val="24"/>
            <w:szCs w:val="24"/>
            <w:lang w:eastAsia="pt-BR"/>
            <w14:ligatures w14:val="standardContextual"/>
          </w:rPr>
          <w:tab/>
        </w:r>
        <w:r>
          <w:rPr>
            <w:rStyle w:val="Hyperlink"/>
            <w:rFonts w:ascii="Arial Narrow" w:hAnsi="Arial Narrow" w:cs="Arial"/>
            <w:b/>
            <w:noProof/>
          </w:rPr>
          <w:t>ACORDO DE NÍVEL DE SERVIÇOS – SLA</w:t>
        </w:r>
        <w:r>
          <w:rPr>
            <w:noProof/>
            <w:webHidden/>
          </w:rPr>
          <w:tab/>
          <w:fldChar w:fldCharType="begin"/>
          <w:instrText xml:space="preserve"> PAGEREF _Toc204594042 \h </w:instrText>
          <w:fldChar w:fldCharType="separate"/>
          <w:t>14</w:t>
          <w:fldChar w:fldCharType="end"/>
        </w:r>
      </w:hyperlink>
    </w:p>
    <w:p w14:paraId="2D926C48" w14:textId="4F535F89" w:rsidR="00F92EA2" w:rsidRDefault="00F92EA2">
      <w:pPr>
        <w:pStyle w:val="Sumrio1"/>
        <w:rPr>
          <w:rFonts w:eastAsiaTheme="minorEastAsia"/>
          <w:noProof/>
          <w:kern w:val="2"/>
          <w:sz w:val="24"/>
          <w:szCs w:val="24"/>
          <w:lang w:eastAsia="pt-BR"/>
          <w14:ligatures w14:val="standardContextual"/>
        </w:rPr>
      </w:pPr>
      <w:hyperlink w:anchor="_Toc204594043" w:history="1">
        <w:r>
          <w:rPr>
            <w:rStyle w:val="Hyperlink"/>
            <w:rFonts w:ascii="Arial Narrow" w:hAnsi="Arial Narrow" w:cs="Arial"/>
            <w:b/>
            <w:bCs/>
            <w:noProof/>
          </w:rPr>
          <w:t>6.</w:t>
        </w:r>
        <w:r>
          <w:rPr>
            <w:rFonts w:eastAsiaTheme="minorEastAsia"/>
            <w:noProof/>
            <w:kern w:val="2"/>
            <w:sz w:val="24"/>
            <w:szCs w:val="24"/>
            <w:lang w:eastAsia="pt-BR"/>
            <w14:ligatures w14:val="standardContextual"/>
          </w:rPr>
          <w:tab/>
        </w:r>
        <w:r>
          <w:rPr>
            <w:rStyle w:val="Hyperlink"/>
            <w:rFonts w:ascii="Arial Narrow" w:hAnsi="Arial Narrow" w:cs="Arial"/>
            <w:b/>
            <w:bCs/>
            <w:noProof/>
          </w:rPr>
          <w:t>DIRETRIZES COMPORTAMENTAIS</w:t>
        </w:r>
        <w:r>
          <w:rPr>
            <w:noProof/>
            <w:webHidden/>
          </w:rPr>
          <w:tab/>
          <w:fldChar w:fldCharType="begin"/>
          <w:instrText xml:space="preserve"> PAGEREF _Toc204594043 \h </w:instrText>
          <w:fldChar w:fldCharType="separate"/>
          <w:t>19</w:t>
          <w:fldChar w:fldCharType="end"/>
        </w:r>
      </w:hyperlink>
    </w:p>
    <w:p w14:paraId="6550D08F" w14:textId="222EBBBE" w:rsidR="00F92EA2" w:rsidRDefault="00F92EA2">
      <w:pPr>
        <w:pStyle w:val="Sumrio1"/>
        <w:rPr>
          <w:rFonts w:eastAsiaTheme="minorEastAsia"/>
          <w:noProof/>
          <w:kern w:val="2"/>
          <w:sz w:val="24"/>
          <w:szCs w:val="24"/>
          <w:lang w:eastAsia="pt-BR"/>
          <w14:ligatures w14:val="standardContextual"/>
        </w:rPr>
      </w:pPr>
      <w:hyperlink w:anchor="_Toc204594044" w:history="1">
        <w:r>
          <w:rPr>
            <w:rStyle w:val="Hyperlink"/>
            <w:rFonts w:ascii="Arial Narrow" w:hAnsi="Arial Narrow" w:cs="Arial"/>
            <w:b/>
            <w:bCs/>
            <w:noProof/>
          </w:rPr>
          <w:t>7.</w:t>
        </w:r>
        <w:r>
          <w:rPr>
            <w:rFonts w:eastAsiaTheme="minorEastAsia"/>
            <w:noProof/>
            <w:kern w:val="2"/>
            <w:sz w:val="24"/>
            <w:szCs w:val="24"/>
            <w:lang w:eastAsia="pt-BR"/>
            <w14:ligatures w14:val="standardContextual"/>
          </w:rPr>
          <w:tab/>
        </w:r>
        <w:r>
          <w:rPr>
            <w:rStyle w:val="Hyperlink"/>
            <w:rFonts w:ascii="Arial Narrow" w:hAnsi="Arial Narrow" w:cs="Arial"/>
            <w:b/>
            <w:bCs/>
            <w:noProof/>
          </w:rPr>
          <w:t>COMPLIANCE</w:t>
        </w:r>
        <w:r>
          <w:rPr>
            <w:noProof/>
            <w:webHidden/>
          </w:rPr>
          <w:tab/>
          <w:fldChar w:fldCharType="begin"/>
          <w:instrText xml:space="preserve"> PAGEREF _Toc204594044 \h </w:instrText>
          <w:fldChar w:fldCharType="separate"/>
          <w:t>20</w:t>
          <w:fldChar w:fldCharType="end"/>
        </w:r>
      </w:hyperlink>
    </w:p>
    <w:p w14:paraId="685DE5F3" w14:textId="72654345" w:rsidR="00F92EA2" w:rsidRDefault="00F92EA2">
      <w:pPr>
        <w:pStyle w:val="Sumrio1"/>
        <w:rPr>
          <w:rFonts w:eastAsiaTheme="minorEastAsia"/>
          <w:noProof/>
          <w:kern w:val="2"/>
          <w:sz w:val="24"/>
          <w:szCs w:val="24"/>
          <w:lang w:eastAsia="pt-BR"/>
          <w14:ligatures w14:val="standardContextual"/>
        </w:rPr>
      </w:pPr>
      <w:hyperlink w:anchor="_Toc204594045" w:history="1">
        <w:r>
          <w:rPr>
            <w:rStyle w:val="Hyperlink"/>
            <w:rFonts w:ascii="Arial Narrow" w:hAnsi="Arial Narrow" w:cs="Arial"/>
            <w:b/>
            <w:bCs/>
            <w:noProof/>
          </w:rPr>
          <w:t>8.</w:t>
        </w:r>
        <w:r>
          <w:rPr>
            <w:rFonts w:eastAsiaTheme="minorEastAsia"/>
            <w:noProof/>
            <w:kern w:val="2"/>
            <w:sz w:val="24"/>
            <w:szCs w:val="24"/>
            <w:lang w:eastAsia="pt-BR"/>
            <w14:ligatures w14:val="standardContextual"/>
          </w:rPr>
          <w:tab/>
        </w:r>
        <w:r>
          <w:rPr>
            <w:rStyle w:val="Hyperlink"/>
            <w:rFonts w:ascii="Arial Narrow" w:hAnsi="Arial Narrow" w:cs="Arial"/>
            <w:b/>
            <w:noProof/>
          </w:rPr>
          <w:t>NORMAS E ESPECIFICAÇÕES</w:t>
        </w:r>
        <w:r>
          <w:rPr>
            <w:noProof/>
            <w:webHidden/>
          </w:rPr>
          <w:tab/>
          <w:fldChar w:fldCharType="begin"/>
          <w:instrText xml:space="preserve"> PAGEREF _Toc204594045 \h </w:instrText>
          <w:fldChar w:fldCharType="separate"/>
          <w:t>20</w:t>
          <w:fldChar w:fldCharType="end"/>
        </w:r>
      </w:hyperlink>
    </w:p>
    <w:p w14:paraId="754B799C" w14:textId="7B155791" w:rsidR="00F92EA2" w:rsidRDefault="00F92EA2">
      <w:pPr>
        <w:pStyle w:val="Sumrio1"/>
        <w:rPr>
          <w:rFonts w:eastAsiaTheme="minorEastAsia"/>
          <w:noProof/>
          <w:kern w:val="2"/>
          <w:sz w:val="24"/>
          <w:szCs w:val="24"/>
          <w:lang w:eastAsia="pt-BR"/>
          <w14:ligatures w14:val="standardContextual"/>
        </w:rPr>
      </w:pPr>
      <w:hyperlink w:anchor="_Toc204594046" w:history="1">
        <w:r>
          <w:rPr>
            <w:rStyle w:val="Hyperlink"/>
            <w:rFonts w:ascii="Arial Narrow" w:hAnsi="Arial Narrow" w:cs="Arial"/>
            <w:b/>
            <w:bCs/>
            <w:noProof/>
          </w:rPr>
          <w:t>9.</w:t>
        </w:r>
        <w:r>
          <w:rPr>
            <w:rFonts w:eastAsiaTheme="minorEastAsia"/>
            <w:noProof/>
            <w:kern w:val="2"/>
            <w:sz w:val="24"/>
            <w:szCs w:val="24"/>
            <w:lang w:eastAsia="pt-BR"/>
            <w14:ligatures w14:val="standardContextual"/>
          </w:rPr>
          <w:tab/>
        </w:r>
        <w:r>
          <w:rPr>
            <w:rStyle w:val="Hyperlink"/>
            <w:rFonts w:ascii="Arial Narrow" w:hAnsi="Arial Narrow" w:cs="Arial"/>
            <w:b/>
            <w:noProof/>
          </w:rPr>
          <w:t>PARTE INTEGRANTE DO TERMO REFERÊNCIA</w:t>
        </w:r>
        <w:r>
          <w:rPr>
            <w:noProof/>
            <w:webHidden/>
          </w:rPr>
          <w:tab/>
          <w:fldChar w:fldCharType="begin"/>
          <w:instrText xml:space="preserve"> PAGEREF _Toc204594046 \h </w:instrText>
          <w:fldChar w:fldCharType="separate"/>
          <w:t>20</w:t>
          <w:fldChar w:fldCharType="end"/>
        </w:r>
      </w:hyperlink>
    </w:p>
    <w:p w14:paraId="6B8549CF" w14:textId="6D478057" w:rsidR="00F92EA2" w:rsidRDefault="00F92EA2">
      <w:pPr>
        <w:pStyle w:val="Sumrio1"/>
        <w:rPr>
          <w:rFonts w:eastAsiaTheme="minorEastAsia"/>
          <w:noProof/>
          <w:kern w:val="2"/>
          <w:sz w:val="24"/>
          <w:szCs w:val="24"/>
          <w:lang w:eastAsia="pt-BR"/>
          <w14:ligatures w14:val="standardContextual"/>
        </w:rPr>
      </w:pPr>
      <w:hyperlink w:anchor="_Toc204594047" w:history="1">
        <w:r>
          <w:rPr>
            <w:rStyle w:val="Hyperlink"/>
            <w:rFonts w:ascii="Arial Narrow" w:hAnsi="Arial Narrow" w:cs="Arial"/>
            <w:b/>
            <w:bCs/>
            <w:noProof/>
          </w:rPr>
          <w:t>10.</w:t>
        </w:r>
        <w:r>
          <w:rPr>
            <w:rFonts w:eastAsiaTheme="minorEastAsia"/>
            <w:noProof/>
            <w:kern w:val="2"/>
            <w:sz w:val="24"/>
            <w:szCs w:val="24"/>
            <w:lang w:eastAsia="pt-BR"/>
            <w14:ligatures w14:val="standardContextual"/>
          </w:rPr>
          <w:tab/>
        </w:r>
        <w:r>
          <w:rPr>
            <w:rStyle w:val="Hyperlink"/>
            <w:rFonts w:ascii="Arial Narrow" w:hAnsi="Arial Narrow" w:cs="Arial"/>
            <w:b/>
            <w:noProof/>
          </w:rPr>
          <w:t>INFORMAÇÕES GERAIS</w:t>
        </w:r>
        <w:r>
          <w:rPr>
            <w:noProof/>
            <w:webHidden/>
          </w:rPr>
          <w:tab/>
          <w:fldChar w:fldCharType="begin"/>
          <w:instrText xml:space="preserve"> PAGEREF _Toc204594047 \h </w:instrText>
          <w:fldChar w:fldCharType="separate"/>
          <w:t>21</w:t>
          <w:fldChar w:fldCharType="end"/>
        </w:r>
      </w:hyperlink>
    </w:p>
    <w:p w14:paraId="736D7904" w14:textId="66D724BD" w:rsidR="00F92EA2" w:rsidRDefault="00F92EA2">
      <w:pPr>
        <w:pStyle w:val="Sumrio1"/>
        <w:rPr>
          <w:rFonts w:eastAsiaTheme="minorEastAsia"/>
          <w:noProof/>
          <w:kern w:val="2"/>
          <w:sz w:val="24"/>
          <w:szCs w:val="24"/>
          <w:lang w:eastAsia="pt-BR"/>
          <w14:ligatures w14:val="standardContextual"/>
        </w:rPr>
      </w:pPr>
      <w:hyperlink w:anchor="_Toc204594048" w:history="1">
        <w:r>
          <w:rPr>
            <w:rStyle w:val="Hyperlink"/>
            <w:rFonts w:ascii="Arial Narrow" w:hAnsi="Arial Narrow" w:cs="Arial"/>
            <w:b/>
            <w:bCs/>
            <w:noProof/>
          </w:rPr>
          <w:t>11.</w:t>
        </w:r>
        <w:r>
          <w:rPr>
            <w:rFonts w:eastAsiaTheme="minorEastAsia"/>
            <w:noProof/>
            <w:kern w:val="2"/>
            <w:sz w:val="24"/>
            <w:szCs w:val="24"/>
            <w:lang w:eastAsia="pt-BR"/>
            <w14:ligatures w14:val="standardContextual"/>
          </w:rPr>
          <w:tab/>
        </w:r>
        <w:r>
          <w:rPr>
            <w:rStyle w:val="Hyperlink"/>
            <w:rFonts w:ascii="Arial Narrow" w:hAnsi="Arial Narrow" w:cs="Arial"/>
            <w:b/>
            <w:noProof/>
          </w:rPr>
          <w:t>QUALIDADE DOS SERVIÇOS</w:t>
        </w:r>
        <w:r>
          <w:rPr>
            <w:noProof/>
            <w:webHidden/>
          </w:rPr>
          <w:tab/>
          <w:fldChar w:fldCharType="begin"/>
          <w:instrText xml:space="preserve"> PAGEREF _Toc204594048 \h </w:instrText>
          <w:fldChar w:fldCharType="separate"/>
          <w:t>22</w:t>
          <w:fldChar w:fldCharType="end"/>
        </w:r>
      </w:hyperlink>
    </w:p>
    <w:p w14:paraId="49C8812B" w14:textId="08D9A09F" w:rsidR="00F92EA2" w:rsidRDefault="00F92EA2">
      <w:pPr>
        <w:pStyle w:val="Sumrio1"/>
        <w:rPr>
          <w:rFonts w:eastAsiaTheme="minorEastAsia"/>
          <w:noProof/>
          <w:kern w:val="2"/>
          <w:sz w:val="24"/>
          <w:szCs w:val="24"/>
          <w:lang w:eastAsia="pt-BR"/>
          <w14:ligatures w14:val="standardContextual"/>
        </w:rPr>
      </w:pPr>
      <w:hyperlink w:anchor="_Toc204594049" w:history="1">
        <w:r>
          <w:rPr>
            <w:rStyle w:val="Hyperlink"/>
            <w:rFonts w:ascii="Arial Narrow" w:hAnsi="Arial Narrow" w:cs="Arial"/>
            <w:b/>
            <w:bCs/>
            <w:noProof/>
          </w:rPr>
          <w:t>12.</w:t>
        </w:r>
        <w:r>
          <w:rPr>
            <w:rFonts w:eastAsiaTheme="minorEastAsia"/>
            <w:noProof/>
            <w:kern w:val="2"/>
            <w:sz w:val="24"/>
            <w:szCs w:val="24"/>
            <w:lang w:eastAsia="pt-BR"/>
            <w14:ligatures w14:val="standardContextual"/>
          </w:rPr>
          <w:tab/>
        </w:r>
        <w:r>
          <w:rPr>
            <w:rStyle w:val="Hyperlink"/>
            <w:rFonts w:ascii="Arial Narrow" w:hAnsi="Arial Narrow" w:cs="Arial"/>
            <w:b/>
            <w:noProof/>
          </w:rPr>
          <w:t>PREÇO E FORMA DE CONTRATAÇÃO</w:t>
        </w:r>
        <w:r>
          <w:rPr>
            <w:noProof/>
            <w:webHidden/>
          </w:rPr>
          <w:tab/>
          <w:fldChar w:fldCharType="begin"/>
          <w:instrText xml:space="preserve"> PAGEREF _Toc204594049 \h </w:instrText>
          <w:fldChar w:fldCharType="separate"/>
          <w:t>23</w:t>
          <w:fldChar w:fldCharType="end"/>
        </w:r>
      </w:hyperlink>
    </w:p>
    <w:p w14:paraId="2C102C0F" w14:textId="601BEF93" w:rsidR="00F92EA2" w:rsidRDefault="00F92EA2">
      <w:pPr>
        <w:pStyle w:val="Sumrio1"/>
        <w:rPr>
          <w:rFonts w:eastAsiaTheme="minorEastAsia"/>
          <w:noProof/>
          <w:kern w:val="2"/>
          <w:sz w:val="24"/>
          <w:szCs w:val="24"/>
          <w:lang w:eastAsia="pt-BR"/>
          <w14:ligatures w14:val="standardContextual"/>
        </w:rPr>
      </w:pPr>
      <w:hyperlink w:anchor="_Toc204594050" w:history="1">
        <w:r>
          <w:rPr>
            <w:rStyle w:val="Hyperlink"/>
            <w:rFonts w:ascii="Arial Narrow" w:hAnsi="Arial Narrow"/>
            <w:b/>
            <w:bCs/>
            <w:noProof/>
          </w:rPr>
          <w:t>13.</w:t>
        </w:r>
        <w:r>
          <w:rPr>
            <w:rFonts w:eastAsiaTheme="minorEastAsia"/>
            <w:noProof/>
            <w:kern w:val="2"/>
            <w:sz w:val="24"/>
            <w:szCs w:val="24"/>
            <w:lang w:eastAsia="pt-BR"/>
            <w14:ligatures w14:val="standardContextual"/>
          </w:rPr>
          <w:tab/>
        </w:r>
        <w:r>
          <w:rPr>
            <w:rStyle w:val="Hyperlink"/>
            <w:rFonts w:ascii="Arial Narrow" w:hAnsi="Arial Narrow" w:cs="Arial"/>
            <w:b/>
            <w:noProof/>
          </w:rPr>
          <w:t>REAJUSTE DE PREÇOS.</w:t>
        </w:r>
        <w:r>
          <w:rPr>
            <w:noProof/>
            <w:webHidden/>
          </w:rPr>
          <w:tab/>
          <w:fldChar w:fldCharType="begin"/>
          <w:instrText xml:space="preserve"> PAGEREF _Toc204594050 \h </w:instrText>
          <w:fldChar w:fldCharType="separate"/>
          <w:t>23</w:t>
          <w:fldChar w:fldCharType="end"/>
        </w:r>
      </w:hyperlink>
    </w:p>
    <w:p w14:paraId="03770256" w14:textId="0BE270AE" w:rsidR="00F92EA2" w:rsidRDefault="00F92EA2">
      <w:pPr>
        <w:pStyle w:val="Sumrio1"/>
        <w:rPr>
          <w:rFonts w:eastAsiaTheme="minorEastAsia"/>
          <w:noProof/>
          <w:kern w:val="2"/>
          <w:sz w:val="24"/>
          <w:szCs w:val="24"/>
          <w:lang w:eastAsia="pt-BR"/>
          <w14:ligatures w14:val="standardContextual"/>
        </w:rPr>
      </w:pPr>
      <w:hyperlink w:anchor="_Toc204594051" w:history="1">
        <w:r>
          <w:rPr>
            <w:rStyle w:val="Hyperlink"/>
            <w:rFonts w:ascii="Arial Narrow" w:hAnsi="Arial Narrow" w:cs="Arial"/>
            <w:b/>
            <w:bCs/>
            <w:noProof/>
          </w:rPr>
          <w:t>14.</w:t>
        </w:r>
        <w:r>
          <w:rPr>
            <w:rFonts w:eastAsiaTheme="minorEastAsia"/>
            <w:noProof/>
            <w:kern w:val="2"/>
            <w:sz w:val="24"/>
            <w:szCs w:val="24"/>
            <w:lang w:eastAsia="pt-BR"/>
            <w14:ligatures w14:val="standardContextual"/>
          </w:rPr>
          <w:tab/>
        </w:r>
        <w:r>
          <w:rPr>
            <w:rStyle w:val="Hyperlink"/>
            <w:rFonts w:ascii="Arial Narrow" w:hAnsi="Arial Narrow" w:cs="Arial"/>
            <w:b/>
            <w:noProof/>
          </w:rPr>
          <w:t>DAS MEDIÇÕES E DAS CONDIÇÕES DE PAGAMENTO.</w:t>
        </w:r>
        <w:r>
          <w:rPr>
            <w:noProof/>
            <w:webHidden/>
          </w:rPr>
          <w:tab/>
          <w:fldChar w:fldCharType="begin"/>
          <w:instrText xml:space="preserve"> PAGEREF _Toc204594051 \h </w:instrText>
          <w:fldChar w:fldCharType="separate"/>
          <w:t>24</w:t>
          <w:fldChar w:fldCharType="end"/>
        </w:r>
      </w:hyperlink>
    </w:p>
    <w:p w14:paraId="07A14A47" w14:textId="4BAAC925" w:rsidR="00F92EA2" w:rsidRDefault="00F92EA2">
      <w:pPr>
        <w:pStyle w:val="Sumrio1"/>
        <w:rPr>
          <w:rFonts w:eastAsiaTheme="minorEastAsia"/>
          <w:noProof/>
          <w:kern w:val="2"/>
          <w:sz w:val="24"/>
          <w:szCs w:val="24"/>
          <w:lang w:eastAsia="pt-BR"/>
          <w14:ligatures w14:val="standardContextual"/>
        </w:rPr>
      </w:pPr>
      <w:hyperlink w:anchor="_Toc204594052" w:history="1">
        <w:r>
          <w:rPr>
            <w:rStyle w:val="Hyperlink"/>
            <w:rFonts w:ascii="Arial Narrow" w:hAnsi="Arial Narrow" w:cs="Arial"/>
            <w:b/>
            <w:bCs/>
            <w:noProof/>
          </w:rPr>
          <w:t>15.</w:t>
        </w:r>
        <w:r>
          <w:rPr>
            <w:rFonts w:eastAsiaTheme="minorEastAsia"/>
            <w:noProof/>
            <w:kern w:val="2"/>
            <w:sz w:val="24"/>
            <w:szCs w:val="24"/>
            <w:lang w:eastAsia="pt-BR"/>
            <w14:ligatures w14:val="standardContextual"/>
          </w:rPr>
          <w:tab/>
        </w:r>
        <w:r>
          <w:rPr>
            <w:rStyle w:val="Hyperlink"/>
            <w:rFonts w:ascii="Arial Narrow" w:hAnsi="Arial Narrow" w:cs="Arial"/>
            <w:b/>
            <w:noProof/>
          </w:rPr>
          <w:t>AMPLITUDE DOS SERVIÇOS</w:t>
        </w:r>
        <w:r>
          <w:rPr>
            <w:noProof/>
            <w:webHidden/>
          </w:rPr>
          <w:tab/>
          <w:fldChar w:fldCharType="begin"/>
          <w:instrText xml:space="preserve"> PAGEREF _Toc204594052 \h </w:instrText>
          <w:fldChar w:fldCharType="separate"/>
          <w:t>26</w:t>
          <w:fldChar w:fldCharType="end"/>
        </w:r>
      </w:hyperlink>
    </w:p>
    <w:p w14:paraId="51AB3FA3" w14:textId="200DB72E" w:rsidR="00F92EA2" w:rsidRDefault="00F92EA2">
      <w:pPr>
        <w:pStyle w:val="Sumrio1"/>
        <w:rPr>
          <w:rFonts w:eastAsiaTheme="minorEastAsia"/>
          <w:noProof/>
          <w:kern w:val="2"/>
          <w:sz w:val="24"/>
          <w:szCs w:val="24"/>
          <w:lang w:eastAsia="pt-BR"/>
          <w14:ligatures w14:val="standardContextual"/>
        </w:rPr>
      </w:pPr>
      <w:hyperlink w:anchor="_Toc204594053" w:history="1">
        <w:r>
          <w:rPr>
            <w:rStyle w:val="Hyperlink"/>
            <w:rFonts w:ascii="Arial Narrow" w:hAnsi="Arial Narrow" w:cs="Arial"/>
            <w:b/>
            <w:bCs/>
            <w:noProof/>
          </w:rPr>
          <w:t>16.</w:t>
        </w:r>
        <w:r>
          <w:rPr>
            <w:rFonts w:eastAsiaTheme="minorEastAsia"/>
            <w:noProof/>
            <w:kern w:val="2"/>
            <w:sz w:val="24"/>
            <w:szCs w:val="24"/>
            <w:lang w:eastAsia="pt-BR"/>
            <w14:ligatures w14:val="standardContextual"/>
          </w:rPr>
          <w:tab/>
        </w:r>
        <w:r>
          <w:rPr>
            <w:rStyle w:val="Hyperlink"/>
            <w:rFonts w:ascii="Arial Narrow" w:hAnsi="Arial Narrow" w:cs="Arial"/>
            <w:b/>
            <w:noProof/>
          </w:rPr>
          <w:t>PRAZOS</w:t>
        </w:r>
        <w:r>
          <w:rPr>
            <w:noProof/>
            <w:webHidden/>
          </w:rPr>
          <w:tab/>
          <w:fldChar w:fldCharType="begin"/>
          <w:instrText xml:space="preserve"> PAGEREF _Toc204594053 \h </w:instrText>
          <w:fldChar w:fldCharType="separate"/>
          <w:t>26</w:t>
          <w:fldChar w:fldCharType="end"/>
        </w:r>
      </w:hyperlink>
    </w:p>
    <w:p w14:paraId="31B532BF" w14:textId="2DE6E702" w:rsidR="00F92EA2" w:rsidRDefault="00F92EA2">
      <w:pPr>
        <w:pStyle w:val="Sumrio1"/>
        <w:rPr>
          <w:rFonts w:eastAsiaTheme="minorEastAsia"/>
          <w:noProof/>
          <w:kern w:val="2"/>
          <w:sz w:val="24"/>
          <w:szCs w:val="24"/>
          <w:lang w:eastAsia="pt-BR"/>
          <w14:ligatures w14:val="standardContextual"/>
        </w:rPr>
      </w:pPr>
      <w:hyperlink w:anchor="_Toc204594054" w:history="1">
        <w:r>
          <w:rPr>
            <w:rStyle w:val="Hyperlink"/>
            <w:rFonts w:ascii="Arial Narrow" w:hAnsi="Arial Narrow" w:cs="Arial"/>
            <w:b/>
            <w:bCs/>
            <w:noProof/>
          </w:rPr>
          <w:t>17.</w:t>
        </w:r>
        <w:r>
          <w:rPr>
            <w:rFonts w:eastAsiaTheme="minorEastAsia"/>
            <w:noProof/>
            <w:kern w:val="2"/>
            <w:sz w:val="24"/>
            <w:szCs w:val="24"/>
            <w:lang w:eastAsia="pt-BR"/>
            <w14:ligatures w14:val="standardContextual"/>
          </w:rPr>
          <w:tab/>
        </w:r>
        <w:r>
          <w:rPr>
            <w:rStyle w:val="Hyperlink"/>
            <w:rFonts w:ascii="Arial Narrow" w:hAnsi="Arial Narrow" w:cs="Arial"/>
            <w:b/>
            <w:noProof/>
          </w:rPr>
          <w:t>SEGUROS</w:t>
        </w:r>
        <w:r>
          <w:rPr>
            <w:noProof/>
            <w:webHidden/>
          </w:rPr>
          <w:tab/>
          <w:fldChar w:fldCharType="begin"/>
          <w:instrText xml:space="preserve"> PAGEREF _Toc204594054 \h </w:instrText>
          <w:fldChar w:fldCharType="separate"/>
          <w:t>28</w:t>
          <w:fldChar w:fldCharType="end"/>
        </w:r>
      </w:hyperlink>
    </w:p>
    <w:p w14:paraId="0F689DC2" w14:textId="3AFFA068" w:rsidR="00F92EA2" w:rsidRDefault="00F92EA2">
      <w:pPr>
        <w:pStyle w:val="Sumrio1"/>
        <w:rPr>
          <w:rFonts w:eastAsiaTheme="minorEastAsia"/>
          <w:noProof/>
          <w:kern w:val="2"/>
          <w:sz w:val="24"/>
          <w:szCs w:val="24"/>
          <w:lang w:eastAsia="pt-BR"/>
          <w14:ligatures w14:val="standardContextual"/>
        </w:rPr>
      </w:pPr>
      <w:hyperlink w:anchor="_Toc204594055" w:history="1">
        <w:r>
          <w:rPr>
            <w:rStyle w:val="Hyperlink"/>
            <w:rFonts w:ascii="Arial Narrow" w:hAnsi="Arial Narrow" w:cs="Arial"/>
            <w:b/>
            <w:bCs/>
            <w:noProof/>
          </w:rPr>
          <w:t>18.</w:t>
        </w:r>
        <w:r>
          <w:rPr>
            <w:rFonts w:eastAsiaTheme="minorEastAsia"/>
            <w:noProof/>
            <w:kern w:val="2"/>
            <w:sz w:val="24"/>
            <w:szCs w:val="24"/>
            <w:lang w:eastAsia="pt-BR"/>
            <w14:ligatures w14:val="standardContextual"/>
          </w:rPr>
          <w:tab/>
        </w:r>
        <w:r>
          <w:rPr>
            <w:rStyle w:val="Hyperlink"/>
            <w:rFonts w:ascii="Arial Narrow" w:hAnsi="Arial Narrow" w:cs="Arial"/>
            <w:b/>
            <w:noProof/>
          </w:rPr>
          <w:t>GARANTIAS</w:t>
        </w:r>
        <w:r>
          <w:rPr>
            <w:noProof/>
            <w:webHidden/>
          </w:rPr>
          <w:tab/>
          <w:fldChar w:fldCharType="begin"/>
          <w:instrText xml:space="preserve"> PAGEREF _Toc204594055 \h </w:instrText>
          <w:fldChar w:fldCharType="separate"/>
          <w:t>29</w:t>
          <w:fldChar w:fldCharType="end"/>
        </w:r>
      </w:hyperlink>
    </w:p>
    <w:p w14:paraId="3B78E32F" w14:textId="15803E33" w:rsidR="00F92EA2" w:rsidRDefault="00F92EA2">
      <w:pPr>
        <w:pStyle w:val="Sumrio1"/>
        <w:rPr>
          <w:rFonts w:eastAsiaTheme="minorEastAsia"/>
          <w:noProof/>
          <w:kern w:val="2"/>
          <w:sz w:val="24"/>
          <w:szCs w:val="24"/>
          <w:lang w:eastAsia="pt-BR"/>
          <w14:ligatures w14:val="standardContextual"/>
        </w:rPr>
      </w:pPr>
      <w:hyperlink w:anchor="_Toc204594056" w:history="1">
        <w:r>
          <w:rPr>
            <w:rStyle w:val="Hyperlink"/>
            <w:rFonts w:ascii="Arial Narrow" w:hAnsi="Arial Narrow" w:cs="Arial"/>
            <w:b/>
            <w:bCs/>
            <w:noProof/>
          </w:rPr>
          <w:t>19.</w:t>
        </w:r>
        <w:r>
          <w:rPr>
            <w:rFonts w:eastAsiaTheme="minorEastAsia"/>
            <w:noProof/>
            <w:kern w:val="2"/>
            <w:sz w:val="24"/>
            <w:szCs w:val="24"/>
            <w:lang w:eastAsia="pt-BR"/>
            <w14:ligatures w14:val="standardContextual"/>
          </w:rPr>
          <w:tab/>
        </w:r>
        <w:r>
          <w:rPr>
            <w:rStyle w:val="Hyperlink"/>
            <w:rFonts w:ascii="Arial Narrow" w:hAnsi="Arial Narrow" w:cs="Arial"/>
            <w:b/>
            <w:noProof/>
          </w:rPr>
          <w:t>PENALIDADES</w:t>
        </w:r>
        <w:r>
          <w:rPr>
            <w:noProof/>
            <w:webHidden/>
          </w:rPr>
          <w:tab/>
          <w:fldChar w:fldCharType="begin"/>
          <w:instrText xml:space="preserve"> PAGEREF _Toc204594056 \h </w:instrText>
          <w:fldChar w:fldCharType="separate"/>
          <w:t>29</w:t>
          <w:fldChar w:fldCharType="end"/>
        </w:r>
      </w:hyperlink>
    </w:p>
    <w:p w14:paraId="27B05565" w14:textId="4A08863D" w:rsidR="00F92EA2" w:rsidRDefault="00F92EA2">
      <w:pPr>
        <w:pStyle w:val="Sumrio1"/>
        <w:rPr>
          <w:rFonts w:eastAsiaTheme="minorEastAsia"/>
          <w:noProof/>
          <w:kern w:val="2"/>
          <w:sz w:val="24"/>
          <w:szCs w:val="24"/>
          <w:lang w:eastAsia="pt-BR"/>
          <w14:ligatures w14:val="standardContextual"/>
        </w:rPr>
      </w:pPr>
      <w:hyperlink w:anchor="_Toc204594057" w:history="1">
        <w:r>
          <w:rPr>
            <w:rStyle w:val="Hyperlink"/>
            <w:rFonts w:ascii="Arial Narrow" w:hAnsi="Arial Narrow" w:cs="Arial"/>
            <w:b/>
            <w:bCs/>
            <w:noProof/>
          </w:rPr>
          <w:t>20.</w:t>
        </w:r>
        <w:r>
          <w:rPr>
            <w:rFonts w:eastAsiaTheme="minorEastAsia"/>
            <w:noProof/>
            <w:kern w:val="2"/>
            <w:sz w:val="24"/>
            <w:szCs w:val="24"/>
            <w:lang w:eastAsia="pt-BR"/>
            <w14:ligatures w14:val="standardContextual"/>
          </w:rPr>
          <w:tab/>
        </w:r>
        <w:r>
          <w:rPr>
            <w:rStyle w:val="Hyperlink"/>
            <w:rFonts w:ascii="Arial Narrow" w:hAnsi="Arial Narrow" w:cs="Arial"/>
            <w:b/>
            <w:noProof/>
          </w:rPr>
          <w:t>OBRIGAÇÕES CONTRATUAIS</w:t>
        </w:r>
        <w:r>
          <w:rPr>
            <w:noProof/>
            <w:webHidden/>
          </w:rPr>
          <w:tab/>
          <w:fldChar w:fldCharType="begin"/>
          <w:instrText xml:space="preserve"> PAGEREF _Toc204594057 \h </w:instrText>
          <w:fldChar w:fldCharType="separate"/>
          <w:t>30</w:t>
          <w:fldChar w:fldCharType="end"/>
        </w:r>
      </w:hyperlink>
    </w:p>
    <w:p w14:paraId="32C8DCEF" w14:textId="1CAABEAC" w:rsidR="00F92EA2" w:rsidRDefault="00F92EA2">
      <w:pPr>
        <w:pStyle w:val="Sumrio1"/>
        <w:rPr>
          <w:rFonts w:eastAsiaTheme="minorEastAsia"/>
          <w:noProof/>
          <w:kern w:val="2"/>
          <w:sz w:val="24"/>
          <w:szCs w:val="24"/>
          <w:lang w:eastAsia="pt-BR"/>
          <w14:ligatures w14:val="standardContextual"/>
        </w:rPr>
      </w:pPr>
      <w:hyperlink w:anchor="_Toc204594058" w:history="1">
        <w:r>
          <w:rPr>
            <w:rStyle w:val="Hyperlink"/>
            <w:rFonts w:ascii="Arial Narrow" w:hAnsi="Arial Narrow" w:cs="Arial"/>
            <w:b/>
            <w:bCs/>
            <w:noProof/>
          </w:rPr>
          <w:t>21.</w:t>
        </w:r>
        <w:r>
          <w:rPr>
            <w:rFonts w:eastAsiaTheme="minorEastAsia"/>
            <w:noProof/>
            <w:kern w:val="2"/>
            <w:sz w:val="24"/>
            <w:szCs w:val="24"/>
            <w:lang w:eastAsia="pt-BR"/>
            <w14:ligatures w14:val="standardContextual"/>
          </w:rPr>
          <w:tab/>
        </w:r>
        <w:r>
          <w:rPr>
            <w:rStyle w:val="Hyperlink"/>
            <w:rFonts w:ascii="Arial Narrow" w:hAnsi="Arial Narrow" w:cs="Arial"/>
            <w:b/>
            <w:noProof/>
          </w:rPr>
          <w:t>DISPOSIÇÕES FINAIS</w:t>
        </w:r>
        <w:r>
          <w:rPr>
            <w:noProof/>
            <w:webHidden/>
          </w:rPr>
          <w:tab/>
          <w:fldChar w:fldCharType="begin"/>
          <w:instrText xml:space="preserve"> PAGEREF _Toc204594058 \h </w:instrText>
          <w:fldChar w:fldCharType="separate"/>
          <w:t>32</w:t>
          <w:fldChar w:fldCharType="end"/>
        </w:r>
      </w:hyperlink>
    </w:p>
    <w:p w14:paraId="5ED07D1C" w14:textId="037EEF20" w:rsidR="00F92EA2" w:rsidRDefault="00F92EA2">
      <w:pPr>
        <w:pStyle w:val="Sumrio1"/>
        <w:rPr>
          <w:rFonts w:eastAsiaTheme="minorEastAsia"/>
          <w:noProof/>
          <w:kern w:val="2"/>
          <w:sz w:val="24"/>
          <w:szCs w:val="24"/>
          <w:lang w:eastAsia="pt-BR"/>
          <w14:ligatures w14:val="standardContextual"/>
        </w:rPr>
      </w:pPr>
      <w:hyperlink w:anchor="_Toc204594059" w:history="1">
        <w:r>
          <w:rPr>
            <w:rStyle w:val="Hyperlink"/>
            <w:rFonts w:ascii="Arial Narrow" w:hAnsi="Arial Narrow" w:cs="Arial"/>
            <w:b/>
            <w:bCs/>
            <w:noProof/>
          </w:rPr>
          <w:t>22.</w:t>
        </w:r>
        <w:r>
          <w:rPr>
            <w:rFonts w:eastAsiaTheme="minorEastAsia"/>
            <w:noProof/>
            <w:kern w:val="2"/>
            <w:sz w:val="24"/>
            <w:szCs w:val="24"/>
            <w:lang w:eastAsia="pt-BR"/>
            <w14:ligatures w14:val="standardContextual"/>
          </w:rPr>
          <w:tab/>
        </w:r>
        <w:r>
          <w:rPr>
            <w:rStyle w:val="Hyperlink"/>
            <w:rFonts w:ascii="Arial Narrow" w:hAnsi="Arial Narrow" w:cs="Arial"/>
            <w:b/>
            <w:noProof/>
          </w:rPr>
          <w:t>ENCERRAMENTOS CONTRATUAIS</w:t>
        </w:r>
        <w:r>
          <w:rPr>
            <w:noProof/>
            <w:webHidden/>
          </w:rPr>
          <w:tab/>
          <w:fldChar w:fldCharType="begin"/>
          <w:instrText xml:space="preserve"> PAGEREF _Toc204594059 \h </w:instrText>
          <w:fldChar w:fldCharType="separate"/>
          <w:t>33</w:t>
          <w:fldChar w:fldCharType="end"/>
        </w:r>
      </w:hyperlink>
    </w:p>
    <w:p w14:paraId="7F5C9587" w14:textId="4F4B8227" w:rsidR="00F92EA2" w:rsidRDefault="00F92EA2">
      <w:pPr>
        <w:pStyle w:val="Sumrio1"/>
        <w:rPr>
          <w:rFonts w:eastAsiaTheme="minorEastAsia"/>
          <w:noProof/>
          <w:kern w:val="2"/>
          <w:sz w:val="24"/>
          <w:szCs w:val="24"/>
          <w:lang w:eastAsia="pt-BR"/>
          <w14:ligatures w14:val="standardContextual"/>
        </w:rPr>
      </w:pPr>
      <w:hyperlink w:anchor="_Toc204594060" w:history="1">
        <w:r>
          <w:rPr>
            <w:rStyle w:val="Hyperlink"/>
            <w:rFonts w:ascii="Arial Narrow" w:hAnsi="Arial Narrow" w:cs="Arial"/>
            <w:b/>
            <w:bCs/>
            <w:noProof/>
          </w:rPr>
          <w:t>23.</w:t>
        </w:r>
        <w:r>
          <w:rPr>
            <w:rFonts w:eastAsiaTheme="minorEastAsia"/>
            <w:noProof/>
            <w:kern w:val="2"/>
            <w:sz w:val="24"/>
            <w:szCs w:val="24"/>
            <w:lang w:eastAsia="pt-BR"/>
            <w14:ligatures w14:val="standardContextual"/>
          </w:rPr>
          <w:tab/>
        </w:r>
        <w:r>
          <w:rPr>
            <w:rStyle w:val="Hyperlink"/>
            <w:rFonts w:ascii="Arial Narrow" w:hAnsi="Arial Narrow" w:cs="Arial"/>
            <w:b/>
            <w:noProof/>
          </w:rPr>
          <w:t>DA ASSINATURA ELETRÔNICA (ANEXO XXX).</w:t>
        </w:r>
        <w:r>
          <w:rPr>
            <w:noProof/>
            <w:webHidden/>
          </w:rPr>
          <w:tab/>
          <w:fldChar w:fldCharType="begin"/>
          <w:instrText xml:space="preserve"> PAGEREF _Toc204594060 \h </w:instrText>
          <w:fldChar w:fldCharType="separate"/>
          <w:t>33</w:t>
          <w:fldChar w:fldCharType="end"/>
        </w:r>
      </w:hyperlink>
    </w:p>
    <w:p w14:paraId="1DE14DA3" w14:textId="35A6A47D" w:rsidR="00F92EA2" w:rsidRDefault="00F92EA2">
      <w:pPr>
        <w:pStyle w:val="Sumrio1"/>
        <w:rPr>
          <w:rFonts w:eastAsiaTheme="minorEastAsia"/>
          <w:noProof/>
          <w:kern w:val="2"/>
          <w:sz w:val="24"/>
          <w:szCs w:val="24"/>
          <w:lang w:eastAsia="pt-BR"/>
          <w14:ligatures w14:val="standardContextual"/>
        </w:rPr>
      </w:pPr>
      <w:hyperlink w:anchor="_Toc204594061" w:history="1">
        <w:r>
          <w:rPr>
            <w:rStyle w:val="Hyperlink"/>
            <w:rFonts w:ascii="Arial Narrow" w:hAnsi="Arial Narrow" w:cs="Arial"/>
            <w:b/>
            <w:bCs/>
            <w:noProof/>
          </w:rPr>
          <w:t>24.</w:t>
        </w:r>
        <w:r>
          <w:rPr>
            <w:rFonts w:eastAsiaTheme="minorEastAsia"/>
            <w:noProof/>
            <w:kern w:val="2"/>
            <w:sz w:val="24"/>
            <w:szCs w:val="24"/>
            <w:lang w:eastAsia="pt-BR"/>
            <w14:ligatures w14:val="standardContextual"/>
          </w:rPr>
          <w:tab/>
        </w:r>
        <w:r>
          <w:rPr>
            <w:rStyle w:val="Hyperlink"/>
            <w:rFonts w:ascii="Arial Narrow" w:hAnsi="Arial Narrow" w:cs="Arial"/>
            <w:b/>
            <w:noProof/>
          </w:rPr>
          <w:t>DISPOSIÇÕES ANTICORRUPÇÃO.</w:t>
        </w:r>
        <w:r>
          <w:rPr>
            <w:noProof/>
            <w:webHidden/>
          </w:rPr>
          <w:tab/>
          <w:fldChar w:fldCharType="begin"/>
          <w:instrText xml:space="preserve"> PAGEREF _Toc204594061 \h </w:instrText>
          <w:fldChar w:fldCharType="separate"/>
          <w:t>33</w:t>
          <w:fldChar w:fldCharType="end"/>
        </w:r>
      </w:hyperlink>
    </w:p>
    <w:p w14:paraId="676C27C6" w14:textId="24F4F7D3" w:rsidR="00F92EA2" w:rsidRDefault="00F92EA2">
      <w:pPr>
        <w:pStyle w:val="Sumrio1"/>
        <w:rPr>
          <w:rFonts w:eastAsiaTheme="minorEastAsia"/>
          <w:noProof/>
          <w:kern w:val="2"/>
          <w:sz w:val="24"/>
          <w:szCs w:val="24"/>
          <w:lang w:eastAsia="pt-BR"/>
          <w14:ligatures w14:val="standardContextual"/>
        </w:rPr>
      </w:pPr>
      <w:hyperlink w:anchor="_Toc204594062" w:history="1">
        <w:r>
          <w:rPr>
            <w:rStyle w:val="Hyperlink"/>
            <w:rFonts w:ascii="Arial Narrow" w:hAnsi="Arial Narrow" w:cs="Arial"/>
            <w:b/>
            <w:noProof/>
          </w:rPr>
          <w:t>ANEXOS - ASSINATURAS</w:t>
        </w:r>
        <w:r>
          <w:rPr>
            <w:noProof/>
            <w:webHidden/>
          </w:rPr>
          <w:tab/>
          <w:fldChar w:fldCharType="begin"/>
          <w:instrText xml:space="preserve"> PAGEREF _Toc204594062 \h </w:instrText>
          <w:fldChar w:fldCharType="separate"/>
          <w:t>35</w:t>
          <w:fldChar w:fldCharType="end"/>
        </w:r>
      </w:hyperlink>
    </w:p>
    <w:p w14:paraId="14B854CB" w14:textId="3B3ED4A9" w:rsidR="00C87845" w:rsidRPr="00AA5872" w:rsidRDefault="00F92EA2" w:rsidP="00400559">
      <w:pPr>
        <w:spacing w:line="360" w:lineRule="auto"/>
        <w:jc w:val="both"/>
        <w:rPr>
          <w:rFonts w:ascii="Arial Narrow" w:hAnsi="Arial Narrow" w:cs="Arial"/>
          <w:b/>
          <w:color w:val="000000" w:themeColor="text1"/>
          <w:szCs w:val="24"/>
        </w:rPr>
      </w:pPr>
      <w:r>
        <w:rPr>
          <w:rFonts w:ascii="Arial Narrow" w:hAnsi="Arial Narrow" w:cs="Arial"/>
          <w:b/>
          <w:color w:val="000000" w:themeColor="text1"/>
          <w:szCs w:val="24"/>
        </w:rPr>
        <w:fldChar w:fldCharType="end"/>
      </w:r>
    </w:p>
    <w:p w14:paraId="6528FAD9" w14:textId="3F1A9B8E" w:rsidR="00C87845" w:rsidRDefault="00C87845" w:rsidP="00400559">
      <w:pPr>
        <w:spacing w:line="360" w:lineRule="auto"/>
        <w:jc w:val="both"/>
        <w:rPr>
          <w:rFonts w:ascii="Arial Narrow" w:hAnsi="Arial Narrow" w:cs="Arial"/>
          <w:b/>
          <w:color w:val="000000" w:themeColor="text1"/>
          <w:szCs w:val="24"/>
        </w:rPr>
      </w:pPr>
    </w:p>
    <w:p w14:paraId="35EF5012" w14:textId="59EA7392" w:rsidR="00495FA3" w:rsidRPr="0066074C" w:rsidRDefault="00C87845" w:rsidP="00400559">
      <w:pPr>
        <w:spacing w:line="360" w:lineRule="auto"/>
        <w:jc w:val="both"/>
        <w:rPr>
          <w:rFonts w:ascii="Arial Narrow" w:hAnsi="Arial Narrow"/>
          <w:b/>
          <w:color w:val="000000" w:themeColor="text1"/>
          <w:sz w:val="24"/>
          <w:szCs w:val="24"/>
        </w:rPr>
      </w:pPr>
      <w:r>
        <w:rPr>
          <w:rFonts w:ascii="Arial Narrow" w:hAnsi="Arial Narrow" w:cs="Arial"/>
          <w:b/>
          <w:color w:val="000000" w:themeColor="text1"/>
          <w:sz w:val="24"/>
          <w:szCs w:val="24"/>
        </w:rPr>
        <w:lastRenderedPageBreak/>
        <w:t>ÁGUAS DO RIO 1 SPE S.A e ÁGUAS DO RIO 4 SPE S.A</w:t>
      </w:r>
      <w:bookmarkEnd w:id="0"/>
      <w:r>
        <w:rPr>
          <w:rFonts w:ascii="Arial Narrow" w:hAnsi="Arial Narrow"/>
          <w:b/>
          <w:color w:val="000000" w:themeColor="text1"/>
          <w:sz w:val="24"/>
          <w:szCs w:val="24"/>
        </w:rPr>
        <w:t xml:space="preserve">, </w:t>
      </w:r>
      <w:r>
        <w:rPr>
          <w:rFonts w:ascii="Arial Narrow" w:hAnsi="Arial Narrow"/>
          <w:bCs/>
          <w:color w:val="000000" w:themeColor="text1"/>
          <w:sz w:val="24"/>
          <w:szCs w:val="24"/>
        </w:rPr>
        <w:t xml:space="preserve">pessoas jurídicas de direito privado, pessoa jurídica de direito privado, convida esta empresa para participar do processo de </w:t>
      </w:r>
      <w:r>
        <w:rPr>
          <w:rFonts w:ascii="Arial Narrow" w:hAnsi="Arial Narrow"/>
          <w:b/>
          <w:color w:val="000000" w:themeColor="text1"/>
          <w:sz w:val="24"/>
          <w:szCs w:val="24"/>
        </w:rPr>
        <w:t xml:space="preserve">TOMADA DE PREÇOS - Especificações e Referências, para a total e completa execução do serviço de elaboração dos Planos de Gerenciamento de Resíduos Sólidos (PGRS) das unidades operacionais sob responsabilidade da Concessionária Águas do Rio, no Estado do Rio de Janeiro, com abrangência de 27 municípios, em atendimento à Política Nacional de Resíduos Sólidos (Lei Federal nº 12.305/2010) e demais normas aplicáveis. </w:t>
      </w:r>
      <w:r>
        <w:rPr>
          <w:rFonts w:ascii="Arial Narrow" w:hAnsi="Arial Narrow"/>
          <w:bCs/>
          <w:color w:val="000000" w:themeColor="text1"/>
          <w:sz w:val="24"/>
          <w:szCs w:val="24"/>
        </w:rPr>
        <w:t>O estudo será aplicado em área sob responsabilidade da Concessionária Águas do Rio.</w:t>
      </w:r>
    </w:p>
    <w:p w14:paraId="34AFB5D8" w14:textId="497F4EB9" w:rsidR="00C87845" w:rsidRPr="0066074C" w:rsidRDefault="00C87845" w:rsidP="00400559">
      <w:pPr>
        <w:pStyle w:val="PargrafodaLista"/>
        <w:numPr>
          <w:ilvl w:val="0"/>
          <w:numId w:val="3"/>
        </w:numPr>
        <w:spacing w:before="100" w:beforeAutospacing="1" w:after="100" w:afterAutospacing="1" w:line="360" w:lineRule="auto"/>
        <w:ind w:left="284" w:hanging="284"/>
        <w:jc w:val="both"/>
        <w:outlineLvl w:val="0"/>
        <w:rPr>
          <w:rFonts w:ascii="Arial Narrow" w:hAnsi="Arial Narrow" w:cs="Arial"/>
          <w:b/>
          <w:color w:val="000000" w:themeColor="text1"/>
          <w:sz w:val="24"/>
          <w:szCs w:val="24"/>
        </w:rPr>
      </w:pPr>
      <w:bookmarkStart w:id="1" w:name="_Toc204594004"/>
      <w:r>
        <w:rPr>
          <w:rFonts w:ascii="Arial Narrow" w:hAnsi="Arial Narrow" w:cs="Arial"/>
          <w:b/>
          <w:color w:val="000000" w:themeColor="text1"/>
          <w:sz w:val="24"/>
          <w:szCs w:val="24"/>
        </w:rPr>
        <w:t>OBJETIVO/FINALIDADE:</w:t>
      </w:r>
      <w:bookmarkEnd w:id="1"/>
      <w:r>
        <w:rPr>
          <w:rFonts w:ascii="Arial Narrow" w:hAnsi="Arial Narrow" w:cs="Arial"/>
          <w:b/>
          <w:color w:val="000000" w:themeColor="text1"/>
          <w:sz w:val="24"/>
          <w:szCs w:val="24"/>
        </w:rPr>
        <w:t xml:space="preserve"> </w:t>
      </w:r>
    </w:p>
    <w:p w14:paraId="53DFEB98" w14:textId="09F10B87" w:rsidR="00C87845" w:rsidRPr="0066074C" w:rsidRDefault="00C87845" w:rsidP="00400559">
      <w:p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A presente tomada de preço tem por objetivo a contratação dos serviços técnicos especializados para a elaboração de Planos de Gerenciamento de Resíduos Sólidos (PGRS) no âmbito das 179 unidades operacionais da Águas do Rio, organizadas em 53 PGRS, sendo as 83 (oitenta e três) unidades efetivamente geradoras contempladas por 45 PGRS (30 individualizados e 15 agrupados por proximidade geográfica/municipal) e as demais unidades, sem geração registrada via MTR, por 8 PGRS regionais (consolidados por região e por tipo de material), em área de responsabilidade da Concessionária “Águas do Rio”, no Estado do Rio de Janeiro de acordo com a proposta a ser apresentada pela proponente, a qual será parte integrante do contrato a ser firmado.</w:t>
      </w:r>
      <w:r>
        <w:rPr>
          <w:rFonts w:ascii="Arial Narrow" w:eastAsia="Times New Roman" w:hAnsi="Arial Narrow" w:cs="Arial"/>
          <w:b/>
          <w:color w:val="000000" w:themeColor="text1"/>
          <w:sz w:val="24"/>
          <w:szCs w:val="24"/>
          <w:lang w:eastAsia="pt-BR"/>
        </w:rPr>
      </w:r>
      <w:r>
        <w:rPr>
          <w:rFonts w:ascii="Arial Narrow" w:hAnsi="Arial Narrow" w:cs="Arial"/>
          <w:b/>
          <w:color w:val="000000" w:themeColor="text1"/>
          <w:sz w:val="24"/>
          <w:szCs w:val="24"/>
        </w:rPr>
      </w:r>
      <w:bookmarkStart w:id="2" w:name="_Hlk79046257"/>
      <w:bookmarkStart w:id="3" w:name="_Hlk79047040"/>
      <w:r>
        <w:rPr>
          <w:rFonts w:ascii="Arial Narrow" w:hAnsi="Arial Narrow" w:cs="Arial"/>
          <w:b/>
          <w:color w:val="000000" w:themeColor="text1"/>
          <w:sz w:val="24"/>
          <w:szCs w:val="24"/>
        </w:rPr>
      </w:r>
      <w:r>
        <w:rPr>
          <w:rFonts w:ascii="Arial Narrow" w:hAnsi="Arial Narrow" w:cs="Arial"/>
          <w:color w:val="000000" w:themeColor="text1"/>
          <w:sz w:val="24"/>
          <w:szCs w:val="24"/>
        </w:rPr>
      </w:r>
      <w:bookmarkEnd w:id="2"/>
      <w:r>
        <w:rPr>
          <w:rFonts w:ascii="Arial Narrow" w:hAnsi="Arial Narrow" w:cs="Arial"/>
          <w:color w:val="000000" w:themeColor="text1"/>
          <w:sz w:val="24"/>
          <w:szCs w:val="24"/>
        </w:rPr>
      </w:r>
      <w:r>
        <w:rPr>
          <w:rFonts w:ascii="Arial Narrow" w:hAnsi="Arial Narrow"/>
          <w:color w:val="000000" w:themeColor="text1"/>
          <w:sz w:val="24"/>
          <w:szCs w:val="24"/>
        </w:rPr>
      </w:r>
      <w:r>
        <w:rPr>
          <w:rFonts w:ascii="Arial Narrow" w:hAnsi="Arial Narrow" w:cs="Arial"/>
          <w:color w:val="000000" w:themeColor="text1"/>
          <w:sz w:val="24"/>
          <w:szCs w:val="24"/>
        </w:rPr>
      </w:r>
      <w:bookmarkEnd w:id="3"/>
      <w:r>
        <w:rPr>
          <w:rFonts w:ascii="Arial Narrow" w:hAnsi="Arial Narrow" w:cs="Arial"/>
          <w:color w:val="000000" w:themeColor="text1"/>
          <w:sz w:val="24"/>
          <w:szCs w:val="24"/>
        </w:rPr>
      </w:r>
    </w:p>
    <w:p w14:paraId="58DFE725" w14:textId="524DD0F9" w:rsidR="009325C9" w:rsidRPr="000A1A6E" w:rsidRDefault="00F20CCE" w:rsidP="000A1A6E">
      <w:pPr>
        <w:pStyle w:val="PargrafodaLista"/>
        <w:numPr>
          <w:ilvl w:val="0"/>
          <w:numId w:val="3"/>
        </w:numPr>
        <w:spacing w:before="100" w:beforeAutospacing="1" w:after="100" w:afterAutospacing="1" w:line="360" w:lineRule="auto"/>
        <w:ind w:left="284" w:hanging="284"/>
        <w:jc w:val="both"/>
        <w:outlineLvl w:val="0"/>
        <w:rPr>
          <w:rFonts w:ascii="Arial Narrow" w:hAnsi="Arial Narrow" w:cs="Arial"/>
          <w:b/>
          <w:color w:val="000000" w:themeColor="text1"/>
          <w:sz w:val="24"/>
          <w:szCs w:val="24"/>
        </w:rPr>
      </w:pPr>
      <w:bookmarkStart w:id="4" w:name="_Toc204594005"/>
      <w:r>
        <w:rPr>
          <w:rFonts w:ascii="Arial Narrow" w:hAnsi="Arial Narrow" w:cs="Arial"/>
          <w:b/>
          <w:color w:val="000000" w:themeColor="text1"/>
          <w:sz w:val="24"/>
          <w:szCs w:val="24"/>
        </w:rPr>
        <w:t>DISPOSIÇÕES GERAIS</w:t>
      </w:r>
      <w:bookmarkEnd w:id="4"/>
    </w:p>
    <w:p w14:paraId="31C2756F" w14:textId="77777777" w:rsidR="00400559" w:rsidRPr="00400559" w:rsidRDefault="00400559" w:rsidP="00400559">
      <w:pPr>
        <w:pStyle w:val="PargrafodaLista"/>
        <w:autoSpaceDE w:val="0"/>
        <w:autoSpaceDN w:val="0"/>
        <w:spacing w:before="100" w:beforeAutospacing="1" w:after="100" w:afterAutospacing="1" w:line="360" w:lineRule="auto"/>
        <w:ind w:left="360"/>
        <w:jc w:val="both"/>
        <w:outlineLvl w:val="0"/>
        <w:rPr>
          <w:rFonts w:ascii="Arial Narrow" w:hAnsi="Arial Narrow" w:cs="Arial"/>
          <w:color w:val="000000" w:themeColor="text1"/>
          <w:sz w:val="24"/>
          <w:szCs w:val="24"/>
        </w:rPr>
      </w:pPr>
    </w:p>
    <w:p w14:paraId="2A1AD5F7" w14:textId="77777777" w:rsidR="00400559" w:rsidRPr="00400559" w:rsidRDefault="00F20CCE">
      <w:pPr>
        <w:pStyle w:val="PargrafodaLista"/>
        <w:numPr>
          <w:ilvl w:val="1"/>
          <w:numId w:val="2"/>
        </w:numPr>
        <w:autoSpaceDE w:val="0"/>
        <w:autoSpaceDN w:val="0"/>
        <w:spacing w:before="100" w:beforeAutospacing="1" w:after="100" w:afterAutospacing="1" w:line="360" w:lineRule="auto"/>
        <w:ind w:left="0" w:firstLine="0"/>
        <w:jc w:val="both"/>
        <w:outlineLvl w:val="1"/>
        <w:rPr>
          <w:rFonts w:ascii="Arial Narrow" w:hAnsi="Arial Narrow" w:cs="Arial"/>
          <w:color w:val="000000" w:themeColor="text1"/>
          <w:sz w:val="24"/>
          <w:szCs w:val="24"/>
        </w:rPr>
      </w:pPr>
      <w:r>
        <w:rPr>
          <w:rFonts w:ascii="Arial Narrow" w:hAnsi="Arial Narrow" w:cs="Arial"/>
          <w:color w:val="000000" w:themeColor="text1"/>
          <w:sz w:val="24"/>
          <w:szCs w:val="24"/>
          <w:u w:val="single"/>
        </w:rPr>
        <w:t xml:space="preserve">Do Recebimento do Aceite: </w:t>
      </w:r>
    </w:p>
    <w:p w14:paraId="53F4E9F9" w14:textId="42D4546F" w:rsidR="00400559" w:rsidRPr="00457301" w:rsidRDefault="71A0FEF3" w:rsidP="00457301">
      <w:pPr>
        <w:rPr>
          <w:rFonts w:ascii="Arial Narrow" w:hAnsi="Arial Narrow"/>
          <w:sz w:val="24"/>
          <w:szCs w:val="24"/>
        </w:rPr>
      </w:pPr>
      <w:r>
        <w:rPr>
          <w:rFonts w:ascii="Arial Narrow" w:hAnsi="Arial Narrow"/>
          <w:sz w:val="24"/>
          <w:szCs w:val="24"/>
        </w:rPr>
        <w:t xml:space="preserve">As propostas serão recebidas, impreterivelmente, até às 12h00min do dia XX de XXXXX de 2026, via sistema ARIBA e/ou E-MAIL Corporativo. </w:t>
      </w:r>
    </w:p>
    <w:p w14:paraId="6F02E53F" w14:textId="77777777" w:rsidR="00400559" w:rsidRPr="00400559" w:rsidRDefault="00400559" w:rsidP="00400559">
      <w:pPr>
        <w:pStyle w:val="PargrafodaLista"/>
        <w:autoSpaceDE w:val="0"/>
        <w:autoSpaceDN w:val="0"/>
        <w:spacing w:after="0" w:line="240" w:lineRule="auto"/>
        <w:ind w:left="0"/>
        <w:contextualSpacing w:val="0"/>
        <w:jc w:val="both"/>
        <w:outlineLvl w:val="1"/>
        <w:rPr>
          <w:rFonts w:ascii="Arial Narrow" w:hAnsi="Arial Narrow" w:cs="Arial"/>
          <w:color w:val="FF0000"/>
          <w:sz w:val="24"/>
          <w:szCs w:val="24"/>
        </w:rPr>
      </w:pPr>
    </w:p>
    <w:p w14:paraId="24B3AE68" w14:textId="77777777" w:rsidR="00400559" w:rsidRPr="00400559" w:rsidRDefault="00F20CCE">
      <w:pPr>
        <w:pStyle w:val="PargrafodaLista"/>
        <w:numPr>
          <w:ilvl w:val="1"/>
          <w:numId w:val="2"/>
        </w:numPr>
        <w:autoSpaceDE w:val="0"/>
        <w:autoSpaceDN w:val="0"/>
        <w:spacing w:before="100" w:beforeAutospacing="1" w:after="100" w:afterAutospacing="1" w:line="360" w:lineRule="auto"/>
        <w:ind w:left="0" w:firstLine="0"/>
        <w:jc w:val="both"/>
        <w:outlineLvl w:val="1"/>
        <w:rPr>
          <w:rFonts w:ascii="Arial Narrow" w:hAnsi="Arial Narrow" w:cs="Arial"/>
          <w:color w:val="000000" w:themeColor="text1"/>
          <w:sz w:val="24"/>
          <w:szCs w:val="24"/>
        </w:rPr>
      </w:pPr>
      <w:r>
        <w:rPr>
          <w:rFonts w:ascii="Arial Narrow" w:hAnsi="Arial Narrow" w:cs="Arial"/>
          <w:color w:val="000000" w:themeColor="text1"/>
          <w:sz w:val="24"/>
          <w:szCs w:val="24"/>
          <w:u w:val="single"/>
        </w:rPr>
        <w:t xml:space="preserve">Da Proposta: </w:t>
      </w:r>
    </w:p>
    <w:p w14:paraId="55AB8B9B" w14:textId="1C36A4B9" w:rsidR="00F20CCE" w:rsidRPr="00457301" w:rsidRDefault="00F20CCE" w:rsidP="00457301">
      <w:pPr>
        <w:rPr>
          <w:rFonts w:ascii="Arial Narrow" w:hAnsi="Arial Narrow"/>
          <w:sz w:val="24"/>
          <w:szCs w:val="24"/>
        </w:rPr>
      </w:pPr>
      <w:r>
        <w:rPr>
          <w:rFonts w:ascii="Arial Narrow" w:hAnsi="Arial Narrow"/>
          <w:sz w:val="24"/>
          <w:szCs w:val="24"/>
        </w:rPr>
        <w:t>A proposta deverá conter a seguinte documentação em 01 (uma) via em arquivo digital, devidamente numerada, vistada pelo responsável legal, em papel timbrado, com carimbo da proponente:</w:t>
      </w:r>
    </w:p>
    <w:p w14:paraId="0122829C" w14:textId="006F69BF" w:rsidR="00965ED8" w:rsidRPr="00501670" w:rsidRDefault="00F20CCE" w:rsidP="00400559">
      <w:pPr>
        <w:pStyle w:val="PargrafodaLista"/>
        <w:numPr>
          <w:ilvl w:val="2"/>
          <w:numId w:val="2"/>
        </w:numPr>
        <w:spacing w:before="100" w:beforeAutospacing="1" w:after="100" w:afterAutospacing="1" w:line="360" w:lineRule="auto"/>
        <w:ind w:left="0" w:firstLine="709"/>
        <w:jc w:val="both"/>
        <w:rPr>
          <w:rFonts w:ascii="Arial Narrow" w:hAnsi="Arial Narrow" w:cs="Arial"/>
          <w:sz w:val="24"/>
          <w:szCs w:val="24"/>
        </w:rPr>
      </w:pPr>
      <w:r>
        <w:rPr>
          <w:rFonts w:ascii="Arial Narrow" w:hAnsi="Arial Narrow" w:cs="Arial"/>
          <w:color w:val="000000" w:themeColor="text1"/>
          <w:sz w:val="24"/>
          <w:szCs w:val="24"/>
        </w:rPr>
        <w:t xml:space="preserve">Carta de Apresentação da </w:t>
      </w:r>
      <w:r>
        <w:rPr>
          <w:rFonts w:ascii="Arial Narrow" w:hAnsi="Arial Narrow" w:cs="Arial"/>
          <w:sz w:val="24"/>
          <w:szCs w:val="24"/>
        </w:rPr>
        <w:t xml:space="preserve">Proposta (a ser assinado ao final da TR - Anexo VI); </w:t>
      </w:r>
    </w:p>
    <w:p w14:paraId="2A2708DC" w14:textId="5E661D4A" w:rsidR="00965ED8" w:rsidRPr="00501670" w:rsidRDefault="00F20CCE" w:rsidP="00400559">
      <w:pPr>
        <w:pStyle w:val="PargrafodaLista"/>
        <w:numPr>
          <w:ilvl w:val="2"/>
          <w:numId w:val="2"/>
        </w:numPr>
        <w:spacing w:before="100" w:beforeAutospacing="1" w:after="100" w:afterAutospacing="1" w:line="360" w:lineRule="auto"/>
        <w:ind w:left="709" w:firstLine="0"/>
        <w:jc w:val="both"/>
        <w:rPr>
          <w:rFonts w:ascii="Arial Narrow" w:hAnsi="Arial Narrow" w:cs="Arial"/>
          <w:sz w:val="24"/>
          <w:szCs w:val="24"/>
        </w:rPr>
      </w:pPr>
      <w:r>
        <w:rPr>
          <w:rFonts w:ascii="Arial Narrow" w:hAnsi="Arial Narrow" w:cs="Arial"/>
          <w:sz w:val="24"/>
          <w:szCs w:val="24"/>
        </w:rPr>
        <w:t xml:space="preserve">Declaração da empresa informando que está de acordo com as cláusulas constantes no Anexo Condições Gerais para Contratação de Serviços (a ser assinado ao final da TR - Anexo VII); </w:t>
      </w:r>
    </w:p>
    <w:p w14:paraId="07A7E42B" w14:textId="42B1B39B" w:rsidR="000C4F17" w:rsidRPr="00501670" w:rsidRDefault="000C4F17" w:rsidP="00400559">
      <w:pPr>
        <w:pStyle w:val="PargrafodaLista"/>
        <w:numPr>
          <w:ilvl w:val="2"/>
          <w:numId w:val="2"/>
        </w:numPr>
        <w:spacing w:after="200" w:line="360" w:lineRule="auto"/>
        <w:ind w:left="709" w:firstLine="0"/>
        <w:jc w:val="both"/>
        <w:rPr>
          <w:rFonts w:ascii="Arial Narrow" w:hAnsi="Arial Narrow"/>
          <w:sz w:val="24"/>
          <w:szCs w:val="24"/>
        </w:rPr>
      </w:pPr>
      <w:r>
        <w:rPr>
          <w:rFonts w:ascii="Arial Narrow" w:hAnsi="Arial Narrow"/>
          <w:b/>
          <w:bCs/>
          <w:sz w:val="24"/>
          <w:szCs w:val="24"/>
        </w:rPr>
        <w:t>ANEXO VII -</w:t>
      </w:r>
      <w:r>
        <w:rPr>
          <w:rFonts w:ascii="Arial Narrow" w:hAnsi="Arial Narrow"/>
          <w:sz w:val="24"/>
          <w:szCs w:val="24"/>
        </w:rPr>
        <w:t xml:space="preserve"> </w:t>
      </w:r>
      <w:r>
        <w:rPr>
          <w:rFonts w:ascii="Arial Narrow" w:hAnsi="Arial Narrow"/>
          <w:b/>
          <w:bCs/>
          <w:sz w:val="24"/>
          <w:szCs w:val="24"/>
        </w:rPr>
        <w:t>CONTRATO SOCIAL</w:t>
      </w:r>
      <w:r>
        <w:rPr>
          <w:rFonts w:ascii="Arial Narrow" w:hAnsi="Arial Narrow"/>
          <w:sz w:val="24"/>
          <w:szCs w:val="24"/>
        </w:rPr>
        <w:t xml:space="preserve"> – Item obrigatório – Inserir no portal o Contrato Social e todas as suas alterações. </w:t>
      </w:r>
    </w:p>
    <w:p w14:paraId="53030F50" w14:textId="5A78E68B" w:rsidR="000C4F17" w:rsidRPr="00501670" w:rsidRDefault="000C4F17" w:rsidP="00400559">
      <w:pPr>
        <w:pStyle w:val="PargrafodaLista"/>
        <w:numPr>
          <w:ilvl w:val="2"/>
          <w:numId w:val="2"/>
        </w:numPr>
        <w:spacing w:after="200" w:line="360" w:lineRule="auto"/>
        <w:ind w:left="709" w:firstLine="0"/>
        <w:jc w:val="both"/>
        <w:rPr>
          <w:rFonts w:ascii="Arial Narrow" w:hAnsi="Arial Narrow"/>
          <w:sz w:val="24"/>
          <w:szCs w:val="24"/>
        </w:rPr>
      </w:pPr>
      <w:r>
        <w:rPr>
          <w:rFonts w:ascii="Arial Narrow" w:hAnsi="Arial Narrow"/>
          <w:b/>
          <w:bCs/>
          <w:sz w:val="24"/>
          <w:szCs w:val="24"/>
        </w:rPr>
        <w:t>ANEXO VIII –</w:t>
      </w:r>
      <w:r>
        <w:rPr>
          <w:rFonts w:ascii="Arial Narrow" w:hAnsi="Arial Narrow"/>
          <w:sz w:val="24"/>
          <w:szCs w:val="24"/>
        </w:rPr>
        <w:t xml:space="preserve"> </w:t>
      </w:r>
      <w:r>
        <w:rPr>
          <w:rFonts w:ascii="Arial Narrow" w:hAnsi="Arial Narrow"/>
          <w:b/>
          <w:bCs/>
          <w:sz w:val="24"/>
          <w:szCs w:val="24"/>
        </w:rPr>
        <w:t xml:space="preserve">CNAE | CNPJ </w:t>
      </w:r>
      <w:r>
        <w:rPr>
          <w:rFonts w:ascii="Arial Narrow" w:hAnsi="Arial Narrow"/>
          <w:sz w:val="24"/>
          <w:szCs w:val="24"/>
        </w:rPr>
        <w:t>- Item obrigatório – Necessário pleno entendimento dos Serviços a serem executados e se sua Empresa possui o CNAE para a Prestação do referido Serviço.</w:t>
      </w:r>
    </w:p>
    <w:p w14:paraId="13434F51" w14:textId="73976784" w:rsidR="00CF3E4C" w:rsidRPr="00501670" w:rsidRDefault="000C4F17" w:rsidP="00400559">
      <w:pPr>
        <w:pStyle w:val="PargrafodaLista"/>
        <w:numPr>
          <w:ilvl w:val="2"/>
          <w:numId w:val="2"/>
        </w:numPr>
        <w:spacing w:after="200" w:line="360" w:lineRule="auto"/>
        <w:ind w:left="709" w:firstLine="0"/>
        <w:jc w:val="both"/>
        <w:rPr>
          <w:rFonts w:ascii="Arial Narrow" w:eastAsia="Times New Roman" w:hAnsi="Arial Narrow" w:cs="Arial"/>
          <w:b/>
          <w:sz w:val="24"/>
          <w:szCs w:val="24"/>
          <w:lang w:eastAsia="pt-BR"/>
        </w:rPr>
      </w:pPr>
      <w:r>
        <w:rPr>
          <w:rFonts w:ascii="Arial Narrow" w:hAnsi="Arial Narrow"/>
          <w:b/>
          <w:bCs/>
          <w:sz w:val="24"/>
          <w:szCs w:val="24"/>
        </w:rPr>
        <w:t>ANEXO IX -</w:t>
      </w:r>
      <w:r>
        <w:rPr>
          <w:rFonts w:ascii="Arial Narrow" w:hAnsi="Arial Narrow"/>
          <w:sz w:val="24"/>
          <w:szCs w:val="24"/>
        </w:rPr>
        <w:t xml:space="preserve"> </w:t>
      </w:r>
      <w:r>
        <w:rPr>
          <w:rFonts w:ascii="Arial Narrow" w:hAnsi="Arial Narrow"/>
          <w:b/>
          <w:bCs/>
          <w:sz w:val="24"/>
          <w:szCs w:val="24"/>
        </w:rPr>
        <w:t>ANEXAR A LICENÇAS APLICÁVEIS A CONTRATAÇÃO</w:t>
      </w:r>
      <w:r>
        <w:rPr>
          <w:rFonts w:ascii="Arial Narrow" w:hAnsi="Arial Narrow"/>
          <w:sz w:val="24"/>
          <w:szCs w:val="24"/>
        </w:rPr>
        <w:t xml:space="preserve">. </w:t>
      </w:r>
      <w:r>
        <w:rPr>
          <w:rFonts w:ascii="Arial Narrow" w:eastAsia="Times New Roman" w:hAnsi="Arial Narrow" w:cs="Arial"/>
          <w:b/>
          <w:color w:val="000000" w:themeColor="text1"/>
          <w:sz w:val="24"/>
          <w:szCs w:val="24"/>
          <w:lang w:eastAsia="pt-BR"/>
        </w:rPr>
        <w:t xml:space="preserve">[se aplicável] </w:t>
      </w:r>
    </w:p>
    <w:p w14:paraId="1E58CE54" w14:textId="25E8FE18" w:rsidR="00965ED8" w:rsidRPr="0066074C" w:rsidRDefault="00965ED8" w:rsidP="00400559">
      <w:pPr>
        <w:pStyle w:val="PargrafodaLista"/>
        <w:numPr>
          <w:ilvl w:val="2"/>
          <w:numId w:val="2"/>
        </w:numPr>
        <w:spacing w:before="100" w:beforeAutospacing="1" w:after="100" w:afterAutospacing="1" w:line="360" w:lineRule="auto"/>
        <w:ind w:left="709" w:firstLine="0"/>
        <w:jc w:val="both"/>
        <w:rPr>
          <w:rFonts w:ascii="Arial Narrow" w:hAnsi="Arial Narrow" w:cs="Arial"/>
          <w:color w:val="000000" w:themeColor="text1"/>
          <w:sz w:val="24"/>
          <w:szCs w:val="24"/>
        </w:rPr>
      </w:pPr>
      <w:r>
        <w:rPr>
          <w:rFonts w:ascii="Arial Narrow" w:hAnsi="Arial Narrow"/>
          <w:b/>
          <w:bCs/>
          <w:sz w:val="24"/>
          <w:szCs w:val="24"/>
        </w:rPr>
        <w:lastRenderedPageBreak/>
        <w:t>PROPOSTA COMERCIAL:</w:t>
      </w:r>
      <w:r>
        <w:rPr>
          <w:rFonts w:ascii="Arial Narrow" w:hAnsi="Arial Narrow"/>
          <w:sz w:val="24"/>
          <w:szCs w:val="24"/>
        </w:rPr>
        <w:t xml:space="preserve"> Documento obrigatório que deverá estar timbrado e datado com todas as informações pertinentes ao processo: </w:t>
      </w:r>
    </w:p>
    <w:p w14:paraId="4D975BF3" w14:textId="6CDD073F" w:rsidR="00965ED8"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Breve histórico da empresa</w:t>
      </w:r>
    </w:p>
    <w:p w14:paraId="2E6D8C60" w14:textId="77777777" w:rsidR="00591395" w:rsidRPr="0066074C" w:rsidRDefault="00965ED8" w:rsidP="00400559">
      <w:pPr>
        <w:pStyle w:val="PargrafodaLista"/>
        <w:numPr>
          <w:ilvl w:val="0"/>
          <w:numId w:val="14"/>
        </w:numPr>
        <w:tabs>
          <w:tab w:val="left" w:pos="1418"/>
          <w:tab w:val="left" w:pos="1701"/>
        </w:tabs>
        <w:spacing w:before="100" w:beforeAutospacing="1" w:after="200" w:afterAutospacing="1" w:line="360" w:lineRule="auto"/>
        <w:ind w:left="1134" w:firstLine="0"/>
        <w:jc w:val="both"/>
        <w:rPr>
          <w:rFonts w:ascii="Arial Narrow" w:hAnsi="Arial Narrow"/>
          <w:sz w:val="24"/>
          <w:szCs w:val="24"/>
        </w:rPr>
      </w:pPr>
      <w:r>
        <w:rPr>
          <w:rFonts w:ascii="Arial Narrow" w:hAnsi="Arial Narrow"/>
          <w:sz w:val="24"/>
          <w:szCs w:val="24"/>
        </w:rPr>
        <w:t xml:space="preserve">Descrição do Escopo conforme a TR </w:t>
      </w:r>
    </w:p>
    <w:p w14:paraId="5AB59BD6" w14:textId="5A2D25A0" w:rsidR="00965ED8" w:rsidRPr="0066074C" w:rsidRDefault="00965ED8" w:rsidP="00400559">
      <w:pPr>
        <w:pStyle w:val="PargrafodaLista"/>
        <w:numPr>
          <w:ilvl w:val="0"/>
          <w:numId w:val="14"/>
        </w:numPr>
        <w:tabs>
          <w:tab w:val="left" w:pos="1418"/>
          <w:tab w:val="left" w:pos="1701"/>
        </w:tabs>
        <w:spacing w:before="100" w:beforeAutospacing="1" w:after="200" w:afterAutospacing="1" w:line="360" w:lineRule="auto"/>
        <w:ind w:left="1134" w:firstLine="0"/>
        <w:jc w:val="both"/>
        <w:rPr>
          <w:rFonts w:ascii="Arial Narrow" w:hAnsi="Arial Narrow"/>
          <w:sz w:val="24"/>
          <w:szCs w:val="24"/>
        </w:rPr>
      </w:pPr>
      <w:r>
        <w:rPr>
          <w:rFonts w:ascii="Arial Narrow" w:hAnsi="Arial Narrow"/>
          <w:sz w:val="24"/>
          <w:szCs w:val="24"/>
        </w:rPr>
        <w:t xml:space="preserve">Estrutura considerada na proposta: (MO | </w:t>
      </w:r>
      <w:r>
        <w:rPr>
          <w:rFonts w:ascii="Arial Narrow" w:hAnsi="Arial Narrow" w:cs="Arial"/>
          <w:sz w:val="24"/>
          <w:szCs w:val="24"/>
        </w:rPr>
        <w:t>Relação de equipamentos utilizados no serviço: marca, modelo e ano de fabricação a serem mobilizados para os trabalhos</w:t>
      </w:r>
      <w:r>
        <w:rPr>
          <w:rFonts w:ascii="Arial Narrow" w:hAnsi="Arial Narrow"/>
          <w:sz w:val="24"/>
          <w:szCs w:val="24"/>
        </w:rPr>
        <w:t xml:space="preserve"> | Ferramentas | Veículos) </w:t>
      </w:r>
      <w:r>
        <w:rPr>
          <w:rFonts w:ascii="Arial Narrow" w:eastAsia="Times New Roman" w:hAnsi="Arial Narrow" w:cs="Arial"/>
          <w:b/>
          <w:color w:val="000000" w:themeColor="text1"/>
          <w:sz w:val="24"/>
          <w:szCs w:val="24"/>
          <w:lang w:eastAsia="pt-BR"/>
        </w:rPr>
        <w:t>[se aplicável]</w:t>
      </w:r>
    </w:p>
    <w:p w14:paraId="04284F0A" w14:textId="77777777" w:rsidR="00965ED8"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 xml:space="preserve">Descrição dos itens solicitados na planilha de preços </w:t>
      </w:r>
    </w:p>
    <w:p w14:paraId="196CF47F" w14:textId="77777777" w:rsidR="00965ED8"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Valor total da Contratação</w:t>
      </w:r>
    </w:p>
    <w:p w14:paraId="03EC7904" w14:textId="77777777" w:rsidR="00965ED8"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 xml:space="preserve">Prazo de pagamento </w:t>
      </w:r>
    </w:p>
    <w:p w14:paraId="29B37A57" w14:textId="77777777" w:rsidR="0012091C"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 xml:space="preserve">Prazo de mobilização </w:t>
      </w:r>
    </w:p>
    <w:p w14:paraId="5B63C114" w14:textId="0B2A341D" w:rsidR="00965ED8" w:rsidRPr="00501670" w:rsidRDefault="00965ED8" w:rsidP="00400559">
      <w:pPr>
        <w:pStyle w:val="PargrafodaLista"/>
        <w:numPr>
          <w:ilvl w:val="0"/>
          <w:numId w:val="14"/>
        </w:numPr>
        <w:tabs>
          <w:tab w:val="left" w:pos="851"/>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 xml:space="preserve">Garantia do serviço </w:t>
      </w:r>
    </w:p>
    <w:p w14:paraId="1CF2F668" w14:textId="2BCFBC89" w:rsidR="00965ED8" w:rsidRPr="00501670"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Locais da execução do serviço (SEM LOCAL DEFINIDO COLOCAR GENERICO EM ÁREA DE CONCESSÃO)</w:t>
      </w:r>
    </w:p>
    <w:p w14:paraId="7F73EC26" w14:textId="6967B90A" w:rsidR="0012091C" w:rsidRPr="0066074C" w:rsidRDefault="00965ED8" w:rsidP="00400559">
      <w:pPr>
        <w:pStyle w:val="PargrafodaLista"/>
        <w:numPr>
          <w:ilvl w:val="2"/>
          <w:numId w:val="2"/>
        </w:numPr>
        <w:spacing w:after="200" w:line="360" w:lineRule="auto"/>
        <w:ind w:hanging="11"/>
        <w:jc w:val="both"/>
        <w:rPr>
          <w:rFonts w:ascii="Arial Narrow" w:hAnsi="Arial Narrow"/>
          <w:sz w:val="24"/>
          <w:szCs w:val="24"/>
        </w:rPr>
      </w:pPr>
      <w:r>
        <w:rPr>
          <w:rFonts w:ascii="Arial Narrow" w:hAnsi="Arial Narrow"/>
          <w:b/>
          <w:bCs/>
          <w:sz w:val="24"/>
          <w:szCs w:val="24"/>
        </w:rPr>
        <w:t>PROPOSTA TÉCNICA</w:t>
      </w:r>
      <w:r>
        <w:rPr>
          <w:rFonts w:ascii="Arial Narrow" w:hAnsi="Arial Narrow"/>
          <w:sz w:val="24"/>
          <w:szCs w:val="24"/>
        </w:rPr>
        <w:t xml:space="preserve"> – Documento obrigatório. Trata-se do mesmo documento com as informações elencadas acima, mas </w:t>
      </w:r>
      <w:r>
        <w:rPr>
          <w:rFonts w:ascii="Arial Narrow" w:hAnsi="Arial Narrow"/>
          <w:b/>
          <w:bCs/>
          <w:sz w:val="24"/>
          <w:szCs w:val="24"/>
        </w:rPr>
        <w:t>NÃO DEVE CONTER VALORES.</w:t>
      </w:r>
      <w:r>
        <w:rPr>
          <w:rFonts w:ascii="Arial Narrow" w:hAnsi="Arial Narrow"/>
          <w:sz w:val="24"/>
          <w:szCs w:val="24"/>
        </w:rPr>
        <w:t xml:space="preserve"> </w:t>
      </w:r>
    </w:p>
    <w:p w14:paraId="6BA34CF2" w14:textId="16F8838C" w:rsidR="0012091C" w:rsidRPr="0066074C" w:rsidRDefault="0012091C" w:rsidP="00400559">
      <w:pPr>
        <w:pStyle w:val="PargrafodaLista"/>
        <w:numPr>
          <w:ilvl w:val="0"/>
          <w:numId w:val="15"/>
        </w:numPr>
        <w:spacing w:after="200" w:line="360" w:lineRule="auto"/>
        <w:ind w:left="1134" w:hanging="11"/>
        <w:jc w:val="both"/>
        <w:rPr>
          <w:rFonts w:ascii="Arial Narrow" w:hAnsi="Arial Narrow"/>
          <w:sz w:val="24"/>
          <w:szCs w:val="24"/>
        </w:rPr>
      </w:pPr>
      <w:r>
        <w:rPr>
          <w:rFonts w:ascii="Arial Narrow" w:hAnsi="Arial Narrow"/>
          <w:sz w:val="24"/>
          <w:szCs w:val="24"/>
        </w:rPr>
        <w:t xml:space="preserve">Inserir seus atestados de capacidade técnica (SE HOUVER) </w:t>
      </w:r>
    </w:p>
    <w:p w14:paraId="5286F459" w14:textId="423610E6" w:rsidR="00965ED8" w:rsidRPr="0066074C" w:rsidRDefault="0012091C" w:rsidP="00400559">
      <w:pPr>
        <w:pStyle w:val="PargrafodaLista"/>
        <w:numPr>
          <w:ilvl w:val="0"/>
          <w:numId w:val="15"/>
        </w:numPr>
        <w:spacing w:after="200" w:line="360" w:lineRule="auto"/>
        <w:ind w:left="1134" w:hanging="11"/>
        <w:jc w:val="both"/>
        <w:rPr>
          <w:rFonts w:ascii="Arial Narrow" w:hAnsi="Arial Narrow"/>
          <w:sz w:val="24"/>
          <w:szCs w:val="24"/>
        </w:rPr>
      </w:pPr>
      <w:r>
        <w:rPr>
          <w:rFonts w:ascii="Arial Narrow" w:hAnsi="Arial Narrow"/>
          <w:sz w:val="24"/>
          <w:szCs w:val="24"/>
        </w:rPr>
        <w:t>Relatório fotográficos de serviços anteriores (SE HOUVER)</w:t>
      </w:r>
    </w:p>
    <w:p w14:paraId="0B0A9855" w14:textId="77777777" w:rsidR="00213533" w:rsidRPr="0066074C" w:rsidRDefault="00213533" w:rsidP="00400559">
      <w:pPr>
        <w:pStyle w:val="PargrafodaLista"/>
        <w:spacing w:after="200" w:line="360" w:lineRule="auto"/>
        <w:ind w:left="1134"/>
        <w:jc w:val="both"/>
        <w:rPr>
          <w:rFonts w:ascii="Arial Narrow" w:hAnsi="Arial Narrow"/>
          <w:sz w:val="24"/>
          <w:szCs w:val="24"/>
        </w:rPr>
      </w:pPr>
    </w:p>
    <w:p w14:paraId="04B089CB" w14:textId="13E740FB" w:rsidR="00213533" w:rsidRPr="00820E2E" w:rsidRDefault="00213533" w:rsidP="00400559">
      <w:pPr>
        <w:pStyle w:val="PargrafodaLista"/>
        <w:numPr>
          <w:ilvl w:val="1"/>
          <w:numId w:val="2"/>
        </w:numPr>
        <w:tabs>
          <w:tab w:val="left" w:pos="142"/>
          <w:tab w:val="left" w:pos="284"/>
        </w:tabs>
        <w:autoSpaceDE w:val="0"/>
        <w:autoSpaceDN w:val="0"/>
        <w:spacing w:before="100" w:beforeAutospacing="1" w:after="100" w:afterAutospacing="1" w:line="360" w:lineRule="auto"/>
        <w:ind w:left="0" w:firstLine="0"/>
        <w:jc w:val="both"/>
        <w:outlineLvl w:val="1"/>
        <w:rPr>
          <w:rFonts w:ascii="Arial Narrow" w:hAnsi="Arial Narrow" w:cs="Arial"/>
          <w:color w:val="000000" w:themeColor="text1"/>
          <w:sz w:val="24"/>
          <w:szCs w:val="24"/>
          <w:u w:val="single"/>
        </w:rPr>
      </w:pPr>
      <w:r>
        <w:rPr>
          <w:rFonts w:ascii="Arial Narrow" w:hAnsi="Arial Narrow" w:cs="Arial"/>
          <w:color w:val="000000" w:themeColor="text1"/>
          <w:sz w:val="24"/>
          <w:szCs w:val="24"/>
          <w:u w:val="single"/>
        </w:rPr>
        <w:t>Da Classificação das Propostas</w:t>
      </w:r>
      <w:r>
        <w:rPr>
          <w:rFonts w:ascii="Arial Narrow" w:hAnsi="Arial Narrow" w:cs="Arial"/>
          <w:b/>
          <w:color w:val="000000" w:themeColor="text1"/>
          <w:sz w:val="24"/>
          <w:szCs w:val="24"/>
          <w:u w:val="single"/>
        </w:rPr>
        <w:t xml:space="preserve">: </w:t>
      </w:r>
    </w:p>
    <w:p w14:paraId="322ABBA2" w14:textId="77777777" w:rsidR="00820E2E" w:rsidRPr="00BA7545" w:rsidRDefault="00820E2E" w:rsidP="00820E2E">
      <w:pPr>
        <w:pStyle w:val="PargrafodaLista"/>
        <w:tabs>
          <w:tab w:val="left" w:pos="142"/>
          <w:tab w:val="left" w:pos="284"/>
        </w:tabs>
        <w:autoSpaceDE w:val="0"/>
        <w:autoSpaceDN w:val="0"/>
        <w:spacing w:after="0" w:line="240" w:lineRule="auto"/>
        <w:ind w:left="0"/>
        <w:jc w:val="both"/>
        <w:outlineLvl w:val="1"/>
        <w:rPr>
          <w:rFonts w:ascii="Arial Narrow" w:hAnsi="Arial Narrow" w:cs="Arial"/>
          <w:color w:val="000000" w:themeColor="text1"/>
          <w:sz w:val="24"/>
          <w:szCs w:val="24"/>
          <w:u w:val="single"/>
        </w:rPr>
      </w:pPr>
    </w:p>
    <w:p w14:paraId="18671093" w14:textId="5F4300A0" w:rsidR="00213533" w:rsidRDefault="00213533" w:rsidP="00400559">
      <w:pPr>
        <w:pStyle w:val="PargrafodaLista"/>
        <w:autoSpaceDE w:val="0"/>
        <w:autoSpaceDN w:val="0"/>
        <w:adjustRightInd w:val="0"/>
        <w:spacing w:line="360" w:lineRule="auto"/>
        <w:ind w:left="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As propostas das empresas, uma vez aceitas tecnicamente, serão classificadas conforme critérios de preços, prazos e outras condições que a “Águas do Rio” julgue relevantes para a definição da empresa que executará os serviços, sem que caibam quaisquer reivindicações por parte dos proponentes, reservando-se ainda o direito de não contratar os Serviços descritos. </w:t>
      </w:r>
    </w:p>
    <w:p w14:paraId="01671FC3" w14:textId="77777777" w:rsidR="00FF5EBE" w:rsidRPr="0066074C" w:rsidRDefault="00FF5EBE" w:rsidP="00400559">
      <w:pPr>
        <w:pStyle w:val="PargrafodaLista"/>
        <w:autoSpaceDE w:val="0"/>
        <w:autoSpaceDN w:val="0"/>
        <w:adjustRightInd w:val="0"/>
        <w:spacing w:line="360" w:lineRule="auto"/>
        <w:ind w:left="709"/>
        <w:jc w:val="both"/>
        <w:rPr>
          <w:rFonts w:ascii="Arial Narrow" w:hAnsi="Arial Narrow" w:cs="Arial"/>
          <w:color w:val="000000" w:themeColor="text1"/>
          <w:sz w:val="24"/>
          <w:szCs w:val="24"/>
        </w:rPr>
      </w:pPr>
    </w:p>
    <w:p w14:paraId="1ADC0D0F" w14:textId="77777777" w:rsidR="009E5AF3" w:rsidRPr="009E5AF3" w:rsidRDefault="00213533">
      <w:pPr>
        <w:pStyle w:val="PargrafodaLista"/>
        <w:numPr>
          <w:ilvl w:val="1"/>
          <w:numId w:val="2"/>
        </w:numPr>
        <w:tabs>
          <w:tab w:val="left" w:pos="142"/>
          <w:tab w:val="left" w:pos="284"/>
        </w:tabs>
        <w:autoSpaceDE w:val="0"/>
        <w:autoSpaceDN w:val="0"/>
        <w:spacing w:before="100" w:beforeAutospacing="1" w:after="100" w:afterAutospacing="1" w:line="360" w:lineRule="auto"/>
        <w:ind w:left="0" w:firstLine="0"/>
        <w:jc w:val="both"/>
        <w:outlineLvl w:val="1"/>
        <w:rPr>
          <w:rFonts w:ascii="Arial Narrow" w:hAnsi="Arial Narrow"/>
          <w:sz w:val="24"/>
          <w:szCs w:val="24"/>
        </w:rPr>
      </w:pPr>
      <w:r>
        <w:rPr>
          <w:rFonts w:ascii="Arial Narrow" w:hAnsi="Arial Narrow" w:cs="Arial"/>
          <w:color w:val="000000" w:themeColor="text1"/>
          <w:sz w:val="24"/>
          <w:szCs w:val="24"/>
          <w:u w:val="single"/>
        </w:rPr>
        <w:t xml:space="preserve">Do Esclarecimento de Dúvidas: </w:t>
      </w:r>
    </w:p>
    <w:p w14:paraId="069C1E08" w14:textId="05774E7C" w:rsidR="00400559" w:rsidRDefault="17573AE1" w:rsidP="009E5AF3">
      <w:pPr>
        <w:rPr>
          <w:rFonts w:ascii="Arial Narrow" w:hAnsi="Arial Narrow"/>
          <w:sz w:val="24"/>
          <w:szCs w:val="24"/>
        </w:rPr>
      </w:pPr>
      <w:r>
        <w:rPr>
          <w:rFonts w:ascii="Arial Narrow" w:hAnsi="Arial Narrow"/>
          <w:sz w:val="24"/>
          <w:szCs w:val="24"/>
        </w:rPr>
        <w:t>A Equipe de compras da “Águas do Rio” receberá questões formuladas pelos proponentes até as 12h00min do dia XX de XXXXX de 2026 via sistema ARIBA e/ou E-MAIL Corporativo.</w:t>
      </w:r>
    </w:p>
    <w:p w14:paraId="31000901" w14:textId="77777777" w:rsidR="00691A55" w:rsidRDefault="00691A55" w:rsidP="009E5AF3">
      <w:pPr>
        <w:rPr>
          <w:rFonts w:ascii="Arial Narrow" w:hAnsi="Arial Narrow"/>
          <w:sz w:val="24"/>
          <w:szCs w:val="24"/>
        </w:rPr>
      </w:pPr>
    </w:p>
    <w:p w14:paraId="1BCFDF3C" w14:textId="77777777" w:rsidR="005007BA" w:rsidRDefault="005007BA" w:rsidP="009E5AF3">
      <w:pPr>
        <w:rPr>
          <w:rFonts w:ascii="Arial Narrow" w:hAnsi="Arial Narrow"/>
          <w:sz w:val="24"/>
          <w:szCs w:val="24"/>
        </w:rPr>
      </w:pPr>
    </w:p>
    <w:p w14:paraId="5A87A28C" w14:textId="77777777" w:rsidR="005007BA" w:rsidRDefault="005007BA" w:rsidP="009E5AF3">
      <w:pPr>
        <w:rPr>
          <w:rFonts w:ascii="Arial Narrow" w:hAnsi="Arial Narrow"/>
          <w:sz w:val="24"/>
          <w:szCs w:val="24"/>
        </w:rPr>
      </w:pPr>
    </w:p>
    <w:p w14:paraId="0B185C2E" w14:textId="4F2FAA88" w:rsidR="00354082" w:rsidRPr="000A1A6E" w:rsidRDefault="00D1162E" w:rsidP="000A1A6E">
      <w:pPr>
        <w:pStyle w:val="PargrafodaLista"/>
        <w:numPr>
          <w:ilvl w:val="0"/>
          <w:numId w:val="3"/>
        </w:numPr>
        <w:spacing w:before="100" w:beforeAutospacing="1" w:after="100" w:afterAutospacing="1" w:line="360" w:lineRule="auto"/>
        <w:ind w:left="284" w:hanging="284"/>
        <w:jc w:val="both"/>
        <w:outlineLvl w:val="0"/>
        <w:rPr>
          <w:rFonts w:ascii="Arial Narrow" w:hAnsi="Arial Narrow" w:cs="Arial"/>
          <w:b/>
          <w:color w:val="000000" w:themeColor="text1"/>
          <w:sz w:val="24"/>
          <w:szCs w:val="24"/>
        </w:rPr>
      </w:pPr>
      <w:bookmarkStart w:id="5" w:name="_Toc204594006"/>
      <w:r>
        <w:rPr>
          <w:rFonts w:ascii="Arial Narrow" w:hAnsi="Arial Narrow" w:cs="Arial"/>
          <w:b/>
          <w:color w:val="000000" w:themeColor="text1"/>
          <w:sz w:val="24"/>
          <w:szCs w:val="24"/>
        </w:rPr>
        <w:lastRenderedPageBreak/>
        <w:t>ESCOPO DOS SERVIÇOS</w:t>
      </w:r>
      <w:bookmarkEnd w:id="5"/>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Este documento fixa os requisitos e diretrizes para a contratação de todos os serviços necessários à total e completa elaboração dos Planos de Gerenciamento de Resíduos Sólidos (PGRS) no âmbito das unidades operacionais sob responsabilidade da Concessionária Águas do Rio, no Estado do Rio de Janeiro, priorizando as unidades efetivamente geradoras de resíduos. Diferentemente do contrato anterior — no qual os PGRS foram elaborados de maneira agregada, contemplando grupos de municípios e seus ativos correspondentes —, o presente escopo adota PGRS individualizados para as unidades de maior relevância e PGRS agrupados por proximidade geográfica para as demais geradoras. A proposta integrará o respectivo Contrato como anexo, constituindo compromisso de execução integral do serviço.</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CARACTERIZAÇÃO E ABRANGÊNCIA DAS UNIDADES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O universo de referência da contratação abrange as 179 unidades operacionais da Águas do Rio, distribuídas em 27 municípios do Estado do Rio de Janeiro, organizadas em 2 (dois) blocos contratuais (Águas do Rio 1 SPE e Águas do Rio 4 SPE) e 7 (sete) superintendências regionais. Deste universo, 83 (oitenta e três) unidades são efetivamente geradoras de resíduos e serão contempladas por 45 PGRS (30 individualizados e 15 agrupados por proximidade geográfica/municipal); as demais unidades, sem geração registrada via MTR, são cobertas por 8 PGRS regionais, totalizando 53 PGRS, conforme detalhado adiante. As tabelas a seguir consolidam as informações de referência, constantes do Anexo – Informações das Unidades, que integra este TR.</w:t>
      </w:r>
    </w:p>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 xml:space="preserve">Tabela 1 – Distribuição das unidades por tipologia operacional.</w:t>
      </w:r>
    </w:p>
    <w:tbl>
      <w:tblPr>
        <w:tblStyle w:val="TabeladeLista3-nfase5"/>
        <w:tblW w:w="0" w:type="auto"/>
        <w:tblLook w:val="04A0" w:firstRow="1" w:lastRow="0" w:firstColumn="1" w:lastColumn="0" w:noHBand="0" w:noVBand="1"/>
      </w:tblPr>
      <w:tblGrid>
        <w:gridCol w:w="6534"/>
        <w:gridCol w:w="300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Tipologia da unidade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Quantidade</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30</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de Tratamento de Água (ETA)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30</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Elevatória de Esgoto (EEE)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22</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Loja / Atendimento Comercial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19</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de Tratamento de Esgoto (ETE)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16</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Elevatória de Água Tratada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Unidade de Tratamento de Água (UTA)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12</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de Reservação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Reservatório de Água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8</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Sede Administrativa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7</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Elevatória de Água Bruta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5</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Almoxarifado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Laboratório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Não informado / a confirmar</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179</w:t>
            </w:r>
          </w:p>
        </w:tc>
      </w:tr>
    </w:tbl>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 xml:space="preserve">Tabela 2 – Distribuição por superintendência regional e por bloco contratual.</w:t>
      </w:r>
    </w:p>
    <w:tbl>
      <w:tblPr>
        <w:tblStyle w:val="TabeladeLista3-nfase5"/>
        <w:tblW w:w="0" w:type="auto"/>
        <w:tblLook w:val="04A0" w:firstRow="1" w:lastRow="0" w:firstColumn="1" w:lastColumn="0" w:noHBand="0" w:noVBand="1"/>
      </w:tblPr>
      <w:tblGrid>
        <w:gridCol w:w="3000"/>
        <w:gridCol w:w="1500"/>
        <w:gridCol w:w="3300"/>
        <w:gridCol w:w="1734"/>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Superintendência regional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Qtd.</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 contratual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Qtd.</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Interior</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50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 1 (Águas do Rio 1 SPE)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98</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Baixada 2</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 4 (Águas do Rio 4 SPE)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81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Leste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Centro Sul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Norte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Baixada 1</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17</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Comunidades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179</w:t>
            </w:r>
          </w:p>
        </w:tc>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179</w:t>
            </w:r>
          </w:p>
        </w:tc>
      </w:tr>
    </w:tbl>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 xml:space="preserve">Tabela 3 – Geração de resíduos de referência (totais estimados em toneladas; base temporal a confirmar).</w:t>
      </w:r>
    </w:p>
    <w:tbl>
      <w:tblPr>
        <w:tblStyle w:val="TabeladeLista3-nfase5"/>
        <w:tblW w:w="0" w:type="auto"/>
        <w:tblLook w:val="04A0" w:firstRow="1" w:lastRow="0" w:firstColumn="1" w:lastColumn="0" w:noHBand="0" w:noVBand="1"/>
      </w:tblPr>
      <w:tblGrid>
        <w:gridCol w:w="6534"/>
        <w:gridCol w:w="300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Classe (ABNT NBR 10.004:2004)</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Geração estimada (ton)</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Classe I – Perigosos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89,55</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Classe II-A – Não inertes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17.638,34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Classe II-B – Inertes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15.150,03</w:t>
            </w:r>
          </w:p>
        </w:tc>
      </w:tr>
      <w:tr>
        <w:trPr/>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 ESTIMADO</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32.877,92</w:t>
            </w:r>
          </w:p>
        </w:tc>
      </w:tr>
    </w:tbl>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Das 179 unidades, 83 (oitenta e três) apresentam geração confirmada em Manifestos de Transporte de Resíduos (MTR – sistema SINIR/INEA, exercícios de 2024 e 2025) e 96 (noventa e seis) não registram geração via MTR no período. Considera-se geradora a unidade que emitiu ao menos um MTR em 2024 ou 2025. Foram identificadas 6 (seis) unidades com passivo ambiental preliminar (ex.: resíduos de construção civil, lodo de ETA, IBCs e bombonas de polímero vencido), que deverão receber tratamento específico no diagnóstico.</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Nota: Em linha com o contrato anterior, no diagnóstico (Fase 1) a geração de cada resíduo será informada como taxa — quantidade em unidades do Sistema Internacional (ex.: kg, L) por unidade de tempo (ex.: hora, dia). Os totais em toneladas das tabelas têm como base os Manifestos de Transporte de Resíduos (MTR – SINIR/INEA) dos exercícios de 2024 e 2025 e são estimativa de referência, a ser confirmada com a CONTRATANTE no diagnóstico.</w:t>
      </w:r>
      <w:r>
        <w:rPr>
          <w:rFonts w:ascii="Arial Narrow" w:hAnsi="Arial Narrow" w:cs="Arial"/>
          <w:color w:val="000000" w:themeColor="text1"/>
          <w:sz w:val="24"/>
          <w:szCs w:val="24"/>
        </w:rPr>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Nota: </w:t>
      </w:r>
      <w:r>
        <w:rPr>
          <w:rFonts w:ascii="Arial Narrow" w:hAnsi="Arial Narrow" w:cs="Arial"/>
          <w:color w:val="000000" w:themeColor="text1"/>
          <w:sz w:val="24"/>
          <w:szCs w:val="24"/>
        </w:rPr>
        <w:t xml:space="preserve">Os dados das Tabelas 1 a 3 são preliminares e orientativos, baseados nas informações fornecidas pela CONTRATANTE (Anexo – Informações das Unidades). Deverão ser validados e complementados pela CONTRATADA durante o diagnóstico, não cabendo pleitos de revisão de preço por divergência de quantitativos, conforme item AMPLITUDE DOS SERVIÇOS.</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Municípios abrangidos (27): </w:t>
      </w:r>
      <w:r>
        <w:rPr>
          <w:rFonts w:ascii="Arial Narrow" w:hAnsi="Arial Narrow" w:cs="Arial"/>
          <w:color w:val="000000" w:themeColor="text1"/>
          <w:sz w:val="24"/>
          <w:szCs w:val="24"/>
        </w:rPr>
        <w:t xml:space="preserve">Aperibé, Belford Roxo, Cachoeiras de Macacu, Cambuci, Cantagalo, Casimiro de Abreu, Cordeiro, Duas Barras, Duque de Caxias, Itaboraí, Itaocara, Japeri, Magé, Maricá, Mesquita, Miracema, Nilópolis, Nova Iguaçu, Queimados, Rio Bonito, Rio de Janeiro, São Francisco de Itabapoana, São Gonçalo, São João de Meriti, São Sebastião do Alto, Saquarema e Tanguá.</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Para as 83 unidades geradoras será elaborado um conjunto de 45 (quarenta e cinco) PGRS: 30 (trinta) individualizados e 15 (quinze) agrupados por proximidade geográfica/municipal. São individualizadas as unidades de maior geração (que concentram a maior parte do volume de resíduos), as unidades com passivo ambiental e as unidades que constituem a única geradora relevante em seu município. As demais geradoras são reunidas em planos agrupados por área: no município do Rio de Janeiro, por superintendência regional; nos demais municípios, por município (incluindo planos municipais para Maricá, Queimados e São Sebastião do Alto, cuja geração foi confirmada via MTR).</w:t>
      </w:r>
    </w:p>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Tabela 4 – PGRS individualizados (30 planos, cobrindo 33 unidades). O plano da ETE Pavuna abrange o complexo Pavuna (3 registros: ETE, valo de oxidação e laboratório) e o plano da Sede S.J. de Meriti abrange também o Reservatório Coelho da Rocha.</w:t>
      </w:r>
    </w:p>
    <w:tbl>
      <w:tblPr>
        <w:tblStyle w:val="TabeladeLista3-nfase5"/>
        <w:tblW w:w="0" w:type="auto"/>
        <w:tblLook w:val="04A0" w:firstRow="1" w:lastRow="0" w:firstColumn="1" w:lastColumn="0" w:noHBand="0" w:noVBand="1"/>
      </w:tblPr>
      <w:tblGrid>
        <w:gridCol w:w="520"/>
        <w:gridCol w:w="3494"/>
        <w:gridCol w:w="2260"/>
        <w:gridCol w:w="800"/>
        <w:gridCol w:w="246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Unidade geradora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Município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Critério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Alegria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São Gonçalo II</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São Gonçalo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Tijuca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Botafogo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Pavuna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6</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Ilha do Governador</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7</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Penha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8</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Gávea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9</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São Gonçalo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São Gonçalo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Reservatório Vilar dos Teles</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São João de Meriti</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Penha II</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EEE André Azevedo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Engenho de Dentro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Aperibé</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Aperibé</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Penha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16</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Sede Caxias</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Duque de Caxias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17</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Sede Nova Iguaçu</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Nova Iguaçu</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18</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ETA Rio Bonito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Bonito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19</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Sede Belford Roxo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Belford Roxo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Maré</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Cordeiro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Cordeiro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Passivo ambiental</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Sede Nilópolis</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Nilópolis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ETA Monnerat</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Duas Barras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Sede São João de Meriti</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São João de Meriti</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ETA Sede III</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Itaocara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26</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ETA Cordeiro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Cordeiro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27</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Lagoinha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Nova Iguaçu</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28</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Sarapuí</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Belford Roxo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29</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ETA Aperibé</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Aperibé</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ETA Jaconé</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Saquarema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bl>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Tabela 5 – PGRS agrupados por área (15 planos, cobrindo 60 unidades).</w:t>
      </w:r>
    </w:p>
    <w:tbl>
      <w:tblPr>
        <w:tblStyle w:val="TabeladeLista3-nfase5"/>
        <w:tblW w:w="0" w:type="auto"/>
        <w:tblLook w:val="04A0" w:firstRow="1" w:lastRow="0" w:firstColumn="1" w:lastColumn="0" w:noHBand="0" w:noVBand="1"/>
      </w:tblPr>
      <w:tblGrid>
        <w:gridCol w:w="1640"/>
        <w:gridCol w:w="4634"/>
        <w:gridCol w:w="1260"/>
        <w:gridCol w:w="200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Área de cobertura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Unidades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Bloco(s)</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 – Rio Centro Sul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11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 e B4</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 – Rio Norte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Duque de Caxias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6</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B4</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São Gonçalo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Itaboraí</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PGRS-AG-06</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 – Comunidades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 e 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PGRS-AG-07</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Magé</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PGRS-AG-08</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Mesquita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PGRS-AG-09</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Tanguá</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PGRS-AG-10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Miracema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PGRS-AG-11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São Francisco de Itabapoana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PGRS-AG-12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 – Leste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PGRS-AG-13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Maricá</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PGRS-AG-14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Queimados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PGRS-AG-15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São Sebastião do Alto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w:t>
            </w:r>
          </w:p>
        </w:tc>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15 planos agrupados/municipais</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60</w:t>
            </w:r>
          </w:p>
        </w:tc>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B1 e B4</w:t>
            </w:r>
          </w:p>
        </w:tc>
      </w:tr>
    </w:tbl>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Nota: Os 45 PGRS acima (30 individualizados e 15 agrupados/municipais) cobrem as 83 unidades geradoras, além de 10 unidades não geradoras dos municípios de Maricá, Queimados e São Sebastião do Alto incorporadas aos respectivos planos municipais. A individualização e o agrupamento por área fundamentam-se no art. 20 da Lei nº 12.305/2010, que atribui a obrigação de elaboração de PGRS aos geradores de resíduos.</w:t>
      </w:r>
      <w:r>
        <w:rPr>
          <w:rFonts w:ascii="Arial Narrow" w:hAnsi="Arial Narrow" w:cs="Arial"/>
          <w:color w:val="000000" w:themeColor="text1"/>
          <w:sz w:val="24"/>
          <w:szCs w:val="24"/>
        </w:rPr>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Para assegurar a cobertura integral do território da concessão, as 86 (oitenta e seis) unidades de pequeno porte sem geração registrada via MTR — incluindo os 5 (cinco) municípios que não possuem qualquer unidade geradora — são reunidas em 8 (oito) PGRS regionais, organizados por região (proximidade geográfica e identidade de destinador) e consolidados por tipo de material, de modo que nenhuma unidade ou município fique sem plano:</w:t>
      </w:r>
    </w:p>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Tabela 6 – PGRS regionais (unidades de pequeno porte sem geração registrada via MTR, agrupadas por região e por destinador).</w:t>
      </w:r>
    </w:p>
    <w:tbl>
      <w:tblPr>
        <w:tblStyle w:val="TabeladeLista3-nfase5"/>
        <w:tblW w:w="0" w:type="auto"/>
        <w:tblLook w:val="04A0" w:firstRow="1" w:lastRow="0" w:firstColumn="1" w:lastColumn="0" w:noHBand="0" w:noVBand="1"/>
      </w:tblPr>
      <w:tblGrid>
        <w:gridCol w:w="2200"/>
        <w:gridCol w:w="5074"/>
        <w:gridCol w:w="1260"/>
        <w:gridCol w:w="100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Abrangência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Unidades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PGRS-REG-01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RJ – Rio Norte (pequeno porte)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9</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B4</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PGRS-REG-02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RJ – Rio Centro Sul e Comunidades (pequeno porte)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8</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B1 e 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PGRS-REG-03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Leste Metropolitano – São Gonçalo, Itaboraí e Tanguá</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7</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PGRS-REG-04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Lagos e Litoral – Saquarema, Rio Bonito e Casimiro de Abreu</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9</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PGRS-REG-05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Baixada Fluminense – Nova Iguaçu</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16</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PGRS-REG-06</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Baixada Fluminense – Duque de Caxias, Nilópolis, Japeri e Mesquita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9</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PGRS-REG-07</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Serrana / Centro-Norte – Cordeiro, Cantagalo, Duas Barras e Cach. de Macacu</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10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PGRS-REG-08</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Noroeste Fluminense – Itaocara, Miracema, Aperibé, Cambuci e S.F. de Itabapoana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18</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TOTAL</w:t>
            </w:r>
          </w:p>
        </w:tc>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8 planos regionais</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86</w:t>
            </w:r>
          </w:p>
        </w:tc>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B1 e B4</w:t>
            </w:r>
          </w:p>
        </w:tc>
      </w:tr>
    </w:tbl>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Nota: Com os 53 PGRS (30 individualizados, 15 agrupados/municipais e 8 regionais), a totalidade das 179 unidades operacionais e dos 27 municípios da concessão fica contemplada por algum plano. A relação nominal completa das unidades consta do Anexo – Informações das Unidades; o detalhamento de preços por PGRS consta da Planilha Orientativa de Preços.</w:t>
      </w:r>
      <w:r>
        <w:rPr>
          <w:rFonts w:ascii="Arial Narrow" w:hAnsi="Arial Narrow" w:cs="Arial"/>
          <w:color w:val="000000" w:themeColor="text1"/>
          <w:sz w:val="24"/>
          <w:szCs w:val="24"/>
        </w:rPr>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FASE 1 – LEVANTAMENTO E DIAGNÓSTICO</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O serviço deverá iniciar pela realização de levantamento e diagnóstico detalhado, executado de forma individualizada para cada uma das 83 unidades geradoras, contemplando minimamente: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Levantamento e consolidação das informações operacionais de cada unidade;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Diagnóstico detalhado da geração dos diferentes resíduos sólidos, indicando a quantidade em unidades do Sistema Internacional (ex.: kg, L) por unidade de tempo (ex.: hora, dia);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Identificação, classificação e quantificação dos resíduos conforme a ABNT NBR 10.004:2004, contemplando minimamente nomenclatura e classe (I, II-A e II-B);</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Diagnóstico da situação atual de manejo (geração, segregação, acondicionamento, identificação, armazenamento, coleta interna, transporte e destinação);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Avaliação de conformidade com a legislação ambiental aplicável (federal, estadual – INEA/RJ – e municipal);</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Registro das eventuais não conformidades e dos passivos ambientais identificados.</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FASE 2 – ELABORAÇÃO DOS PGRS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partir do diagnóstico, a CONTRATADA deverá elaborar os PGRS — individualizados para as unidades priorizadas e agrupados para os conjuntos de unidades de uma mesma área —, em conformidade com o art. 21 da Lei nº 12.305/2010, contemplando minimamente: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Definição das diretrizes operacionais de manejo: segregação, acondicionamento, identificação, armazenamento temporário, coleta interna, transporte e destinação/disposição final ambientalmente adequada;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Estruturação da logística interna de cada resíduo, incluindo proposta de localização dos recipientes, com tamanho/capacidade e coloração regulamentar (CONAMA nº 275/2001) para cada tipo de resíduo;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Identificação de áreas de depósito/armazenamento provisório seguras para o período de armazenamento até a coleta e destinação final;</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Proposta de programa de coleta seletiva e matriz de responsabilidade do ciclo do resíduo;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Definição da frequência de retirada, sugestão de empresas licenciadas para o transporte dos diferentes materiais e indicação das destinações adequadas (reciclagem, reutilização ou disposição final ambientalmente correta);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Definição de metas de não geração, redução, reutilização, reciclagem e tratamento dos resíduos;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Definição de responsabilidades, fluxos, indicadores de desempenho e procedimentos para situações de emergência;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Procedimentos para emissão e registro de Manifesto de Transporte de Resíduos (MTR) e atendimento ao SINIR e ao sistema estadual (INEA/RJ);</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Revisão técnica, padronização e consolidação dos documentos.</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FASE 3 – CAPACITAÇÃO E EDUCAÇÃO AMBIENTAL</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Deverá ser previsto programa de treinamento/capacitação, realizado presencialmente, com abrangência de, no mínimo, 1 (um) treinamento por município contemplado pelas unidades priorizadas (19 municípios), sendo, para o município do Rio de Janeiro, no mínimo 5 (cinco) treinamentos. A CONTRATADA deverá entregar cronograma com proposta de datas, conteúdos, município e público-alvo, em comum acordo com a CONTRATANTE.</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Nota: </w:t>
      </w:r>
      <w:r>
        <w:rPr>
          <w:rFonts w:ascii="Arial Narrow" w:hAnsi="Arial Narrow" w:cs="Arial"/>
          <w:color w:val="000000" w:themeColor="text1"/>
          <w:sz w:val="24"/>
          <w:szCs w:val="24"/>
        </w:rPr>
        <w:t xml:space="preserve">A critério da CONTRATANTE, esta fase poderá ser ajustada ou suprimida no momento da contratação, conforme priorização e disponibilidade orçamentária.</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FASE 4 – VISITAS TÉCNICAS (ITEM OPCIONAL)</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Como estratégia de otimização técnica e operacional, prevê-se a realização de campanha de visitas técnicas em unidades representativas, contemplando diferentes tipologias operacionais e níveis de geração de resíduos. A campanha prevê:</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Visitas amostrais a aproximadamente 8 (oito) unidades pré-definidas;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Levantamento de dados operacionais in loco;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Registro fotográfico;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Validação das informações utilizadas nos diagnósticos;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Despesas de deslocamento, hospedagem e alimentação da equipe.</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Nota 1: </w:t>
      </w:r>
      <w:r>
        <w:rPr>
          <w:rFonts w:ascii="Arial Narrow" w:hAnsi="Arial Narrow" w:cs="Arial"/>
          <w:color w:val="000000" w:themeColor="text1"/>
          <w:sz w:val="24"/>
          <w:szCs w:val="24"/>
        </w:rPr>
        <w:t xml:space="preserve">A contratação deste item é opcional, podendo os PGRS serem elaborados com base exclusivamente nas informações fornecidas pela CONTRATANTE.</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Nota 2: </w:t>
      </w:r>
      <w:r>
        <w:rPr>
          <w:rFonts w:ascii="Arial Narrow" w:hAnsi="Arial Narrow" w:cs="Arial"/>
          <w:color w:val="000000" w:themeColor="text1"/>
          <w:sz w:val="24"/>
          <w:szCs w:val="24"/>
        </w:rPr>
        <w:t xml:space="preserve">A qualidade e o nível de detalhamento dos PGRS estarão diretamente relacionados à disponibilidade e consistência das informações fornecidas pela CONTRATANTE, especialmente no cenário sem visitas técnicas.</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PRODUTOS A SEREM ENTREGUES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Os produtos deverão ser elaborados e entregues por PGRS (individualizado ou agrupado), organizados por bloco contratual, conforme prioridade definida pela CONTRATANTE, em formato editável e em PDF:</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53 PGRS: 30 individualizados, 15 agrupados/municipais e 8 regionais, abrangendo a totalidade das 179 unidades da concessão (83 geradoras + 96 sem geração registrada via MTR);</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Relatório de diagnóstico individual por unidade e inventário de resíduos (planilha de classificação e quantificação por unidade e por classe);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Anotação(ões) de Responsabilidade Técnica (ART) do(s) responsável(eis) técnico(s) junto ao CREA;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e material do programa de capacitação (Fase 3), quando contratado;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Registro fotográfico (no cenário com visitas técnicas);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Reuniões periódicas de acompanhamento com a CONTRATANTE;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Apresentação técnica final consolidada à CONTRATANTE.</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EXECUÇÃO E DOCUMENTOS PRÉVIOS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Os serviços serão executados em etapas: consolidação de dados e alinhamento com a CONTRATANTE; levantamento e estruturação dos diagnósticos individuais; elaboração dos PGRS (individualizados e agrupados); revisão técnica e padronização; e entrega final consolidada. Os PGRS serão orçados e entregues por unidade ou por conjunto agrupado, organizados por bloco, conforme prioridade definida pela CONTRATANTE. Antes do início dos serviços, a CONTRATADA deverá apresentar:</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físico-financeiro dos serviços, com previsão mensal de submissão de produtos e desembolsos;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físico detalhado, demonstrando todas as etapas do serviço (visitas a campo, entrevistas, diagnóstico, elaboração de relatórios e treinamentos), discriminado por município/unidade;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tipo Gantt (software MS Project ou equivalente);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ART do(s) responsável(eis) técnico(s) pela elaboração dos PGRS.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 acesso às unidades operacionais, para o levantamento individual e para as visitas técnicas, deverá ser previamente agendado e ajustado com a Gerência de Engenharia da CONTRATANTE, que repassará a programação ao Centro de Controle Operacional Integrado (COI), de modo a harmonizar as atividades com as restrições operacionais das unidades. Não caberá à CONTRATADA ressarcimento ou compensação por eventuais reprogramações decorrentes dessas restrições.</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PERFIL DA EQUIPE TÉCNICA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Coordenação por profissional de nível superior (Engenheiro Ambiental, Engenheiro Sanitarista, Engenheiro Químico ou Biólogo), com registro ativo no respectivo conselho de classe (CREA/CRBio) e experiência mínima de 3 (três) anos em elaboração de PGRS e/ou projetos no âmbito da Política Nacional de Resíduos Sólidos;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Responsável técnico habilitado para emissão de ART;</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Analistas ambientais com experiência em identificação, classificação (ABNT NBR 10.004) e quantificação de resíduos;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Conhecimento comprovado da legislação ambiental federal, estadual (INEA/RJ) e municipal aplicável.</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DO REGIME E DO FORNECIMENTO DE MATERIAIS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Os serviços serão contratados sob o regime de preço global por PGRS, em duas modalidades — individualizado (por unidade) e agrupado (por conjunto de unidades de uma mesma área) —, organizados por bloco contratual, devendo ser executados por completo, somente sendo pagos os serviços efetivamente prestados, concluídos e aceitos pela CONTRATANTE;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Nos preços acordados estão inclusos todos os custos diretos e indiretos, seguros, tributos, tarifas, lucros, ônus fiscais e trabalhistas, deslocamentos e quaisquer despesas necessárias à correta execução do Contrato;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Todos os materiais, EPIs, uniformes, ferramentas e veículos necessários à execução dos serviços serão fornecidos pela CONTRATADA, conforme especificações deste TR e das Condições Gerais.</w:t>
      </w:r>
    </w:p>
    <w:p w14:paraId="29F957DD" w14:textId="08301B17" w:rsidR="0069770B" w:rsidRPr="00695DE4" w:rsidRDefault="0069770B" w:rsidP="00695DE4">
      <w:pPr>
        <w:pStyle w:val="PargrafodaLista"/>
        <w:numPr>
          <w:ilvl w:val="0"/>
          <w:numId w:val="3"/>
        </w:numPr>
        <w:spacing w:before="100" w:beforeAutospacing="1" w:after="100" w:afterAutospacing="1" w:line="360" w:lineRule="auto"/>
        <w:ind w:left="284" w:hanging="284"/>
        <w:jc w:val="both"/>
        <w:outlineLvl w:val="0"/>
        <w:rPr>
          <w:rFonts w:ascii="Arial Narrow" w:hAnsi="Arial Narrow" w:cs="Arial"/>
          <w:b/>
          <w:color w:val="000000" w:themeColor="text1"/>
          <w:sz w:val="24"/>
          <w:szCs w:val="24"/>
        </w:rPr>
      </w:pPr>
      <w:bookmarkStart w:id="41" w:name="_Toc204594041"/>
      <w:r>
        <w:rPr>
          <w:rFonts w:ascii="Arial Narrow" w:hAnsi="Arial Narrow" w:cs="Arial"/>
          <w:b/>
          <w:color w:val="000000" w:themeColor="text1"/>
          <w:sz w:val="24"/>
          <w:szCs w:val="24"/>
        </w:rPr>
        <w:t>SUBCONTRATAÇÃO</w:t>
      </w:r>
      <w:bookmarkEnd w:id="41"/>
    </w:p>
    <w:p w14:paraId="21C3D7DF" w14:textId="43C173B8" w:rsidR="00DD60FD" w:rsidRPr="000656EE" w:rsidRDefault="0069770B" w:rsidP="00400559">
      <w:pPr>
        <w:pStyle w:val="Estiloesquerda095cm"/>
        <w:ind w:left="0"/>
        <w:rPr>
          <w:rFonts w:ascii="Arial Narrow" w:hAnsi="Arial Narrow" w:cs="Arial"/>
          <w:sz w:val="24"/>
          <w:szCs w:val="24"/>
        </w:rPr>
      </w:pPr>
      <w:r>
        <w:rPr>
          <w:rFonts w:ascii="Arial Narrow" w:hAnsi="Arial Narrow" w:cs="Arial"/>
          <w:sz w:val="24"/>
          <w:szCs w:val="24"/>
        </w:rPr>
        <w:t xml:space="preserve">Possibilidade de subcontratação, com autorização expressa da ÁGUAS DO RIO: </w:t>
      </w:r>
    </w:p>
    <w:p w14:paraId="3DEEA2D1" w14:textId="55FE8F14"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hAnsi="Arial Narrow" w:cs="Arial"/>
          <w:bCs/>
          <w:color w:val="000000"/>
          <w:sz w:val="24"/>
          <w:szCs w:val="24"/>
        </w:rPr>
        <w:t>(a)</w:t>
      </w:r>
      <w:r>
        <w:rPr>
          <w:rFonts w:ascii="Arial Narrow" w:hAnsi="Arial Narrow" w:cs="Arial"/>
          <w:b/>
          <w:color w:val="0000FF"/>
          <w:sz w:val="24"/>
          <w:szCs w:val="24"/>
        </w:rPr>
        <w:t xml:space="preserve"> </w:t>
      </w:r>
      <w:r>
        <w:rPr>
          <w:rFonts w:ascii="Arial Narrow" w:hAnsi="Arial Narrow" w:cs="Arial"/>
          <w:sz w:val="24"/>
          <w:szCs w:val="24"/>
        </w:rPr>
        <w:t xml:space="preserve">A CONTRATADA não cederá, transferirá ou subcontratará a terceiros, no todo ou em parte, o objeto contratual, sem a </w:t>
      </w:r>
      <w:r>
        <w:rPr>
          <w:rFonts w:ascii="Arial Narrow" w:eastAsiaTheme="minorHAnsi" w:hAnsi="Arial Narrow" w:cs="Arial"/>
          <w:sz w:val="24"/>
          <w:szCs w:val="24"/>
          <w:lang w:eastAsia="en-US"/>
        </w:rPr>
        <w:t>prévia e expressa anuência da ÁGUAS DO RIO, por escrito.</w:t>
      </w:r>
    </w:p>
    <w:p w14:paraId="06E912CE" w14:textId="77777777"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eastAsiaTheme="minorHAnsi" w:hAnsi="Arial Narrow" w:cs="Arial"/>
          <w:sz w:val="24"/>
          <w:szCs w:val="24"/>
          <w:lang w:eastAsia="en-US"/>
        </w:rPr>
        <w:t xml:space="preserve">(b) No caso de subcontratação autorizada, esta somente poderá ser efetivada com empresas previamente cadastradas pela ÁGUAS DO RIO. </w:t>
      </w:r>
    </w:p>
    <w:p w14:paraId="36832B60" w14:textId="5E606BDB"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hAnsi="Arial Narrow" w:cs="Arial"/>
          <w:sz w:val="24"/>
          <w:szCs w:val="24"/>
        </w:rPr>
        <w:t xml:space="preserve">(c) A CONTRATADA responsabiliza-se, expressa, integral e solidariamente, perante a ÁGUAS DO RIO e a terceiros, por </w:t>
      </w:r>
      <w:r>
        <w:rPr>
          <w:rFonts w:ascii="Arial Narrow" w:eastAsiaTheme="minorHAnsi" w:hAnsi="Arial Narrow" w:cs="Arial"/>
          <w:sz w:val="24"/>
          <w:szCs w:val="24"/>
          <w:lang w:eastAsia="en-US"/>
        </w:rPr>
        <w:t xml:space="preserve">qualquer ato ou fato praticado pelas subcontratadas relacionado a futuro CONTRATO. </w:t>
      </w:r>
    </w:p>
    <w:p w14:paraId="6123C0BD" w14:textId="77777777"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eastAsiaTheme="minorHAnsi" w:hAnsi="Arial Narrow" w:cs="Arial"/>
          <w:sz w:val="24"/>
          <w:szCs w:val="24"/>
          <w:lang w:eastAsia="en-US"/>
        </w:rPr>
        <w:t>(d) A CONTRATADA responsabiliza-se exclusivamente pelo cumprimento da legislação trabalhista bem como pelo recolhimento dos encargos sociais de suas subcontratadas, devendo apresentar à ÁGUAS DO RIO, sempre que solicitado por esta última, a seu exclusivo critério, os comprovantes do cumprimento de tais obrigações.</w:t>
      </w:r>
    </w:p>
    <w:p w14:paraId="33A5FBB6" w14:textId="77777777"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eastAsiaTheme="minorHAnsi" w:hAnsi="Arial Narrow" w:cs="Arial"/>
          <w:sz w:val="24"/>
          <w:szCs w:val="24"/>
          <w:lang w:eastAsia="en-US"/>
        </w:rPr>
        <w:t xml:space="preserve">(e) Fica a subcontratada obrigada ao cumprimento do disposto do futuro CONTRATO, entendendo-se como suas as obrigações imputadas à CONTRATADA, que se obriga a dar àquela ciência do inteiro teor do futuro CONTRATO. </w:t>
      </w:r>
    </w:p>
    <w:p w14:paraId="01B641EC" w14:textId="77777777"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eastAsiaTheme="minorHAnsi" w:hAnsi="Arial Narrow" w:cs="Arial"/>
          <w:sz w:val="24"/>
          <w:szCs w:val="24"/>
          <w:lang w:eastAsia="en-US"/>
        </w:rPr>
        <w:t>(f) A critério exclusivo da ÁGUAS DO RIO, manifestado por escrito, admitir-se-á faturamento direto pelas subcontratadas, sem alteração do valor global do futuro CONTRATO.</w:t>
      </w:r>
    </w:p>
    <w:p w14:paraId="480BB52E" w14:textId="77777777" w:rsidR="0069770B" w:rsidRPr="0066074C" w:rsidRDefault="0069770B" w:rsidP="00400559">
      <w:pPr>
        <w:pStyle w:val="Estiloesquerda095cm"/>
        <w:ind w:left="0"/>
        <w:rPr>
          <w:rFonts w:ascii="Arial Narrow" w:hAnsi="Arial Narrow" w:cstheme="minorBidi"/>
          <w:sz w:val="24"/>
          <w:szCs w:val="24"/>
        </w:rPr>
      </w:pPr>
      <w:r>
        <w:rPr>
          <w:rFonts w:ascii="Arial Narrow" w:eastAsiaTheme="minorHAnsi" w:hAnsi="Arial Narrow" w:cs="Arial"/>
          <w:sz w:val="24"/>
          <w:szCs w:val="24"/>
          <w:lang w:eastAsia="en-US"/>
        </w:rPr>
        <w:t>(g) É facultado à ÁGUAS DO RIO exigir</w:t>
      </w:r>
      <w:r>
        <w:rPr>
          <w:rFonts w:ascii="Arial Narrow" w:hAnsi="Arial Narrow" w:cstheme="minorBidi"/>
          <w:sz w:val="24"/>
          <w:szCs w:val="24"/>
        </w:rPr>
        <w:t xml:space="preserve"> a exclusão de subcontratadas, caso em que será admitida sua substituição por outra sociedade a ser previamente aceita pela à ÁGUAS DO RIO.</w:t>
      </w:r>
    </w:p>
    <w:p w14:paraId="427E6191" w14:textId="0571DC29" w:rsidR="00CC4889" w:rsidRDefault="00CC4889" w:rsidP="00400559">
      <w:pPr>
        <w:pStyle w:val="PargrafodaLista"/>
        <w:spacing w:line="360" w:lineRule="auto"/>
        <w:jc w:val="both"/>
        <w:rPr>
          <w:rFonts w:ascii="Arial Narrow" w:hAnsi="Arial Narrow" w:cs="Arial"/>
          <w:sz w:val="24"/>
          <w:szCs w:val="24"/>
        </w:rPr>
      </w:pPr>
    </w:p>
    <w:p w14:paraId="2219387F" w14:textId="77C52D55" w:rsidR="008F22BB" w:rsidRPr="00BC49B5" w:rsidRDefault="000D3C15" w:rsidP="002435CD">
      <w:pPr>
        <w:pStyle w:val="PargrafodaLista"/>
        <w:numPr>
          <w:ilvl w:val="0"/>
          <w:numId w:val="3"/>
        </w:numPr>
        <w:spacing w:after="0" w:line="240" w:lineRule="auto"/>
        <w:ind w:left="284" w:hanging="284"/>
        <w:jc w:val="both"/>
        <w:outlineLvl w:val="0"/>
        <w:rPr>
          <w:rFonts w:ascii="Arial Narrow" w:hAnsi="Arial Narrow" w:cs="Arial"/>
          <w:b/>
          <w:color w:val="000000" w:themeColor="text1"/>
          <w:sz w:val="24"/>
          <w:szCs w:val="24"/>
        </w:rPr>
      </w:pPr>
      <w:bookmarkStart w:id="42" w:name="_Toc204594042"/>
      <w:r>
        <w:rPr>
          <w:rFonts w:ascii="Arial Narrow" w:hAnsi="Arial Narrow" w:cs="Arial"/>
          <w:b/>
          <w:color w:val="000000" w:themeColor="text1"/>
          <w:sz w:val="24"/>
          <w:szCs w:val="24"/>
        </w:rPr>
        <w:t>ACORDO DE NÍVEL DE SERVIÇOS – SLA</w:t>
      </w:r>
      <w:bookmarkEnd w:id="42"/>
    </w:p>
    <w:p w14:paraId="6268422D" w14:textId="77777777" w:rsidR="00243FD8" w:rsidRPr="00243FD8" w:rsidRDefault="00243FD8" w:rsidP="002435CD">
      <w:pPr>
        <w:spacing w:after="0" w:line="240" w:lineRule="auto"/>
      </w:pPr>
    </w:p>
    <w:p w14:paraId="63FF7BBC" w14:textId="4C36FEBB" w:rsidR="0069770B" w:rsidRDefault="0069770B" w:rsidP="00800D70">
      <w:pPr>
        <w:pStyle w:val="PargrafodaLista"/>
        <w:spacing w:after="0" w:line="240" w:lineRule="auto"/>
        <w:ind w:left="0"/>
        <w:jc w:val="both"/>
        <w:rPr>
          <w:rFonts w:ascii="Arial Narrow" w:hAnsi="Arial Narrow" w:cs="Arial"/>
          <w:sz w:val="24"/>
          <w:szCs w:val="24"/>
        </w:rPr>
      </w:pPr>
      <w:r>
        <w:rPr>
          <w:rFonts w:ascii="Arial Narrow" w:hAnsi="Arial Narrow" w:cs="Arial"/>
          <w:sz w:val="24"/>
          <w:szCs w:val="24"/>
        </w:rPr>
        <w:t>A CONTRATADA se obriga a utilizar, como parâmetro no desempenho dos serviços prestados, o Acordo de Nível de Serviços (SLA): Não é aplicável o Acordo de Nível de Serviços (SLA).</w:t>
      </w:r>
    </w:p>
    <w:p w14:paraId="28FB9432" w14:textId="77777777" w:rsidR="00243FD8" w:rsidRPr="001017B7" w:rsidRDefault="00243FD8" w:rsidP="00613E54">
      <w:pPr>
        <w:pStyle w:val="PargrafodaLista"/>
        <w:spacing w:after="0" w:line="240" w:lineRule="auto"/>
        <w:ind w:left="0"/>
        <w:jc w:val="both"/>
        <w:rPr>
          <w:rFonts w:ascii="Arial Narrow" w:hAnsi="Arial Narrow" w:cs="Arial"/>
          <w:sz w:val="24"/>
          <w:szCs w:val="24"/>
        </w:rPr>
      </w:pPr>
    </w:p>
    <w:p w14:paraId="74DA942B" w14:textId="05866575" w:rsidR="00CC4889" w:rsidRDefault="00CC4889" w:rsidP="0017096A">
      <w:pPr>
        <w:pStyle w:val="PargrafodaLista"/>
        <w:numPr>
          <w:ilvl w:val="1"/>
          <w:numId w:val="3"/>
        </w:numPr>
        <w:spacing w:after="0" w:line="360" w:lineRule="auto"/>
        <w:ind w:left="0" w:firstLine="0"/>
        <w:jc w:val="both"/>
        <w:rPr>
          <w:rFonts w:ascii="Arial Narrow" w:hAnsi="Arial Narrow" w:cs="Arial"/>
          <w:sz w:val="24"/>
          <w:szCs w:val="24"/>
        </w:rPr>
      </w:pPr>
      <w:r>
        <w:rPr>
          <w:rFonts w:ascii="Arial Narrow" w:hAnsi="Arial Narrow" w:cs="Arial"/>
          <w:b/>
          <w:bCs/>
          <w:sz w:val="24"/>
          <w:szCs w:val="24"/>
        </w:rPr>
        <w:lastRenderedPageBreak/>
        <w:t>DOS DEFEITOS OCULTOS</w:t>
      </w:r>
      <w:r>
        <w:rPr>
          <w:rFonts w:ascii="Arial Narrow" w:hAnsi="Arial Narrow" w:cs="Arial"/>
          <w:sz w:val="24"/>
          <w:szCs w:val="24"/>
        </w:rPr>
        <w:t xml:space="preserve"> Para os fins de aplicação da Cláusula 13 das Condições Gerais, entende-se por defeito oculto o que seja constatado após a emissão do Termo de Recebimento Definitivo, e seja devido à falha de materiais e/ou execução de serviço, excluindo-se os defeitos ocasionados por desgaste normal e de uso; 13.2. Qualquer parte </w:t>
      </w:r>
      <w:r>
        <w:rPr>
          <w:rFonts w:ascii="Arial Narrow" w:hAnsi="Arial Narrow" w:cs="Arial"/>
          <w:color w:val="000000" w:themeColor="text1"/>
          <w:sz w:val="24"/>
          <w:szCs w:val="24"/>
        </w:rPr>
        <w:t xml:space="preserve">dos SERVIÇOS </w:t>
      </w:r>
      <w:r>
        <w:rPr>
          <w:rFonts w:ascii="Arial Narrow" w:hAnsi="Arial Narrow" w:cs="Arial"/>
          <w:sz w:val="24"/>
          <w:szCs w:val="24"/>
        </w:rPr>
        <w:t>que apresente defeito oculto, só revelado após a emissão do Termo de Recebimento Definitivo, deverá ser imediatamente reparada ou substituída pela CONTRATADA, às suas expensas; 13.3. Esta garantia por defeitos ocultos será limitada ao período de 5 (cinco) anos após a emissão do Termo de Recebimento Definitivo.</w:t>
      </w:r>
    </w:p>
    <w:p w14:paraId="23F63260" w14:textId="77777777" w:rsidR="00182C40" w:rsidRPr="001017B7" w:rsidRDefault="00182C40" w:rsidP="00182C40">
      <w:pPr>
        <w:pStyle w:val="PargrafodaLista"/>
        <w:spacing w:after="0" w:line="240" w:lineRule="auto"/>
        <w:ind w:left="0"/>
        <w:jc w:val="both"/>
        <w:rPr>
          <w:rFonts w:ascii="Arial Narrow" w:hAnsi="Arial Narrow" w:cs="Arial"/>
          <w:sz w:val="24"/>
          <w:szCs w:val="24"/>
        </w:rPr>
      </w:pPr>
    </w:p>
    <w:p w14:paraId="18C88E39" w14:textId="695C6A9B" w:rsidR="0069770B" w:rsidRPr="00A753A1" w:rsidRDefault="0069770B" w:rsidP="0017096A">
      <w:pPr>
        <w:pStyle w:val="PargrafodaLista"/>
        <w:numPr>
          <w:ilvl w:val="1"/>
          <w:numId w:val="3"/>
        </w:numPr>
        <w:spacing w:after="0" w:line="360" w:lineRule="auto"/>
        <w:ind w:left="0" w:firstLine="0"/>
        <w:jc w:val="both"/>
        <w:rPr>
          <w:rFonts w:ascii="Arial Narrow" w:hAnsi="Arial Narrow"/>
          <w:sz w:val="24"/>
          <w:szCs w:val="24"/>
        </w:rPr>
      </w:pPr>
      <w:r>
        <w:rPr>
          <w:rFonts w:ascii="Arial Narrow" w:hAnsi="Arial Narrow"/>
          <w:sz w:val="24"/>
          <w:szCs w:val="24"/>
        </w:rPr>
        <w:t xml:space="preserve">Caberá exclusivamente à ÁGUAS DO RIO a decisão de utilizar os serviços da CONTRATADA em cada Serviço realizado, sem que caiba à CONTRATADA indenização por expectativa de direito ou perdas e danos. </w:t>
      </w:r>
      <w:r>
        <w:rPr>
          <w:rFonts w:ascii="Arial Narrow" w:hAnsi="Arial Narrow" w:cs="Arial"/>
          <w:b/>
          <w:sz w:val="24"/>
          <w:szCs w:val="24"/>
        </w:rPr>
        <w:t xml:space="preserve"> </w:t>
      </w:r>
    </w:p>
    <w:p w14:paraId="6CA55518" w14:textId="77777777" w:rsidR="00D30EDF" w:rsidRPr="00D30EDF" w:rsidRDefault="00D30EDF" w:rsidP="00182C40">
      <w:pPr>
        <w:pStyle w:val="PargrafodaLista"/>
        <w:spacing w:after="0" w:line="240" w:lineRule="auto"/>
        <w:ind w:left="0"/>
        <w:jc w:val="both"/>
        <w:rPr>
          <w:rFonts w:ascii="Arial Narrow" w:hAnsi="Arial Narrow"/>
          <w:color w:val="FF0000"/>
          <w:sz w:val="24"/>
          <w:szCs w:val="24"/>
          <w:highlight w:val="yellow"/>
        </w:rPr>
      </w:pPr>
    </w:p>
    <w:p w14:paraId="09B1D0ED" w14:textId="4261830D" w:rsidR="00D1162E" w:rsidRPr="00182C40" w:rsidRDefault="00D1162E" w:rsidP="0017096A">
      <w:pPr>
        <w:pStyle w:val="PargrafodaLista"/>
        <w:numPr>
          <w:ilvl w:val="1"/>
          <w:numId w:val="3"/>
        </w:numPr>
        <w:tabs>
          <w:tab w:val="left" w:pos="567"/>
        </w:tab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bCs/>
          <w:color w:val="000000" w:themeColor="text1"/>
          <w:sz w:val="24"/>
          <w:szCs w:val="24"/>
        </w:rPr>
        <w:t>Todos os serviços com interferências diretas ou indiretas deverão ser integralmente acompanhados pela CONTRATADA.</w:t>
      </w:r>
    </w:p>
    <w:p w14:paraId="473E36DE" w14:textId="77777777" w:rsidR="00182C40" w:rsidRPr="00D30EDF" w:rsidRDefault="00182C40" w:rsidP="00182C40">
      <w:pPr>
        <w:pStyle w:val="PargrafodaLista"/>
        <w:tabs>
          <w:tab w:val="left" w:pos="567"/>
        </w:tabs>
        <w:autoSpaceDE w:val="0"/>
        <w:autoSpaceDN w:val="0"/>
        <w:spacing w:after="0" w:line="360" w:lineRule="auto"/>
        <w:ind w:left="0"/>
        <w:jc w:val="both"/>
        <w:rPr>
          <w:rFonts w:ascii="Arial Narrow" w:hAnsi="Arial Narrow" w:cs="Arial"/>
          <w:color w:val="000000" w:themeColor="text1"/>
          <w:sz w:val="24"/>
          <w:szCs w:val="24"/>
        </w:rPr>
      </w:pPr>
    </w:p>
    <w:p w14:paraId="716534EB" w14:textId="4DEBE807" w:rsidR="00B23BFA" w:rsidRPr="0066074C" w:rsidRDefault="00D1162E" w:rsidP="0017096A">
      <w:pPr>
        <w:pStyle w:val="PargrafodaLista"/>
        <w:numPr>
          <w:ilvl w:val="1"/>
          <w:numId w:val="3"/>
        </w:numPr>
        <w:tabs>
          <w:tab w:val="left" w:pos="567"/>
        </w:tab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Além da execução total e completa dos serviços acima citados, deverão ainda, atender as seguintes especificações gerais</w:t>
      </w:r>
      <w:bookmarkStart w:id="43" w:name="_Hlk94682663"/>
      <w:r>
        <w:rPr>
          <w:rFonts w:ascii="Arial Narrow" w:hAnsi="Arial Narrow" w:cs="Arial"/>
          <w:color w:val="000000" w:themeColor="text1"/>
          <w:sz w:val="24"/>
          <w:szCs w:val="24"/>
        </w:rPr>
        <w:t xml:space="preserve"> </w:t>
      </w:r>
    </w:p>
    <w:p w14:paraId="7DC8C607" w14:textId="2ACA4E4C"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desde já, se responsabiliza pela qualidade dos serviços prestados, os quais deverão estar em total conformidade com os dispositivos deste contrato, bem como deverão estar em consonância com as normas técnicas e sanitárias aplicáveis a este TR; </w:t>
      </w:r>
    </w:p>
    <w:p w14:paraId="65A746F8" w14:textId="725E59E4"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declara, expressamente, conhecer e concordar com o TR (Termo de Referência), as Condições Gerais de Contratação, os locais onde serão prestados os serviços, suas características, quantidades e eventuais dificuldades, que serviram à estipulação do preço aqui avençado, nada mais tendo a pleitear a esse título</w:t>
      </w:r>
      <w:r>
        <w:rPr>
          <w:rFonts w:ascii="Arial Narrow" w:hAnsi="Arial Narrow" w:cs="Arial"/>
          <w:b/>
          <w:bCs/>
          <w:color w:val="000000" w:themeColor="text1"/>
          <w:sz w:val="24"/>
          <w:szCs w:val="24"/>
        </w:rPr>
        <w:t xml:space="preserve">; </w:t>
      </w:r>
    </w:p>
    <w:p w14:paraId="42B59C8A" w14:textId="6BEDDB95"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quando for efetuar a Ordem de Serviço, deverá comunicar qualquer interferência encontrada que não possibilite a execução do serviço, bem como coletar a assinatura de um representante da Concessionária; </w:t>
      </w:r>
    </w:p>
    <w:p w14:paraId="4B6D619B" w14:textId="586AC12E" w:rsidR="00383955" w:rsidRPr="0072564D" w:rsidRDefault="003515A2" w:rsidP="0072564D">
      <w:pPr>
        <w:pStyle w:val="PargrafodaLista"/>
        <w:numPr>
          <w:ilvl w:val="0"/>
          <w:numId w:val="12"/>
        </w:numPr>
        <w:spacing w:before="100" w:beforeAutospacing="1" w:after="100" w:afterAutospacing="1" w:line="360" w:lineRule="auto"/>
        <w:ind w:left="709" w:hanging="436"/>
        <w:rPr>
          <w:rFonts w:ascii="Arial Narrow" w:hAnsi="Arial Narrow" w:cs="Arial"/>
          <w:color w:val="000000" w:themeColor="text1"/>
          <w:sz w:val="24"/>
          <w:szCs w:val="24"/>
        </w:rPr>
      </w:pPr>
      <w:r>
        <w:rPr>
          <w:rFonts w:ascii="Arial Narrow" w:hAnsi="Arial Narrow" w:cs="Arial"/>
          <w:color w:val="000000" w:themeColor="text1"/>
          <w:sz w:val="24"/>
          <w:szCs w:val="24"/>
        </w:rPr>
        <w:t>Os veículos necessários para atender ao escopo serão fornecidos</w:t>
      </w:r>
      <w:r>
        <w:rPr>
          <w:rFonts w:ascii="Arial Narrow" w:eastAsia="Times New Roman" w:hAnsi="Arial Narrow" w:cs="Segoe UI"/>
          <w:sz w:val="24"/>
          <w:szCs w:val="24"/>
          <w:lang w:eastAsia="pt-BR"/>
        </w:rPr>
        <w:t xml:space="preserve"> pela CONTRATADA. </w:t>
      </w:r>
    </w:p>
    <w:p w14:paraId="30B97C94" w14:textId="1AED409B" w:rsidR="002F35DC" w:rsidRPr="00383955" w:rsidRDefault="002F35DC"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t>Os veículos que forem utilizados pela CONTRATADA devem estar de acordo com o manual de identidade visual da CONTRATANTE;</w:t>
      </w:r>
    </w:p>
    <w:p w14:paraId="468DBC4C" w14:textId="1AD42A7D" w:rsidR="00BF55FE" w:rsidRPr="00BF55FE"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t xml:space="preserve">Os veículos devem ser preferencialmente de cor branca, prata ou cinza; </w:t>
      </w:r>
    </w:p>
    <w:p w14:paraId="662C1A92" w14:textId="2E16B181"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t>A CONTRATADA deve realizar manutenção corretiva e preventiva dos veículos, apresentando mensalmente documentos que comprovem a manutenção realizada para CONTRATANTE;</w:t>
      </w:r>
    </w:p>
    <w:p w14:paraId="7A2EEA26" w14:textId="37F48A8F"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t>Os veículos que serão utilizados pela CONTRATADA não podem ter mais de 05 anos de fabricação;</w:t>
      </w:r>
    </w:p>
    <w:p w14:paraId="17E1BAA0" w14:textId="7D9ACA13"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lastRenderedPageBreak/>
        <w:t>Caso a CONTRATADA opte por locar os veículos para a execução dos serviços, os mesmos precisam ser locados de locadoras convencionais bem como apresentar o contrato de locação junto as mesmas;</w:t>
      </w:r>
    </w:p>
    <w:p w14:paraId="542679EA" w14:textId="6606A8BA" w:rsidR="007029F1" w:rsidRPr="007029F1" w:rsidRDefault="00B23BFA" w:rsidP="00400559">
      <w:pPr>
        <w:pStyle w:val="PargrafodaLista"/>
        <w:numPr>
          <w:ilvl w:val="0"/>
          <w:numId w:val="12"/>
        </w:numPr>
        <w:autoSpaceDE w:val="0"/>
        <w:autoSpaceDN w:val="0"/>
        <w:spacing w:line="360" w:lineRule="auto"/>
        <w:ind w:left="142" w:firstLine="142"/>
        <w:jc w:val="both"/>
        <w:rPr>
          <w:rFonts w:ascii="Arial" w:hAnsi="Arial" w:cs="Arial"/>
          <w:sz w:val="20"/>
          <w:szCs w:val="20"/>
        </w:rPr>
      </w:pPr>
      <w:r>
        <w:rPr>
          <w:rFonts w:ascii="Arial Narrow" w:hAnsi="Arial Narrow" w:cs="Arial"/>
          <w:sz w:val="24"/>
          <w:szCs w:val="24"/>
        </w:rPr>
        <w:t xml:space="preserve"> Em caso de locação de equipamento, veículo leve ou pesado, apresentar mensalmente os comprovantes de abastecimento e manutenção;</w:t>
      </w:r>
    </w:p>
    <w:p w14:paraId="6635B15F" w14:textId="06F9EC90"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Tempo para Mobilização de equipe operacional de máximo </w:t>
      </w:r>
      <w:r>
        <w:rPr>
          <w:rFonts w:ascii="Segoe UI" w:eastAsia="Times New Roman" w:hAnsi="Segoe UI" w:cs="Segoe UI"/>
          <w:b/>
          <w:bCs/>
          <w:color w:val="000000" w:themeColor="text1"/>
          <w:sz w:val="20"/>
          <w:szCs w:val="20"/>
          <w:lang w:eastAsia="pt-BR"/>
        </w:rPr>
        <w:t>30 dias corridos.</w:t>
      </w:r>
      <w:r>
        <w:rPr>
          <w:rFonts w:ascii="Arial Narrow" w:hAnsi="Arial Narrow" w:cs="Arial"/>
          <w:b/>
          <w:bCs/>
          <w:color w:val="000000" w:themeColor="text1"/>
          <w:sz w:val="24"/>
          <w:szCs w:val="24"/>
        </w:rPr>
        <w:t xml:space="preserve"> </w:t>
      </w:r>
    </w:p>
    <w:p w14:paraId="7F9D2B8D" w14:textId="523577C3" w:rsidR="00383955" w:rsidRPr="0072564D" w:rsidRDefault="00D1162E" w:rsidP="0072564D">
      <w:pPr>
        <w:pStyle w:val="PargrafodaLista"/>
        <w:numPr>
          <w:ilvl w:val="0"/>
          <w:numId w:val="12"/>
        </w:numPr>
        <w:autoSpaceDE w:val="0"/>
        <w:autoSpaceDN w:val="0"/>
        <w:spacing w:before="100" w:beforeAutospacing="1" w:after="100" w:afterAutospacing="1" w:line="360" w:lineRule="auto"/>
        <w:ind w:left="142" w:firstLine="142"/>
        <w:jc w:val="both"/>
        <w:rPr>
          <w:rFonts w:ascii="Arial Narrow" w:eastAsia="Times New Roman" w:hAnsi="Arial Narrow" w:cs="Arial"/>
          <w:sz w:val="24"/>
          <w:szCs w:val="24"/>
          <w:lang w:eastAsia="pt-BR"/>
        </w:rPr>
      </w:pPr>
      <w:r>
        <w:rPr>
          <w:rFonts w:ascii="Arial Narrow" w:hAnsi="Arial Narrow" w:cs="Arial"/>
          <w:color w:val="000000" w:themeColor="text1"/>
          <w:sz w:val="24"/>
          <w:szCs w:val="24"/>
        </w:rPr>
        <w:t>EPI’S, UNIFORMES E APRESENTAÇÃO PESSOAL a ser fornecido:</w:t>
      </w:r>
      <w:r>
        <w:rPr>
          <w:rFonts w:ascii="Arial Narrow" w:hAnsi="Arial Narrow" w:cs="Arial"/>
          <w:b/>
          <w:bCs/>
          <w:color w:val="000000" w:themeColor="text1"/>
          <w:sz w:val="24"/>
          <w:szCs w:val="24"/>
        </w:rPr>
        <w:t xml:space="preserve"> </w:t>
      </w:r>
      <w:r>
        <w:rPr>
          <w:rFonts w:ascii="Arial Narrow" w:eastAsia="Times New Roman" w:hAnsi="Arial Narrow" w:cs="Segoe UI"/>
          <w:sz w:val="24"/>
          <w:szCs w:val="24"/>
          <w:lang w:eastAsia="pt-BR"/>
        </w:rPr>
        <w:t xml:space="preserve">pela CONTRATADA. </w:t>
      </w:r>
      <w:r>
        <w:rPr>
          <w:rFonts w:ascii="Segoe UI" w:eastAsia="Times New Roman" w:hAnsi="Segoe UI" w:cs="Segoe UI"/>
          <w:b/>
          <w:bCs/>
          <w:sz w:val="20"/>
          <w:szCs w:val="20"/>
          <w:lang w:eastAsia="pt-BR"/>
        </w:rPr>
        <w:t xml:space="preserve"> </w:t>
      </w:r>
    </w:p>
    <w:p w14:paraId="62FC9F33" w14:textId="3C07C66C" w:rsidR="00D1162E" w:rsidRPr="0066074C" w:rsidRDefault="00D1162E" w:rsidP="0072564D">
      <w:pPr>
        <w:pStyle w:val="PargrafodaLista"/>
        <w:numPr>
          <w:ilvl w:val="0"/>
          <w:numId w:val="12"/>
        </w:numPr>
        <w:autoSpaceDE w:val="0"/>
        <w:autoSpaceDN w:val="0"/>
        <w:spacing w:before="100" w:beforeAutospacing="1" w:after="100" w:afterAutospacing="1"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será responsável pelo fornecimento, a seus colaboradores e a suas expensas, de EPI’s e uniformes para a prestação dos serviços, bem como pelo controle de uso diário destes, nos termos previstos nas Condições Gerais. Além disso, os EPI’s e os uniformes deverão estar em conformidade com o manual de identidade visual da CONTRATANTE, sendo o mínimo fornecido conforme segue, além dos itens conforme norma aplicável:</w:t>
      </w:r>
    </w:p>
    <w:p w14:paraId="107458D2" w14:textId="77777777" w:rsidR="00D1162E" w:rsidRPr="0066074C"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 Calça de uniforme com faixa refletiva; </w:t>
      </w:r>
    </w:p>
    <w:p w14:paraId="5A803C57" w14:textId="77777777" w:rsidR="00D1162E" w:rsidRPr="0066074C"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II. Camiseta de uniforme manga longa com faixa refletiva </w:t>
      </w:r>
    </w:p>
    <w:p w14:paraId="0497BD76" w14:textId="77777777" w:rsidR="00D1162E" w:rsidRPr="0066074C"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III. Botina </w:t>
      </w:r>
    </w:p>
    <w:p w14:paraId="4C4C01E7" w14:textId="77777777" w:rsidR="00D1162E" w:rsidRPr="0066074C"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IV. Luvas; </w:t>
      </w:r>
    </w:p>
    <w:p w14:paraId="423D2488" w14:textId="078EDF77" w:rsidR="00B23BFA"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V. Crachá </w:t>
      </w:r>
    </w:p>
    <w:p w14:paraId="6E28BAB4" w14:textId="120D26D5" w:rsidR="00B23BFA" w:rsidRPr="0066074C" w:rsidRDefault="00D1162E" w:rsidP="00400559">
      <w:pPr>
        <w:pStyle w:val="PargrafodaLista"/>
        <w:numPr>
          <w:ilvl w:val="0"/>
          <w:numId w:val="12"/>
        </w:numPr>
        <w:autoSpaceDE w:val="0"/>
        <w:autoSpaceDN w:val="0"/>
        <w:adjustRightInd w:val="0"/>
        <w:spacing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deverá manter seus funcionários com boa aparência e devidamente uniformizados e identificados, portando os necessários equipamentos de proteção individual, sob pena de notificação da CONTRATADA.</w:t>
      </w:r>
    </w:p>
    <w:p w14:paraId="10AEC091" w14:textId="7F0CF4DD" w:rsidR="00D1162E" w:rsidRPr="00D239C2" w:rsidRDefault="00D1162E" w:rsidP="0017096A">
      <w:pPr>
        <w:pStyle w:val="PargrafodaLista"/>
        <w:numPr>
          <w:ilvl w:val="1"/>
          <w:numId w:val="3"/>
        </w:numPr>
        <w:autoSpaceDE w:val="0"/>
        <w:autoSpaceDN w:val="0"/>
        <w:adjustRightInd w:val="0"/>
        <w:spacing w:after="0" w:line="360" w:lineRule="auto"/>
        <w:ind w:left="0" w:firstLine="0"/>
        <w:jc w:val="both"/>
        <w:rPr>
          <w:rFonts w:ascii="Arial Narrow" w:hAnsi="Arial Narrow" w:cs="Arial"/>
          <w:bCs/>
          <w:sz w:val="24"/>
          <w:szCs w:val="24"/>
        </w:rPr>
      </w:pPr>
      <w:bookmarkStart w:id="44" w:name="_Hlk77079217"/>
      <w:bookmarkEnd w:id="43"/>
      <w:r>
        <w:rPr>
          <w:rFonts w:ascii="Arial Narrow" w:hAnsi="Arial Narrow" w:cs="Arial"/>
          <w:bCs/>
          <w:sz w:val="24"/>
          <w:szCs w:val="24"/>
        </w:rPr>
        <w:t>A CONTRATADA deverá providenciar antes do início dos serviços:</w:t>
      </w:r>
    </w:p>
    <w:p w14:paraId="1965E16D" w14:textId="0D3B4C2D"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eastAsia="Times New Roman" w:hAnsi="Arial Narrow" w:cs="Arial"/>
          <w:b/>
          <w:color w:val="0000FF"/>
          <w:kern w:val="2"/>
          <w:sz w:val="24"/>
          <w:szCs w:val="24"/>
          <w:lang w:eastAsia="pt-BR"/>
          <w14:ligatures w14:val="standardContextual"/>
        </w:rPr>
      </w:pPr>
      <w:r>
        <w:rPr>
          <w:rFonts w:ascii="Arial Narrow" w:hAnsi="Arial Narrow" w:cs="Arial"/>
          <w:bCs/>
          <w:sz w:val="24"/>
          <w:szCs w:val="24"/>
        </w:rPr>
        <w:t>As licenças ambientais eventualmente aplicáveis à execução dos serviços, quando cabíveis, emitidas pelos órgãos ambientais competentes; atendendo a cláusula 10.1. das Condições Gerais.</w:t>
      </w:r>
      <w:r>
        <w:rPr>
          <w:rFonts w:ascii="Arial Narrow" w:eastAsia="Times New Roman" w:hAnsi="Arial Narrow" w:cs="Arial"/>
          <w:b/>
          <w:color w:val="0000FF"/>
          <w:kern w:val="2"/>
          <w:sz w:val="24"/>
          <w:szCs w:val="24"/>
          <w:lang w:eastAsia="pt-BR"/>
          <w14:ligatures w14:val="standardContextual"/>
        </w:rPr>
        <w:t xml:space="preserve"> </w:t>
      </w:r>
    </w:p>
    <w:p w14:paraId="4EBB6E28" w14:textId="1398DFDE"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hAnsi="Arial Narrow" w:cs="Arial"/>
          <w:bCs/>
          <w:sz w:val="24"/>
          <w:szCs w:val="24"/>
        </w:rPr>
      </w:pPr>
      <w:r>
        <w:rPr>
          <w:rFonts w:ascii="Arial Narrow" w:hAnsi="Arial Narrow" w:cs="Arial"/>
          <w:bCs/>
          <w:sz w:val="24"/>
          <w:szCs w:val="24"/>
        </w:rPr>
        <w:t>Anotação de Responsabilidade Técnica (ART) do profissional responsável pela execução da dos serviços;</w:t>
      </w:r>
    </w:p>
    <w:p w14:paraId="7EFE7437" w14:textId="6AD105FD"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hAnsi="Arial Narrow" w:cs="Arial"/>
          <w:bCs/>
          <w:sz w:val="24"/>
          <w:szCs w:val="24"/>
        </w:rPr>
      </w:pPr>
      <w:r>
        <w:rPr>
          <w:rFonts w:ascii="Arial Narrow" w:hAnsi="Arial Narrow" w:cs="Arial"/>
          <w:bCs/>
          <w:sz w:val="24"/>
          <w:szCs w:val="24"/>
        </w:rPr>
        <w:t>Treinamento do pessoal envolvido nos trabalhos;</w:t>
      </w:r>
      <w:r>
        <w:rPr>
          <w:rFonts w:ascii="Arial Narrow" w:eastAsia="Times New Roman" w:hAnsi="Arial Narrow" w:cs="Arial"/>
          <w:b/>
          <w:color w:val="0000FF"/>
          <w:kern w:val="2"/>
          <w:sz w:val="24"/>
          <w:szCs w:val="24"/>
          <w:lang w:eastAsia="pt-BR"/>
          <w14:ligatures w14:val="standardContextual"/>
        </w:rPr>
        <w:t xml:space="preserve"> </w:t>
      </w:r>
    </w:p>
    <w:p w14:paraId="02BD6E07" w14:textId="70125338"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hAnsi="Arial Narrow" w:cs="Arial"/>
          <w:bCs/>
          <w:sz w:val="24"/>
          <w:szCs w:val="24"/>
        </w:rPr>
      </w:pPr>
      <w:r>
        <w:rPr>
          <w:rFonts w:ascii="Arial Narrow" w:hAnsi="Arial Narrow" w:cs="Arial"/>
          <w:bCs/>
          <w:sz w:val="24"/>
          <w:szCs w:val="24"/>
        </w:rPr>
        <w:t>Cronograma físico-financeiro dos serviços com previsão mensal de desembolso;</w:t>
      </w:r>
      <w:r>
        <w:rPr>
          <w:rFonts w:ascii="Arial Narrow" w:hAnsi="Arial Narrow" w:cs="Arial"/>
          <w:b/>
          <w:sz w:val="24"/>
          <w:szCs w:val="24"/>
        </w:rPr>
        <w:t xml:space="preserve"> </w:t>
      </w:r>
    </w:p>
    <w:p w14:paraId="3832A263" w14:textId="0A0F7093"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eastAsia="Times New Roman" w:hAnsi="Arial Narrow" w:cs="Arial"/>
          <w:b/>
          <w:color w:val="0000FF"/>
          <w:kern w:val="2"/>
          <w:sz w:val="24"/>
          <w:szCs w:val="24"/>
          <w:lang w:eastAsia="pt-BR"/>
          <w14:ligatures w14:val="standardContextual"/>
        </w:rPr>
      </w:pPr>
      <w:r>
        <w:rPr>
          <w:rFonts w:ascii="Arial Narrow" w:hAnsi="Arial Narrow" w:cs="Arial"/>
          <w:bCs/>
          <w:sz w:val="24"/>
          <w:szCs w:val="24"/>
        </w:rPr>
        <w:t>Cronograma físico detalhado, demonstrando todas as etapas dos serviço</w:t>
      </w:r>
      <w:r>
        <w:rPr>
          <w:rFonts w:ascii="Arial Narrow" w:hAnsi="Arial Narrow" w:cs="Arial"/>
          <w:bCs/>
          <w:color w:val="000000" w:themeColor="text1"/>
          <w:sz w:val="24"/>
          <w:szCs w:val="24"/>
        </w:rPr>
        <w:t>s</w:t>
      </w:r>
      <w:r>
        <w:rPr>
          <w:rFonts w:ascii="Arial Narrow" w:eastAsia="Times New Roman" w:hAnsi="Arial Narrow" w:cs="Arial"/>
          <w:b/>
          <w:color w:val="000000" w:themeColor="text1"/>
          <w:kern w:val="2"/>
          <w:sz w:val="24"/>
          <w:szCs w:val="24"/>
          <w:lang w:eastAsia="pt-BR"/>
          <w14:ligatures w14:val="standardContextual"/>
        </w:rPr>
        <w:t xml:space="preserve">; </w:t>
      </w:r>
    </w:p>
    <w:p w14:paraId="70B1DF72" w14:textId="14523F30"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eastAsia="Times New Roman" w:hAnsi="Arial Narrow" w:cs="Arial"/>
          <w:b/>
          <w:color w:val="0000FF"/>
          <w:kern w:val="2"/>
          <w:sz w:val="24"/>
          <w:szCs w:val="24"/>
          <w:lang w:eastAsia="pt-BR"/>
          <w14:ligatures w14:val="standardContextual"/>
        </w:rPr>
      </w:pPr>
      <w:r>
        <w:rPr>
          <w:rFonts w:ascii="Arial Narrow" w:hAnsi="Arial Narrow" w:cs="Arial"/>
          <w:bCs/>
          <w:sz w:val="24"/>
          <w:szCs w:val="24"/>
        </w:rPr>
        <w:t>Cronograma físico-financeiro descriminando os grandes itens da obra e sua previsão de valor aberto por mês</w:t>
      </w:r>
      <w:r>
        <w:rPr>
          <w:rFonts w:ascii="Arial Narrow" w:eastAsia="Times New Roman" w:hAnsi="Arial Narrow" w:cs="Arial"/>
          <w:b/>
          <w:color w:val="0000FF"/>
          <w:kern w:val="2"/>
          <w:sz w:val="24"/>
          <w:szCs w:val="24"/>
          <w:lang w:eastAsia="pt-BR"/>
          <w14:ligatures w14:val="standardContextual"/>
        </w:rPr>
        <w:t>.</w:t>
      </w:r>
    </w:p>
    <w:p w14:paraId="5458A8C6" w14:textId="77777777" w:rsidR="00C033DC" w:rsidRDefault="00C033DC" w:rsidP="00C033DC">
      <w:pPr>
        <w:pStyle w:val="PargrafodaLista"/>
        <w:autoSpaceDE w:val="0"/>
        <w:autoSpaceDN w:val="0"/>
        <w:adjustRightInd w:val="0"/>
        <w:spacing w:after="0" w:line="360" w:lineRule="auto"/>
        <w:ind w:left="0"/>
        <w:jc w:val="both"/>
        <w:rPr>
          <w:rFonts w:ascii="Arial Narrow" w:hAnsi="Arial Narrow" w:cs="Arial"/>
          <w:color w:val="000000" w:themeColor="text1"/>
          <w:sz w:val="24"/>
          <w:szCs w:val="24"/>
        </w:rPr>
      </w:pPr>
    </w:p>
    <w:p w14:paraId="1AB6D867" w14:textId="0DA6D57C" w:rsidR="00C033DC" w:rsidRDefault="00C033DC" w:rsidP="00C033DC">
      <w:pPr>
        <w:pStyle w:val="PargrafodaLista"/>
        <w:numPr>
          <w:ilvl w:val="1"/>
          <w:numId w:val="3"/>
        </w:numPr>
        <w:autoSpaceDE w:val="0"/>
        <w:autoSpaceDN w:val="0"/>
        <w:adjustRightInd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Quaisquer sugestões de alteração de projeto que otimizem a execução dos serviços deverão ser enviadas formalmente à CONTRATANTE para validação, quando da apresentação da proposta.</w:t>
      </w:r>
    </w:p>
    <w:p w14:paraId="743056F1" w14:textId="77777777" w:rsidR="00C033DC" w:rsidRDefault="00C033DC" w:rsidP="00C033DC">
      <w:pPr>
        <w:pStyle w:val="PargrafodaLista"/>
        <w:autoSpaceDE w:val="0"/>
        <w:autoSpaceDN w:val="0"/>
        <w:adjustRightInd w:val="0"/>
        <w:spacing w:after="0" w:line="360" w:lineRule="auto"/>
        <w:ind w:left="0"/>
        <w:jc w:val="both"/>
        <w:rPr>
          <w:rFonts w:ascii="Arial Narrow" w:hAnsi="Arial Narrow" w:cs="Arial"/>
          <w:color w:val="000000" w:themeColor="text1"/>
          <w:sz w:val="24"/>
          <w:szCs w:val="24"/>
        </w:rPr>
      </w:pPr>
    </w:p>
    <w:p w14:paraId="22554183" w14:textId="77777777" w:rsidR="00C033DC" w:rsidRDefault="00C033DC" w:rsidP="00C033DC">
      <w:pPr>
        <w:pStyle w:val="PargrafodaLista"/>
        <w:numPr>
          <w:ilvl w:val="1"/>
          <w:numId w:val="3"/>
        </w:numPr>
        <w:autoSpaceDE w:val="0"/>
        <w:autoSpaceDN w:val="0"/>
        <w:adjustRightInd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Todas as normas da CONTRATANTE, CONCESSIONÁRIA, PODER CONCEDENTE e DEMAIS ÓRGÃOS, citados ou não nestas especificações, deverão ser consultadas por representante credenciado pela CONTRATADA. </w:t>
      </w:r>
    </w:p>
    <w:p w14:paraId="5A05C9C1" w14:textId="3E2A1FD1" w:rsidR="00C033DC" w:rsidRPr="00C033DC" w:rsidRDefault="00C033DC" w:rsidP="00C033DC">
      <w:pPr>
        <w:pStyle w:val="PargrafodaLista"/>
        <w:numPr>
          <w:ilvl w:val="1"/>
          <w:numId w:val="3"/>
        </w:numPr>
        <w:autoSpaceDE w:val="0"/>
        <w:autoSpaceDN w:val="0"/>
        <w:adjustRightInd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é responsável pela implantação do controle e prevenção de acidentes, distribuição e fiscalização do uso de EPIs, práticas de higiene e saúde do trabalhador, bem como a comunicação do início dos trabalhos à Delegacia Regional do Trabalho e a obediência de todas as Normas e Legislação pertinentes.</w:t>
      </w:r>
    </w:p>
    <w:p w14:paraId="7652508D" w14:textId="77777777" w:rsidR="00C033DC" w:rsidRPr="00C033DC" w:rsidRDefault="00C033DC" w:rsidP="00C033DC">
      <w:pPr>
        <w:pStyle w:val="PargrafodaLista"/>
        <w:rPr>
          <w:rFonts w:ascii="Arial Narrow" w:hAnsi="Arial Narrow" w:cs="Arial"/>
          <w:b/>
          <w:bCs/>
          <w:color w:val="000000" w:themeColor="text1"/>
          <w:sz w:val="24"/>
          <w:szCs w:val="24"/>
        </w:rPr>
      </w:pPr>
    </w:p>
    <w:p w14:paraId="2ED10DC8" w14:textId="324EC212" w:rsidR="005C5C40" w:rsidRPr="003515A2" w:rsidRDefault="000D7244" w:rsidP="0017096A">
      <w:pPr>
        <w:pStyle w:val="PargrafodaLista"/>
        <w:numPr>
          <w:ilvl w:val="1"/>
          <w:numId w:val="3"/>
        </w:numPr>
        <w:autoSpaceDE w:val="0"/>
        <w:autoSpaceDN w:val="0"/>
        <w:adjustRightInd w:val="0"/>
        <w:spacing w:after="0" w:line="360" w:lineRule="auto"/>
        <w:ind w:left="0" w:firstLine="0"/>
        <w:jc w:val="both"/>
        <w:rPr>
          <w:rFonts w:ascii="Arial Narrow" w:hAnsi="Arial Narrow" w:cs="Arial"/>
          <w:b/>
          <w:bCs/>
          <w:color w:val="000000" w:themeColor="text1"/>
          <w:sz w:val="24"/>
          <w:szCs w:val="24"/>
        </w:rPr>
      </w:pPr>
      <w:r>
        <w:rPr>
          <w:rFonts w:ascii="Arial Narrow" w:hAnsi="Arial Narrow"/>
          <w:b/>
          <w:bCs/>
          <w:sz w:val="24"/>
          <w:szCs w:val="24"/>
        </w:rPr>
        <w:t xml:space="preserve">Entrega obrigatória de documentos </w:t>
      </w:r>
    </w:p>
    <w:p w14:paraId="7751FC4F" w14:textId="31AA67F0" w:rsidR="005C5C40" w:rsidRPr="003B00D3" w:rsidRDefault="005C5C40" w:rsidP="00D239C2">
      <w:pPr>
        <w:pStyle w:val="PargrafodaLista"/>
        <w:numPr>
          <w:ilvl w:val="0"/>
          <w:numId w:val="30"/>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sz w:val="24"/>
          <w:szCs w:val="24"/>
        </w:rPr>
        <w:t xml:space="preserve">Previamente a assinatura do CONTRATO a CONTRATADA deverá entregar à CONTRATANTE, o Contrato Social / Estatuto Social e última alteração, devidamente registrados na Junta Comercial do Estado. </w:t>
      </w:r>
    </w:p>
    <w:p w14:paraId="6A2CA7E5" w14:textId="4F9AA993" w:rsidR="005C5C40" w:rsidRPr="003B00D3" w:rsidRDefault="005C5C40" w:rsidP="00D239C2">
      <w:pPr>
        <w:pStyle w:val="PargrafodaLista"/>
        <w:numPr>
          <w:ilvl w:val="0"/>
          <w:numId w:val="30"/>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sz w:val="24"/>
          <w:szCs w:val="24"/>
        </w:rPr>
        <w:t xml:space="preserve">Antes da emissão da Ordem de Serviço a CONTRATADA deverá entregar à CONTRATANTE documentos de acordo com seu escopo de contratação e legislação vigente, podendo ser avaliado/revisto os documentos a serem entregues, tendo como base os documentos abaixo: </w:t>
      </w:r>
    </w:p>
    <w:p w14:paraId="4B193E97" w14:textId="1A271137" w:rsidR="005C5C40" w:rsidRPr="003B00D3" w:rsidRDefault="005C5C40" w:rsidP="00D239C2">
      <w:pPr>
        <w:pStyle w:val="PargrafodaLista"/>
        <w:autoSpaceDE w:val="0"/>
        <w:autoSpaceDN w:val="0"/>
        <w:adjustRightInd w:val="0"/>
        <w:spacing w:after="0" w:line="360" w:lineRule="auto"/>
        <w:ind w:left="0"/>
        <w:jc w:val="both"/>
        <w:rPr>
          <w:rFonts w:ascii="Arial Narrow" w:hAnsi="Arial Narrow" w:cs="Arial"/>
          <w:bCs/>
          <w:color w:val="000000" w:themeColor="text1"/>
          <w:sz w:val="24"/>
          <w:szCs w:val="24"/>
        </w:rPr>
      </w:pPr>
      <w:r>
        <w:rPr>
          <w:rFonts w:ascii="Arial Narrow" w:hAnsi="Arial Narrow"/>
          <w:sz w:val="24"/>
          <w:szCs w:val="24"/>
        </w:rPr>
        <w:t xml:space="preserve">- As Apólices de Seguros; </w:t>
      </w:r>
    </w:p>
    <w:p w14:paraId="79F576E4" w14:textId="0CAFFCC5" w:rsidR="005C5C40" w:rsidRDefault="005C5C40" w:rsidP="00D239C2">
      <w:pPr>
        <w:pStyle w:val="PargrafodaLista"/>
        <w:autoSpaceDE w:val="0"/>
        <w:autoSpaceDN w:val="0"/>
        <w:adjustRightInd w:val="0"/>
        <w:spacing w:after="0" w:line="360" w:lineRule="auto"/>
        <w:ind w:left="0"/>
        <w:jc w:val="both"/>
        <w:rPr>
          <w:rFonts w:ascii="Arial Narrow" w:hAnsi="Arial Narrow"/>
          <w:sz w:val="24"/>
          <w:szCs w:val="24"/>
        </w:rPr>
      </w:pPr>
      <w:r>
        <w:rPr>
          <w:rFonts w:ascii="Arial Narrow" w:hAnsi="Arial Narrow"/>
          <w:sz w:val="24"/>
          <w:szCs w:val="24"/>
        </w:rPr>
        <w:t xml:space="preserve">- A Garantia na modalidade pretendida; </w:t>
      </w:r>
    </w:p>
    <w:p w14:paraId="784081E4" w14:textId="583DC814" w:rsidR="005C5C40" w:rsidRPr="003B00D3" w:rsidRDefault="005C5C40" w:rsidP="00D239C2">
      <w:pPr>
        <w:pStyle w:val="PargrafodaLista"/>
        <w:numPr>
          <w:ilvl w:val="0"/>
          <w:numId w:val="30"/>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sz w:val="24"/>
          <w:szCs w:val="24"/>
        </w:rPr>
        <w:t>Após a emissão da Ordem de Serviço, a CONTRATADA deverá entregar à CONTRATANTE, em até 5 (cinco) dias úteis todos os documentos pertinentes ao seguro dos profissionais e à Medicina e Segurança do Trabalho, conforme a relação abaixo: As apólices de seguros de seus profissionais para cobertura de morte ou lesão permanente;</w:t>
      </w:r>
    </w:p>
    <w:p w14:paraId="24DF6C38" w14:textId="166FE232"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PGR - Programa de Gerenciamento de Riscos; </w:t>
      </w:r>
    </w:p>
    <w:p w14:paraId="0EB7D038"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PCMSO - Programa de Controle Médico de Saúde Ocupacional; </w:t>
      </w:r>
    </w:p>
    <w:p w14:paraId="3D0CE152"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Agendar integração de todos os funcionários alocados, antes do início com a equipe de EHS e RH. </w:t>
      </w:r>
    </w:p>
    <w:p w14:paraId="7D64E129"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LTCAT - Laudo Técnico das Condições Ambientais; </w:t>
      </w:r>
    </w:p>
    <w:p w14:paraId="12AA0F4D"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Report dos acidentes em 24 horas independente se ocorrer final de semana, e as informações devem estar no sistema SE SUITE; </w:t>
      </w:r>
    </w:p>
    <w:p w14:paraId="743C3ECC"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D.D.S. - Diálogo Diário de Segurança – Conteúdo; </w:t>
      </w:r>
    </w:p>
    <w:p w14:paraId="572289E0" w14:textId="31911A3F"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Relação de todos os empregados; </w:t>
      </w:r>
    </w:p>
    <w:p w14:paraId="7F10BFE8"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Adequação dos uniformes a NBR 15.292; </w:t>
      </w:r>
    </w:p>
    <w:p w14:paraId="35E58458"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lastRenderedPageBreak/>
        <w:t xml:space="preserve">Dimensionamento do Serviço Especializado em Segurança e Medicina do Trabalho da empresa, com identificação dos componentes; </w:t>
      </w:r>
    </w:p>
    <w:p w14:paraId="109CE001"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ASO - Atestado de Saúde Ocupacional; </w:t>
      </w:r>
    </w:p>
    <w:p w14:paraId="54269870"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EPI´s - Ficha de Controle de Equipamento de Proteção Individual NR – nº06; </w:t>
      </w:r>
    </w:p>
    <w:p w14:paraId="38A2AB33"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CIPA - Comissão Interna de Prevenção de Acidente - NR nº05 trabalho; </w:t>
      </w:r>
    </w:p>
    <w:p w14:paraId="142248E4" w14:textId="0F6AE96C"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PPP – Perfil Profissiográfico Previdenciário (quando houver demissão); </w:t>
      </w:r>
    </w:p>
    <w:p w14:paraId="21DC834B" w14:textId="77777777" w:rsidR="00AB09D1" w:rsidRPr="004367EC"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APR – Análise Preliminar de Risco - AN01 IN007 </w:t>
      </w:r>
    </w:p>
    <w:p w14:paraId="231D75CF" w14:textId="77777777" w:rsidR="00AB09D1" w:rsidRPr="004F577C"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Certificado de treinamentos de acordo com as Normas Regulamentadoras Permissão de trabalho - AN01 IN006 </w:t>
      </w:r>
    </w:p>
    <w:p w14:paraId="75A55172" w14:textId="3C3D4703" w:rsidR="003B00D3" w:rsidRPr="004367EC"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Permissão de entrada e Trabalho Planilha KPI´s mensalmente até dia 30 de cada mês </w:t>
      </w:r>
    </w:p>
    <w:p w14:paraId="5339C312" w14:textId="77777777" w:rsidR="0071774E" w:rsidRDefault="0071774E" w:rsidP="004367EC">
      <w:pPr>
        <w:autoSpaceDE w:val="0"/>
        <w:autoSpaceDN w:val="0"/>
        <w:adjustRightInd w:val="0"/>
        <w:spacing w:after="0" w:line="240" w:lineRule="auto"/>
        <w:jc w:val="both"/>
        <w:rPr>
          <w:rFonts w:ascii="Arial Narrow" w:hAnsi="Arial Narrow"/>
          <w:b/>
          <w:bCs/>
          <w:sz w:val="24"/>
          <w:szCs w:val="24"/>
        </w:rPr>
      </w:pPr>
    </w:p>
    <w:p w14:paraId="4B23C282" w14:textId="4D806F47" w:rsidR="003B00D3" w:rsidRPr="0071774E" w:rsidRDefault="003B00D3" w:rsidP="004367EC">
      <w:pPr>
        <w:autoSpaceDE w:val="0"/>
        <w:autoSpaceDN w:val="0"/>
        <w:adjustRightInd w:val="0"/>
        <w:spacing w:after="0" w:line="360" w:lineRule="auto"/>
        <w:jc w:val="both"/>
        <w:rPr>
          <w:rFonts w:ascii="Arial Narrow" w:hAnsi="Arial Narrow"/>
          <w:i/>
          <w:iCs/>
          <w:sz w:val="24"/>
          <w:szCs w:val="24"/>
        </w:rPr>
      </w:pPr>
      <w:r>
        <w:rPr>
          <w:rFonts w:ascii="Arial Narrow" w:hAnsi="Arial Narrow"/>
          <w:b/>
          <w:bCs/>
          <w:i/>
          <w:iCs/>
          <w:sz w:val="24"/>
          <w:szCs w:val="24"/>
        </w:rPr>
        <w:t>Parágrafo Único:</w:t>
      </w:r>
      <w:r>
        <w:rPr>
          <w:rFonts w:ascii="Arial Narrow" w:hAnsi="Arial Narrow"/>
          <w:i/>
          <w:iCs/>
          <w:sz w:val="24"/>
          <w:szCs w:val="24"/>
        </w:rPr>
        <w:t xml:space="preserve"> Caso venha ter alguma alteração ou atualização dos documentos acima descritos ou de qualquer outro documento entregue a CONTRATANTE durante a vigência do CONTRATO, a CONTRATADA fica obrigada a informar e entregar a CONTRATANTE os novos documentos, tão logo quando disponíveis. As vias originais destes documentos serão arquivadas e ficarão sob a responsabilidade da CONTRATADA por efeito de eventual fiscalização ou consulta, podendo ser solicitas pela CONTRATANTE a qualquer tempo. </w:t>
      </w:r>
    </w:p>
    <w:p w14:paraId="461FD4B3" w14:textId="77777777" w:rsidR="002927BA" w:rsidRPr="003B00D3" w:rsidRDefault="002927BA" w:rsidP="00400559">
      <w:pPr>
        <w:pStyle w:val="PargrafodaLista"/>
        <w:autoSpaceDE w:val="0"/>
        <w:autoSpaceDN w:val="0"/>
        <w:adjustRightInd w:val="0"/>
        <w:spacing w:after="0" w:line="360" w:lineRule="auto"/>
        <w:ind w:left="1276"/>
        <w:jc w:val="both"/>
        <w:rPr>
          <w:rFonts w:ascii="Arial Narrow" w:hAnsi="Arial Narrow"/>
          <w:sz w:val="24"/>
          <w:szCs w:val="24"/>
        </w:rPr>
      </w:pPr>
    </w:p>
    <w:p w14:paraId="2B66FDAE" w14:textId="01B4D429" w:rsidR="003B00D3" w:rsidRPr="002927BA" w:rsidRDefault="003B00D3" w:rsidP="00400559">
      <w:pPr>
        <w:pStyle w:val="PargrafodaLista"/>
        <w:numPr>
          <w:ilvl w:val="0"/>
          <w:numId w:val="30"/>
        </w:numPr>
        <w:autoSpaceDE w:val="0"/>
        <w:autoSpaceDN w:val="0"/>
        <w:adjustRightInd w:val="0"/>
        <w:spacing w:after="0" w:line="360" w:lineRule="auto"/>
        <w:ind w:left="284" w:hanging="284"/>
        <w:jc w:val="both"/>
        <w:rPr>
          <w:rFonts w:ascii="Arial Narrow" w:hAnsi="Arial Narrow" w:cs="Arial"/>
          <w:bCs/>
          <w:color w:val="000000" w:themeColor="text1"/>
          <w:sz w:val="24"/>
          <w:szCs w:val="24"/>
        </w:rPr>
      </w:pPr>
      <w:r>
        <w:rPr>
          <w:rFonts w:ascii="Arial Narrow" w:hAnsi="Arial Narrow"/>
          <w:sz w:val="24"/>
          <w:szCs w:val="24"/>
        </w:rPr>
        <w:t>A CONTRATANTE somente aceitará, para efeito de cumprimento das obrigações de que trata esta cláusula, documentos que estejam corretamente preenchidos e autenticados pelo órgão arrecadador na forma prescrita pela legislação pertinente.</w:t>
      </w:r>
    </w:p>
    <w:p w14:paraId="3E20959A" w14:textId="77777777" w:rsidR="002927BA" w:rsidRPr="006E01AA" w:rsidRDefault="002927BA" w:rsidP="00400559">
      <w:pPr>
        <w:pStyle w:val="PargrafodaLista"/>
        <w:autoSpaceDE w:val="0"/>
        <w:autoSpaceDN w:val="0"/>
        <w:adjustRightInd w:val="0"/>
        <w:spacing w:after="0" w:line="360" w:lineRule="auto"/>
        <w:ind w:left="284"/>
        <w:jc w:val="both"/>
        <w:rPr>
          <w:rFonts w:ascii="Arial Narrow" w:hAnsi="Arial Narrow" w:cs="Arial"/>
          <w:bCs/>
          <w:color w:val="000000" w:themeColor="text1"/>
          <w:sz w:val="24"/>
          <w:szCs w:val="24"/>
        </w:rPr>
      </w:pPr>
    </w:p>
    <w:bookmarkEnd w:id="44"/>
    <w:p w14:paraId="16698F94" w14:textId="1A863952" w:rsidR="00D1162E" w:rsidRPr="001F4B18" w:rsidRDefault="00D1162E" w:rsidP="0017096A">
      <w:pPr>
        <w:pStyle w:val="PargrafodaLista"/>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Todas as normas da CONTRATANTE, CONCESSIONÁRIA, PODER CONCEDENTE e DEMAIS ÓRGÃOS, citados ou não nestas especificações deverão ser consultadas por representante credenciado pela CONTRATADA. </w:t>
      </w:r>
    </w:p>
    <w:p w14:paraId="6AB5D4C3" w14:textId="4C2BEEB3" w:rsidR="00D1162E" w:rsidRDefault="00D1162E"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A CONTRATADA é responsável pela implantação do controle e prevenção de acidentes, distribuição e fiscalização do uso de EPIs, práticas de higiene e saúde do trabalhador, bem como a comunicação do início dos trabalhos à Delegacia Regional do Trabalho e a obediência de todas as Normas e Legislação pertinentes. </w:t>
      </w:r>
    </w:p>
    <w:p w14:paraId="1F9B1224" w14:textId="77777777" w:rsidR="00783B28" w:rsidRDefault="00783B28" w:rsidP="00456C7D">
      <w:pPr>
        <w:numPr>
          <w:ilvl w:val="1"/>
          <w:numId w:val="3"/>
        </w:numPr>
        <w:autoSpaceDE w:val="0"/>
        <w:autoSpaceDN w:val="0"/>
        <w:adjustRightInd w:val="0"/>
        <w:spacing w:before="100" w:beforeAutospacing="1" w:after="240" w:line="360" w:lineRule="auto"/>
        <w:ind w:left="0" w:firstLine="0"/>
        <w:jc w:val="both"/>
        <w:rPr>
          <w:rFonts w:ascii="Arial Narrow" w:hAnsi="Arial Narrow" w:cs="Arial"/>
          <w:sz w:val="24"/>
          <w:szCs w:val="24"/>
        </w:rPr>
      </w:pPr>
      <w:r>
        <w:rPr>
          <w:rFonts w:ascii="Arial Narrow" w:hAnsi="Arial Narrow" w:cs="Arial"/>
          <w:bCs/>
          <w:color w:val="000000" w:themeColor="text1"/>
          <w:sz w:val="24"/>
          <w:szCs w:val="24"/>
        </w:rPr>
        <w:t>A CONTRATADA declara ter conhecimento de que a ÁGUAS DO RIO não é obrigada a utilizar integralmente</w:t>
      </w:r>
      <w:r>
        <w:rPr>
          <w:rFonts w:ascii="Arial Narrow" w:hAnsi="Arial Narrow" w:cs="Arial"/>
          <w:sz w:val="24"/>
          <w:szCs w:val="24"/>
        </w:rPr>
        <w:t xml:space="preserve"> os SERVIÇOS contratados.</w:t>
      </w:r>
    </w:p>
    <w:p w14:paraId="37B58A87" w14:textId="77777777" w:rsidR="00D55061" w:rsidRPr="00AB21D4" w:rsidRDefault="00783B28" w:rsidP="00400559">
      <w:pPr>
        <w:pStyle w:val="PargrafodaLista"/>
        <w:numPr>
          <w:ilvl w:val="0"/>
          <w:numId w:val="4"/>
        </w:numPr>
        <w:spacing w:line="360" w:lineRule="auto"/>
        <w:ind w:hanging="294"/>
        <w:jc w:val="both"/>
        <w:outlineLvl w:val="1"/>
        <w:rPr>
          <w:rFonts w:ascii="Arial Narrow" w:hAnsi="Arial Narrow" w:cs="Arial"/>
          <w:b/>
          <w:bCs/>
          <w:sz w:val="24"/>
          <w:szCs w:val="24"/>
        </w:rPr>
      </w:pPr>
      <w:r>
        <w:rPr>
          <w:rFonts w:ascii="Arial Narrow" w:hAnsi="Arial Narrow" w:cs="Arial"/>
          <w:b/>
          <w:bCs/>
          <w:sz w:val="24"/>
          <w:szCs w:val="24"/>
        </w:rPr>
        <w:t xml:space="preserve"> DESPESAS </w:t>
      </w:r>
    </w:p>
    <w:p w14:paraId="1B13B091" w14:textId="2835EC43" w:rsidR="00783B28" w:rsidRPr="00AB21D4" w:rsidRDefault="00D55061" w:rsidP="00400559">
      <w:pPr>
        <w:pStyle w:val="PargrafodaLista"/>
        <w:spacing w:line="360" w:lineRule="auto"/>
        <w:jc w:val="both"/>
        <w:rPr>
          <w:rFonts w:ascii="Arial Narrow" w:hAnsi="Arial Narrow" w:cs="Arial"/>
          <w:sz w:val="24"/>
          <w:szCs w:val="24"/>
        </w:rPr>
      </w:pPr>
      <w:r>
        <w:rPr>
          <w:rFonts w:ascii="Arial Narrow" w:hAnsi="Arial Narrow" w:cs="Arial"/>
          <w:sz w:val="24"/>
          <w:szCs w:val="24"/>
        </w:rPr>
        <w:lastRenderedPageBreak/>
        <w:t>Todas as despesas incorridas pela CONTRATADA na execução dos SERVIÇOS deverão estar incluídas no preço dos SERVIÇOS.</w:t>
      </w:r>
    </w:p>
    <w:p w14:paraId="5D697B13" w14:textId="77777777" w:rsidR="00783B28" w:rsidRPr="00AB21D4" w:rsidRDefault="00783B28" w:rsidP="00400559">
      <w:pPr>
        <w:pStyle w:val="PargrafodaLista"/>
        <w:spacing w:line="360" w:lineRule="auto"/>
        <w:jc w:val="both"/>
        <w:rPr>
          <w:rFonts w:ascii="Arial Narrow" w:hAnsi="Arial Narrow"/>
          <w:b/>
          <w:sz w:val="24"/>
          <w:szCs w:val="24"/>
        </w:rPr>
      </w:pPr>
    </w:p>
    <w:p w14:paraId="32A35DEC" w14:textId="6024A3DF" w:rsidR="00783B28" w:rsidRPr="00AB21D4" w:rsidRDefault="00783B28" w:rsidP="00400559">
      <w:pPr>
        <w:pStyle w:val="PargrafodaLista"/>
        <w:numPr>
          <w:ilvl w:val="0"/>
          <w:numId w:val="4"/>
        </w:numPr>
        <w:spacing w:line="360" w:lineRule="auto"/>
        <w:jc w:val="both"/>
        <w:outlineLvl w:val="1"/>
        <w:rPr>
          <w:rFonts w:ascii="Arial Narrow" w:hAnsi="Arial Narrow"/>
          <w:b/>
          <w:sz w:val="24"/>
          <w:szCs w:val="24"/>
        </w:rPr>
      </w:pPr>
      <w:r>
        <w:rPr>
          <w:rFonts w:ascii="Arial Narrow" w:hAnsi="Arial Narrow"/>
          <w:b/>
          <w:sz w:val="24"/>
          <w:szCs w:val="24"/>
        </w:rPr>
        <w:t>PROPRIEDADE INTELECTUAL E INDUSTRIAL</w:t>
      </w:r>
    </w:p>
    <w:p w14:paraId="472099F8" w14:textId="38F3B825" w:rsidR="00783B28" w:rsidRPr="00AB21D4" w:rsidRDefault="00783B28" w:rsidP="00456C7D">
      <w:pPr>
        <w:pStyle w:val="PargrafodaLista"/>
        <w:spacing w:line="360" w:lineRule="auto"/>
        <w:jc w:val="both"/>
        <w:rPr>
          <w:rFonts w:ascii="Arial Narrow" w:hAnsi="Arial Narrow"/>
          <w:b/>
          <w:sz w:val="24"/>
          <w:szCs w:val="24"/>
        </w:rPr>
      </w:pPr>
      <w:r>
        <w:rPr>
          <w:rFonts w:ascii="Arial Narrow" w:hAnsi="Arial Narrow" w:cs="Arial"/>
          <w:sz w:val="24"/>
          <w:szCs w:val="24"/>
        </w:rPr>
        <w:t xml:space="preserve">Todos os resultados da presente consultoria, obtidos com a avaliação da CONTRATADA, durante a prestação dos SERVIÇOS, pertencerão única e exclusivamente à ÁGUAS DO RIO. </w:t>
      </w:r>
    </w:p>
    <w:p w14:paraId="1954D405" w14:textId="6656799D" w:rsidR="00061733" w:rsidRPr="00AB21D4" w:rsidRDefault="00061733" w:rsidP="00400559">
      <w:pPr>
        <w:pStyle w:val="PargrafodaLista"/>
        <w:spacing w:line="360" w:lineRule="auto"/>
        <w:jc w:val="both"/>
        <w:rPr>
          <w:rFonts w:ascii="Arial Narrow" w:hAnsi="Arial Narrow"/>
          <w:b/>
          <w:sz w:val="24"/>
          <w:szCs w:val="24"/>
        </w:rPr>
      </w:pPr>
    </w:p>
    <w:p w14:paraId="7BD609F0" w14:textId="78EC3496" w:rsidR="00783B28" w:rsidRPr="00AB21D4" w:rsidRDefault="00783B28" w:rsidP="00400559">
      <w:pPr>
        <w:pStyle w:val="PargrafodaLista"/>
        <w:numPr>
          <w:ilvl w:val="0"/>
          <w:numId w:val="4"/>
        </w:numPr>
        <w:spacing w:line="360" w:lineRule="auto"/>
        <w:jc w:val="both"/>
        <w:outlineLvl w:val="1"/>
        <w:rPr>
          <w:rFonts w:ascii="Arial Narrow" w:hAnsi="Arial Narrow"/>
          <w:b/>
          <w:sz w:val="24"/>
          <w:szCs w:val="24"/>
        </w:rPr>
      </w:pPr>
      <w:r>
        <w:rPr>
          <w:rFonts w:ascii="Arial Narrow" w:hAnsi="Arial Narrow"/>
          <w:b/>
          <w:sz w:val="24"/>
          <w:szCs w:val="24"/>
        </w:rPr>
        <w:t>DEMAIS OBRIGAÇÕES:</w:t>
      </w:r>
      <w:r>
        <w:rPr>
          <w:rFonts w:ascii="Arial Narrow" w:hAnsi="Arial Narrow" w:cs="Arial"/>
          <w:b/>
          <w:color w:val="000000" w:themeColor="text1"/>
          <w:sz w:val="24"/>
          <w:szCs w:val="24"/>
        </w:rPr>
        <w:t xml:space="preserve"> </w:t>
      </w:r>
    </w:p>
    <w:p w14:paraId="5D482516" w14:textId="77777777"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(i) A CONTRATADA se obriga a apresentar à ÁGUAS DO RIO, sempre que solicitad</w:t>
      </w:r>
      <w:r>
        <w:rPr>
          <w:rFonts w:ascii="Arial Narrow" w:hAnsi="Arial Narrow" w:cs="Arial"/>
          <w:bCs/>
          <w:sz w:val="24"/>
          <w:szCs w:val="24"/>
        </w:rPr>
        <w:t>o a critério desta última</w:t>
      </w:r>
      <w:r>
        <w:rPr>
          <w:rFonts w:ascii="Arial Narrow" w:hAnsi="Arial Narrow" w:cs="Arial"/>
          <w:sz w:val="24"/>
          <w:szCs w:val="24"/>
        </w:rPr>
        <w:t>, o comprovante de pagamento dos salários dos empregados envolvidos na prestação dos SERVIÇOS.</w:t>
      </w:r>
    </w:p>
    <w:p w14:paraId="73332764" w14:textId="406E4E6A"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 xml:space="preserve">(ii) A CONTRATADA deverá respeitar o dever de confidencialidade pelo prazo de </w:t>
      </w:r>
      <w:r>
        <w:rPr>
          <w:rFonts w:ascii="Arial Narrow" w:hAnsi="Arial Narrow" w:cs="Arial"/>
          <w:bCs/>
          <w:sz w:val="24"/>
          <w:szCs w:val="24"/>
        </w:rPr>
        <w:t>5 anos.</w:t>
      </w:r>
      <w:r>
        <w:rPr>
          <w:rFonts w:ascii="Arial Narrow" w:hAnsi="Arial Narrow" w:cs="Arial"/>
          <w:b/>
          <w:sz w:val="24"/>
          <w:szCs w:val="24"/>
        </w:rPr>
        <w:t xml:space="preserve">  </w:t>
      </w:r>
    </w:p>
    <w:p w14:paraId="69B434A7" w14:textId="5B1A6C21"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 xml:space="preserve">(iii) A CONTRATADA obriga-se a utilizar, como parâmetro no desempenho dos serviços prestados, o Acordo de Nível de Serviços (SLA). </w:t>
      </w:r>
      <w:r>
        <w:rPr>
          <w:rFonts w:ascii="Arial Narrow" w:hAnsi="Arial Narrow" w:cs="Arial"/>
          <w:bCs/>
          <w:sz w:val="24"/>
          <w:szCs w:val="24"/>
        </w:rPr>
        <w:t>[Não se aplica]</w:t>
      </w:r>
    </w:p>
    <w:p w14:paraId="4154E58D" w14:textId="31EFA54F"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 xml:space="preserve">(iv) Caso na execução dos SERVIÇOS ou em decorrência deles seja desenvolvido </w:t>
      </w:r>
      <w:r>
        <w:rPr>
          <w:rFonts w:ascii="Arial Narrow" w:hAnsi="Arial Narrow" w:cs="Arial"/>
          <w:i/>
          <w:sz w:val="24"/>
          <w:szCs w:val="24"/>
        </w:rPr>
        <w:t>software</w:t>
      </w:r>
      <w:r>
        <w:rPr>
          <w:rFonts w:ascii="Arial Narrow" w:hAnsi="Arial Narrow" w:cs="Arial"/>
          <w:sz w:val="24"/>
          <w:szCs w:val="24"/>
        </w:rPr>
        <w:t xml:space="preserve"> pela CONTRATADA, esta fornecerá à ÁGUAS DO RIO cópia do respectivo código-fonte quando da entrega dos SERVIÇOS, ou a qualquer tempo mediante solicitação da ÁGUAS DO RIO. </w:t>
      </w:r>
      <w:r>
        <w:rPr>
          <w:rFonts w:ascii="Arial Narrow" w:hAnsi="Arial Narrow" w:cs="Arial"/>
          <w:b/>
          <w:color w:val="0000FF"/>
          <w:sz w:val="24"/>
          <w:szCs w:val="24"/>
        </w:rPr>
        <w:t xml:space="preserve"> </w:t>
      </w:r>
    </w:p>
    <w:p w14:paraId="70F727DD" w14:textId="5A2D3D10"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(v) As PARTES convencionam que na hipótese da CONTRATADA encerrar suas atividades, a ÁGUAS DO RIO terá direito de acesso às últimas versões de todos os códigos-fontes dos programas integrantes dos softwares objeto do CONTRATO e da respectiva documentação, que serão entregues à ÁGUAS DO RIO mediante emissão de termo de recebimento.</w:t>
      </w:r>
    </w:p>
    <w:p w14:paraId="54C13ABA" w14:textId="77777777"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(vi) A CONTRATADA se responsabiliza integral e exclusivamente por todo e qualquer prejuízo, direta ou indiretamente, causado à ÁGUAS DO RIO em virtude de medidas judiciais e/ou administrativas originadas dos SERVIÇOS.</w:t>
      </w:r>
    </w:p>
    <w:p w14:paraId="00904F27" w14:textId="77777777" w:rsidR="00061733" w:rsidRDefault="00061733" w:rsidP="00400559">
      <w:pPr>
        <w:pStyle w:val="PargrafodaLista"/>
        <w:spacing w:line="360" w:lineRule="auto"/>
        <w:jc w:val="both"/>
        <w:rPr>
          <w:rFonts w:ascii="Arial Narrow" w:hAnsi="Arial Narrow" w:cs="Arial"/>
          <w:iCs/>
          <w:sz w:val="24"/>
          <w:szCs w:val="24"/>
        </w:rPr>
      </w:pPr>
    </w:p>
    <w:p w14:paraId="00C086BB" w14:textId="6AC292E3" w:rsidR="00E8643B" w:rsidRPr="0066074C" w:rsidRDefault="00E8643B" w:rsidP="0017096A">
      <w:pPr>
        <w:pStyle w:val="PargrafodaLista"/>
        <w:numPr>
          <w:ilvl w:val="0"/>
          <w:numId w:val="3"/>
        </w:numPr>
        <w:tabs>
          <w:tab w:val="left" w:pos="284"/>
        </w:tabs>
        <w:autoSpaceDE w:val="0"/>
        <w:autoSpaceDN w:val="0"/>
        <w:adjustRightInd w:val="0"/>
        <w:spacing w:before="100" w:beforeAutospacing="1" w:after="240" w:line="360" w:lineRule="auto"/>
        <w:ind w:left="0" w:firstLine="0"/>
        <w:jc w:val="both"/>
        <w:outlineLvl w:val="0"/>
        <w:rPr>
          <w:rStyle w:val="Forte"/>
          <w:rFonts w:ascii="Arial Narrow" w:hAnsi="Arial Narrow" w:cs="Arial"/>
          <w:color w:val="000000" w:themeColor="text1"/>
          <w:sz w:val="24"/>
          <w:szCs w:val="24"/>
        </w:rPr>
      </w:pPr>
      <w:bookmarkStart w:id="45" w:name="_Toc204594043"/>
      <w:r>
        <w:rPr>
          <w:rStyle w:val="Forte"/>
          <w:rFonts w:ascii="Arial Narrow" w:hAnsi="Arial Narrow" w:cs="Arial"/>
          <w:sz w:val="24"/>
          <w:szCs w:val="24"/>
        </w:rPr>
        <w:t>DIRETRIZES COMPORTAMENTAIS</w:t>
      </w:r>
      <w:bookmarkEnd w:id="45"/>
    </w:p>
    <w:p w14:paraId="74FD62E9" w14:textId="155D1C00" w:rsidR="00E8643B" w:rsidRPr="0066074C" w:rsidRDefault="00341659" w:rsidP="006C2143">
      <w:p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6.1.</w:t>
      </w:r>
      <w:r>
        <w:rPr>
          <w:rStyle w:val="Forte"/>
          <w:rFonts w:ascii="Arial Narrow" w:hAnsi="Arial Narrow" w:cs="Arial"/>
          <w:color w:val="000000" w:themeColor="text1"/>
          <w:sz w:val="24"/>
          <w:szCs w:val="24"/>
        </w:rPr>
        <w:t xml:space="preserve"> </w:t>
      </w:r>
      <w:r>
        <w:rPr>
          <w:rStyle w:val="Forte"/>
          <w:rFonts w:ascii="Arial Narrow" w:hAnsi="Arial Narrow" w:cs="Arial"/>
          <w:b w:val="0"/>
          <w:bCs w:val="0"/>
          <w:color w:val="000000" w:themeColor="text1"/>
          <w:sz w:val="24"/>
          <w:szCs w:val="24"/>
        </w:rPr>
        <w:t xml:space="preserve">Considerando a estadia da Contratada nas Cidades onde os Serviços acontecerão, é imprescindível que esta zele pela imagem própria e da Contratante. Para manutenção de um relacionamento saudável com as Comunidades locais e prevenir transtornos no presente e no futuro destacamos posturas comportamentais, não se limitando a estas, que servirão de orientação a todos os profissionais de que trabalharão no empreendimento: </w:t>
      </w:r>
    </w:p>
    <w:p w14:paraId="37C88094"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lastRenderedPageBreak/>
        <w:t>Manter relacionamento exclusivamente de cordialidade com todos os moradores da cidade;</w:t>
      </w:r>
    </w:p>
    <w:p w14:paraId="21F97D6B"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Não se envolver em conflitos, manifestações públicas locais, atos de vandalismo;</w:t>
      </w:r>
    </w:p>
    <w:p w14:paraId="7B4D2891"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Preservar o patrimônio do local onde estiver residindo;</w:t>
      </w:r>
    </w:p>
    <w:p w14:paraId="5A1A3371"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Não participar de eventos que possam incomodar ou constranger os moradores locais;</w:t>
      </w:r>
    </w:p>
    <w:p w14:paraId="3A345E20"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Conhecer e cumprir as legislações locais;</w:t>
      </w:r>
    </w:p>
    <w:p w14:paraId="060BD6EF"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Respeitar a cultura e costumes locais;</w:t>
      </w:r>
    </w:p>
    <w:p w14:paraId="0F41321E" w14:textId="3DEA8A06"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Comunicar a Contratante tão logo aconteça o descumprimento de quaisquer uma das orientações descritas neste documento e outras que possam ser consideradas danosas ao bom relacionamento da Contratada e da Contratante com a Comunidade local.</w:t>
      </w:r>
    </w:p>
    <w:p w14:paraId="69BDE29E" w14:textId="77777777" w:rsidR="00CD15C2" w:rsidRPr="0066074C" w:rsidRDefault="00CD15C2" w:rsidP="00400559">
      <w:pPr>
        <w:pStyle w:val="PargrafodaLista"/>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p>
    <w:p w14:paraId="6B0E1BF2" w14:textId="03381069" w:rsidR="00E8643B" w:rsidRPr="006C2143" w:rsidRDefault="00E8643B" w:rsidP="0017096A">
      <w:pPr>
        <w:pStyle w:val="PargrafodaLista"/>
        <w:numPr>
          <w:ilvl w:val="0"/>
          <w:numId w:val="3"/>
        </w:numPr>
        <w:tabs>
          <w:tab w:val="left" w:pos="284"/>
        </w:tabs>
        <w:autoSpaceDE w:val="0"/>
        <w:autoSpaceDN w:val="0"/>
        <w:adjustRightInd w:val="0"/>
        <w:spacing w:before="100" w:beforeAutospacing="1" w:after="240" w:line="360" w:lineRule="auto"/>
        <w:ind w:left="0" w:firstLine="0"/>
        <w:jc w:val="both"/>
        <w:outlineLvl w:val="0"/>
        <w:rPr>
          <w:rStyle w:val="Forte"/>
          <w:rFonts w:ascii="Arial Narrow" w:hAnsi="Arial Narrow" w:cs="Arial"/>
          <w:b w:val="0"/>
          <w:color w:val="000000" w:themeColor="text1"/>
          <w:sz w:val="24"/>
          <w:szCs w:val="24"/>
        </w:rPr>
      </w:pPr>
      <w:bookmarkStart w:id="46" w:name="_Toc204594044"/>
      <w:r>
        <w:rPr>
          <w:rStyle w:val="Forte"/>
          <w:rFonts w:ascii="Arial Narrow" w:hAnsi="Arial Narrow" w:cs="Arial"/>
          <w:color w:val="000000" w:themeColor="text1"/>
          <w:sz w:val="24"/>
          <w:szCs w:val="24"/>
        </w:rPr>
        <w:t>COMPLIANCE</w:t>
      </w:r>
      <w:bookmarkEnd w:id="46"/>
    </w:p>
    <w:p w14:paraId="345F33F5" w14:textId="77777777" w:rsidR="006C2143" w:rsidRPr="0066074C" w:rsidRDefault="006C2143" w:rsidP="006C2143">
      <w:pPr>
        <w:pStyle w:val="PargrafodaLista"/>
        <w:autoSpaceDE w:val="0"/>
        <w:autoSpaceDN w:val="0"/>
        <w:adjustRightInd w:val="0"/>
        <w:spacing w:before="100" w:beforeAutospacing="1" w:after="240" w:line="240" w:lineRule="auto"/>
        <w:ind w:left="357"/>
        <w:jc w:val="both"/>
        <w:outlineLvl w:val="0"/>
        <w:rPr>
          <w:rStyle w:val="Forte"/>
          <w:rFonts w:ascii="Arial Narrow" w:hAnsi="Arial Narrow" w:cs="Arial"/>
          <w:b w:val="0"/>
          <w:color w:val="000000" w:themeColor="text1"/>
          <w:sz w:val="24"/>
          <w:szCs w:val="24"/>
        </w:rPr>
      </w:pPr>
    </w:p>
    <w:p w14:paraId="66B2B2DB" w14:textId="0D018D3E" w:rsidR="00E8643B" w:rsidRPr="0066074C" w:rsidRDefault="00E8643B" w:rsidP="0017096A">
      <w:pPr>
        <w:pStyle w:val="PargrafodaLista"/>
        <w:numPr>
          <w:ilvl w:val="1"/>
          <w:numId w:val="3"/>
        </w:numPr>
        <w:autoSpaceDE w:val="0"/>
        <w:autoSpaceDN w:val="0"/>
        <w:adjustRightInd w:val="0"/>
        <w:spacing w:before="360" w:after="100" w:afterAutospacing="1" w:line="360" w:lineRule="auto"/>
        <w:ind w:left="0" w:firstLine="0"/>
        <w:jc w:val="both"/>
        <w:rPr>
          <w:rFonts w:ascii="Arial Narrow" w:hAnsi="Arial Narrow"/>
          <w:sz w:val="24"/>
          <w:szCs w:val="24"/>
        </w:rPr>
      </w:pPr>
      <w:r>
        <w:rPr>
          <w:rFonts w:ascii="Arial Narrow" w:hAnsi="Arial Narrow"/>
          <w:sz w:val="24"/>
          <w:szCs w:val="24"/>
        </w:rPr>
        <w:t xml:space="preserve">A Contratada deverá conhecer, entender e aderir plenamente às Políticas de Compliance da Contratante, bem como o Código de Conduta que é aplicável a todos os Colaboradores da Contratante. </w:t>
      </w:r>
    </w:p>
    <w:p w14:paraId="0D0FB76D" w14:textId="77777777" w:rsidR="00117672" w:rsidRDefault="00117672" w:rsidP="00400559">
      <w:pPr>
        <w:pStyle w:val="PargrafodaLista"/>
        <w:autoSpaceDE w:val="0"/>
        <w:autoSpaceDN w:val="0"/>
        <w:adjustRightInd w:val="0"/>
        <w:spacing w:before="360" w:after="100" w:afterAutospacing="1" w:line="360" w:lineRule="auto"/>
        <w:ind w:left="360"/>
        <w:jc w:val="both"/>
        <w:rPr>
          <w:rFonts w:ascii="Arial Narrow" w:hAnsi="Arial Narrow"/>
          <w:sz w:val="24"/>
          <w:szCs w:val="24"/>
        </w:rPr>
      </w:pPr>
    </w:p>
    <w:p w14:paraId="238FF068" w14:textId="5B5353F3" w:rsidR="00E8643B" w:rsidRPr="006C2143" w:rsidRDefault="00E8643B" w:rsidP="0017096A">
      <w:pPr>
        <w:pStyle w:val="PargrafodaLista"/>
        <w:numPr>
          <w:ilvl w:val="0"/>
          <w:numId w:val="3"/>
        </w:numPr>
        <w:tabs>
          <w:tab w:val="left" w:pos="284"/>
        </w:tabs>
        <w:autoSpaceDE w:val="0"/>
        <w:autoSpaceDN w:val="0"/>
        <w:adjustRightInd w:val="0"/>
        <w:spacing w:after="0" w:line="240" w:lineRule="auto"/>
        <w:ind w:left="0" w:firstLine="0"/>
        <w:jc w:val="both"/>
        <w:outlineLvl w:val="0"/>
        <w:rPr>
          <w:rFonts w:ascii="Arial Narrow" w:hAnsi="Arial Narrow" w:cs="Arial"/>
          <w:b/>
          <w:bCs/>
          <w:color w:val="000000" w:themeColor="text1"/>
          <w:sz w:val="24"/>
          <w:szCs w:val="24"/>
        </w:rPr>
      </w:pPr>
      <w:bookmarkStart w:id="47" w:name="_Toc204594045"/>
      <w:r>
        <w:rPr>
          <w:rFonts w:ascii="Arial Narrow" w:hAnsi="Arial Narrow" w:cs="Arial"/>
          <w:b/>
          <w:color w:val="000000" w:themeColor="text1"/>
          <w:sz w:val="24"/>
          <w:szCs w:val="24"/>
        </w:rPr>
        <w:t>NORMAS E ESPECIFICAÇÕES</w:t>
      </w:r>
      <w:bookmarkEnd w:id="47"/>
    </w:p>
    <w:p w14:paraId="473CD794" w14:textId="77777777" w:rsidR="006C2143" w:rsidRPr="0066074C" w:rsidRDefault="006C2143" w:rsidP="006C2143">
      <w:pPr>
        <w:pStyle w:val="PargrafodaLista"/>
        <w:autoSpaceDE w:val="0"/>
        <w:autoSpaceDN w:val="0"/>
        <w:adjustRightInd w:val="0"/>
        <w:spacing w:after="0" w:line="240" w:lineRule="auto"/>
        <w:ind w:left="0"/>
        <w:jc w:val="both"/>
        <w:outlineLvl w:val="0"/>
        <w:rPr>
          <w:rFonts w:ascii="Arial Narrow" w:hAnsi="Arial Narrow" w:cs="Arial"/>
          <w:b/>
          <w:bCs/>
          <w:color w:val="000000" w:themeColor="text1"/>
          <w:sz w:val="24"/>
          <w:szCs w:val="24"/>
        </w:rPr>
      </w:pPr>
    </w:p>
    <w:p w14:paraId="64067968" w14:textId="7B91A9E6" w:rsidR="00E8643B" w:rsidRPr="0066074C"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Para a execução dos serviços, deverão ser obedecidas as normas do Manual de Especificação Técnicas e no PAT (Programa de Acompanhamento Técnico), ABNT, especificações dos fabricantes dos materiais utilizados, Recomendações do PODER CONCEDENTE, CONCESSIONÁRIA e CONTRATANTE atendendo a cláusula 11 das Condições Gerais  </w:t>
      </w:r>
    </w:p>
    <w:p w14:paraId="676C6A63" w14:textId="3080E3F6" w:rsidR="00E8643B" w:rsidRPr="00CD4656"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sz w:val="24"/>
          <w:szCs w:val="24"/>
        </w:rPr>
      </w:pPr>
      <w:r>
        <w:rPr>
          <w:rFonts w:ascii="Arial Narrow" w:hAnsi="Arial Narrow" w:cs="Arial"/>
          <w:bCs/>
          <w:color w:val="000000" w:themeColor="text1"/>
          <w:sz w:val="24"/>
          <w:szCs w:val="24"/>
        </w:rPr>
        <w:t>Para a execução dos serviços, cujas especificações e normas, eventualmente, não estejam citadas neste documento, à disposição para qualquer</w:t>
      </w:r>
      <w:r>
        <w:rPr>
          <w:rFonts w:ascii="Arial Narrow" w:hAnsi="Arial Narrow" w:cs="Arial"/>
          <w:color w:val="000000" w:themeColor="text1"/>
          <w:sz w:val="24"/>
          <w:szCs w:val="24"/>
        </w:rPr>
        <w:t xml:space="preserve"> </w:t>
      </w:r>
      <w:r>
        <w:rPr>
          <w:rFonts w:ascii="Arial Narrow" w:hAnsi="Arial Narrow" w:cs="Arial"/>
          <w:bCs/>
          <w:color w:val="000000" w:themeColor="text1"/>
          <w:sz w:val="24"/>
          <w:szCs w:val="24"/>
        </w:rPr>
        <w:t xml:space="preserve">consulta, deverão seguir as especificações que previamente </w:t>
      </w:r>
      <w:r>
        <w:rPr>
          <w:rFonts w:ascii="Arial Narrow" w:hAnsi="Arial Narrow" w:cs="Arial"/>
          <w:bCs/>
          <w:sz w:val="24"/>
          <w:szCs w:val="24"/>
        </w:rPr>
        <w:t xml:space="preserve">serão indicadas pelo CONTRATANTE e de acordo com as melhores técnicas disponíveis no mercado. </w:t>
      </w:r>
    </w:p>
    <w:p w14:paraId="2A3834FF" w14:textId="2D7237D8" w:rsidR="00117672" w:rsidRPr="00CD4656" w:rsidRDefault="00117672" w:rsidP="0017096A">
      <w:pPr>
        <w:pStyle w:val="PargrafodaLista"/>
        <w:numPr>
          <w:ilvl w:val="0"/>
          <w:numId w:val="3"/>
        </w:numPr>
        <w:tabs>
          <w:tab w:val="left" w:pos="284"/>
        </w:tabs>
        <w:autoSpaceDE w:val="0"/>
        <w:autoSpaceDN w:val="0"/>
        <w:adjustRightInd w:val="0"/>
        <w:spacing w:before="240" w:after="100" w:afterAutospacing="1" w:line="360" w:lineRule="auto"/>
        <w:ind w:left="0" w:firstLine="0"/>
        <w:jc w:val="both"/>
        <w:outlineLvl w:val="0"/>
        <w:rPr>
          <w:rFonts w:ascii="Arial Narrow" w:hAnsi="Arial Narrow" w:cs="Arial"/>
          <w:b/>
          <w:sz w:val="24"/>
          <w:szCs w:val="24"/>
        </w:rPr>
      </w:pPr>
      <w:bookmarkStart w:id="48" w:name="_Toc204594046"/>
      <w:r>
        <w:rPr>
          <w:rFonts w:ascii="Arial Narrow" w:hAnsi="Arial Narrow" w:cs="Arial"/>
          <w:b/>
          <w:sz w:val="24"/>
          <w:szCs w:val="24"/>
        </w:rPr>
        <w:t>PARTE INTEGRANTE DO TERMO REFERÊNCIA</w:t>
      </w:r>
      <w:bookmarkEnd w:id="48"/>
      <w:r>
        <w:rPr>
          <w:rFonts w:ascii="Arial Narrow" w:hAnsi="Arial Narrow" w:cs="Arial"/>
          <w:b/>
          <w:sz w:val="24"/>
          <w:szCs w:val="24"/>
        </w:rPr>
        <w:t xml:space="preserve"> </w:t>
      </w:r>
    </w:p>
    <w:p w14:paraId="453A4F7A" w14:textId="780C6C6B" w:rsidR="00E8643B" w:rsidRPr="0066074C" w:rsidRDefault="00E8643B" w:rsidP="006C2143">
      <w:pPr>
        <w:autoSpaceDE w:val="0"/>
        <w:autoSpaceDN w:val="0"/>
        <w:adjustRightInd w:val="0"/>
        <w:spacing w:after="0" w:line="360" w:lineRule="auto"/>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Faz parte integrante deste Termo de</w:t>
      </w:r>
      <w:r>
        <w:rPr>
          <w:rFonts w:ascii="Arial Narrow" w:hAnsi="Arial Narrow" w:cs="Arial"/>
          <w:color w:val="000000" w:themeColor="text1"/>
          <w:sz w:val="24"/>
          <w:szCs w:val="24"/>
        </w:rPr>
        <w:t xml:space="preserve"> Referência os seguintes documentos: </w:t>
      </w:r>
    </w:p>
    <w:p w14:paraId="49B8A3D2" w14:textId="797E0A18" w:rsidR="005B6098" w:rsidRPr="0066074C" w:rsidRDefault="006C2143" w:rsidP="006C2143">
      <w:pPr>
        <w:pStyle w:val="Recuodecorpodetexto2"/>
        <w:numPr>
          <w:ilvl w:val="0"/>
          <w:numId w:val="11"/>
        </w:numPr>
        <w:tabs>
          <w:tab w:val="left" w:pos="142"/>
          <w:tab w:val="left" w:pos="284"/>
          <w:tab w:val="left" w:pos="426"/>
        </w:tabs>
        <w:spacing w:after="0" w:line="360" w:lineRule="auto"/>
        <w:ind w:left="142"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    Minuta de Contrato Padrão (Condições especificas);</w:t>
      </w:r>
    </w:p>
    <w:p w14:paraId="6907CA4B" w14:textId="60DB1920" w:rsidR="00E8643B"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Condições Gerais de Contratação de Obras e Serviços da CONTRATANTE (Anexo I);</w:t>
      </w:r>
    </w:p>
    <w:p w14:paraId="760F34EB" w14:textId="1637AD56" w:rsidR="00E8643B" w:rsidRPr="005B6098"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Termo de Responsabilidade Ambiental (Anexo III); </w:t>
      </w:r>
    </w:p>
    <w:p w14:paraId="63C728A1" w14:textId="71018871" w:rsidR="002B1FFF" w:rsidRPr="002B1FFF" w:rsidRDefault="005B6098"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físico x financeiro (Anexo IV) </w:t>
      </w:r>
    </w:p>
    <w:p w14:paraId="3163951A" w14:textId="313A8440" w:rsidR="005B6098" w:rsidRDefault="005B6098"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Planilha Orientativa de Quantidades e Preços (Anexo VI);</w:t>
      </w:r>
    </w:p>
    <w:p w14:paraId="4DAD81C7" w14:textId="07068C19" w:rsidR="005B6098" w:rsidRPr="0066074C" w:rsidRDefault="005B6098"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Modelo de Carta de Apresentação (Anexo VII); </w:t>
      </w:r>
      <w:r>
        <w:rPr>
          <w:rFonts w:ascii="Arial Narrow" w:hAnsi="Arial Narrow" w:cs="Arial"/>
          <w:bCs/>
          <w:sz w:val="24"/>
          <w:szCs w:val="24"/>
        </w:rPr>
        <w:t>[Anexado ao final do TR]</w:t>
      </w:r>
      <w:r>
        <w:rPr>
          <w:rFonts w:ascii="Arial Narrow" w:hAnsi="Arial Narrow" w:cs="Arial"/>
          <w:sz w:val="24"/>
          <w:szCs w:val="24"/>
        </w:rPr>
        <w:t xml:space="preserve"> </w:t>
      </w:r>
    </w:p>
    <w:p w14:paraId="145898B8" w14:textId="0D5FC55B" w:rsidR="005B6098" w:rsidRPr="0066074C" w:rsidRDefault="005B6098"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lastRenderedPageBreak/>
        <w:t xml:space="preserve">Modelo de Carta de Declaração (Anexo VII); </w:t>
      </w:r>
      <w:r>
        <w:rPr>
          <w:rFonts w:ascii="Arial Narrow" w:hAnsi="Arial Narrow" w:cs="Arial"/>
          <w:bCs/>
          <w:sz w:val="24"/>
          <w:szCs w:val="24"/>
        </w:rPr>
        <w:t>[Anexado ao final do TR]</w:t>
      </w:r>
    </w:p>
    <w:p w14:paraId="374F9EDE" w14:textId="2A76E9D8" w:rsidR="00FA4FFD" w:rsidRDefault="00FA4FFD"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Proteção de Dados</w:t>
      </w:r>
      <w:r>
        <w:rPr>
          <w:rFonts w:ascii="Arial Narrow" w:hAnsi="Arial Narrow" w:cs="Arial"/>
          <w:b/>
          <w:color w:val="0000FF"/>
          <w:sz w:val="24"/>
          <w:szCs w:val="24"/>
        </w:rPr>
        <w:t xml:space="preserve"> </w:t>
      </w:r>
      <w:r>
        <w:rPr>
          <w:rFonts w:ascii="Arial Narrow" w:hAnsi="Arial Narrow" w:cs="Arial"/>
          <w:color w:val="000000" w:themeColor="text1"/>
          <w:sz w:val="24"/>
          <w:szCs w:val="24"/>
        </w:rPr>
        <w:t>(LGPD) (Anexo VIII)</w:t>
      </w:r>
    </w:p>
    <w:p w14:paraId="406E0000" w14:textId="78B68154" w:rsidR="00E8643B" w:rsidRPr="0066074C"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sz w:val="24"/>
          <w:szCs w:val="24"/>
        </w:rPr>
        <w:t>PAT - Meio Ambiente (Anexo IV).</w:t>
      </w:r>
    </w:p>
    <w:p w14:paraId="406E0000" w14:textId="78B68154" w:rsidR="00E8643B" w:rsidRPr="0066074C"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sz w:val="24"/>
          <w:szCs w:val="24"/>
        </w:rPr>
        <w:t>Checklist de Contrato (Anexo IX);</w:t>
      </w:r>
    </w:p>
    <w:p w14:paraId="406E0000" w14:textId="78B68154" w:rsidR="00E8643B" w:rsidRPr="0066074C"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sz w:val="24"/>
          <w:szCs w:val="24"/>
        </w:rPr>
        <w:t>Checklist de Medição (Anexo X).</w:t>
      </w:r>
    </w:p>
    <w:p w14:paraId="29390A4D" w14:textId="203C0027" w:rsidR="00E8643B" w:rsidRPr="0066074C" w:rsidRDefault="00613E54" w:rsidP="0017096A">
      <w:pPr>
        <w:pStyle w:val="PargrafodaLista"/>
        <w:numPr>
          <w:ilvl w:val="0"/>
          <w:numId w:val="3"/>
        </w:numPr>
        <w:tabs>
          <w:tab w:val="left" w:pos="284"/>
        </w:tabs>
        <w:autoSpaceDE w:val="0"/>
        <w:autoSpaceDN w:val="0"/>
        <w:adjustRightInd w:val="0"/>
        <w:spacing w:before="100" w:beforeAutospacing="1" w:after="100" w:afterAutospacing="1" w:line="360" w:lineRule="auto"/>
        <w:ind w:left="0" w:firstLine="0"/>
        <w:jc w:val="both"/>
        <w:outlineLvl w:val="0"/>
        <w:rPr>
          <w:rFonts w:ascii="Arial Narrow" w:hAnsi="Arial Narrow" w:cs="Arial"/>
          <w:b/>
          <w:color w:val="000000" w:themeColor="text1"/>
          <w:sz w:val="24"/>
          <w:szCs w:val="24"/>
        </w:rPr>
      </w:pPr>
      <w:r>
        <w:rPr>
          <w:rFonts w:ascii="Arial Narrow" w:hAnsi="Arial Narrow" w:cs="Arial"/>
          <w:b/>
          <w:color w:val="000000" w:themeColor="text1"/>
          <w:sz w:val="24"/>
          <w:szCs w:val="24"/>
        </w:rPr>
        <w:t xml:space="preserve">  </w:t>
      </w:r>
      <w:bookmarkStart w:id="49" w:name="_Toc204594047"/>
      <w:r>
        <w:rPr>
          <w:rFonts w:ascii="Arial Narrow" w:hAnsi="Arial Narrow" w:cs="Arial"/>
          <w:b/>
          <w:color w:val="000000" w:themeColor="text1"/>
          <w:sz w:val="24"/>
          <w:szCs w:val="24"/>
        </w:rPr>
        <w:t>INFORMAÇÕES GERAIS</w:t>
      </w:r>
      <w:bookmarkEnd w:id="49"/>
      <w:r>
        <w:rPr>
          <w:rFonts w:ascii="Arial Narrow" w:hAnsi="Arial Narrow" w:cs="Arial"/>
          <w:b/>
          <w:color w:val="000000" w:themeColor="text1"/>
          <w:sz w:val="24"/>
          <w:szCs w:val="24"/>
        </w:rPr>
        <w:t xml:space="preserve"> </w:t>
      </w:r>
    </w:p>
    <w:p w14:paraId="0C4CFD5A" w14:textId="1FA9BD7D" w:rsidR="00E8643B" w:rsidRPr="0066074C" w:rsidRDefault="00E8643B" w:rsidP="0017096A">
      <w:pPr>
        <w:numPr>
          <w:ilvl w:val="1"/>
          <w:numId w:val="3"/>
        </w:numPr>
        <w:autoSpaceDE w:val="0"/>
        <w:autoSpaceDN w:val="0"/>
        <w:adjustRightInd w:val="0"/>
        <w:spacing w:before="360"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Na proposta para Execução dos Serviços, deverá contemplar todos os custos diretos (mão de obra; materiais; ferramentas; equipamentos), indiretos, turnos de trabalho, instalações industriais e administrativas, taxas, impostos, fretes, lucro e mobilização/desmobilização.</w:t>
      </w:r>
    </w:p>
    <w:p w14:paraId="00A013DB" w14:textId="4FD52036"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A CONTRATADA deverá executar os serviços, sem prejuízo do que está disposto no item 2, dando integral cumprimento às Normas Ambientais e condições estabelecidas pela legislação ambiental vigente. Deverá a CONTRATADA, até o término </w:t>
      </w:r>
      <w:r>
        <w:rPr>
          <w:rFonts w:ascii="Arial Narrow" w:hAnsi="Arial Narrow" w:cs="Arial"/>
          <w:color w:val="000000" w:themeColor="text1"/>
          <w:sz w:val="24"/>
          <w:szCs w:val="24"/>
        </w:rPr>
        <w:t>dos SERVIÇOS</w:t>
      </w:r>
      <w:r>
        <w:rPr>
          <w:rFonts w:ascii="Arial Narrow" w:hAnsi="Arial Narrow" w:cs="Arial"/>
          <w:bCs/>
          <w:color w:val="000000" w:themeColor="text1"/>
          <w:sz w:val="24"/>
          <w:szCs w:val="24"/>
        </w:rPr>
        <w:t>, recompor toda a área utilizada, inclusive de apoio e/ou empréstimo, restabelecendo as condições anteriores ao início dos trabalhos, ou na forma que ficar ajustado em eventual Termo de Compromisso Ambiental</w:t>
      </w:r>
      <w:r>
        <w:rPr>
          <w:rFonts w:ascii="Arial Narrow" w:eastAsia="Times New Roman" w:hAnsi="Arial Narrow" w:cs="Arial"/>
          <w:b/>
          <w:color w:val="FF0000"/>
          <w:sz w:val="24"/>
          <w:szCs w:val="24"/>
          <w:lang w:eastAsia="pt-BR"/>
        </w:rPr>
        <w:t>.</w:t>
      </w:r>
    </w:p>
    <w:p w14:paraId="182667D7" w14:textId="77DA371F"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A quantidade de equipes mobilizadas deverá ser compatível com as frentes de serviços a serem atacadas.</w:t>
      </w:r>
    </w:p>
    <w:p w14:paraId="146A6E30" w14:textId="09818605" w:rsidR="00E8643B" w:rsidRPr="0066074C" w:rsidRDefault="00E8643B" w:rsidP="0017096A">
      <w:pPr>
        <w:numPr>
          <w:ilvl w:val="1"/>
          <w:numId w:val="3"/>
        </w:numPr>
        <w:adjustRightInd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bCs/>
          <w:color w:val="000000" w:themeColor="text1"/>
          <w:sz w:val="24"/>
          <w:szCs w:val="24"/>
        </w:rPr>
        <w:t>A CONTRATADA deverá apresentar relatórios semanais dos serviços executados, acompanhados de fotos, que demonstrem o cumprimento do cronograma da obra e consequente cumprimento de prazos.</w:t>
      </w:r>
      <w:r>
        <w:rPr>
          <w:rFonts w:ascii="Arial Narrow" w:hAnsi="Arial Narrow" w:cs="Arial"/>
          <w:b/>
          <w:color w:val="0000FF"/>
          <w:sz w:val="24"/>
          <w:szCs w:val="24"/>
        </w:rPr>
        <w:t xml:space="preserve"> </w:t>
      </w:r>
    </w:p>
    <w:p w14:paraId="13C71093" w14:textId="7CCA21A4"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Para que não haja qualquer dúvida com relação às condições em que serão executados os serviços, principalmente com relação às possíveis diferenças entre o especificado nas descrições acima, </w:t>
      </w:r>
      <w:r>
        <w:rPr>
          <w:rFonts w:ascii="Arial Narrow" w:hAnsi="Arial Narrow" w:cs="Arial"/>
          <w:b/>
          <w:color w:val="000000" w:themeColor="text1"/>
          <w:sz w:val="24"/>
          <w:szCs w:val="24"/>
        </w:rPr>
        <w:t>a CONTRATADA deverá visitar avaliar e estudar o tipo de serviço que serão desenvolvidos, antes de formular e apresentar sua metodologia de execução, observando os prazos, declarando expressamente, em papel timbrado e subscrito por seu representante legal, ter avaliado a complexidade e eventuais dificuldades que foram considerados nos preços apresentados.</w:t>
      </w:r>
      <w:r>
        <w:rPr>
          <w:rFonts w:ascii="Arial Narrow" w:hAnsi="Arial Narrow" w:cs="Arial"/>
          <w:bCs/>
          <w:color w:val="000000" w:themeColor="text1"/>
          <w:sz w:val="24"/>
          <w:szCs w:val="24"/>
        </w:rPr>
        <w:t xml:space="preserve"> Deverão ser indicados nominalmente os responsáveis técnicos </w:t>
      </w:r>
      <w:r>
        <w:rPr>
          <w:rFonts w:ascii="Arial Narrow" w:hAnsi="Arial Narrow" w:cs="Arial"/>
          <w:color w:val="000000" w:themeColor="text1"/>
          <w:sz w:val="24"/>
          <w:szCs w:val="24"/>
        </w:rPr>
        <w:t>dos SERVIÇOS</w:t>
      </w:r>
      <w:r>
        <w:rPr>
          <w:rFonts w:ascii="Arial Narrow" w:hAnsi="Arial Narrow" w:cs="Arial"/>
          <w:bCs/>
          <w:color w:val="000000" w:themeColor="text1"/>
          <w:sz w:val="24"/>
          <w:szCs w:val="24"/>
        </w:rPr>
        <w:t>. Consequentemente, não caberão à CONTRATADAS quaisquer reivindicações futuras para prorrogação de prazo e alteração de preços, alegando desconhecimento das condições das unidades a serem restauradas, das características de trabalho e acessibilidade às frentes da obra, de clima, períodos de chuvas dos locais onde cumprirão o Contrato, reconhecendo expressamente a integral viabilidade para o cumprimento tempestivo de todas as obrigações assumidas através deste TERMO.</w:t>
      </w:r>
    </w:p>
    <w:p w14:paraId="0B4499C5" w14:textId="4E8E745E" w:rsidR="00E8643B" w:rsidRDefault="00613E54" w:rsidP="0017096A">
      <w:pPr>
        <w:pStyle w:val="Ttulo1"/>
        <w:numPr>
          <w:ilvl w:val="0"/>
          <w:numId w:val="3"/>
        </w:numPr>
        <w:tabs>
          <w:tab w:val="left" w:pos="284"/>
        </w:tabs>
        <w:spacing w:before="0" w:line="240" w:lineRule="auto"/>
        <w:ind w:left="0" w:firstLine="0"/>
        <w:rPr>
          <w:rFonts w:ascii="Arial Narrow" w:hAnsi="Arial Narrow" w:cs="Arial"/>
          <w:b/>
          <w:color w:val="000000" w:themeColor="text1"/>
          <w:sz w:val="24"/>
          <w:szCs w:val="24"/>
        </w:rPr>
      </w:pPr>
      <w:r>
        <w:rPr>
          <w:rFonts w:ascii="Arial Narrow" w:hAnsi="Arial Narrow" w:cs="Arial"/>
          <w:b/>
          <w:color w:val="000000" w:themeColor="text1"/>
          <w:sz w:val="24"/>
          <w:szCs w:val="24"/>
        </w:rPr>
        <w:lastRenderedPageBreak/>
        <w:t xml:space="preserve">  </w:t>
      </w:r>
      <w:bookmarkStart w:id="50" w:name="_Toc204594048"/>
      <w:r>
        <w:rPr>
          <w:rFonts w:ascii="Arial Narrow" w:hAnsi="Arial Narrow" w:cs="Arial"/>
          <w:b/>
          <w:color w:val="000000" w:themeColor="text1"/>
          <w:sz w:val="24"/>
          <w:szCs w:val="24"/>
        </w:rPr>
        <w:t>QUALIDADE DOS SERVIÇOS</w:t>
      </w:r>
      <w:bookmarkEnd w:id="50"/>
      <w:r>
        <w:rPr>
          <w:rFonts w:ascii="Arial Narrow" w:hAnsi="Arial Narrow" w:cs="Arial"/>
          <w:b/>
          <w:color w:val="000000" w:themeColor="text1"/>
          <w:sz w:val="24"/>
          <w:szCs w:val="24"/>
        </w:rPr>
        <w:t xml:space="preserve"> </w:t>
      </w:r>
    </w:p>
    <w:p w14:paraId="0FD51FFB" w14:textId="77777777" w:rsidR="00B93EA6" w:rsidRPr="00B93EA6" w:rsidRDefault="00B93EA6" w:rsidP="00B93EA6">
      <w:pPr>
        <w:spacing w:after="0" w:line="240" w:lineRule="auto"/>
      </w:pPr>
    </w:p>
    <w:p w14:paraId="61CBCAAB" w14:textId="0D854836" w:rsidR="00E8643B"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A garantia da qualidade de execução dos serviços é obrigação exclusiva e intransferível da CONTRATADA, quanto ao atendimento das normas e especificações técnicas;</w:t>
      </w:r>
    </w:p>
    <w:p w14:paraId="3A557150" w14:textId="77777777" w:rsidR="00B93EA6" w:rsidRPr="0066074C" w:rsidRDefault="00B93EA6" w:rsidP="00B93EA6">
      <w:pPr>
        <w:autoSpaceDE w:val="0"/>
        <w:autoSpaceDN w:val="0"/>
        <w:adjustRightInd w:val="0"/>
        <w:spacing w:after="0" w:line="240" w:lineRule="auto"/>
        <w:jc w:val="both"/>
        <w:rPr>
          <w:rFonts w:ascii="Arial Narrow" w:hAnsi="Arial Narrow" w:cs="Arial"/>
          <w:bCs/>
          <w:color w:val="000000" w:themeColor="text1"/>
          <w:sz w:val="24"/>
          <w:szCs w:val="24"/>
        </w:rPr>
      </w:pPr>
    </w:p>
    <w:p w14:paraId="529C52B6" w14:textId="5E931B07" w:rsidR="00B93EA6"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A CONTRATADA deverá apresentar a Organização Básica para a implementação do Contrato, constituindo exigência a definição de RA – Representante da Administração – devidamente qualificado, responsável pela Qualidade da execução do serviço.</w:t>
      </w:r>
    </w:p>
    <w:p w14:paraId="1D1D9FF2" w14:textId="77777777" w:rsidR="00B93EA6" w:rsidRDefault="00B93EA6" w:rsidP="00B93EA6">
      <w:pPr>
        <w:pStyle w:val="PargrafodaLista"/>
        <w:spacing w:after="0" w:line="240" w:lineRule="auto"/>
        <w:rPr>
          <w:rFonts w:ascii="Arial Narrow" w:hAnsi="Arial Narrow" w:cs="Arial"/>
          <w:bCs/>
          <w:color w:val="000000" w:themeColor="text1"/>
          <w:sz w:val="24"/>
          <w:szCs w:val="24"/>
        </w:rPr>
      </w:pPr>
    </w:p>
    <w:p w14:paraId="24CBD56F" w14:textId="272B5E31" w:rsidR="00E8643B" w:rsidRPr="0066074C"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A Proponente deve apresentar Declaração demonstrando sua Capacidade Técnica e Operacional para realizar os serviços, inclusive relação de</w:t>
      </w:r>
      <w:r>
        <w:rPr>
          <w:rFonts w:ascii="Arial Narrow" w:hAnsi="Arial Narrow" w:cs="Arial"/>
          <w:color w:val="000000" w:themeColor="text1"/>
          <w:sz w:val="24"/>
          <w:szCs w:val="24"/>
        </w:rPr>
        <w:t xml:space="preserve"> SERVIÇOS </w:t>
      </w:r>
      <w:r>
        <w:rPr>
          <w:rFonts w:ascii="Arial Narrow" w:hAnsi="Arial Narrow" w:cs="Arial"/>
          <w:bCs/>
          <w:color w:val="000000" w:themeColor="text1"/>
          <w:sz w:val="24"/>
          <w:szCs w:val="24"/>
        </w:rPr>
        <w:t xml:space="preserve">similares em volumes e características técnicas, com prazo de execução, nome do Contratante, contato e telefone, e currículo dos seus Responsáveis Técnicos.  </w:t>
      </w:r>
    </w:p>
    <w:p w14:paraId="3AC7C0B1" w14:textId="64C66E49"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Serão desclassificadas e excluídas desta tomada de preço, as propostas de Empresas que possuam restrições ou pendências junto a instituições financeiras e bancárias, bem como que possuam apontamentos em bancos de dados dos serviços de Proteção ao Crédito (SPC/SERASA) que, a juízo da Contratante, possa comprometer a execução do respectivo e futuro Contrato.   </w:t>
      </w:r>
    </w:p>
    <w:p w14:paraId="1C381713" w14:textId="2B238D8F"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Declaração da Empresa informando que está em dia com as obrigações previdenciárias, tributárias e fiscais, atendendo ao solicitado na cláusula 6ª das Condições Gerais para Contratação </w:t>
      </w:r>
      <w:r>
        <w:rPr>
          <w:rFonts w:ascii="Arial Narrow" w:hAnsi="Arial Narrow" w:cs="Arial"/>
          <w:color w:val="000000" w:themeColor="text1"/>
          <w:sz w:val="24"/>
          <w:szCs w:val="24"/>
        </w:rPr>
        <w:t>dos SERVIÇOS</w:t>
      </w:r>
      <w:r>
        <w:rPr>
          <w:rFonts w:ascii="Arial Narrow" w:hAnsi="Arial Narrow" w:cs="Arial"/>
          <w:bCs/>
          <w:color w:val="000000" w:themeColor="text1"/>
          <w:sz w:val="24"/>
          <w:szCs w:val="24"/>
        </w:rPr>
        <w:t xml:space="preserve">, bem como os comprovantes. </w:t>
      </w:r>
    </w:p>
    <w:p w14:paraId="2EDA0666" w14:textId="5BCA3278" w:rsidR="00E8643B" w:rsidRPr="0066074C" w:rsidRDefault="00E8643B" w:rsidP="0017096A">
      <w:pPr>
        <w:pStyle w:val="Corpodetexto"/>
        <w:numPr>
          <w:ilvl w:val="1"/>
          <w:numId w:val="3"/>
        </w:numPr>
        <w:autoSpaceDE w:val="0"/>
        <w:autoSpaceDN w:val="0"/>
        <w:adjustRightInd w:val="0"/>
        <w:snapToGrid w:val="0"/>
        <w:spacing w:before="100" w:beforeAutospacing="1" w:after="240" w:line="360" w:lineRule="auto"/>
        <w:ind w:left="0" w:firstLine="0"/>
        <w:jc w:val="both"/>
        <w:rPr>
          <w:rFonts w:ascii="Arial Narrow" w:hAnsi="Arial Narrow"/>
          <w:color w:val="000000" w:themeColor="text1"/>
          <w:sz w:val="24"/>
          <w:szCs w:val="24"/>
        </w:rPr>
      </w:pPr>
      <w:r>
        <w:rPr>
          <w:rFonts w:ascii="Arial Narrow" w:hAnsi="Arial Narrow"/>
          <w:color w:val="000000" w:themeColor="text1"/>
          <w:sz w:val="24"/>
          <w:szCs w:val="24"/>
        </w:rPr>
        <w:t xml:space="preserve">Todos os custos diretos (mão-de-obra; materiais; equipamentos), indiretos, turnos de trabalho, instalações industriais e administrativas, taxas, impostos, fretes, lucro, mobilização/desmobilização, desvios de tráfego, sinalização de obra, canteiro, pedágios, cuidados ambientais durante </w:t>
      </w:r>
      <w:r>
        <w:rPr>
          <w:rFonts w:ascii="Arial Narrow" w:hAnsi="Arial Narrow" w:cs="Arial"/>
          <w:color w:val="000000" w:themeColor="text1"/>
          <w:sz w:val="24"/>
          <w:szCs w:val="24"/>
        </w:rPr>
        <w:t>dos SERVIÇOS</w:t>
      </w:r>
      <w:r>
        <w:rPr>
          <w:rFonts w:ascii="Arial Narrow" w:hAnsi="Arial Narrow"/>
          <w:color w:val="000000" w:themeColor="text1"/>
          <w:sz w:val="24"/>
          <w:szCs w:val="24"/>
        </w:rPr>
        <w:t xml:space="preserve">, recuperação das áreas de apoios, bota-fora e empréstimos, com a drenagem, recomposição vegetal e todos os demais gastos deverão estar computados no(s) preço(s) global (is). </w:t>
      </w:r>
    </w:p>
    <w:p w14:paraId="7D34505E" w14:textId="2F914269" w:rsidR="00E8643B" w:rsidRPr="0066074C" w:rsidRDefault="00E8643B" w:rsidP="0017096A">
      <w:pPr>
        <w:pStyle w:val="Corpodetexto"/>
        <w:numPr>
          <w:ilvl w:val="1"/>
          <w:numId w:val="3"/>
        </w:numPr>
        <w:autoSpaceDE w:val="0"/>
        <w:autoSpaceDN w:val="0"/>
        <w:adjustRightInd w:val="0"/>
        <w:snapToGrid w:val="0"/>
        <w:spacing w:before="100" w:beforeAutospacing="1" w:after="240" w:line="360" w:lineRule="auto"/>
        <w:ind w:left="0" w:firstLine="0"/>
        <w:jc w:val="both"/>
        <w:rPr>
          <w:rFonts w:ascii="Arial Narrow" w:hAnsi="Arial Narrow"/>
          <w:b/>
          <w:color w:val="000000" w:themeColor="text1"/>
          <w:sz w:val="24"/>
          <w:szCs w:val="24"/>
          <w:u w:val="single"/>
        </w:rPr>
      </w:pPr>
      <w:r>
        <w:rPr>
          <w:rFonts w:ascii="Arial Narrow" w:hAnsi="Arial Narrow"/>
          <w:color w:val="000000" w:themeColor="text1"/>
          <w:sz w:val="24"/>
          <w:szCs w:val="24"/>
        </w:rPr>
        <w:t>Deverão estar diluídos ou incluídos nos preços a serem apresentados todos os custos referentes ao Controle Tecnológico e sua Gestão (Plano de Amostragem, Controle Estatístico, Ensaios, Plano de Aferição e Relatórios, inclusive fotográficos) que deverão ser executados pela CONTRATADA, de acordo com as normas vigentes mencionadas no item 3 conforme estabelecido no ANEXO A- PLANO DE QUALIDADE – Sistema de Qualidade, Planejamento e Documentos. A CONTRATANTE poderá a qualquer momento sem aviso prévio fiscalizar/acompanhar/verificar a execução de todos os ensaios pertinentes aos serviços contratados.</w:t>
      </w:r>
      <w:r>
        <w:rPr>
          <w:rFonts w:ascii="Arial Narrow" w:hAnsi="Arial Narrow" w:cs="Arial"/>
          <w:b/>
          <w:color w:val="0000FF"/>
          <w:sz w:val="24"/>
          <w:szCs w:val="24"/>
        </w:rPr>
        <w:t xml:space="preserve"> </w:t>
      </w:r>
    </w:p>
    <w:p w14:paraId="4960C13C" w14:textId="77777777" w:rsidR="00EE1A53" w:rsidRDefault="00E8643B" w:rsidP="0017096A">
      <w:pPr>
        <w:pStyle w:val="Corpodetexto"/>
        <w:numPr>
          <w:ilvl w:val="1"/>
          <w:numId w:val="3"/>
        </w:numPr>
        <w:autoSpaceDE w:val="0"/>
        <w:autoSpaceDN w:val="0"/>
        <w:adjustRightInd w:val="0"/>
        <w:spacing w:before="100" w:beforeAutospacing="1" w:after="240" w:line="360" w:lineRule="auto"/>
        <w:ind w:left="0" w:firstLine="0"/>
        <w:jc w:val="both"/>
        <w:rPr>
          <w:rFonts w:ascii="Arial Narrow" w:hAnsi="Arial Narrow"/>
          <w:color w:val="000000" w:themeColor="text1"/>
          <w:sz w:val="24"/>
          <w:szCs w:val="24"/>
        </w:rPr>
      </w:pPr>
      <w:r>
        <w:rPr>
          <w:rFonts w:ascii="Arial Narrow" w:hAnsi="Arial Narrow"/>
          <w:color w:val="000000" w:themeColor="text1"/>
          <w:sz w:val="24"/>
          <w:szCs w:val="24"/>
        </w:rPr>
        <w:lastRenderedPageBreak/>
        <w:t xml:space="preserve">A </w:t>
      </w:r>
      <w:r>
        <w:rPr>
          <w:rFonts w:ascii="Arial Narrow" w:hAnsi="Arial Narrow"/>
          <w:bCs/>
          <w:color w:val="000000" w:themeColor="text1"/>
          <w:sz w:val="24"/>
          <w:szCs w:val="24"/>
        </w:rPr>
        <w:t xml:space="preserve">CONTRATADA </w:t>
      </w:r>
      <w:r>
        <w:rPr>
          <w:rFonts w:ascii="Arial Narrow" w:hAnsi="Arial Narrow"/>
          <w:color w:val="000000" w:themeColor="text1"/>
          <w:sz w:val="24"/>
          <w:szCs w:val="24"/>
        </w:rPr>
        <w:t xml:space="preserve">deverá apresentar à </w:t>
      </w:r>
      <w:r>
        <w:rPr>
          <w:rFonts w:ascii="Arial Narrow" w:hAnsi="Arial Narrow"/>
          <w:bCs/>
          <w:color w:val="000000" w:themeColor="text1"/>
          <w:sz w:val="24"/>
          <w:szCs w:val="24"/>
        </w:rPr>
        <w:t xml:space="preserve">CONTRATANTE </w:t>
      </w:r>
      <w:r>
        <w:rPr>
          <w:rFonts w:ascii="Arial Narrow" w:hAnsi="Arial Narrow"/>
          <w:color w:val="000000" w:themeColor="text1"/>
          <w:sz w:val="24"/>
          <w:szCs w:val="24"/>
        </w:rPr>
        <w:t xml:space="preserve">às respectivas autorizações antes do início das atividades locais, estes locais deverão ser aprovados pelo órgão ambiental competente e pela CONTRATANTE. </w:t>
      </w:r>
    </w:p>
    <w:p w14:paraId="138F3C85" w14:textId="0120562B" w:rsidR="00E8643B" w:rsidRPr="0066074C" w:rsidRDefault="00E8643B" w:rsidP="0017096A">
      <w:pPr>
        <w:pStyle w:val="Corpodetexto"/>
        <w:numPr>
          <w:ilvl w:val="1"/>
          <w:numId w:val="3"/>
        </w:numPr>
        <w:autoSpaceDE w:val="0"/>
        <w:autoSpaceDN w:val="0"/>
        <w:adjustRightInd w:val="0"/>
        <w:snapToGrid w:val="0"/>
        <w:spacing w:before="100" w:beforeAutospacing="1" w:after="240" w:line="360" w:lineRule="auto"/>
        <w:ind w:left="0" w:firstLine="0"/>
        <w:jc w:val="both"/>
        <w:rPr>
          <w:rFonts w:ascii="Arial Narrow" w:hAnsi="Arial Narrow"/>
          <w:color w:val="000000" w:themeColor="text1"/>
          <w:sz w:val="24"/>
          <w:szCs w:val="24"/>
        </w:rPr>
      </w:pPr>
      <w:r>
        <w:rPr>
          <w:rFonts w:ascii="Arial Narrow" w:hAnsi="Arial Narrow"/>
          <w:color w:val="000000" w:themeColor="text1"/>
          <w:sz w:val="24"/>
          <w:szCs w:val="24"/>
        </w:rPr>
        <w:t xml:space="preserve">A CONTRATANTE reserva a si o direito de rejeitar no todo, ou em parte, os serviços que não estiverem de acordo com as especificações, sendo o ônus do retrabalho da CONTRATADA, inclusive a CONTRATANTE não realizando o pagamento destes serviços. </w:t>
      </w:r>
    </w:p>
    <w:p w14:paraId="79116685" w14:textId="50964E6A" w:rsidR="00E8643B" w:rsidRPr="0066074C" w:rsidRDefault="00E8643B" w:rsidP="0017096A">
      <w:pPr>
        <w:pStyle w:val="Corpodetexto"/>
        <w:numPr>
          <w:ilvl w:val="1"/>
          <w:numId w:val="3"/>
        </w:numPr>
        <w:autoSpaceDE w:val="0"/>
        <w:autoSpaceDN w:val="0"/>
        <w:adjustRightInd w:val="0"/>
        <w:spacing w:before="100" w:beforeAutospacing="1" w:after="240" w:line="360" w:lineRule="auto"/>
        <w:ind w:left="0" w:firstLine="0"/>
        <w:jc w:val="both"/>
        <w:rPr>
          <w:rFonts w:ascii="Arial Narrow" w:hAnsi="Arial Narrow"/>
          <w:color w:val="000000" w:themeColor="text1"/>
          <w:sz w:val="24"/>
          <w:szCs w:val="24"/>
        </w:rPr>
      </w:pPr>
      <w:r>
        <w:rPr>
          <w:rFonts w:ascii="Arial Narrow" w:hAnsi="Arial Narrow"/>
          <w:color w:val="000000" w:themeColor="text1"/>
          <w:sz w:val="24"/>
          <w:szCs w:val="24"/>
        </w:rPr>
        <w:t xml:space="preserve">A CONTRATADA deverá executar </w:t>
      </w:r>
      <w:r>
        <w:rPr>
          <w:rFonts w:ascii="Arial Narrow" w:hAnsi="Arial Narrow" w:cs="Arial"/>
          <w:color w:val="000000" w:themeColor="text1"/>
          <w:sz w:val="24"/>
          <w:szCs w:val="24"/>
        </w:rPr>
        <w:t>os SERVIÇOS</w:t>
      </w:r>
      <w:r>
        <w:rPr>
          <w:rFonts w:ascii="Arial Narrow" w:hAnsi="Arial Narrow"/>
          <w:color w:val="000000" w:themeColor="text1"/>
          <w:sz w:val="24"/>
          <w:szCs w:val="24"/>
        </w:rPr>
        <w:t xml:space="preserve">, sem prejuízo do que está </w:t>
      </w:r>
      <w:r>
        <w:rPr>
          <w:rFonts w:ascii="Arial Narrow" w:hAnsi="Arial Narrow"/>
          <w:sz w:val="24"/>
          <w:szCs w:val="24"/>
        </w:rPr>
        <w:t xml:space="preserve">disposto no item 3, </w:t>
      </w:r>
      <w:r>
        <w:rPr>
          <w:rFonts w:ascii="Arial Narrow" w:hAnsi="Arial Narrow"/>
          <w:color w:val="000000" w:themeColor="text1"/>
          <w:sz w:val="24"/>
          <w:szCs w:val="24"/>
        </w:rPr>
        <w:t xml:space="preserve">dando integral cumprimento às Normas Ambientais e condições estabelecidas pela legislação ambiental vigente. </w:t>
      </w:r>
    </w:p>
    <w:p w14:paraId="0AD81580" w14:textId="5BE3C0B2" w:rsidR="00E8643B" w:rsidRDefault="00613E54" w:rsidP="0017096A">
      <w:pPr>
        <w:pStyle w:val="Ttulo1"/>
        <w:numPr>
          <w:ilvl w:val="0"/>
          <w:numId w:val="3"/>
        </w:numPr>
        <w:tabs>
          <w:tab w:val="left" w:pos="284"/>
        </w:tabs>
        <w:spacing w:before="0" w:line="240" w:lineRule="auto"/>
        <w:ind w:left="0" w:firstLine="0"/>
        <w:rPr>
          <w:rFonts w:ascii="Arial Narrow" w:hAnsi="Arial Narrow" w:cs="Arial"/>
          <w:b/>
          <w:color w:val="000000" w:themeColor="text1"/>
          <w:sz w:val="24"/>
          <w:szCs w:val="24"/>
        </w:rPr>
      </w:pPr>
      <w:r>
        <w:rPr>
          <w:rFonts w:ascii="Arial Narrow" w:hAnsi="Arial Narrow" w:cs="Arial"/>
          <w:b/>
          <w:color w:val="000000" w:themeColor="text1"/>
          <w:sz w:val="24"/>
          <w:szCs w:val="24"/>
        </w:rPr>
        <w:t xml:space="preserve">  </w:t>
      </w:r>
      <w:bookmarkStart w:id="51" w:name="_Toc204594049"/>
      <w:r>
        <w:rPr>
          <w:rFonts w:ascii="Arial Narrow" w:hAnsi="Arial Narrow" w:cs="Arial"/>
          <w:b/>
          <w:color w:val="000000" w:themeColor="text1"/>
          <w:sz w:val="24"/>
          <w:szCs w:val="24"/>
        </w:rPr>
        <w:t>PREÇO E FORMA DE CONTRATAÇÃO</w:t>
      </w:r>
      <w:bookmarkEnd w:id="51"/>
      <w:r>
        <w:rPr>
          <w:rFonts w:ascii="Arial Narrow" w:hAnsi="Arial Narrow" w:cs="Arial"/>
          <w:b/>
          <w:color w:val="000000" w:themeColor="text1"/>
          <w:sz w:val="24"/>
          <w:szCs w:val="24"/>
        </w:rPr>
        <w:t xml:space="preserve"> </w:t>
      </w:r>
    </w:p>
    <w:p w14:paraId="1603176E" w14:textId="77777777" w:rsidR="00B93EA6" w:rsidRPr="00B93EA6" w:rsidRDefault="00B93EA6" w:rsidP="00B93EA6"/>
    <w:p w14:paraId="1EBD8081" w14:textId="13CB44A5" w:rsidR="00E8643B" w:rsidRDefault="00E8643B" w:rsidP="0017096A">
      <w:pPr>
        <w:numPr>
          <w:ilvl w:val="1"/>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contratação será feita sob o regime de preço global</w:t>
      </w:r>
      <w:r>
        <w:rPr>
          <w:rFonts w:ascii="Arial Narrow" w:eastAsia="Times New Roman" w:hAnsi="Arial Narrow" w:cs="Arial"/>
          <w:sz w:val="24"/>
          <w:szCs w:val="24"/>
          <w:lang w:eastAsia="pt-BR"/>
        </w:rPr>
        <w:t>,</w:t>
      </w:r>
      <w:r>
        <w:rPr>
          <w:rFonts w:ascii="Arial Narrow" w:hAnsi="Arial Narrow" w:cs="Arial"/>
          <w:color w:val="000000" w:themeColor="text1"/>
          <w:sz w:val="24"/>
          <w:szCs w:val="24"/>
        </w:rPr>
        <w:t xml:space="preserve"> somente serão pagos os serviços prestados / executados / concluídos pela CONTRATADA e efetivamente aceitos pela CONTRATANTE.</w:t>
      </w:r>
    </w:p>
    <w:p w14:paraId="6E8C0530" w14:textId="77777777" w:rsidR="00B93EA6" w:rsidRDefault="00B93EA6" w:rsidP="00B93EA6">
      <w:pPr>
        <w:suppressAutoHyphens/>
        <w:autoSpaceDE w:val="0"/>
        <w:autoSpaceDN w:val="0"/>
        <w:spacing w:after="0" w:line="240" w:lineRule="auto"/>
        <w:jc w:val="both"/>
        <w:rPr>
          <w:rFonts w:ascii="Arial Narrow" w:hAnsi="Arial Narrow" w:cs="Arial"/>
          <w:color w:val="000000" w:themeColor="text1"/>
          <w:sz w:val="24"/>
          <w:szCs w:val="24"/>
        </w:rPr>
      </w:pPr>
    </w:p>
    <w:p w14:paraId="66F7A6C2" w14:textId="7D4BF441" w:rsidR="00E8643B" w:rsidRDefault="00E8643B" w:rsidP="0017096A">
      <w:pPr>
        <w:numPr>
          <w:ilvl w:val="1"/>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Constitui obrigação exclusiva e intransferível da CONTRATADA o atendimento das diretrizes, dimensões e requisitos da qualidade dos materiais e serviços. </w:t>
      </w:r>
    </w:p>
    <w:p w14:paraId="7D501F0D" w14:textId="77777777" w:rsidR="00B93EA6" w:rsidRDefault="00B93EA6" w:rsidP="00B93EA6">
      <w:pPr>
        <w:pStyle w:val="PargrafodaLista"/>
        <w:spacing w:after="0" w:line="240" w:lineRule="auto"/>
        <w:ind w:left="0"/>
        <w:contextualSpacing w:val="0"/>
        <w:rPr>
          <w:rFonts w:ascii="Arial Narrow" w:hAnsi="Arial Narrow" w:cs="Arial"/>
          <w:color w:val="000000" w:themeColor="text1"/>
          <w:sz w:val="24"/>
          <w:szCs w:val="24"/>
        </w:rPr>
      </w:pPr>
    </w:p>
    <w:p w14:paraId="45C54EC5" w14:textId="5BBEFD36" w:rsidR="00E8643B" w:rsidRDefault="00E8643B" w:rsidP="0017096A">
      <w:pPr>
        <w:numPr>
          <w:ilvl w:val="1"/>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No Preço </w:t>
      </w:r>
      <w:r>
        <w:rPr>
          <w:rFonts w:ascii="Arial Narrow" w:eastAsia="Times New Roman" w:hAnsi="Arial Narrow" w:cs="Arial"/>
          <w:bCs/>
          <w:sz w:val="24"/>
          <w:szCs w:val="24"/>
          <w:lang w:eastAsia="pt-BR"/>
        </w:rPr>
        <w:t>Global,</w:t>
      </w:r>
      <w:r>
        <w:rPr>
          <w:rFonts w:ascii="Arial Narrow" w:hAnsi="Arial Narrow" w:cs="Arial"/>
          <w:color w:val="000000" w:themeColor="text1"/>
          <w:sz w:val="24"/>
          <w:szCs w:val="24"/>
        </w:rPr>
        <w:t xml:space="preserve"> ofertado – única forma de remuneração dos trabalhos prestados/executados/concluídos e aceitos – deverão estar contempladas todas as etapas de execução incluindo o fornecimento de materiais, mão-de-obra, equipamentos, mobilização/desmobilização, equipamentos especiais, devidamente adequado com as Normas de segurança do Trabalho e do CONTRATANTE, despesas indiretas, despesas fiscais e eventuais. </w:t>
      </w:r>
    </w:p>
    <w:p w14:paraId="5F51BBB7" w14:textId="77777777" w:rsidR="00613E54" w:rsidRDefault="00613E54" w:rsidP="00613E54">
      <w:pPr>
        <w:suppressAutoHyphens/>
        <w:autoSpaceDE w:val="0"/>
        <w:autoSpaceDN w:val="0"/>
        <w:spacing w:after="0" w:line="240" w:lineRule="auto"/>
        <w:jc w:val="both"/>
        <w:rPr>
          <w:rFonts w:ascii="Arial Narrow" w:hAnsi="Arial Narrow" w:cs="Arial"/>
          <w:color w:val="000000" w:themeColor="text1"/>
          <w:sz w:val="24"/>
          <w:szCs w:val="24"/>
        </w:rPr>
      </w:pPr>
    </w:p>
    <w:p w14:paraId="5304D56B" w14:textId="5DE9005A" w:rsidR="007029F1" w:rsidRPr="007029F1" w:rsidRDefault="00E8643B" w:rsidP="0017096A">
      <w:pPr>
        <w:numPr>
          <w:ilvl w:val="1"/>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Caso a CONTRATADA não consiga ou venha a ter morosidade para execução dos serviços, não cumprindo o prazo e marcos previstos, os mesmos poderão ser contratados junto a terceiros pelo CONTRATANTE sem que isto represente nenhum ônus a CONTRATANTE, os serviços serão retirados do escopo da proponente e repassados a terceiros em partes ou integralmente, não cabendo a CONTRATADA o ressarcimento ou compensação a qualquer título. </w:t>
      </w:r>
    </w:p>
    <w:p w14:paraId="78A696FE" w14:textId="31831F10" w:rsidR="00100E3F"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proposta deverá ser apresentada por trecho descriminando os preços conforme planilha orientativa (Anexo VII)</w:t>
      </w:r>
    </w:p>
    <w:p w14:paraId="7A295B18" w14:textId="1167A20F" w:rsidR="00481724" w:rsidRPr="0066074C" w:rsidRDefault="00100E3F" w:rsidP="0017096A">
      <w:pPr>
        <w:pStyle w:val="PargrafodaLista"/>
        <w:numPr>
          <w:ilvl w:val="0"/>
          <w:numId w:val="3"/>
        </w:numPr>
        <w:spacing w:line="360" w:lineRule="auto"/>
        <w:ind w:left="0" w:firstLine="0"/>
        <w:jc w:val="both"/>
        <w:outlineLvl w:val="0"/>
        <w:rPr>
          <w:rFonts w:ascii="Arial Narrow" w:hAnsi="Arial Narrow"/>
          <w:color w:val="FF0000"/>
          <w:sz w:val="24"/>
          <w:szCs w:val="24"/>
        </w:rPr>
      </w:pPr>
      <w:bookmarkStart w:id="52" w:name="_Toc204594050"/>
      <w:r>
        <w:rPr>
          <w:rFonts w:ascii="Arial Narrow" w:hAnsi="Arial Narrow" w:cs="Arial"/>
          <w:b/>
          <w:color w:val="000000" w:themeColor="text1"/>
          <w:sz w:val="24"/>
          <w:szCs w:val="24"/>
        </w:rPr>
        <w:t>REAJUSTE DE PREÇOS.</w:t>
      </w:r>
      <w:bookmarkEnd w:id="52"/>
      <w:r>
        <w:rPr>
          <w:rFonts w:ascii="Arial Narrow" w:hAnsi="Arial Narrow" w:cs="Arial"/>
          <w:b/>
          <w:color w:val="000000" w:themeColor="text1"/>
          <w:sz w:val="24"/>
          <w:szCs w:val="24"/>
        </w:rPr>
        <w:t xml:space="preserve"> </w:t>
      </w:r>
    </w:p>
    <w:p w14:paraId="73C4F6C3" w14:textId="2C527931" w:rsidR="00100E3F" w:rsidRPr="0066074C" w:rsidRDefault="00100E3F" w:rsidP="00820DED">
      <w:pPr>
        <w:numPr>
          <w:ilvl w:val="1"/>
          <w:numId w:val="3"/>
        </w:numPr>
        <w:suppressAutoHyphens/>
        <w:autoSpaceDE w:val="0"/>
        <w:autoSpaceDN w:val="0"/>
        <w:spacing w:before="100" w:beforeAutospacing="1" w:after="240" w:line="360" w:lineRule="auto"/>
        <w:ind w:left="0" w:firstLine="0"/>
        <w:jc w:val="both"/>
        <w:rPr>
          <w:rFonts w:ascii="Arial Narrow" w:hAnsi="Arial Narrow" w:cs="Arial"/>
          <w:b/>
          <w:bCs/>
          <w:color w:val="0000FF"/>
          <w:sz w:val="24"/>
          <w:szCs w:val="24"/>
          <w:u w:val="single"/>
        </w:rPr>
      </w:pPr>
      <w:r>
        <w:rPr>
          <w:rFonts w:ascii="Arial Narrow" w:hAnsi="Arial Narrow" w:cs="Arial"/>
          <w:sz w:val="24"/>
          <w:szCs w:val="24"/>
        </w:rPr>
        <w:t>11.1. O preço é fixo e irreajustável para 12 meses.</w:t>
      </w:r>
    </w:p>
    <w:p w14:paraId="5995F093" w14:textId="0B01886C" w:rsidR="0053396B" w:rsidRPr="00726EF3" w:rsidRDefault="0053396B" w:rsidP="0017096A">
      <w:pPr>
        <w:pStyle w:val="PargrafodaLista"/>
        <w:numPr>
          <w:ilvl w:val="0"/>
          <w:numId w:val="3"/>
        </w:numPr>
        <w:suppressAutoHyphens/>
        <w:autoSpaceDE w:val="0"/>
        <w:autoSpaceDN w:val="0"/>
        <w:spacing w:before="100" w:beforeAutospacing="1" w:after="240" w:line="360" w:lineRule="auto"/>
        <w:ind w:left="0" w:firstLine="0"/>
        <w:jc w:val="both"/>
        <w:outlineLvl w:val="0"/>
        <w:rPr>
          <w:rFonts w:ascii="Arial Narrow" w:hAnsi="Arial Narrow" w:cs="Arial"/>
          <w:color w:val="000000" w:themeColor="text1"/>
          <w:sz w:val="24"/>
          <w:szCs w:val="24"/>
        </w:rPr>
      </w:pPr>
      <w:bookmarkStart w:id="53" w:name="_Toc204594051"/>
      <w:r>
        <w:rPr>
          <w:rFonts w:ascii="Arial Narrow" w:hAnsi="Arial Narrow" w:cs="Arial"/>
          <w:b/>
          <w:sz w:val="24"/>
          <w:szCs w:val="24"/>
          <w:u w:val="single"/>
        </w:rPr>
        <w:lastRenderedPageBreak/>
        <w:t>DAS MEDIÇÕES E DAS CONDIÇÕES DE PAGAMENTO.</w:t>
      </w:r>
      <w:bookmarkEnd w:id="53"/>
      <w:r>
        <w:rPr>
          <w:rFonts w:ascii="Arial Narrow" w:hAnsi="Arial Narrow" w:cs="Arial"/>
          <w:b/>
          <w:sz w:val="24"/>
          <w:szCs w:val="24"/>
          <w:u w:val="single"/>
        </w:rPr>
        <w:t xml:space="preserve"> </w:t>
      </w:r>
    </w:p>
    <w:p w14:paraId="523744F1" w14:textId="77777777" w:rsidR="00726EF3" w:rsidRPr="0066074C" w:rsidRDefault="00726EF3" w:rsidP="00400559">
      <w:pPr>
        <w:pStyle w:val="PargrafodaLista"/>
        <w:suppressAutoHyphens/>
        <w:autoSpaceDE w:val="0"/>
        <w:autoSpaceDN w:val="0"/>
        <w:spacing w:before="100" w:beforeAutospacing="1" w:after="240" w:line="360" w:lineRule="auto"/>
        <w:ind w:left="360"/>
        <w:jc w:val="both"/>
        <w:outlineLvl w:val="0"/>
        <w:rPr>
          <w:rFonts w:ascii="Arial Narrow" w:hAnsi="Arial Narrow" w:cs="Arial"/>
          <w:color w:val="000000" w:themeColor="text1"/>
          <w:sz w:val="24"/>
          <w:szCs w:val="24"/>
        </w:rPr>
      </w:pPr>
    </w:p>
    <w:p w14:paraId="128CC40A" w14:textId="26E8C6B8" w:rsidR="0053396B" w:rsidRDefault="0053396B" w:rsidP="0017096A">
      <w:pPr>
        <w:pStyle w:val="PargrafodaLista"/>
        <w:numPr>
          <w:ilvl w:val="1"/>
          <w:numId w:val="3"/>
        </w:numPr>
        <w:tabs>
          <w:tab w:val="left" w:pos="851"/>
        </w:tabs>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medição deverá ser apresentada em forma de planilha de medição, juntamente com a memória de cálculo, e será definida antes da primeira medição, em comum acordo entre a CONTRATANTE e a CONTRATADA. Ela deverá indicar claramente as quantidades já adquiridas neste contrato. Serão feitas na data estipulada nas condições específicas e submetidos à aprovação da CONTRATANTE, que terá 10 (dez) dias de prazo para sua análise e aprovação, após o qual dará autorização, caso seja aprovada, para emissão da Nota Fiscal.</w:t>
      </w:r>
    </w:p>
    <w:p w14:paraId="72EFD04C" w14:textId="77777777" w:rsidR="00C45210" w:rsidRPr="0066074C" w:rsidRDefault="00C45210" w:rsidP="00E93639">
      <w:pPr>
        <w:pStyle w:val="PargrafodaLista"/>
        <w:tabs>
          <w:tab w:val="left" w:pos="851"/>
        </w:tabs>
        <w:spacing w:after="0" w:line="240" w:lineRule="auto"/>
        <w:ind w:left="0"/>
        <w:jc w:val="both"/>
        <w:rPr>
          <w:rFonts w:ascii="Arial Narrow" w:hAnsi="Arial Narrow" w:cs="Arial"/>
          <w:color w:val="000000" w:themeColor="text1"/>
          <w:sz w:val="24"/>
          <w:szCs w:val="24"/>
        </w:rPr>
      </w:pPr>
    </w:p>
    <w:p w14:paraId="31044448" w14:textId="3C2B412D" w:rsidR="009D33B4" w:rsidRPr="0066074C"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A </w:t>
      </w:r>
      <w:r>
        <w:rPr>
          <w:rFonts w:ascii="Arial Narrow" w:hAnsi="Arial Narrow" w:cs="Arial"/>
          <w:b/>
          <w:sz w:val="24"/>
          <w:szCs w:val="24"/>
        </w:rPr>
        <w:t>CONTRATADA</w:t>
      </w:r>
      <w:r>
        <w:rPr>
          <w:rFonts w:ascii="Arial Narrow" w:hAnsi="Arial Narrow" w:cs="Arial"/>
          <w:sz w:val="24"/>
          <w:szCs w:val="24"/>
        </w:rPr>
        <w:t xml:space="preserve"> deverá entregar o Boletim de Medição à </w:t>
      </w:r>
      <w:r>
        <w:rPr>
          <w:rFonts w:ascii="Arial Narrow" w:hAnsi="Arial Narrow" w:cs="Arial"/>
          <w:b/>
          <w:sz w:val="24"/>
          <w:szCs w:val="24"/>
        </w:rPr>
        <w:t>CONTRATANTE</w:t>
      </w:r>
      <w:r>
        <w:rPr>
          <w:rFonts w:ascii="Arial Narrow" w:hAnsi="Arial Narrow" w:cs="Arial"/>
          <w:sz w:val="24"/>
          <w:szCs w:val="24"/>
        </w:rPr>
        <w:t xml:space="preserve"> até o dia 15 (quinze) de cada mês, bem como, se aplicável, os documentos constantes no item 6.4. das Condições Gerais de Contratação, Anexo I ao presente instrumento, poderão ser solicitados documentos técnicos quando for o caso, pelo que devem ser requeridos pelo gestor do Contrato. </w:t>
      </w:r>
    </w:p>
    <w:p w14:paraId="0BBC4109" w14:textId="0C259F48" w:rsidR="009D33B4"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Caso não ocorra a apresentação da medição e dos documentos de acordo com o previsto no item 3.1., a medição ficará retida sem que haja qualquer correção, até a sua apresentação, sendo o ônus único e exclusivo da </w:t>
      </w:r>
      <w:r>
        <w:rPr>
          <w:rFonts w:ascii="Arial Narrow" w:hAnsi="Arial Narrow" w:cs="Arial"/>
          <w:b/>
          <w:sz w:val="24"/>
          <w:szCs w:val="24"/>
        </w:rPr>
        <w:t>CONTRATADA</w:t>
      </w:r>
      <w:r>
        <w:rPr>
          <w:rFonts w:ascii="Arial Narrow" w:hAnsi="Arial Narrow" w:cs="Arial"/>
          <w:sz w:val="24"/>
          <w:szCs w:val="24"/>
        </w:rPr>
        <w:t xml:space="preserve">. </w:t>
      </w:r>
    </w:p>
    <w:p w14:paraId="31AED638" w14:textId="77777777" w:rsidR="00E93639" w:rsidRPr="001C502B" w:rsidRDefault="00E93639" w:rsidP="00E93639">
      <w:pPr>
        <w:pStyle w:val="Corpodetexto"/>
        <w:tabs>
          <w:tab w:val="left" w:pos="993"/>
          <w:tab w:val="left" w:pos="1134"/>
        </w:tabs>
        <w:spacing w:after="0" w:line="240" w:lineRule="auto"/>
        <w:jc w:val="both"/>
        <w:rPr>
          <w:rFonts w:ascii="Arial Narrow" w:hAnsi="Arial Narrow" w:cs="Arial"/>
          <w:sz w:val="24"/>
          <w:szCs w:val="24"/>
        </w:rPr>
      </w:pPr>
    </w:p>
    <w:p w14:paraId="50179AF2" w14:textId="7B00F798" w:rsidR="009D33B4" w:rsidRDefault="009D33B4" w:rsidP="0017096A">
      <w:pPr>
        <w:pStyle w:val="Corpodetexto"/>
        <w:numPr>
          <w:ilvl w:val="1"/>
          <w:numId w:val="3"/>
        </w:numPr>
        <w:tabs>
          <w:tab w:val="left" w:pos="851"/>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Caso a </w:t>
      </w:r>
      <w:r>
        <w:rPr>
          <w:rFonts w:ascii="Arial Narrow" w:hAnsi="Arial Narrow" w:cs="Arial"/>
          <w:b/>
          <w:sz w:val="24"/>
          <w:szCs w:val="24"/>
        </w:rPr>
        <w:t>CONTRATADA</w:t>
      </w:r>
      <w:r>
        <w:rPr>
          <w:rFonts w:ascii="Arial Narrow" w:hAnsi="Arial Narrow" w:cs="Arial"/>
          <w:sz w:val="24"/>
          <w:szCs w:val="24"/>
        </w:rPr>
        <w:t xml:space="preserve"> não entregue o Boletim de Medição até a data estipulada no item 3.1., poderá a </w:t>
      </w:r>
      <w:r>
        <w:rPr>
          <w:rFonts w:ascii="Arial Narrow" w:hAnsi="Arial Narrow" w:cs="Arial"/>
          <w:b/>
          <w:sz w:val="24"/>
          <w:szCs w:val="24"/>
        </w:rPr>
        <w:t>CONTRATANTE</w:t>
      </w:r>
      <w:r>
        <w:rPr>
          <w:rFonts w:ascii="Arial Narrow" w:hAnsi="Arial Narrow" w:cs="Arial"/>
          <w:sz w:val="24"/>
          <w:szCs w:val="24"/>
        </w:rPr>
        <w:t xml:space="preserve">, a seu exclusivo critério, deixar de realizar a medição dos serviços prestados no período em questão. </w:t>
      </w:r>
    </w:p>
    <w:p w14:paraId="78F83C33" w14:textId="77777777" w:rsidR="00E93639" w:rsidRDefault="00E93639" w:rsidP="00E93639">
      <w:pPr>
        <w:pStyle w:val="PargrafodaLista"/>
        <w:spacing w:after="0" w:line="240" w:lineRule="auto"/>
        <w:ind w:left="0"/>
        <w:rPr>
          <w:rFonts w:ascii="Arial Narrow" w:hAnsi="Arial Narrow" w:cs="Arial"/>
          <w:sz w:val="24"/>
          <w:szCs w:val="24"/>
        </w:rPr>
      </w:pPr>
    </w:p>
    <w:p w14:paraId="34A01F9A" w14:textId="52D4E4D2" w:rsidR="009D33B4" w:rsidRDefault="009D33B4" w:rsidP="0017096A">
      <w:pPr>
        <w:pStyle w:val="PargrafodaLista"/>
        <w:numPr>
          <w:ilvl w:val="1"/>
          <w:numId w:val="3"/>
        </w:numPr>
        <w:tabs>
          <w:tab w:val="left" w:pos="851"/>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A </w:t>
      </w:r>
      <w:r>
        <w:rPr>
          <w:rFonts w:ascii="Arial Narrow" w:hAnsi="Arial Narrow" w:cs="Arial"/>
          <w:b/>
          <w:color w:val="000000"/>
          <w:sz w:val="24"/>
          <w:szCs w:val="24"/>
        </w:rPr>
        <w:t>CONTRATANTE</w:t>
      </w:r>
      <w:r>
        <w:rPr>
          <w:rFonts w:ascii="Arial Narrow" w:hAnsi="Arial Narrow" w:cs="Arial"/>
          <w:color w:val="000000"/>
          <w:sz w:val="24"/>
          <w:szCs w:val="24"/>
        </w:rPr>
        <w:t xml:space="preserve"> terá 10 (dez)</w:t>
      </w:r>
      <w:r>
        <w:rPr>
          <w:rFonts w:ascii="Arial Narrow" w:hAnsi="Arial Narrow" w:cs="Arial"/>
          <w:sz w:val="24"/>
          <w:szCs w:val="24"/>
        </w:rPr>
        <w:t xml:space="preserve"> dias úteis para aceitação, aprovação, liberação e autorização do Boletim de Medição. Somente após essa aceitação, aprovação, liberação e autorização, poderá a </w:t>
      </w:r>
      <w:r>
        <w:rPr>
          <w:rFonts w:ascii="Arial Narrow" w:hAnsi="Arial Narrow" w:cs="Arial"/>
          <w:b/>
          <w:sz w:val="24"/>
          <w:szCs w:val="24"/>
        </w:rPr>
        <w:t>CONTRATADA</w:t>
      </w:r>
      <w:r>
        <w:rPr>
          <w:rFonts w:ascii="Arial Narrow" w:hAnsi="Arial Narrow" w:cs="Arial"/>
          <w:sz w:val="24"/>
          <w:szCs w:val="24"/>
        </w:rPr>
        <w:t xml:space="preserve"> emitir a nota fiscal/fatura que deverá ser entregue no escritório da </w:t>
      </w:r>
      <w:r>
        <w:rPr>
          <w:rFonts w:ascii="Arial Narrow" w:hAnsi="Arial Narrow" w:cs="Arial"/>
          <w:b/>
          <w:sz w:val="24"/>
          <w:szCs w:val="24"/>
        </w:rPr>
        <w:t>CONTRATANTE</w:t>
      </w:r>
      <w:r>
        <w:rPr>
          <w:rFonts w:ascii="Arial Narrow" w:hAnsi="Arial Narrow" w:cs="Arial"/>
          <w:sz w:val="24"/>
          <w:szCs w:val="24"/>
        </w:rPr>
        <w:t xml:space="preserve">, ou, caso seja por esta autorizada, poderá ser encaminhada via e-mail. </w:t>
      </w:r>
    </w:p>
    <w:p w14:paraId="690C9A2D" w14:textId="77777777" w:rsidR="00E93639" w:rsidRPr="00E93639" w:rsidRDefault="00E93639" w:rsidP="00E93639">
      <w:pPr>
        <w:pStyle w:val="PargrafodaLista"/>
        <w:rPr>
          <w:rFonts w:ascii="Arial Narrow" w:hAnsi="Arial Narrow" w:cs="Arial"/>
          <w:sz w:val="24"/>
          <w:szCs w:val="24"/>
        </w:rPr>
      </w:pPr>
    </w:p>
    <w:p w14:paraId="7DE92577" w14:textId="1A2246CF" w:rsidR="009D33B4" w:rsidRPr="0066074C" w:rsidRDefault="009D33B4" w:rsidP="0017096A">
      <w:pPr>
        <w:pStyle w:val="PargrafodaLista"/>
        <w:numPr>
          <w:ilvl w:val="1"/>
          <w:numId w:val="3"/>
        </w:numPr>
        <w:tabs>
          <w:tab w:val="left" w:pos="851"/>
        </w:tabs>
        <w:spacing w:after="0" w:line="360" w:lineRule="auto"/>
        <w:ind w:left="0" w:firstLine="0"/>
        <w:jc w:val="both"/>
        <w:rPr>
          <w:rFonts w:ascii="Arial Narrow" w:hAnsi="Arial Narrow" w:cs="Arial"/>
          <w:bCs/>
          <w:sz w:val="24"/>
          <w:szCs w:val="24"/>
        </w:rPr>
      </w:pPr>
      <w:r>
        <w:rPr>
          <w:rFonts w:ascii="Arial Narrow" w:hAnsi="Arial Narrow" w:cs="Arial"/>
          <w:bCs/>
          <w:sz w:val="24"/>
          <w:szCs w:val="24"/>
        </w:rPr>
        <w:t xml:space="preserve">Não serão aceitos dias parados por problemas com falta de mão de obra, equipamentos e qualquer outro imprevisto que venha a prejudicar o andamento dos serviços, os quais caso ocorram serão debitados da </w:t>
      </w:r>
      <w:r>
        <w:rPr>
          <w:rFonts w:ascii="Arial Narrow" w:hAnsi="Arial Narrow" w:cs="Arial"/>
          <w:b/>
          <w:sz w:val="24"/>
          <w:szCs w:val="24"/>
        </w:rPr>
        <w:t>CONTRATADA</w:t>
      </w:r>
      <w:r>
        <w:rPr>
          <w:rFonts w:ascii="Arial Narrow" w:hAnsi="Arial Narrow" w:cs="Arial"/>
          <w:bCs/>
          <w:sz w:val="24"/>
          <w:szCs w:val="24"/>
        </w:rPr>
        <w:t xml:space="preserve">. </w:t>
      </w:r>
    </w:p>
    <w:p w14:paraId="744F5437" w14:textId="77777777" w:rsidR="009D33B4" w:rsidRPr="0066074C" w:rsidRDefault="009D33B4" w:rsidP="00E93639">
      <w:pPr>
        <w:pStyle w:val="PargrafodaLista"/>
        <w:spacing w:after="0" w:line="240" w:lineRule="auto"/>
        <w:ind w:left="0"/>
        <w:jc w:val="both"/>
        <w:rPr>
          <w:rFonts w:ascii="Arial Narrow" w:hAnsi="Arial Narrow" w:cs="Arial"/>
          <w:b/>
          <w:sz w:val="24"/>
          <w:szCs w:val="24"/>
        </w:rPr>
      </w:pPr>
    </w:p>
    <w:p w14:paraId="225ECA47" w14:textId="72E54CBE" w:rsidR="009D33B4" w:rsidRDefault="00100E3F" w:rsidP="0017096A">
      <w:pPr>
        <w:pStyle w:val="PargrafodaLista"/>
        <w:numPr>
          <w:ilvl w:val="1"/>
          <w:numId w:val="3"/>
        </w:numPr>
        <w:tabs>
          <w:tab w:val="left" w:pos="851"/>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 O Boletim de medição deverá ser encaminhado pela C</w:t>
      </w:r>
      <w:r>
        <w:rPr>
          <w:rFonts w:ascii="Arial Narrow" w:hAnsi="Arial Narrow" w:cs="Arial"/>
          <w:b/>
          <w:sz w:val="24"/>
          <w:szCs w:val="24"/>
        </w:rPr>
        <w:t>ONTRATADA</w:t>
      </w:r>
      <w:r>
        <w:rPr>
          <w:rFonts w:ascii="Arial Narrow" w:hAnsi="Arial Narrow" w:cs="Arial"/>
          <w:sz w:val="24"/>
          <w:szCs w:val="24"/>
        </w:rPr>
        <w:t xml:space="preserve"> a </w:t>
      </w:r>
      <w:r>
        <w:rPr>
          <w:rFonts w:ascii="Arial Narrow" w:hAnsi="Arial Narrow" w:cs="Arial"/>
          <w:b/>
          <w:sz w:val="24"/>
          <w:szCs w:val="24"/>
        </w:rPr>
        <w:t>CONTRATANTE</w:t>
      </w:r>
      <w:r>
        <w:rPr>
          <w:rFonts w:ascii="Arial Narrow" w:hAnsi="Arial Narrow" w:cs="Arial"/>
          <w:sz w:val="24"/>
          <w:szCs w:val="24"/>
        </w:rPr>
        <w:t xml:space="preserve">, mensalmente, juntamente com a memória de cálculo a ser elaborada em função dos serviços a serem executados, e será definida antes da primeira medição, em comum acordo entre as </w:t>
      </w:r>
      <w:r>
        <w:rPr>
          <w:rFonts w:ascii="Arial Narrow" w:hAnsi="Arial Narrow" w:cs="Arial"/>
          <w:b/>
          <w:sz w:val="24"/>
          <w:szCs w:val="24"/>
        </w:rPr>
        <w:t>PARTES</w:t>
      </w:r>
      <w:r>
        <w:rPr>
          <w:rFonts w:ascii="Arial Narrow" w:hAnsi="Arial Narrow" w:cs="Arial"/>
          <w:sz w:val="24"/>
          <w:szCs w:val="24"/>
        </w:rPr>
        <w:t xml:space="preserve">, sendo certo que na planilha deverá ser indicado claramente o local de execução dos serviços, as quantidades de aplicação, e </w:t>
        <w:lastRenderedPageBreak/>
        <w:t xml:space="preserve">todos os parâmetros necessários ao cálculo da medição, de tal modo que a qualquer momento toda e quaisquer quantidades dos serviços medidos possam ser auditadas pela </w:t>
      </w:r>
      <w:r>
        <w:rPr>
          <w:rFonts w:ascii="Arial Narrow" w:hAnsi="Arial Narrow" w:cs="Arial"/>
          <w:b/>
          <w:sz w:val="24"/>
          <w:szCs w:val="24"/>
        </w:rPr>
        <w:t>CONTRATANTE</w:t>
      </w:r>
      <w:r>
        <w:rPr>
          <w:rFonts w:ascii="Arial Narrow" w:hAnsi="Arial Narrow" w:cs="Arial"/>
          <w:sz w:val="24"/>
          <w:szCs w:val="24"/>
        </w:rPr>
        <w:t xml:space="preserve">. </w:t>
      </w:r>
    </w:p>
    <w:p w14:paraId="379CADD9" w14:textId="77777777" w:rsidR="00E93639" w:rsidRPr="00E93639" w:rsidRDefault="00E93639" w:rsidP="00E93639">
      <w:pPr>
        <w:pStyle w:val="PargrafodaLista"/>
        <w:spacing w:after="0" w:line="240" w:lineRule="auto"/>
        <w:ind w:left="0"/>
        <w:rPr>
          <w:rFonts w:ascii="Arial Narrow" w:hAnsi="Arial Narrow" w:cs="Arial"/>
          <w:sz w:val="24"/>
          <w:szCs w:val="24"/>
        </w:rPr>
      </w:pPr>
    </w:p>
    <w:p w14:paraId="2982C8DB" w14:textId="24472EA0" w:rsidR="009D33B4" w:rsidRPr="00E93639" w:rsidRDefault="009D33B4" w:rsidP="0017096A">
      <w:pPr>
        <w:pStyle w:val="Corpodetexto"/>
        <w:numPr>
          <w:ilvl w:val="1"/>
          <w:numId w:val="3"/>
        </w:numPr>
        <w:tabs>
          <w:tab w:val="left" w:pos="851"/>
          <w:tab w:val="left" w:pos="1134"/>
        </w:tabs>
        <w:spacing w:after="0" w:line="360" w:lineRule="auto"/>
        <w:ind w:left="0" w:firstLine="0"/>
        <w:jc w:val="both"/>
        <w:rPr>
          <w:rFonts w:ascii="Arial Narrow" w:hAnsi="Arial Narrow" w:cs="Arial"/>
          <w:b/>
          <w:sz w:val="24"/>
          <w:szCs w:val="24"/>
        </w:rPr>
      </w:pPr>
      <w:r>
        <w:rPr>
          <w:rFonts w:ascii="Arial Narrow" w:hAnsi="Arial Narrow" w:cs="Arial"/>
          <w:sz w:val="24"/>
          <w:szCs w:val="24"/>
        </w:rPr>
        <w:t xml:space="preserve">A  </w:t>
      </w:r>
      <w:r>
        <w:rPr>
          <w:rFonts w:ascii="Arial Narrow" w:hAnsi="Arial Narrow" w:cs="Arial"/>
          <w:b/>
          <w:sz w:val="24"/>
          <w:szCs w:val="24"/>
        </w:rPr>
        <w:t>CONTRATADA</w:t>
      </w:r>
      <w:r>
        <w:rPr>
          <w:rFonts w:ascii="Arial Narrow" w:hAnsi="Arial Narrow" w:cs="Arial"/>
          <w:sz w:val="24"/>
          <w:szCs w:val="24"/>
        </w:rPr>
        <w:t xml:space="preserve"> deverá apresentar mensalmente, anexado à medição, os relatórios e produtos previstos no cronograma físico-financeiro aprovado, referentes ao respectivo período de execução dos serviços. Caso não ocorra esta apresentação, a medição ficará retida, sem que haja qualquer correção, até a sua apresentação, sendo o ônus único e exclusivo da </w:t>
      </w:r>
      <w:r>
        <w:rPr>
          <w:rFonts w:ascii="Arial Narrow" w:hAnsi="Arial Narrow" w:cs="Arial"/>
          <w:b/>
          <w:sz w:val="24"/>
          <w:szCs w:val="24"/>
        </w:rPr>
        <w:t>CONTRATADA</w:t>
      </w:r>
      <w:r>
        <w:rPr>
          <w:rFonts w:ascii="Arial Narrow" w:hAnsi="Arial Narrow" w:cs="Arial"/>
          <w:sz w:val="24"/>
          <w:szCs w:val="24"/>
        </w:rPr>
        <w:t>.</w:t>
      </w:r>
    </w:p>
    <w:p w14:paraId="7A7765B5" w14:textId="77777777" w:rsidR="00E93639" w:rsidRDefault="00E93639" w:rsidP="00E93639">
      <w:pPr>
        <w:pStyle w:val="PargrafodaLista"/>
        <w:spacing w:after="0" w:line="240" w:lineRule="auto"/>
        <w:ind w:left="0"/>
        <w:rPr>
          <w:rFonts w:ascii="Arial Narrow" w:hAnsi="Arial Narrow" w:cs="Arial"/>
          <w:b/>
          <w:sz w:val="24"/>
          <w:szCs w:val="24"/>
        </w:rPr>
      </w:pPr>
    </w:p>
    <w:p w14:paraId="196042D7" w14:textId="04FD397B" w:rsidR="009D33B4" w:rsidRPr="00E93639"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b/>
          <w:sz w:val="24"/>
          <w:szCs w:val="24"/>
        </w:rPr>
      </w:pPr>
      <w:r>
        <w:rPr>
          <w:rFonts w:ascii="Arial Narrow" w:hAnsi="Arial Narrow" w:cs="Arial"/>
          <w:sz w:val="24"/>
          <w:szCs w:val="24"/>
        </w:rPr>
        <w:t>Eventuais perdas e</w:t>
      </w:r>
      <w:r>
        <w:rPr>
          <w:rFonts w:ascii="Arial Narrow" w:hAnsi="Arial Narrow" w:cs="Arial"/>
          <w:bCs/>
          <w:sz w:val="24"/>
          <w:szCs w:val="24"/>
        </w:rPr>
        <w:t xml:space="preserve"> </w:t>
      </w:r>
      <w:r>
        <w:rPr>
          <w:rFonts w:ascii="Arial Narrow" w:hAnsi="Arial Narrow" w:cs="Arial"/>
          <w:sz w:val="24"/>
          <w:szCs w:val="24"/>
        </w:rPr>
        <w:t xml:space="preserve">ou excessos serão descontadas da medição da </w:t>
      </w:r>
      <w:r>
        <w:rPr>
          <w:rFonts w:ascii="Arial Narrow" w:hAnsi="Arial Narrow" w:cs="Arial"/>
          <w:b/>
          <w:sz w:val="24"/>
          <w:szCs w:val="24"/>
        </w:rPr>
        <w:t>CONTRATADA</w:t>
      </w:r>
      <w:r>
        <w:rPr>
          <w:rFonts w:ascii="Arial Narrow" w:hAnsi="Arial Narrow" w:cs="Arial"/>
          <w:sz w:val="24"/>
          <w:szCs w:val="24"/>
        </w:rPr>
        <w:t xml:space="preserve">, não cabendo a </w:t>
      </w:r>
      <w:r>
        <w:rPr>
          <w:rFonts w:ascii="Arial Narrow" w:hAnsi="Arial Narrow" w:cs="Arial"/>
          <w:b/>
          <w:bCs/>
          <w:sz w:val="24"/>
          <w:szCs w:val="24"/>
        </w:rPr>
        <w:t>CONTRATADA</w:t>
      </w:r>
      <w:r>
        <w:rPr>
          <w:rFonts w:ascii="Arial Narrow" w:hAnsi="Arial Narrow" w:cs="Arial"/>
          <w:bCs/>
          <w:sz w:val="24"/>
          <w:szCs w:val="24"/>
        </w:rPr>
        <w:t xml:space="preserve"> </w:t>
      </w:r>
      <w:r>
        <w:rPr>
          <w:rFonts w:ascii="Arial Narrow" w:hAnsi="Arial Narrow" w:cs="Arial"/>
          <w:sz w:val="24"/>
          <w:szCs w:val="24"/>
        </w:rPr>
        <w:t>ressarcimento ou compensação a qualquer título.</w:t>
      </w:r>
    </w:p>
    <w:p w14:paraId="7302D562" w14:textId="77777777" w:rsidR="00E93639" w:rsidRDefault="00E93639" w:rsidP="00E93639">
      <w:pPr>
        <w:pStyle w:val="PargrafodaLista"/>
        <w:spacing w:after="0" w:line="240" w:lineRule="auto"/>
        <w:ind w:left="0"/>
        <w:rPr>
          <w:rFonts w:ascii="Arial Narrow" w:hAnsi="Arial Narrow" w:cs="Arial"/>
          <w:b/>
          <w:sz w:val="24"/>
          <w:szCs w:val="24"/>
        </w:rPr>
      </w:pPr>
    </w:p>
    <w:p w14:paraId="491C2F9B" w14:textId="221A19EA" w:rsidR="0053396B"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A nota fiscal/fatura deverá ser encaminhada à </w:t>
      </w:r>
      <w:r>
        <w:rPr>
          <w:rFonts w:ascii="Arial Narrow" w:hAnsi="Arial Narrow" w:cs="Arial"/>
          <w:b/>
          <w:sz w:val="24"/>
          <w:szCs w:val="24"/>
        </w:rPr>
        <w:t>CONTRATANTE</w:t>
      </w:r>
      <w:r>
        <w:rPr>
          <w:rFonts w:ascii="Arial Narrow" w:hAnsi="Arial Narrow" w:cs="Arial"/>
          <w:sz w:val="24"/>
          <w:szCs w:val="24"/>
        </w:rPr>
        <w:t xml:space="preserve"> conforme previsto na cláusula 3ª das Condições específicas com antecedência mínima de 15 (quinze) dias da data do vencimento no departamento financeiro, a qual será paga pela </w:t>
      </w:r>
      <w:r>
        <w:rPr>
          <w:rFonts w:ascii="Arial Narrow" w:hAnsi="Arial Narrow" w:cs="Arial"/>
          <w:b/>
          <w:sz w:val="24"/>
          <w:szCs w:val="24"/>
        </w:rPr>
        <w:t>CONTRATANTE</w:t>
      </w:r>
      <w:r>
        <w:rPr>
          <w:rFonts w:ascii="Arial Narrow" w:hAnsi="Arial Narrow" w:cs="Arial"/>
          <w:sz w:val="24"/>
          <w:szCs w:val="24"/>
        </w:rPr>
        <w:t xml:space="preserve"> sempre nos dias 10 (dez) ou 25 (vinte e cinco) do mês subsequente ao da apresentação. </w:t>
      </w:r>
    </w:p>
    <w:p w14:paraId="0D8D01D6" w14:textId="77777777" w:rsidR="00E93639" w:rsidRPr="0066074C" w:rsidRDefault="00E93639" w:rsidP="00E93639">
      <w:pPr>
        <w:pStyle w:val="Corpodetexto"/>
        <w:tabs>
          <w:tab w:val="left" w:pos="993"/>
          <w:tab w:val="left" w:pos="1134"/>
        </w:tabs>
        <w:spacing w:after="0" w:line="240" w:lineRule="auto"/>
        <w:jc w:val="both"/>
        <w:rPr>
          <w:rFonts w:ascii="Arial Narrow" w:hAnsi="Arial Narrow" w:cs="Arial"/>
          <w:sz w:val="24"/>
          <w:szCs w:val="24"/>
        </w:rPr>
      </w:pPr>
    </w:p>
    <w:p w14:paraId="421B67E5" w14:textId="31377966" w:rsidR="0053396B" w:rsidRPr="00E93639" w:rsidRDefault="009D33B4" w:rsidP="0017096A">
      <w:pPr>
        <w:pStyle w:val="Corpodetexto"/>
        <w:numPr>
          <w:ilvl w:val="1"/>
          <w:numId w:val="3"/>
        </w:numPr>
        <w:tabs>
          <w:tab w:val="left" w:pos="284"/>
          <w:tab w:val="left" w:pos="993"/>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Para a liberação da medição/pagamento dos serviços prestados, esses deverão ser aceitos, aprovados, liberados e autorizados pela </w:t>
      </w:r>
      <w:r>
        <w:rPr>
          <w:rFonts w:ascii="Arial Narrow" w:hAnsi="Arial Narrow" w:cs="Arial"/>
          <w:b/>
          <w:sz w:val="24"/>
          <w:szCs w:val="24"/>
        </w:rPr>
        <w:t>CONTRATANTE</w:t>
      </w:r>
      <w:r>
        <w:rPr>
          <w:rFonts w:ascii="Arial Narrow" w:hAnsi="Arial Narrow" w:cs="Arial"/>
          <w:sz w:val="24"/>
          <w:szCs w:val="24"/>
        </w:rPr>
        <w:t xml:space="preserve">, inclusive com apresentação de toda documentação necessária </w:t>
      </w:r>
      <w:r>
        <w:rPr>
          <w:rFonts w:ascii="Arial Narrow" w:hAnsi="Arial Narrow" w:cs="Arial"/>
          <w:color w:val="000000" w:themeColor="text1"/>
          <w:sz w:val="24"/>
          <w:szCs w:val="24"/>
        </w:rPr>
        <w:t>ou solicitada para a comprovação e aprovação do Sistema da Qualidade e de Meio Ambiente envolvida nos trabalhos.</w:t>
      </w:r>
    </w:p>
    <w:p w14:paraId="0262AA72" w14:textId="77777777" w:rsidR="00E93639" w:rsidRDefault="00E93639" w:rsidP="00E93639">
      <w:pPr>
        <w:pStyle w:val="PargrafodaLista"/>
        <w:spacing w:after="0" w:line="240" w:lineRule="auto"/>
        <w:ind w:left="0"/>
        <w:rPr>
          <w:rFonts w:ascii="Arial Narrow" w:hAnsi="Arial Narrow" w:cs="Arial"/>
          <w:sz w:val="24"/>
          <w:szCs w:val="24"/>
        </w:rPr>
      </w:pPr>
    </w:p>
    <w:p w14:paraId="028B26DE" w14:textId="0F13BD9D" w:rsidR="0053396B"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Para a medição, faturamento e pagamento do objeto ora contratado deverão ser observados, ainda, no que couber, os dispositivos da Cláusula 7ª das Condições Gerais, Anexo I deste Contrato,</w:t>
      </w:r>
      <w:r>
        <w:rPr>
          <w:rFonts w:ascii="Arial Narrow" w:hAnsi="Arial Narrow" w:cs="Arial"/>
          <w:b/>
          <w:sz w:val="24"/>
          <w:szCs w:val="24"/>
        </w:rPr>
        <w:t xml:space="preserve"> </w:t>
      </w:r>
      <w:r>
        <w:rPr>
          <w:rFonts w:ascii="Arial Narrow" w:hAnsi="Arial Narrow" w:cs="Arial"/>
          <w:sz w:val="24"/>
          <w:szCs w:val="24"/>
        </w:rPr>
        <w:t xml:space="preserve">os mesmos deverão ser aceitos/liberados/aprovados por parte da </w:t>
      </w:r>
      <w:r>
        <w:rPr>
          <w:rFonts w:ascii="Arial Narrow" w:hAnsi="Arial Narrow" w:cs="Arial"/>
          <w:b/>
          <w:sz w:val="24"/>
          <w:szCs w:val="24"/>
        </w:rPr>
        <w:t>CONTRATANTE</w:t>
      </w:r>
      <w:r>
        <w:rPr>
          <w:rFonts w:ascii="Arial Narrow" w:hAnsi="Arial Narrow" w:cs="Arial"/>
          <w:sz w:val="24"/>
          <w:szCs w:val="24"/>
        </w:rPr>
        <w:t xml:space="preserve">. </w:t>
      </w:r>
    </w:p>
    <w:p w14:paraId="65318B36" w14:textId="77777777" w:rsidR="00E93639" w:rsidRDefault="00E93639" w:rsidP="00E93639">
      <w:pPr>
        <w:pStyle w:val="PargrafodaLista"/>
        <w:spacing w:after="0" w:line="240" w:lineRule="auto"/>
        <w:rPr>
          <w:rFonts w:ascii="Arial Narrow" w:hAnsi="Arial Narrow" w:cs="Arial"/>
          <w:sz w:val="24"/>
          <w:szCs w:val="24"/>
        </w:rPr>
      </w:pPr>
    </w:p>
    <w:p w14:paraId="2391962C" w14:textId="5FEE7236" w:rsidR="0053396B" w:rsidRPr="00E93639" w:rsidRDefault="00E8643B"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color w:val="000000" w:themeColor="text1"/>
          <w:sz w:val="24"/>
          <w:szCs w:val="24"/>
        </w:rPr>
        <w:t>Após aprovação da medição, a data para pagamento será programada da seguinte forma: nos dias 10 e 25 subsequente aos 60 dias após a emissão da nota fiscal. Caso a data programada para pagamento seja feriado ou final de semana, o pagamento será automaticamente programado para o próximo dia útil.</w:t>
      </w:r>
    </w:p>
    <w:p w14:paraId="38B71391" w14:textId="77777777" w:rsidR="00E93639" w:rsidRPr="0066074C" w:rsidRDefault="00E93639" w:rsidP="00E93639">
      <w:pPr>
        <w:pStyle w:val="Corpodetexto"/>
        <w:tabs>
          <w:tab w:val="left" w:pos="993"/>
          <w:tab w:val="left" w:pos="1134"/>
        </w:tabs>
        <w:spacing w:after="0" w:line="240" w:lineRule="auto"/>
        <w:jc w:val="both"/>
        <w:rPr>
          <w:rFonts w:ascii="Arial Narrow" w:hAnsi="Arial Narrow" w:cs="Arial"/>
          <w:sz w:val="24"/>
          <w:szCs w:val="24"/>
        </w:rPr>
      </w:pPr>
    </w:p>
    <w:p w14:paraId="7C835E7A" w14:textId="7A9DFD95" w:rsidR="0053396B" w:rsidRPr="00E93639" w:rsidRDefault="00E8643B"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color w:val="000000" w:themeColor="text1"/>
          <w:sz w:val="24"/>
          <w:szCs w:val="24"/>
        </w:rPr>
        <w:t xml:space="preserve">Os pagamentos e faturas serão efetuados, em nome da Concessionária de Saneamento do Estado do Rio de Janeiro, “ÁGUAS DO RIO” e por ela pagas. </w:t>
      </w:r>
    </w:p>
    <w:p w14:paraId="7A09C48E" w14:textId="77777777" w:rsidR="00E93639" w:rsidRDefault="00E93639" w:rsidP="00E93639">
      <w:pPr>
        <w:pStyle w:val="PargrafodaLista"/>
        <w:spacing w:after="0" w:line="240" w:lineRule="auto"/>
        <w:ind w:left="0"/>
        <w:rPr>
          <w:rFonts w:ascii="Arial Narrow" w:hAnsi="Arial Narrow" w:cs="Arial"/>
          <w:sz w:val="24"/>
          <w:szCs w:val="24"/>
        </w:rPr>
      </w:pPr>
    </w:p>
    <w:p w14:paraId="2D625E0D" w14:textId="44FEC5B1" w:rsidR="0053396B" w:rsidRPr="00E93639" w:rsidRDefault="00E8643B"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color w:val="000000" w:themeColor="text1"/>
          <w:sz w:val="24"/>
          <w:szCs w:val="24"/>
        </w:rPr>
        <w:t xml:space="preserve">Eventuais perdas e ou excessos serão descontadas da medição da CONTRATADA, não cabendo a CONTRATADA o ressarcimento ou compensação a qualquer título. </w:t>
      </w:r>
    </w:p>
    <w:p w14:paraId="50C4F89A" w14:textId="77777777" w:rsidR="00E93639" w:rsidRDefault="00E93639" w:rsidP="00E93639">
      <w:pPr>
        <w:pStyle w:val="PargrafodaLista"/>
        <w:spacing w:after="0" w:line="240" w:lineRule="auto"/>
        <w:ind w:left="0"/>
        <w:rPr>
          <w:rFonts w:ascii="Arial Narrow" w:hAnsi="Arial Narrow" w:cs="Arial"/>
          <w:sz w:val="24"/>
          <w:szCs w:val="24"/>
        </w:rPr>
      </w:pPr>
    </w:p>
    <w:p w14:paraId="4882D82C" w14:textId="36647BFF" w:rsidR="00E8643B" w:rsidRPr="0066074C" w:rsidRDefault="00E8643B"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color w:val="000000" w:themeColor="text1"/>
          <w:sz w:val="24"/>
          <w:szCs w:val="24"/>
        </w:rPr>
        <w:t xml:space="preserve">Eventuais retrabalhos serão executados pela CONTRATADA, não cabendo a CONTRATADA o ressarcimento ou compensação a qualquer título. </w:t>
      </w:r>
    </w:p>
    <w:p w14:paraId="0B7C1691" w14:textId="69660044" w:rsidR="006E15BE" w:rsidRDefault="00E8643B" w:rsidP="0017096A">
      <w:pPr>
        <w:pStyle w:val="Ttulo1"/>
        <w:numPr>
          <w:ilvl w:val="0"/>
          <w:numId w:val="3"/>
        </w:numPr>
        <w:spacing w:line="360" w:lineRule="auto"/>
        <w:ind w:left="0" w:firstLine="0"/>
        <w:rPr>
          <w:rFonts w:ascii="Arial Narrow" w:hAnsi="Arial Narrow" w:cs="Arial"/>
          <w:b/>
          <w:color w:val="000000" w:themeColor="text1"/>
          <w:sz w:val="24"/>
          <w:szCs w:val="24"/>
        </w:rPr>
      </w:pPr>
      <w:bookmarkStart w:id="54" w:name="_Toc204594052"/>
      <w:r>
        <w:rPr>
          <w:rFonts w:ascii="Arial Narrow" w:hAnsi="Arial Narrow" w:cs="Arial"/>
          <w:b/>
          <w:color w:val="000000" w:themeColor="text1"/>
          <w:sz w:val="24"/>
          <w:szCs w:val="24"/>
        </w:rPr>
        <w:t>AMPLITUDE DOS SERVIÇOS</w:t>
      </w:r>
      <w:bookmarkEnd w:id="54"/>
    </w:p>
    <w:p w14:paraId="70CC9D3B" w14:textId="77777777" w:rsidR="006E15BE" w:rsidRPr="006E15BE" w:rsidRDefault="006E15BE" w:rsidP="006E15BE">
      <w:pPr>
        <w:spacing w:after="0" w:line="240" w:lineRule="auto"/>
      </w:pPr>
    </w:p>
    <w:p w14:paraId="3F452BAC" w14:textId="11F3D33F" w:rsidR="00E8643B" w:rsidRPr="006E15BE" w:rsidRDefault="00E8643B" w:rsidP="006E15BE">
      <w:pPr>
        <w:spacing w:after="0" w:line="360" w:lineRule="auto"/>
      </w:pPr>
      <w:r>
        <w:rPr>
          <w:rFonts w:ascii="Arial Narrow" w:hAnsi="Arial Narrow" w:cs="Arial"/>
          <w:color w:val="000000" w:themeColor="text1"/>
          <w:sz w:val="24"/>
          <w:szCs w:val="24"/>
        </w:rPr>
        <w:t>Os serviços ora cotados serão todos aqueles necessários para a total e completa elaboração dos Planos de Gerenciamento de Resíduos Sólidos (PGRS) no âmbito das 179 unidades operacionais, por meio de 53 PGRS — 30 individualizados e 15 agrupados/municipais para as 83 unidades efetivamente geradoras, e 8 regionais para as demais —, assegurando cobertura integral das 179 unidades, em área de responsabilidade da Concessionária “Águas do Rio”, no Estado do Rio de Janeiro. Assim, caberá a CONTRATADA, assumindo todos os ônus indicadas no item 1, estejam ou não descritos, contidos ou relacionados neste Termo de Referência.</w:t>
      </w:r>
      <w:r>
        <w:rPr>
          <w:rFonts w:ascii="Arial Narrow" w:hAnsi="Arial Narrow" w:cs="Arial"/>
          <w:b/>
          <w:bCs/>
          <w:color w:val="000000" w:themeColor="text1"/>
          <w:sz w:val="24"/>
          <w:szCs w:val="24"/>
        </w:rPr>
      </w:r>
      <w:r>
        <w:rPr>
          <w:rFonts w:ascii="Arial Narrow" w:hAnsi="Arial Narrow" w:cs="Arial"/>
          <w:b/>
          <w:color w:val="000000" w:themeColor="text1"/>
          <w:sz w:val="24"/>
          <w:szCs w:val="24"/>
        </w:rPr>
      </w:r>
      <w:r>
        <w:rPr>
          <w:rFonts w:ascii="Arial Narrow" w:hAnsi="Arial Narrow" w:cs="Arial"/>
          <w:color w:val="000000" w:themeColor="text1"/>
          <w:sz w:val="24"/>
          <w:szCs w:val="24"/>
        </w:rPr>
      </w:r>
      <w:r>
        <w:rPr>
          <w:rFonts w:ascii="Arial Narrow" w:hAnsi="Arial Narrow" w:cs="Arial"/>
          <w:b/>
          <w:color w:val="000000" w:themeColor="text1"/>
          <w:sz w:val="24"/>
          <w:szCs w:val="24"/>
        </w:rPr>
      </w:r>
      <w:r>
        <w:rPr>
          <w:rFonts w:ascii="Arial Narrow" w:hAnsi="Arial Narrow" w:cs="Arial"/>
          <w:color w:val="000000" w:themeColor="text1"/>
          <w:sz w:val="24"/>
          <w:szCs w:val="24"/>
        </w:rPr>
      </w:r>
    </w:p>
    <w:p w14:paraId="5BA9404C" w14:textId="25143E55" w:rsidR="00E8643B" w:rsidRPr="0066074C" w:rsidRDefault="00E8643B" w:rsidP="006E15BE">
      <w:pPr>
        <w:spacing w:after="0" w:line="360" w:lineRule="auto"/>
        <w:ind w:left="709"/>
        <w:jc w:val="both"/>
        <w:rPr>
          <w:rFonts w:ascii="Arial Narrow" w:hAnsi="Arial Narrow" w:cs="Arial"/>
          <w:color w:val="000000" w:themeColor="text1"/>
          <w:sz w:val="24"/>
          <w:szCs w:val="24"/>
        </w:rPr>
      </w:pPr>
      <w:r>
        <w:rPr>
          <w:rFonts w:ascii="Arial Narrow" w:hAnsi="Arial Narrow" w:cs="Arial"/>
          <w:b/>
          <w:color w:val="000000" w:themeColor="text1"/>
          <w:sz w:val="24"/>
          <w:szCs w:val="24"/>
        </w:rPr>
        <w:t>Nota 1:</w:t>
      </w:r>
      <w:r>
        <w:rPr>
          <w:rFonts w:ascii="Arial Narrow" w:hAnsi="Arial Narrow" w:cs="Arial"/>
          <w:color w:val="000000" w:themeColor="text1"/>
          <w:sz w:val="24"/>
          <w:szCs w:val="24"/>
        </w:rPr>
        <w:t xml:space="preserve"> A determinação das quantidades dos serviços necessários para servir de base à elaboração da proposta comercial será de completa responsabilidade da PROPONENTE, uma vez que a PLANILHA DE QUANTIDADES, é meramente orientativa. </w:t>
      </w:r>
    </w:p>
    <w:p w14:paraId="07148326" w14:textId="77777777" w:rsidR="00E8643B" w:rsidRPr="0066074C" w:rsidRDefault="00E8643B" w:rsidP="006E15BE">
      <w:pPr>
        <w:spacing w:after="0" w:line="360" w:lineRule="auto"/>
        <w:ind w:left="709"/>
        <w:jc w:val="both"/>
        <w:rPr>
          <w:rFonts w:ascii="Arial Narrow" w:hAnsi="Arial Narrow" w:cs="Arial"/>
          <w:b/>
          <w:color w:val="000000" w:themeColor="text1"/>
          <w:sz w:val="24"/>
          <w:szCs w:val="24"/>
        </w:rPr>
      </w:pPr>
      <w:r>
        <w:rPr>
          <w:rFonts w:ascii="Arial Narrow" w:hAnsi="Arial Narrow" w:cs="Arial"/>
          <w:b/>
          <w:color w:val="000000" w:themeColor="text1"/>
          <w:sz w:val="24"/>
          <w:szCs w:val="24"/>
        </w:rPr>
        <w:t>Nota 2</w:t>
      </w:r>
      <w:r>
        <w:rPr>
          <w:rFonts w:ascii="Arial Narrow" w:hAnsi="Arial Narrow" w:cs="Arial"/>
          <w:color w:val="000000" w:themeColor="text1"/>
          <w:sz w:val="24"/>
          <w:szCs w:val="24"/>
        </w:rPr>
        <w:t>: Através da presente tomada de preços, a CONTRATANTE irá determinar e contratar todos os serviços necessários para a completa execução e conclusão do escopo deste Termo, como descrito no item 2. Caso a PROPONENTE identifique a necessidade de executar algum serviço extraordinário, que esteja evidenciado no exame dos documentos fornecidos, deverá comunicar à CONTRATANTE para devido julgamento do assunto e, caso a questão seja julgada procedente, será solicitado aos demais proponentes que também computem em sua proposta os custos disso decorrentes.</w:t>
      </w:r>
    </w:p>
    <w:p w14:paraId="38F7EC9F" w14:textId="480C2663" w:rsidR="00E8643B" w:rsidRPr="0066074C" w:rsidRDefault="00E8643B" w:rsidP="006E15BE">
      <w:pPr>
        <w:spacing w:after="0" w:line="360" w:lineRule="auto"/>
        <w:ind w:left="709"/>
        <w:jc w:val="both"/>
        <w:rPr>
          <w:rFonts w:ascii="Arial Narrow" w:hAnsi="Arial Narrow" w:cs="Arial"/>
          <w:b/>
          <w:color w:val="000000" w:themeColor="text1"/>
          <w:sz w:val="24"/>
          <w:szCs w:val="24"/>
        </w:rPr>
      </w:pPr>
      <w:r>
        <w:rPr>
          <w:rFonts w:ascii="Arial Narrow" w:hAnsi="Arial Narrow" w:cs="Arial"/>
          <w:color w:val="000000" w:themeColor="text1"/>
          <w:sz w:val="24"/>
          <w:szCs w:val="24"/>
        </w:rPr>
        <w:t xml:space="preserve">Dessa forma, após a contratação dos SERVIÇOS, não serão considerados válidos pleitos para pagamentos de serviços extras, pois é de fato entendido que a CONTRATADA possui toda a Experiência e Estrutura necessária para realização dos SERVIÇOS deste porte e escopo. </w:t>
      </w:r>
    </w:p>
    <w:p w14:paraId="1A3D62DC" w14:textId="62CD3FDE" w:rsidR="00E8643B" w:rsidRPr="0066074C" w:rsidRDefault="00E8643B" w:rsidP="0017096A">
      <w:pPr>
        <w:numPr>
          <w:ilvl w:val="1"/>
          <w:numId w:val="3"/>
        </w:numPr>
        <w:suppressAutoHyphens/>
        <w:autoSpaceDE w:val="0"/>
        <w:autoSpaceDN w:val="0"/>
        <w:spacing w:before="100" w:beforeAutospacing="1" w:after="100" w:afterAutospacing="1"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Observamos que os trabalhos poderão ser executados em etapas conforme liberação das frentes de serviços, podendo inclusive ser paralisadas e retomadas posteriormente conforme andamento das liberações que se fizerem necessários, não sendo considerados válidos pleitos para pagamentos destas paralisações/mobilizações e desmobilizações. </w:t>
      </w:r>
    </w:p>
    <w:p w14:paraId="40065642" w14:textId="77777777" w:rsidR="00E8643B" w:rsidRPr="00B35395" w:rsidRDefault="00E8643B" w:rsidP="00400559">
      <w:pPr>
        <w:suppressAutoHyphens/>
        <w:spacing w:before="100" w:beforeAutospacing="1" w:after="100" w:afterAutospacing="1" w:line="360" w:lineRule="auto"/>
        <w:jc w:val="both"/>
        <w:rPr>
          <w:rFonts w:ascii="Arial Narrow" w:hAnsi="Arial Narrow" w:cs="Arial"/>
          <w:color w:val="000000" w:themeColor="text1"/>
          <w:sz w:val="2"/>
          <w:szCs w:val="2"/>
        </w:rPr>
      </w:pPr>
    </w:p>
    <w:p w14:paraId="4E27EEA1" w14:textId="49DE89EA" w:rsidR="00E8643B" w:rsidRDefault="00E8643B" w:rsidP="0017096A">
      <w:pPr>
        <w:pStyle w:val="PargrafodaLista"/>
        <w:numPr>
          <w:ilvl w:val="0"/>
          <w:numId w:val="3"/>
        </w:numPr>
        <w:suppressAutoHyphens/>
        <w:autoSpaceDE w:val="0"/>
        <w:autoSpaceDN w:val="0"/>
        <w:spacing w:before="100" w:beforeAutospacing="1" w:after="100" w:afterAutospacing="1" w:line="360" w:lineRule="auto"/>
        <w:ind w:left="0" w:firstLine="0"/>
        <w:jc w:val="both"/>
        <w:outlineLvl w:val="0"/>
        <w:rPr>
          <w:rFonts w:ascii="Arial Narrow" w:hAnsi="Arial Narrow" w:cs="Arial"/>
          <w:b/>
          <w:color w:val="000000" w:themeColor="text1"/>
          <w:sz w:val="24"/>
          <w:szCs w:val="24"/>
        </w:rPr>
      </w:pPr>
      <w:bookmarkStart w:id="55" w:name="_Toc204594053"/>
      <w:r>
        <w:rPr>
          <w:rFonts w:ascii="Arial Narrow" w:hAnsi="Arial Narrow" w:cs="Arial"/>
          <w:b/>
          <w:color w:val="000000" w:themeColor="text1"/>
          <w:sz w:val="24"/>
          <w:szCs w:val="24"/>
        </w:rPr>
        <w:t>PRAZOS</w:t>
      </w:r>
      <w:bookmarkEnd w:id="55"/>
    </w:p>
    <w:p w14:paraId="366D1CF9" w14:textId="77777777" w:rsidR="006E15BE" w:rsidRDefault="006E15BE" w:rsidP="006E15BE">
      <w:pPr>
        <w:pStyle w:val="PargrafodaLista"/>
        <w:suppressAutoHyphens/>
        <w:autoSpaceDE w:val="0"/>
        <w:autoSpaceDN w:val="0"/>
        <w:spacing w:after="0" w:line="240" w:lineRule="auto"/>
        <w:ind w:left="0"/>
        <w:jc w:val="both"/>
        <w:outlineLvl w:val="0"/>
        <w:rPr>
          <w:rFonts w:ascii="Arial Narrow" w:hAnsi="Arial Narrow" w:cs="Arial"/>
          <w:b/>
          <w:color w:val="000000" w:themeColor="text1"/>
          <w:sz w:val="24"/>
          <w:szCs w:val="24"/>
        </w:rPr>
      </w:pPr>
    </w:p>
    <w:p w14:paraId="6CFA695B" w14:textId="4DF9FD53" w:rsidR="00E8643B" w:rsidRPr="006E15BE" w:rsidRDefault="00E8643B" w:rsidP="0017096A">
      <w:pPr>
        <w:numPr>
          <w:ilvl w:val="1"/>
          <w:numId w:val="3"/>
        </w:numPr>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Entrega da Proposta, conforme </w:t>
      </w:r>
      <w:r>
        <w:rPr>
          <w:rFonts w:ascii="Arial Narrow" w:hAnsi="Arial Narrow" w:cs="Arial"/>
          <w:sz w:val="24"/>
          <w:szCs w:val="24"/>
        </w:rPr>
        <w:t xml:space="preserve">Item </w:t>
      </w:r>
      <w:r>
        <w:rPr>
          <w:rFonts w:ascii="Arial Narrow" w:hAnsi="Arial Narrow" w:cs="Arial"/>
          <w:b/>
          <w:bCs/>
          <w:sz w:val="24"/>
          <w:szCs w:val="24"/>
        </w:rPr>
        <w:t>2.1</w:t>
      </w:r>
      <w:r>
        <w:rPr>
          <w:rFonts w:ascii="Arial Narrow" w:hAnsi="Arial Narrow" w:cs="Arial"/>
          <w:sz w:val="24"/>
          <w:szCs w:val="24"/>
        </w:rPr>
        <w:t xml:space="preserve">; </w:t>
      </w:r>
    </w:p>
    <w:p w14:paraId="58872ABD" w14:textId="77777777" w:rsidR="006E15BE" w:rsidRPr="0066074C" w:rsidRDefault="006E15BE" w:rsidP="006E15BE">
      <w:pPr>
        <w:autoSpaceDE w:val="0"/>
        <w:autoSpaceDN w:val="0"/>
        <w:spacing w:after="0" w:line="240" w:lineRule="auto"/>
        <w:jc w:val="both"/>
        <w:rPr>
          <w:rFonts w:ascii="Arial Narrow" w:hAnsi="Arial Narrow" w:cs="Arial"/>
          <w:color w:val="000000" w:themeColor="text1"/>
          <w:sz w:val="24"/>
          <w:szCs w:val="24"/>
        </w:rPr>
      </w:pPr>
    </w:p>
    <w:p w14:paraId="435346C2" w14:textId="2C30D90C" w:rsidR="00E23F2C" w:rsidRPr="006E15BE" w:rsidRDefault="00E23F2C" w:rsidP="00B51442">
      <w:pPr>
        <w:pStyle w:val="PargrafodaLista"/>
        <w:numPr>
          <w:ilvl w:val="1"/>
          <w:numId w:val="3"/>
        </w:numPr>
        <w:spacing w:after="0" w:line="360" w:lineRule="auto"/>
        <w:ind w:left="0" w:firstLine="0"/>
        <w:jc w:val="both"/>
        <w:rPr>
          <w:rFonts w:ascii="Arial Narrow" w:hAnsi="Arial Narrow" w:cs="Arial"/>
          <w:b/>
          <w:sz w:val="24"/>
          <w:szCs w:val="24"/>
        </w:rPr>
      </w:pPr>
      <w:bookmarkStart w:id="56" w:name="_Hlk77079462"/>
      <w:r>
        <w:rPr>
          <w:rFonts w:ascii="Arial Narrow" w:hAnsi="Arial Narrow" w:cs="Arial"/>
          <w:sz w:val="24"/>
          <w:szCs w:val="24"/>
        </w:rPr>
        <w:t xml:space="preserve">O prazo de execução corresponderá ao menor prazo possível proposto pela CONTRATADA, não excedendo </w:t>
      </w:r>
      <w:r>
        <w:rPr>
          <w:rFonts w:ascii="Arial Narrow" w:eastAsia="Times New Roman" w:hAnsi="Arial Narrow" w:cs="Arial"/>
          <w:b/>
          <w:sz w:val="24"/>
          <w:szCs w:val="24"/>
          <w:lang w:eastAsia="pt-BR"/>
        </w:rPr>
        <w:t>70 (setenta) dias corridos</w:t>
      </w:r>
      <w:r>
        <w:rPr>
          <w:rFonts w:ascii="Arial Narrow" w:hAnsi="Arial Narrow" w:cs="Arial"/>
          <w:sz w:val="24"/>
          <w:szCs w:val="24"/>
        </w:rPr>
        <w:t xml:space="preserve">, a contar da </w:t>
      </w:r>
      <w:sdt>
        <w:sdtPr>
          <w:rPr>
            <w:rFonts w:ascii="Arial Narrow" w:hAnsi="Arial Narrow" w:cs="Arial"/>
            <w:sz w:val="24"/>
            <w:szCs w:val="24"/>
          </w:rPr>
          <w:id w:val="1622208"/>
          <w:placeholder>
            <w:docPart w:val="5DA80E1F33744BB0832E81FDA336C824"/>
          </w:placeholder>
          <w:text/>
        </w:sdtPr>
        <w:sdtContent>
          <w:r>
            <w:rPr>
              <w:rFonts w:ascii="Arial Narrow" w:hAnsi="Arial Narrow" w:cs="Arial"/>
              <w:sz w:val="24"/>
              <w:szCs w:val="24"/>
            </w:rPr>
            <w:t>data de assinatura do contrato</w:t>
          </w:r>
        </w:sdtContent>
      </w:sdt>
      <w:r>
        <w:rPr>
          <w:rFonts w:ascii="Arial Narrow" w:hAnsi="Arial Narrow" w:cs="Arial"/>
          <w:sz w:val="24"/>
          <w:szCs w:val="24"/>
        </w:rPr>
        <w:t>.</w:t>
      </w:r>
    </w:p>
    <w:p w14:paraId="4661C693" w14:textId="77777777" w:rsidR="006E15BE" w:rsidRPr="006E15BE" w:rsidRDefault="006E15BE" w:rsidP="006E15BE">
      <w:pPr>
        <w:pStyle w:val="PargrafodaLista"/>
        <w:rPr>
          <w:rFonts w:ascii="Arial Narrow" w:hAnsi="Arial Narrow" w:cs="Arial"/>
          <w:b/>
          <w:sz w:val="24"/>
          <w:szCs w:val="24"/>
        </w:rPr>
      </w:pPr>
    </w:p>
    <w:p w14:paraId="2D67841F" w14:textId="22FF686A" w:rsidR="00E23F2C" w:rsidRPr="006E15BE" w:rsidRDefault="00E23F2C" w:rsidP="0017096A">
      <w:pPr>
        <w:pStyle w:val="PargrafodaLista"/>
        <w:numPr>
          <w:ilvl w:val="1"/>
          <w:numId w:val="3"/>
        </w:numPr>
        <w:spacing w:after="0" w:line="360" w:lineRule="auto"/>
        <w:ind w:left="0" w:firstLine="0"/>
        <w:jc w:val="both"/>
        <w:rPr>
          <w:rFonts w:ascii="Arial Narrow" w:hAnsi="Arial Narrow" w:cs="Arial"/>
          <w:b/>
          <w:sz w:val="24"/>
          <w:szCs w:val="24"/>
        </w:rPr>
      </w:pPr>
      <w:r>
        <w:rPr>
          <w:rFonts w:ascii="Arial Narrow" w:hAnsi="Arial Narrow" w:cs="Arial"/>
          <w:sz w:val="24"/>
          <w:szCs w:val="24"/>
        </w:rPr>
        <w:lastRenderedPageBreak/>
        <w:t xml:space="preserve">Poderão a </w:t>
      </w:r>
      <w:r>
        <w:rPr>
          <w:rFonts w:ascii="Arial Narrow" w:hAnsi="Arial Narrow" w:cs="Arial"/>
          <w:b/>
          <w:sz w:val="24"/>
          <w:szCs w:val="24"/>
        </w:rPr>
        <w:t>CONTRATANTE</w:t>
      </w:r>
      <w:r>
        <w:rPr>
          <w:rFonts w:ascii="Arial Narrow" w:hAnsi="Arial Narrow" w:cs="Arial"/>
          <w:sz w:val="24"/>
          <w:szCs w:val="24"/>
        </w:rPr>
        <w:t xml:space="preserve">, a seu exclusivo critério e conveniência, havendo interesse da </w:t>
      </w:r>
      <w:r>
        <w:rPr>
          <w:rFonts w:ascii="Arial Narrow" w:hAnsi="Arial Narrow" w:cs="Arial"/>
          <w:b/>
          <w:sz w:val="24"/>
          <w:szCs w:val="24"/>
        </w:rPr>
        <w:t>CONTRATADA</w:t>
      </w:r>
      <w:r>
        <w:rPr>
          <w:rFonts w:ascii="Arial Narrow" w:hAnsi="Arial Narrow" w:cs="Arial"/>
          <w:sz w:val="24"/>
          <w:szCs w:val="24"/>
        </w:rPr>
        <w:t xml:space="preserve">, prorrogar o prazo, mediante a formalização de aditivo contratual. </w:t>
      </w:r>
    </w:p>
    <w:p w14:paraId="3033A034" w14:textId="77777777" w:rsidR="006E15BE" w:rsidRPr="006E15BE" w:rsidRDefault="006E15BE" w:rsidP="006E15BE">
      <w:pPr>
        <w:pStyle w:val="PargrafodaLista"/>
        <w:rPr>
          <w:rFonts w:ascii="Arial Narrow" w:hAnsi="Arial Narrow" w:cs="Arial"/>
          <w:b/>
          <w:sz w:val="24"/>
          <w:szCs w:val="24"/>
        </w:rPr>
      </w:pPr>
    </w:p>
    <w:p w14:paraId="68AF5885" w14:textId="6EFA5312" w:rsidR="00E23F2C" w:rsidRPr="006E15BE" w:rsidRDefault="00E23F2C" w:rsidP="0017096A">
      <w:pPr>
        <w:pStyle w:val="PargrafodaLista"/>
        <w:numPr>
          <w:ilvl w:val="1"/>
          <w:numId w:val="3"/>
        </w:numPr>
        <w:spacing w:after="0" w:line="360" w:lineRule="auto"/>
        <w:ind w:left="0" w:firstLine="0"/>
        <w:jc w:val="both"/>
        <w:rPr>
          <w:rFonts w:ascii="Arial Narrow" w:hAnsi="Arial Narrow" w:cs="Arial"/>
          <w:b/>
          <w:sz w:val="24"/>
          <w:szCs w:val="24"/>
        </w:rPr>
      </w:pPr>
      <w:r>
        <w:rPr>
          <w:rFonts w:ascii="Arial Narrow" w:hAnsi="Arial Narrow" w:cs="Arial"/>
          <w:sz w:val="24"/>
          <w:szCs w:val="24"/>
        </w:rPr>
        <w:t xml:space="preserve">A ordem de prioridade na execução das Ordens de Serviços, quando houver, será determinada pela </w:t>
      </w:r>
      <w:r>
        <w:rPr>
          <w:rFonts w:ascii="Arial Narrow" w:hAnsi="Arial Narrow" w:cs="Arial"/>
          <w:b/>
          <w:sz w:val="24"/>
          <w:szCs w:val="24"/>
        </w:rPr>
        <w:t>CONTRATANTE</w:t>
      </w:r>
      <w:r>
        <w:rPr>
          <w:rFonts w:ascii="Arial Narrow" w:hAnsi="Arial Narrow" w:cs="Arial"/>
          <w:sz w:val="24"/>
          <w:szCs w:val="24"/>
        </w:rPr>
        <w:t xml:space="preserve">. </w:t>
      </w:r>
    </w:p>
    <w:p w14:paraId="1C66ABC4" w14:textId="77777777" w:rsidR="006E15BE" w:rsidRPr="006E15BE" w:rsidRDefault="006E15BE" w:rsidP="006E15BE">
      <w:pPr>
        <w:pStyle w:val="PargrafodaLista"/>
        <w:spacing w:after="0" w:line="240" w:lineRule="auto"/>
        <w:rPr>
          <w:rFonts w:ascii="Arial Narrow" w:hAnsi="Arial Narrow" w:cs="Arial"/>
          <w:b/>
          <w:sz w:val="24"/>
          <w:szCs w:val="24"/>
        </w:rPr>
      </w:pPr>
    </w:p>
    <w:p w14:paraId="2D23BD0C" w14:textId="621B8B75" w:rsidR="005E12C0" w:rsidRPr="0066074C" w:rsidRDefault="00E8643B" w:rsidP="0017096A">
      <w:pPr>
        <w:numPr>
          <w:ilvl w:val="2"/>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Atendimento à Prazos.  </w:t>
      </w:r>
    </w:p>
    <w:p w14:paraId="665B10FA" w14:textId="55C1F2F3" w:rsidR="006E15BE" w:rsidRDefault="00E8643B" w:rsidP="006E15BE">
      <w:pPr>
        <w:suppressAutoHyphens/>
        <w:autoSpaceDE w:val="0"/>
        <w:autoSpaceDN w:val="0"/>
        <w:spacing w:after="0" w:line="360" w:lineRule="auto"/>
        <w:jc w:val="both"/>
        <w:rPr>
          <w:rFonts w:ascii="Arial Narrow" w:eastAsia="Times New Roman" w:hAnsi="Arial Narrow" w:cs="Arial"/>
          <w:b/>
          <w:color w:val="0000FF"/>
          <w:sz w:val="24"/>
          <w:szCs w:val="24"/>
          <w:lang w:eastAsia="pt-BR"/>
        </w:rPr>
      </w:pPr>
      <w:r>
        <w:rPr>
          <w:rFonts w:ascii="Arial Narrow" w:hAnsi="Arial Narrow" w:cs="Arial"/>
          <w:color w:val="000000" w:themeColor="text1"/>
          <w:sz w:val="24"/>
          <w:szCs w:val="24"/>
        </w:rPr>
        <w:t xml:space="preserve">Serão considerados como “Prazos” na metodologia de execução, tanto a data de conclusão dos serviços, quanto os marcos intermediários relacionados no item </w:t>
      </w:r>
      <w:r>
        <w:rPr>
          <w:rFonts w:ascii="Arial Narrow" w:hAnsi="Arial Narrow" w:cs="Arial"/>
          <w:sz w:val="24"/>
          <w:szCs w:val="24"/>
        </w:rPr>
        <w:t>14.4.2</w:t>
      </w:r>
      <w:r>
        <w:rPr>
          <w:rFonts w:ascii="Arial Narrow" w:hAnsi="Arial Narrow" w:cs="Arial"/>
          <w:color w:val="000000" w:themeColor="text1"/>
          <w:sz w:val="24"/>
          <w:szCs w:val="24"/>
        </w:rPr>
        <w:t>.</w:t>
      </w:r>
      <w:r>
        <w:rPr>
          <w:rFonts w:ascii="Arial Narrow" w:eastAsia="Times New Roman" w:hAnsi="Arial Narrow" w:cs="Arial"/>
          <w:b/>
          <w:color w:val="FF0000"/>
          <w:sz w:val="24"/>
          <w:szCs w:val="24"/>
          <w:lang w:eastAsia="pt-BR"/>
        </w:rPr>
        <w:t xml:space="preserve"> </w:t>
      </w:r>
    </w:p>
    <w:p w14:paraId="33589EB5" w14:textId="77777777" w:rsidR="006E15BE" w:rsidRPr="006E15BE" w:rsidRDefault="006E15BE" w:rsidP="006E15BE">
      <w:pPr>
        <w:suppressAutoHyphens/>
        <w:autoSpaceDE w:val="0"/>
        <w:autoSpaceDN w:val="0"/>
        <w:spacing w:after="0" w:line="240" w:lineRule="auto"/>
        <w:jc w:val="both"/>
        <w:rPr>
          <w:rFonts w:ascii="Arial Narrow" w:eastAsia="Times New Roman" w:hAnsi="Arial Narrow" w:cs="Arial"/>
          <w:b/>
          <w:color w:val="0000FF"/>
          <w:sz w:val="24"/>
          <w:szCs w:val="24"/>
          <w:lang w:eastAsia="pt-BR"/>
        </w:rPr>
      </w:pPr>
    </w:p>
    <w:p w14:paraId="28D1C454" w14:textId="0C924041" w:rsidR="0047561E" w:rsidRDefault="00E8643B" w:rsidP="0017096A">
      <w:pPr>
        <w:numPr>
          <w:ilvl w:val="2"/>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Marcos Intermediários:</w:t>
      </w:r>
      <w:r>
        <w:rPr>
          <w:rFonts w:ascii="Arial Narrow" w:eastAsia="Times New Roman" w:hAnsi="Arial Narrow" w:cs="Arial"/>
          <w:b/>
          <w:color w:val="FF0000"/>
          <w:sz w:val="24"/>
          <w:szCs w:val="24"/>
          <w:lang w:eastAsia="pt-BR"/>
        </w:rPr>
        <w:t xml:space="preserve"> </w:t>
      </w:r>
    </w:p>
    <w:p w14:paraId="5233669D" w14:textId="61B7A746" w:rsidR="006E15BE" w:rsidRDefault="00E8643B" w:rsidP="006E15BE">
      <w:pPr>
        <w:suppressAutoHyphens/>
        <w:autoSpaceDE w:val="0"/>
        <w:autoSpaceDN w:val="0"/>
        <w:spacing w:after="0" w:line="360" w:lineRule="auto"/>
        <w:jc w:val="both"/>
        <w:rPr>
          <w:rFonts w:ascii="Arial Narrow" w:hAnsi="Arial Narrow" w:cs="Arial"/>
          <w:b/>
          <w:color w:val="0000FF"/>
          <w:sz w:val="24"/>
          <w:szCs w:val="24"/>
        </w:rPr>
      </w:pPr>
      <w:r>
        <w:rPr>
          <w:rFonts w:ascii="Arial Narrow" w:hAnsi="Arial Narrow" w:cs="Arial"/>
          <w:bCs/>
          <w:color w:val="000000" w:themeColor="text1"/>
          <w:sz w:val="24"/>
          <w:szCs w:val="24"/>
        </w:rPr>
        <w:t xml:space="preserve">Serão consideradas como Marcos Intermediários a execução e conclusão dos serviços efetivamente aceitos, liberados e aprovados. Estes marcos deverão ser devidamente extraídos do cronograma físico-financeiro declarado pela CONTRATADA e formalmente aprovado pela CONTRATANTE. O cumprimento dos marcos efetivamente executado, concluídos, aceitos, liberados e aprovados será adotado como critério para liberação de retenções associadas ao desempenho e das sanções previstas no contrato. </w:t>
      </w:r>
    </w:p>
    <w:p w14:paraId="71B84781" w14:textId="77777777" w:rsidR="006E15BE" w:rsidRPr="006E15BE" w:rsidRDefault="006E15BE" w:rsidP="006E15BE">
      <w:pPr>
        <w:suppressAutoHyphens/>
        <w:autoSpaceDE w:val="0"/>
        <w:autoSpaceDN w:val="0"/>
        <w:spacing w:after="0" w:line="240" w:lineRule="auto"/>
        <w:jc w:val="both"/>
        <w:rPr>
          <w:rFonts w:ascii="Arial Narrow" w:hAnsi="Arial Narrow" w:cs="Arial"/>
          <w:b/>
          <w:color w:val="0000FF"/>
          <w:sz w:val="24"/>
          <w:szCs w:val="24"/>
        </w:rPr>
      </w:pPr>
    </w:p>
    <w:p w14:paraId="0B512C0D" w14:textId="5D9901F8" w:rsidR="0047561E" w:rsidRPr="0047561E" w:rsidRDefault="00E8643B" w:rsidP="0017096A">
      <w:pPr>
        <w:pStyle w:val="PargrafodaLista"/>
        <w:numPr>
          <w:ilvl w:val="2"/>
          <w:numId w:val="3"/>
        </w:numPr>
        <w:suppressAutoHyphens/>
        <w:spacing w:after="0" w:line="360" w:lineRule="auto"/>
        <w:ind w:left="0" w:firstLine="0"/>
        <w:contextualSpacing w:val="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Retenções associadas descumprimento do Cronograma que será aplicado a todos os serviços com vigência acima de 30 dias que envolvam mão de obra:  </w:t>
      </w:r>
    </w:p>
    <w:p w14:paraId="23230B1E" w14:textId="5A275F96" w:rsidR="00E8643B" w:rsidRPr="00CB546A" w:rsidRDefault="00E8643B" w:rsidP="006E15BE">
      <w:pPr>
        <w:pStyle w:val="PargrafodaLista"/>
        <w:suppressAutoHyphens/>
        <w:spacing w:after="0" w:line="360" w:lineRule="auto"/>
        <w:ind w:left="0"/>
        <w:contextualSpacing w:val="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A CONTRATANTE reterá de cada pagamento devido a CONTRATADA o valor correspondente a </w:t>
      </w:r>
      <w:r>
        <w:rPr>
          <w:rFonts w:ascii="Arial Narrow" w:hAnsi="Arial Narrow" w:cs="Arial"/>
          <w:b/>
          <w:color w:val="000000" w:themeColor="text1"/>
          <w:sz w:val="24"/>
          <w:szCs w:val="24"/>
        </w:rPr>
        <w:t>5% (cinco por cento)</w:t>
      </w:r>
      <w:r>
        <w:rPr>
          <w:rFonts w:ascii="Arial Narrow" w:hAnsi="Arial Narrow" w:cs="Arial"/>
          <w:bCs/>
          <w:color w:val="000000" w:themeColor="text1"/>
          <w:sz w:val="24"/>
          <w:szCs w:val="24"/>
        </w:rPr>
        <w:t xml:space="preserve"> do valor bruto previsto a cada medição mensal a título de garantia do cumprimento dos marcos intermediários constantes do cronograma físico-financeiro declarado e pelas obrigações assumidas pela CONTRATADA nos termos do Instrumento, do Anexo e dos demais anexos. Caso os valores retidos a título de caução não sejam suficientes para liquidar os débitos de responsabilidade da CONTRATADA, a CONTRATANTE está expressamente autorizada a reter qualquer crédito por serviços prestados pela CONTRATADA, em função do instrumento ou de outro ajuste assinado entre as partes.</w:t>
      </w:r>
    </w:p>
    <w:p w14:paraId="126E484E" w14:textId="36239A50" w:rsidR="00E8643B" w:rsidRPr="0066074C" w:rsidRDefault="00E8643B" w:rsidP="006E15BE">
      <w:pPr>
        <w:suppressAutoHyphens/>
        <w:spacing w:after="0" w:line="360" w:lineRule="auto"/>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Estas retenções serão liberadas à CONTRATADA, no mês subsequente e sempre que houver pleno atendimento dos prazos e obrigações estipulados. </w:t>
      </w:r>
    </w:p>
    <w:p w14:paraId="2BD899FA" w14:textId="57644C02" w:rsidR="00E8643B" w:rsidRDefault="00E8643B" w:rsidP="006E15BE">
      <w:pPr>
        <w:suppressAutoHyphens/>
        <w:spacing w:after="0" w:line="360" w:lineRule="auto"/>
        <w:jc w:val="both"/>
        <w:rPr>
          <w:rFonts w:ascii="Arial Narrow" w:eastAsia="Times New Roman" w:hAnsi="Arial Narrow" w:cs="Arial"/>
          <w:b/>
          <w:color w:val="FF0000"/>
          <w:sz w:val="24"/>
          <w:szCs w:val="24"/>
          <w:lang w:eastAsia="pt-BR"/>
        </w:rPr>
      </w:pPr>
      <w:r>
        <w:rPr>
          <w:rFonts w:ascii="Arial Narrow" w:hAnsi="Arial Narrow" w:cs="Arial"/>
          <w:bCs/>
          <w:color w:val="000000" w:themeColor="text1"/>
          <w:sz w:val="24"/>
          <w:szCs w:val="24"/>
        </w:rPr>
        <w:t xml:space="preserve">Caso a CONTRATADA abandone ou paralise </w:t>
      </w:r>
      <w:r>
        <w:rPr>
          <w:rFonts w:ascii="Arial Narrow" w:hAnsi="Arial Narrow" w:cs="Arial"/>
          <w:color w:val="000000" w:themeColor="text1"/>
          <w:sz w:val="24"/>
          <w:szCs w:val="24"/>
        </w:rPr>
        <w:t xml:space="preserve">os SERVIÇOS </w:t>
      </w:r>
      <w:r>
        <w:rPr>
          <w:rFonts w:ascii="Arial Narrow" w:hAnsi="Arial Narrow" w:cs="Arial"/>
          <w:bCs/>
          <w:color w:val="000000" w:themeColor="text1"/>
          <w:sz w:val="24"/>
          <w:szCs w:val="24"/>
        </w:rPr>
        <w:t xml:space="preserve">antes de seu término, sem prejuízo das penalidades previstas no Instrumento, bem como da cobrança dos demais prejuízos causados a CONTRATANTE. </w:t>
      </w:r>
    </w:p>
    <w:p w14:paraId="5129C7D4" w14:textId="4B58F1D9" w:rsidR="00D03A22" w:rsidRDefault="00D03A22" w:rsidP="006E15BE">
      <w:pPr>
        <w:suppressAutoHyphens/>
        <w:spacing w:after="0" w:line="360" w:lineRule="auto"/>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Em adição à retenção estipulada no item anterior, a CONTRATADA deverá apresentar instrumento de Garantia complementar para o cumprimento das obrigações contratuais, cujo montante é de 15% (quinze por cento) do valor do CONTRATO, na data de sua assinatura;</w:t>
      </w:r>
    </w:p>
    <w:p w14:paraId="24A15A10" w14:textId="77777777" w:rsidR="006E15BE" w:rsidRPr="0066074C" w:rsidRDefault="006E15BE" w:rsidP="006E15BE">
      <w:pPr>
        <w:suppressAutoHyphens/>
        <w:spacing w:after="0" w:line="240" w:lineRule="auto"/>
        <w:jc w:val="both"/>
        <w:rPr>
          <w:rFonts w:ascii="Arial Narrow" w:hAnsi="Arial Narrow" w:cs="Arial"/>
          <w:bCs/>
          <w:color w:val="000000" w:themeColor="text1"/>
          <w:sz w:val="24"/>
          <w:szCs w:val="24"/>
        </w:rPr>
      </w:pPr>
    </w:p>
    <w:p w14:paraId="2F97C3CB" w14:textId="51ED6341" w:rsidR="00E8643B" w:rsidRPr="0066074C" w:rsidRDefault="00E8643B" w:rsidP="0017096A">
      <w:pPr>
        <w:pStyle w:val="PargrafodaLista"/>
        <w:numPr>
          <w:ilvl w:val="2"/>
          <w:numId w:val="3"/>
        </w:numPr>
        <w:suppressAutoHyphens/>
        <w:spacing w:after="0" w:line="360" w:lineRule="auto"/>
        <w:ind w:left="0" w:firstLine="0"/>
        <w:contextualSpacing w:val="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Não atendimento aos Prazos e Marcos Intermediários: Multa moratória</w:t>
      </w:r>
      <w:r>
        <w:rPr>
          <w:rFonts w:ascii="Arial Narrow" w:eastAsia="Times New Roman" w:hAnsi="Arial Narrow" w:cs="Arial"/>
          <w:b/>
          <w:color w:val="FF0000"/>
          <w:sz w:val="24"/>
          <w:szCs w:val="24"/>
          <w:lang w:eastAsia="pt-BR"/>
        </w:rPr>
        <w:t xml:space="preserve"> </w:t>
      </w:r>
    </w:p>
    <w:p w14:paraId="6C3F1085" w14:textId="6E39EA68" w:rsidR="00E8643B" w:rsidRPr="0066074C" w:rsidRDefault="00E8643B" w:rsidP="006E15BE">
      <w:pPr>
        <w:suppressAutoHyphens/>
        <w:spacing w:after="0" w:line="360" w:lineRule="auto"/>
        <w:jc w:val="both"/>
        <w:rPr>
          <w:rFonts w:ascii="Arial Narrow" w:hAnsi="Arial Narrow" w:cs="Arial"/>
          <w:color w:val="000000" w:themeColor="text1"/>
          <w:sz w:val="24"/>
          <w:szCs w:val="24"/>
        </w:rPr>
      </w:pPr>
      <w:r>
        <w:rPr>
          <w:rFonts w:ascii="Arial Narrow" w:hAnsi="Arial Narrow" w:cs="Arial"/>
          <w:bCs/>
          <w:color w:val="000000" w:themeColor="text1"/>
          <w:sz w:val="24"/>
          <w:szCs w:val="24"/>
        </w:rPr>
        <w:t>Sem prejuízo das penalidades previstas no contrato, o não atendiment</w:t>
      </w:r>
      <w:r>
        <w:rPr>
          <w:rFonts w:ascii="Arial Narrow" w:hAnsi="Arial Narrow" w:cs="Arial"/>
          <w:color w:val="000000" w:themeColor="text1"/>
          <w:sz w:val="24"/>
          <w:szCs w:val="24"/>
        </w:rPr>
        <w:t xml:space="preserve">o pela </w:t>
      </w:r>
      <w:r>
        <w:rPr>
          <w:rFonts w:ascii="Arial Narrow" w:hAnsi="Arial Narrow" w:cs="Arial"/>
          <w:bCs/>
          <w:color w:val="000000" w:themeColor="text1"/>
          <w:sz w:val="24"/>
          <w:szCs w:val="24"/>
        </w:rPr>
        <w:t>CONTRATADA</w:t>
      </w:r>
      <w:r>
        <w:rPr>
          <w:rFonts w:ascii="Arial Narrow" w:hAnsi="Arial Narrow" w:cs="Arial"/>
          <w:color w:val="000000" w:themeColor="text1"/>
          <w:sz w:val="24"/>
          <w:szCs w:val="24"/>
        </w:rPr>
        <w:t xml:space="preserve"> aos Marcos Intermediário estabelecido caracterizará infração contratual, constituindo motivo suficiente para, a exclusivo critério de a CONTRATANTE suprimir em parte ou todo o objeto do contrato, de forma a garantir a conclusão da obra no prazo determinado. A aplicação da multa moratória prevista no </w:t>
      </w:r>
      <w:r>
        <w:rPr>
          <w:rFonts w:ascii="Arial Narrow" w:hAnsi="Arial Narrow" w:cs="Arial"/>
          <w:sz w:val="24"/>
          <w:szCs w:val="24"/>
        </w:rPr>
        <w:t xml:space="preserve">subitem 14.4.4, não </w:t>
      </w:r>
      <w:r>
        <w:rPr>
          <w:rFonts w:ascii="Arial Narrow" w:hAnsi="Arial Narrow" w:cs="Arial"/>
          <w:color w:val="000000" w:themeColor="text1"/>
          <w:sz w:val="24"/>
          <w:szCs w:val="24"/>
        </w:rPr>
        <w:t xml:space="preserve">afetará as demais penalidades previstas no contrato em decorrência de inobservância das obrigações contratuais ali assumidas. </w:t>
      </w:r>
    </w:p>
    <w:p w14:paraId="61A3AE3D" w14:textId="39DBC487" w:rsidR="006E15BE" w:rsidRDefault="00E8643B" w:rsidP="0017096A">
      <w:pPr>
        <w:pStyle w:val="Ttulo1"/>
        <w:numPr>
          <w:ilvl w:val="0"/>
          <w:numId w:val="3"/>
        </w:numPr>
        <w:spacing w:line="360" w:lineRule="auto"/>
        <w:ind w:left="0" w:firstLine="0"/>
        <w:rPr>
          <w:rFonts w:ascii="Arial Narrow" w:hAnsi="Arial Narrow" w:cs="Arial"/>
          <w:b/>
          <w:color w:val="000000" w:themeColor="text1"/>
          <w:sz w:val="24"/>
          <w:szCs w:val="24"/>
        </w:rPr>
      </w:pPr>
      <w:bookmarkStart w:id="57" w:name="_Toc204594054"/>
      <w:r>
        <w:rPr>
          <w:rFonts w:ascii="Arial Narrow" w:hAnsi="Arial Narrow" w:cs="Arial"/>
          <w:b/>
          <w:color w:val="000000" w:themeColor="text1"/>
          <w:sz w:val="24"/>
          <w:szCs w:val="24"/>
        </w:rPr>
        <w:t>SEGUROS</w:t>
      </w:r>
      <w:bookmarkEnd w:id="57"/>
      <w:r>
        <w:rPr>
          <w:rFonts w:ascii="Arial Narrow" w:hAnsi="Arial Narrow" w:cs="Arial"/>
          <w:b/>
          <w:color w:val="000000" w:themeColor="text1"/>
          <w:sz w:val="24"/>
          <w:szCs w:val="24"/>
        </w:rPr>
        <w:t xml:space="preserve"> </w:t>
      </w:r>
    </w:p>
    <w:p w14:paraId="7D4496FB" w14:textId="77777777" w:rsidR="006E15BE" w:rsidRPr="006E15BE" w:rsidRDefault="006E15BE" w:rsidP="006E15BE">
      <w:pPr>
        <w:spacing w:after="0" w:line="240" w:lineRule="auto"/>
      </w:pPr>
    </w:p>
    <w:p w14:paraId="466469C1" w14:textId="62C58E8D" w:rsidR="00E8643B" w:rsidRPr="0066074C" w:rsidRDefault="00E8643B" w:rsidP="0017096A">
      <w:pPr>
        <w:pStyle w:val="PargrafodaLista"/>
        <w:numPr>
          <w:ilvl w:val="1"/>
          <w:numId w:val="3"/>
        </w:numPr>
        <w:suppressAutoHyphens/>
        <w:autoSpaceDE w:val="0"/>
        <w:autoSpaceDN w:val="0"/>
        <w:spacing w:after="0" w:line="24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providenciará a contratação da apólice de seguro, com as seguintes coberturas: </w:t>
      </w:r>
    </w:p>
    <w:p w14:paraId="1539F6A5" w14:textId="03983F79" w:rsidR="00E8643B" w:rsidRPr="0066074C" w:rsidRDefault="00E8643B" w:rsidP="006E15BE">
      <w:pPr>
        <w:numPr>
          <w:ilvl w:val="0"/>
          <w:numId w:val="9"/>
        </w:numPr>
        <w:tabs>
          <w:tab w:val="left" w:pos="426"/>
        </w:tabs>
        <w:autoSpaceDE w:val="0"/>
        <w:autoSpaceDN w:val="0"/>
        <w:adjustRightInd w:val="0"/>
        <w:spacing w:after="0" w:line="360" w:lineRule="auto"/>
        <w:ind w:left="567"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Responsabilidade Civil Geral e Cruzada com Importância Segurada (I.S.) de R$ 200.000,00 (duzentos mil reais) ou 100% (cem por cento) do valor do CONTRATO, prevalecendo o que for maior, incluindo sublimite para Danos Morais de 20% (vinte por cento) da I.S. </w:t>
      </w:r>
    </w:p>
    <w:p w14:paraId="592FAF5B" w14:textId="77777777" w:rsidR="00F826C3" w:rsidRPr="0066074C" w:rsidRDefault="00F826C3" w:rsidP="00400559">
      <w:pPr>
        <w:pStyle w:val="PargrafodaLista"/>
        <w:spacing w:after="0" w:line="360" w:lineRule="auto"/>
        <w:ind w:left="709"/>
        <w:jc w:val="both"/>
        <w:rPr>
          <w:rFonts w:ascii="Arial Narrow" w:hAnsi="Arial Narrow" w:cs="Arial"/>
          <w:sz w:val="24"/>
          <w:szCs w:val="24"/>
        </w:rPr>
      </w:pPr>
    </w:p>
    <w:p w14:paraId="6BB7D023" w14:textId="77777777"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O pagamento do prêmio é de inteira responsabilidade da CONTRATADA, que desde já autoriza a emissão dos respectivos documentos de pagamento da seguradora em seu nome.</w:t>
      </w:r>
    </w:p>
    <w:p w14:paraId="314DAF65" w14:textId="77777777" w:rsidR="006E15BE" w:rsidRPr="0066074C" w:rsidRDefault="006E15BE" w:rsidP="006E15BE">
      <w:pPr>
        <w:pStyle w:val="PargrafodaLista"/>
        <w:suppressAutoHyphens/>
        <w:autoSpaceDE w:val="0"/>
        <w:autoSpaceDN w:val="0"/>
        <w:spacing w:after="0" w:line="240" w:lineRule="auto"/>
        <w:ind w:left="0"/>
        <w:jc w:val="both"/>
        <w:rPr>
          <w:rFonts w:ascii="Arial Narrow" w:hAnsi="Arial Narrow" w:cs="Arial"/>
          <w:color w:val="000000" w:themeColor="text1"/>
          <w:sz w:val="24"/>
          <w:szCs w:val="24"/>
        </w:rPr>
      </w:pPr>
    </w:p>
    <w:p w14:paraId="197A5213" w14:textId="39F735F2"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No caso do pagamento do prêmio em mais de uma parcela, a CONTRATADA deverá apresentar o comprovante de pagamento de cada uma delas em até 5 (cinco) dias após o vencimento da mesma.</w:t>
      </w:r>
    </w:p>
    <w:p w14:paraId="3932FC46" w14:textId="77777777" w:rsidR="006E15BE" w:rsidRPr="006E15BE" w:rsidRDefault="006E15BE" w:rsidP="006E15BE">
      <w:pPr>
        <w:pStyle w:val="PargrafodaLista"/>
        <w:spacing w:after="0" w:line="240" w:lineRule="auto"/>
        <w:rPr>
          <w:rFonts w:ascii="Arial Narrow" w:hAnsi="Arial Narrow" w:cs="Arial"/>
          <w:color w:val="000000" w:themeColor="text1"/>
          <w:sz w:val="24"/>
          <w:szCs w:val="24"/>
        </w:rPr>
      </w:pPr>
    </w:p>
    <w:p w14:paraId="3EF4D831" w14:textId="3F2DE14A"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 atraso no pagamento de quaisquer das parcelas do prêmio implicará em multa para a CONTRATADA no valor de 2 (duas) vezes a quantia em mora, além dos encargos contratuais previstos no documento de pagamento à seguradora. </w:t>
      </w:r>
    </w:p>
    <w:p w14:paraId="4CB3FD9F" w14:textId="77777777" w:rsidR="006E15BE" w:rsidRPr="006E15BE" w:rsidRDefault="006E15BE" w:rsidP="006E15BE">
      <w:pPr>
        <w:pStyle w:val="PargrafodaLista"/>
        <w:spacing w:after="0" w:line="240" w:lineRule="auto"/>
        <w:rPr>
          <w:rFonts w:ascii="Arial Narrow" w:hAnsi="Arial Narrow" w:cs="Arial"/>
          <w:color w:val="000000" w:themeColor="text1"/>
          <w:sz w:val="24"/>
          <w:szCs w:val="24"/>
        </w:rPr>
      </w:pPr>
    </w:p>
    <w:p w14:paraId="495FF6CB" w14:textId="6637D7A0"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não poderá cancelar, suspender, modificar ou substituir as Apólices de Seguros sem prévia autorização por escrito da Contratante, sob a pena de aplicação de multa no valor de 20% do CONTRATO. </w:t>
      </w:r>
    </w:p>
    <w:p w14:paraId="147AF902" w14:textId="77777777" w:rsidR="006E15BE" w:rsidRPr="006E15BE" w:rsidRDefault="006E15BE" w:rsidP="006E15BE">
      <w:pPr>
        <w:pStyle w:val="PargrafodaLista"/>
        <w:rPr>
          <w:rFonts w:ascii="Arial Narrow" w:hAnsi="Arial Narrow" w:cs="Arial"/>
          <w:color w:val="000000" w:themeColor="text1"/>
          <w:sz w:val="24"/>
          <w:szCs w:val="24"/>
        </w:rPr>
      </w:pPr>
    </w:p>
    <w:p w14:paraId="67684822" w14:textId="5B66BCE1"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No contrato será indicado pela CONTRATANTE as cosseguradas que deverão constar obrigatoriamente na apólice deste seguro. </w:t>
      </w:r>
    </w:p>
    <w:p w14:paraId="0A0B2A62" w14:textId="77777777" w:rsidR="006E15BE" w:rsidRPr="006E15BE" w:rsidRDefault="006E15BE" w:rsidP="006E15BE">
      <w:pPr>
        <w:pStyle w:val="PargrafodaLista"/>
        <w:rPr>
          <w:rFonts w:ascii="Arial Narrow" w:hAnsi="Arial Narrow" w:cs="Arial"/>
          <w:color w:val="000000" w:themeColor="text1"/>
          <w:sz w:val="24"/>
          <w:szCs w:val="24"/>
        </w:rPr>
      </w:pPr>
    </w:p>
    <w:p w14:paraId="03A42360" w14:textId="54EEF7AD"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 É de responsabilidade da CONTRATADA os custos com a prorrogação de vigência dos seguros de por conta de atrasos na entrega dos SERVIÇOS. </w:t>
      </w:r>
    </w:p>
    <w:p w14:paraId="214A7797" w14:textId="6EA07F70" w:rsidR="00E8643B" w:rsidRDefault="00E8643B" w:rsidP="0017096A">
      <w:pPr>
        <w:pStyle w:val="PargrafodaLista"/>
        <w:numPr>
          <w:ilvl w:val="2"/>
          <w:numId w:val="3"/>
        </w:numPr>
        <w:autoSpaceDE w:val="0"/>
        <w:autoSpaceDN w:val="0"/>
        <w:adjustRightInd w:val="0"/>
        <w:spacing w:before="100" w:beforeAutospacing="1" w:after="240" w:line="360" w:lineRule="auto"/>
        <w:ind w:left="709"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Riscos com a Importância Segurada correspondente a 100% (cem por cento) do CONTRATO. </w:t>
      </w:r>
    </w:p>
    <w:p w14:paraId="6DE8692B" w14:textId="77777777" w:rsidR="006E15BE" w:rsidRPr="0066074C" w:rsidRDefault="006E15BE" w:rsidP="00BE20EB">
      <w:pPr>
        <w:pStyle w:val="PargrafodaLista"/>
        <w:autoSpaceDE w:val="0"/>
        <w:autoSpaceDN w:val="0"/>
        <w:adjustRightInd w:val="0"/>
        <w:spacing w:after="0" w:line="240" w:lineRule="auto"/>
        <w:ind w:left="0"/>
        <w:jc w:val="both"/>
        <w:rPr>
          <w:rFonts w:ascii="Arial Narrow" w:hAnsi="Arial Narrow" w:cs="Arial"/>
          <w:color w:val="000000" w:themeColor="text1"/>
          <w:sz w:val="24"/>
          <w:szCs w:val="24"/>
        </w:rPr>
      </w:pPr>
    </w:p>
    <w:p w14:paraId="1E659211" w14:textId="558DE6DD" w:rsidR="00F826C3" w:rsidRPr="0066074C"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CONTRATANTE deverá aprovar previamente a apólice e a seguradora contratada. </w:t>
      </w:r>
    </w:p>
    <w:p w14:paraId="4D1F0982" w14:textId="2E3B7729" w:rsidR="00481724" w:rsidRPr="0066074C" w:rsidRDefault="00481724" w:rsidP="00BE20EB">
      <w:pPr>
        <w:pStyle w:val="Corpodetexto"/>
        <w:numPr>
          <w:ilvl w:val="0"/>
          <w:numId w:val="35"/>
        </w:numPr>
        <w:tabs>
          <w:tab w:val="left" w:pos="426"/>
        </w:tabs>
        <w:spacing w:after="0" w:line="360" w:lineRule="auto"/>
        <w:ind w:left="567" w:hanging="79"/>
        <w:jc w:val="both"/>
        <w:rPr>
          <w:rFonts w:ascii="Arial Narrow" w:hAnsi="Arial Narrow" w:cs="Arial"/>
          <w:b/>
          <w:sz w:val="24"/>
          <w:szCs w:val="24"/>
        </w:rPr>
      </w:pPr>
      <w:r>
        <w:rPr>
          <w:rFonts w:ascii="Arial Narrow" w:hAnsi="Arial Narrow" w:cs="Arial"/>
          <w:sz w:val="24"/>
          <w:szCs w:val="24"/>
        </w:rPr>
        <w:t xml:space="preserve">A </w:t>
      </w:r>
      <w:r>
        <w:rPr>
          <w:rFonts w:ascii="Arial Narrow" w:hAnsi="Arial Narrow" w:cs="Arial"/>
          <w:b/>
          <w:sz w:val="24"/>
          <w:szCs w:val="24"/>
        </w:rPr>
        <w:t>CONTRATADA</w:t>
      </w:r>
      <w:r>
        <w:rPr>
          <w:rFonts w:ascii="Arial Narrow" w:hAnsi="Arial Narrow" w:cs="Arial"/>
          <w:sz w:val="24"/>
          <w:szCs w:val="24"/>
        </w:rPr>
        <w:t xml:space="preserve"> providenciará a contratação das apólices dos seguros bem como todas as garantias exigidas descritos nas Cláusulas das Condições Gerais. </w:t>
      </w:r>
    </w:p>
    <w:p w14:paraId="3ABC8BD4" w14:textId="10E8307B" w:rsidR="00481724" w:rsidRPr="0066074C" w:rsidRDefault="00481724" w:rsidP="00BE20EB">
      <w:pPr>
        <w:pStyle w:val="Corpodetexto"/>
        <w:numPr>
          <w:ilvl w:val="0"/>
          <w:numId w:val="35"/>
        </w:numPr>
        <w:tabs>
          <w:tab w:val="right" w:pos="426"/>
        </w:tabs>
        <w:spacing w:after="0" w:line="360" w:lineRule="auto"/>
        <w:ind w:left="567" w:hanging="79"/>
        <w:jc w:val="both"/>
        <w:rPr>
          <w:rFonts w:ascii="Arial Narrow" w:hAnsi="Arial Narrow" w:cs="Arial"/>
          <w:b/>
          <w:sz w:val="24"/>
          <w:szCs w:val="24"/>
        </w:rPr>
      </w:pPr>
      <w:r>
        <w:rPr>
          <w:rFonts w:ascii="Arial Narrow" w:hAnsi="Arial Narrow" w:cs="Arial"/>
          <w:sz w:val="24"/>
          <w:szCs w:val="24"/>
        </w:rPr>
        <w:t xml:space="preserve">A administração das referidas apólices de seguros, na parte que lhe corresponda, será de responsabilidade da </w:t>
      </w:r>
      <w:r>
        <w:rPr>
          <w:rFonts w:ascii="Arial Narrow" w:hAnsi="Arial Narrow" w:cs="Arial"/>
          <w:b/>
          <w:sz w:val="24"/>
          <w:szCs w:val="24"/>
        </w:rPr>
        <w:t>CONTRATADA</w:t>
      </w:r>
      <w:r>
        <w:rPr>
          <w:rFonts w:ascii="Arial Narrow" w:hAnsi="Arial Narrow" w:cs="Arial"/>
          <w:sz w:val="24"/>
          <w:szCs w:val="24"/>
        </w:rPr>
        <w:t xml:space="preserve">. </w:t>
      </w:r>
    </w:p>
    <w:p w14:paraId="24167A52" w14:textId="2250EDF6" w:rsidR="00F826C3" w:rsidRPr="004707A0" w:rsidRDefault="00F826C3" w:rsidP="00BE20EB">
      <w:pPr>
        <w:pStyle w:val="PargrafodaLista"/>
        <w:numPr>
          <w:ilvl w:val="0"/>
          <w:numId w:val="35"/>
        </w:numPr>
        <w:tabs>
          <w:tab w:val="left" w:pos="426"/>
        </w:tabs>
        <w:suppressAutoHyphens/>
        <w:autoSpaceDE w:val="0"/>
        <w:autoSpaceDN w:val="0"/>
        <w:spacing w:after="0" w:line="360" w:lineRule="auto"/>
        <w:ind w:left="567" w:hanging="79"/>
        <w:jc w:val="both"/>
        <w:rPr>
          <w:rFonts w:ascii="Arial Narrow" w:hAnsi="Arial Narrow" w:cs="Arial"/>
          <w:color w:val="000000" w:themeColor="text1"/>
          <w:sz w:val="24"/>
          <w:szCs w:val="24"/>
        </w:rPr>
      </w:pPr>
      <w:r>
        <w:rPr>
          <w:rFonts w:ascii="Arial Narrow" w:hAnsi="Arial Narrow" w:cs="Arial"/>
          <w:sz w:val="24"/>
          <w:szCs w:val="24"/>
        </w:rPr>
        <w:t xml:space="preserve">A cópia das apólices dos seguros contratados deverá ser encaminhada para o e-mail: </w:t>
      </w:r>
      <w:r>
        <w:rPr>
          <w:rStyle w:val="ui-provider"/>
          <w:rFonts w:ascii="Arial Narrow" w:hAnsi="Arial Narrow"/>
          <w:sz w:val="24"/>
          <w:szCs w:val="24"/>
        </w:rPr>
        <w:t>sistemas@sertras.com</w:t>
      </w:r>
      <w:r>
        <w:rPr>
          <w:rFonts w:ascii="Arial Narrow" w:hAnsi="Arial Narrow" w:cs="Arial"/>
          <w:sz w:val="24"/>
          <w:szCs w:val="24"/>
        </w:rPr>
        <w:t xml:space="preserve"> mantendo em cópia a área gestora.</w:t>
      </w:r>
      <w:r>
        <w:rPr>
          <w:rFonts w:ascii="Arial Narrow" w:hAnsi="Arial Narrow" w:cs="Arial"/>
          <w:b/>
          <w:color w:val="000000" w:themeColor="text1"/>
          <w:sz w:val="24"/>
          <w:szCs w:val="24"/>
        </w:rPr>
        <w:t xml:space="preserve"> </w:t>
      </w:r>
    </w:p>
    <w:p w14:paraId="15C5AD38" w14:textId="77777777" w:rsidR="004707A0" w:rsidRPr="004707A0" w:rsidRDefault="004707A0" w:rsidP="00400559">
      <w:pPr>
        <w:pStyle w:val="PargrafodaLista"/>
        <w:tabs>
          <w:tab w:val="left" w:pos="426"/>
        </w:tabs>
        <w:suppressAutoHyphens/>
        <w:autoSpaceDE w:val="0"/>
        <w:autoSpaceDN w:val="0"/>
        <w:spacing w:before="100" w:beforeAutospacing="1" w:after="240" w:line="360" w:lineRule="auto"/>
        <w:ind w:left="0"/>
        <w:jc w:val="both"/>
        <w:rPr>
          <w:rFonts w:ascii="Arial Narrow" w:hAnsi="Arial Narrow" w:cs="Arial"/>
          <w:color w:val="000000" w:themeColor="text1"/>
          <w:sz w:val="24"/>
          <w:szCs w:val="24"/>
        </w:rPr>
      </w:pPr>
    </w:p>
    <w:p w14:paraId="4C390BE9" w14:textId="71F5D7FF" w:rsidR="00E8643B" w:rsidRDefault="00E8643B" w:rsidP="0017096A">
      <w:pPr>
        <w:pStyle w:val="PargrafodaLista"/>
        <w:numPr>
          <w:ilvl w:val="0"/>
          <w:numId w:val="3"/>
        </w:numPr>
        <w:autoSpaceDE w:val="0"/>
        <w:autoSpaceDN w:val="0"/>
        <w:spacing w:before="100" w:beforeAutospacing="1" w:after="100" w:afterAutospacing="1" w:line="360" w:lineRule="auto"/>
        <w:ind w:left="426" w:hanging="426"/>
        <w:jc w:val="both"/>
        <w:outlineLvl w:val="0"/>
        <w:rPr>
          <w:rFonts w:ascii="Arial Narrow" w:hAnsi="Arial Narrow" w:cs="Arial"/>
          <w:b/>
          <w:color w:val="000000" w:themeColor="text1"/>
          <w:sz w:val="24"/>
          <w:szCs w:val="24"/>
        </w:rPr>
      </w:pPr>
      <w:bookmarkStart w:id="58" w:name="_Toc204594055"/>
      <w:r>
        <w:rPr>
          <w:rFonts w:ascii="Arial Narrow" w:hAnsi="Arial Narrow" w:cs="Arial"/>
          <w:b/>
          <w:color w:val="000000" w:themeColor="text1"/>
          <w:sz w:val="24"/>
          <w:szCs w:val="24"/>
        </w:rPr>
        <w:t>GARANTIAS</w:t>
      </w:r>
      <w:bookmarkEnd w:id="58"/>
    </w:p>
    <w:p w14:paraId="6846177D" w14:textId="77777777" w:rsidR="00BE20EB" w:rsidRPr="0066074C" w:rsidRDefault="00BE20EB" w:rsidP="00BE20EB">
      <w:pPr>
        <w:pStyle w:val="PargrafodaLista"/>
        <w:autoSpaceDE w:val="0"/>
        <w:autoSpaceDN w:val="0"/>
        <w:spacing w:after="0" w:line="240" w:lineRule="auto"/>
        <w:ind w:left="425"/>
        <w:jc w:val="both"/>
        <w:outlineLvl w:val="0"/>
        <w:rPr>
          <w:rFonts w:ascii="Arial Narrow" w:hAnsi="Arial Narrow" w:cs="Arial"/>
          <w:b/>
          <w:color w:val="000000" w:themeColor="text1"/>
          <w:sz w:val="24"/>
          <w:szCs w:val="24"/>
        </w:rPr>
      </w:pPr>
    </w:p>
    <w:p w14:paraId="438AC8E1" w14:textId="5329F8CF" w:rsidR="00E8643B" w:rsidRPr="0066074C"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CONTRATANTE procederá </w:t>
      </w:r>
      <w:r>
        <w:rPr>
          <w:rFonts w:ascii="Arial Narrow" w:hAnsi="Arial Narrow" w:cs="Arial"/>
          <w:b/>
          <w:bCs/>
          <w:color w:val="000000" w:themeColor="text1"/>
          <w:sz w:val="24"/>
          <w:szCs w:val="24"/>
        </w:rPr>
        <w:t>à retenção, de 5%</w:t>
      </w:r>
      <w:r>
        <w:rPr>
          <w:rFonts w:ascii="Arial Narrow" w:hAnsi="Arial Narrow" w:cs="Arial"/>
          <w:color w:val="000000" w:themeColor="text1"/>
          <w:sz w:val="24"/>
          <w:szCs w:val="24"/>
        </w:rPr>
        <w:t xml:space="preserve"> do valor bruto da medição mensal, que </w:t>
      </w:r>
      <w:r>
        <w:rPr>
          <w:rFonts w:ascii="Arial Narrow" w:hAnsi="Arial Narrow" w:cs="Arial"/>
          <w:b/>
          <w:bCs/>
          <w:color w:val="000000" w:themeColor="text1"/>
          <w:sz w:val="24"/>
          <w:szCs w:val="24"/>
        </w:rPr>
        <w:t>será   devolvido à CONTRATADA 12 (Doze) meses</w:t>
      </w:r>
      <w:r>
        <w:rPr>
          <w:rFonts w:ascii="Arial Narrow" w:hAnsi="Arial Narrow" w:cs="Arial"/>
          <w:color w:val="000000" w:themeColor="text1"/>
          <w:sz w:val="24"/>
          <w:szCs w:val="24"/>
        </w:rPr>
        <w:t xml:space="preserve"> após a assinatura do termo de recebimento definitivo, conforme prescreve o contrato de condições gerais, Anexo I. </w:t>
      </w:r>
    </w:p>
    <w:p w14:paraId="41E78AC6" w14:textId="1FA5A2E6" w:rsidR="00F826C3" w:rsidRDefault="00E8643B" w:rsidP="0017096A">
      <w:pPr>
        <w:numPr>
          <w:ilvl w:val="2"/>
          <w:numId w:val="3"/>
        </w:numPr>
        <w:suppressAutoHyphens/>
        <w:autoSpaceDE w:val="0"/>
        <w:autoSpaceDN w:val="0"/>
        <w:spacing w:after="0" w:line="24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Inclusive a devolução da caução, está vinculada ao cumprimento de todas as obrigações acima mencionadas da prestação total dos serviços ora contratados, e da inexistência de quaisquer pendências oriunda do presente Instrumento Contratual.</w:t>
      </w:r>
      <w:bookmarkEnd w:id="56"/>
      <w:r>
        <w:rPr>
          <w:rFonts w:ascii="Arial Narrow" w:hAnsi="Arial Narrow" w:cs="Arial"/>
          <w:color w:val="000000" w:themeColor="text1"/>
          <w:sz w:val="24"/>
          <w:szCs w:val="24"/>
        </w:rPr>
        <w:t xml:space="preserve"> </w:t>
      </w:r>
    </w:p>
    <w:p w14:paraId="22429F9D" w14:textId="77777777" w:rsidR="00BE20EB" w:rsidRDefault="00BE20EB" w:rsidP="00BE20EB">
      <w:pPr>
        <w:suppressAutoHyphens/>
        <w:autoSpaceDE w:val="0"/>
        <w:autoSpaceDN w:val="0"/>
        <w:spacing w:after="0" w:line="240" w:lineRule="auto"/>
        <w:jc w:val="both"/>
        <w:rPr>
          <w:rFonts w:ascii="Arial Narrow" w:hAnsi="Arial Narrow" w:cs="Arial"/>
          <w:color w:val="000000" w:themeColor="text1"/>
          <w:sz w:val="24"/>
          <w:szCs w:val="24"/>
        </w:rPr>
      </w:pPr>
    </w:p>
    <w:p w14:paraId="7D0C64B9" w14:textId="3C24458F" w:rsidR="003B58DE" w:rsidRDefault="00E8643B" w:rsidP="0017096A">
      <w:pPr>
        <w:pStyle w:val="Ttulo1"/>
        <w:numPr>
          <w:ilvl w:val="0"/>
          <w:numId w:val="3"/>
        </w:numPr>
        <w:spacing w:before="0" w:line="240" w:lineRule="auto"/>
        <w:ind w:left="0" w:firstLine="0"/>
        <w:rPr>
          <w:rFonts w:ascii="Arial Narrow" w:hAnsi="Arial Narrow" w:cs="Arial"/>
          <w:b/>
          <w:color w:val="000000" w:themeColor="text1"/>
          <w:sz w:val="24"/>
          <w:szCs w:val="24"/>
        </w:rPr>
      </w:pPr>
      <w:bookmarkStart w:id="59" w:name="_Toc204594056"/>
      <w:r>
        <w:rPr>
          <w:rFonts w:ascii="Arial Narrow" w:hAnsi="Arial Narrow" w:cs="Arial"/>
          <w:b/>
          <w:color w:val="000000" w:themeColor="text1"/>
          <w:sz w:val="24"/>
          <w:szCs w:val="24"/>
        </w:rPr>
        <w:t>PENALIDADES</w:t>
      </w:r>
      <w:bookmarkEnd w:id="59"/>
    </w:p>
    <w:p w14:paraId="0643BE31" w14:textId="77777777" w:rsidR="003B58DE" w:rsidRPr="003B58DE" w:rsidRDefault="003B58DE" w:rsidP="003B58DE">
      <w:pPr>
        <w:spacing w:after="0" w:line="240" w:lineRule="auto"/>
      </w:pPr>
    </w:p>
    <w:p w14:paraId="44015D80" w14:textId="07A5779E" w:rsidR="00E8643B" w:rsidRPr="0066074C" w:rsidRDefault="00E8643B" w:rsidP="0017096A">
      <w:pPr>
        <w:numPr>
          <w:ilvl w:val="1"/>
          <w:numId w:val="3"/>
        </w:numPr>
        <w:suppressAutoHyphens/>
        <w:autoSpaceDE w:val="0"/>
        <w:autoSpaceDN w:val="0"/>
        <w:spacing w:after="0" w:line="24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deverá finalizar os serviços</w:t>
      </w:r>
      <w:r>
        <w:rPr>
          <w:rFonts w:ascii="Arial Narrow" w:hAnsi="Arial Narrow" w:cs="Arial"/>
          <w:color w:val="FF0000"/>
          <w:sz w:val="24"/>
          <w:szCs w:val="24"/>
        </w:rPr>
        <w:t xml:space="preserve"> </w:t>
      </w:r>
      <w:r>
        <w:rPr>
          <w:rFonts w:ascii="Arial Narrow" w:hAnsi="Arial Narrow" w:cs="Arial"/>
          <w:color w:val="000000" w:themeColor="text1"/>
          <w:sz w:val="24"/>
          <w:szCs w:val="24"/>
        </w:rPr>
        <w:t>dentro do prazo programado, sob a pena de multa de 5% (cinco por cento) sobre o valor total do Contrato, bem como R$ 1.000,00 (mil reais) por dia de atraso.</w:t>
      </w:r>
    </w:p>
    <w:p w14:paraId="1972523E" w14:textId="16D40A68" w:rsidR="00D74E41" w:rsidRPr="00AD06F0"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sz w:val="24"/>
          <w:szCs w:val="24"/>
        </w:rPr>
      </w:pPr>
      <w:r>
        <w:rPr>
          <w:rFonts w:ascii="Arial Narrow" w:hAnsi="Arial Narrow" w:cs="Arial"/>
          <w:sz w:val="24"/>
          <w:szCs w:val="24"/>
        </w:rPr>
        <w:t xml:space="preserve">Descumprimento de prazo, no percentual de </w:t>
      </w:r>
      <w:r>
        <w:rPr>
          <w:rFonts w:ascii="Arial Narrow" w:eastAsia="Times New Roman" w:hAnsi="Arial Narrow" w:cs="Arial"/>
          <w:sz w:val="24"/>
          <w:szCs w:val="24"/>
          <w:lang w:eastAsia="pt-BR"/>
        </w:rPr>
        <w:t xml:space="preserve">2% </w:t>
      </w:r>
      <w:r>
        <w:rPr>
          <w:rFonts w:ascii="Arial Narrow" w:hAnsi="Arial Narrow" w:cs="Arial"/>
          <w:sz w:val="24"/>
          <w:szCs w:val="24"/>
        </w:rPr>
        <w:t>da medição</w:t>
      </w:r>
      <w:r>
        <w:rPr>
          <w:rFonts w:ascii="Arial Narrow" w:eastAsia="Times New Roman" w:hAnsi="Arial Narrow" w:cs="Arial"/>
          <w:sz w:val="24"/>
          <w:szCs w:val="24"/>
          <w:lang w:eastAsia="pt-BR"/>
        </w:rPr>
        <w:t>.</w:t>
      </w:r>
    </w:p>
    <w:p w14:paraId="6E47CCC8" w14:textId="679A767D" w:rsidR="00480956" w:rsidRPr="00AD06F0"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sz w:val="24"/>
          <w:szCs w:val="24"/>
        </w:rPr>
      </w:pPr>
      <w:r>
        <w:rPr>
          <w:rFonts w:ascii="Arial Narrow" w:hAnsi="Arial Narrow" w:cs="Arial"/>
          <w:sz w:val="24"/>
          <w:szCs w:val="24"/>
        </w:rPr>
        <w:t>Rescisão imotivada no percentual de 5</w:t>
      </w:r>
      <w:r>
        <w:rPr>
          <w:rFonts w:ascii="Arial Narrow" w:eastAsia="Times New Roman" w:hAnsi="Arial Narrow" w:cs="Arial"/>
          <w:sz w:val="24"/>
          <w:szCs w:val="24"/>
          <w:lang w:eastAsia="pt-BR"/>
        </w:rPr>
        <w:t xml:space="preserve">% </w:t>
      </w:r>
      <w:r>
        <w:rPr>
          <w:rFonts w:ascii="Arial Narrow" w:hAnsi="Arial Narrow" w:cs="Arial"/>
          <w:sz w:val="24"/>
          <w:szCs w:val="24"/>
        </w:rPr>
        <w:t>do valor do saldo do contrato.</w:t>
      </w:r>
    </w:p>
    <w:p w14:paraId="754F88B5" w14:textId="16C8E0DD" w:rsidR="00480956" w:rsidRPr="00AD06F0"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sz w:val="24"/>
          <w:szCs w:val="24"/>
        </w:rPr>
      </w:pPr>
      <w:r>
        <w:rPr>
          <w:rFonts w:ascii="Arial Narrow" w:hAnsi="Arial Narrow" w:cs="Arial"/>
          <w:sz w:val="24"/>
          <w:szCs w:val="24"/>
        </w:rPr>
        <w:t xml:space="preserve">Descumprimento de confidencialidade pela CONTRATADA, no percentual de </w:t>
      </w:r>
      <w:r>
        <w:rPr>
          <w:rFonts w:ascii="Arial Narrow" w:eastAsia="Times New Roman" w:hAnsi="Arial Narrow" w:cs="Arial"/>
          <w:sz w:val="24"/>
          <w:szCs w:val="24"/>
          <w:lang w:eastAsia="pt-BR"/>
        </w:rPr>
        <w:t>3%</w:t>
      </w:r>
      <w:r>
        <w:rPr>
          <w:rFonts w:ascii="Arial Narrow" w:eastAsia="Times New Roman" w:hAnsi="Arial Narrow" w:cs="Arial"/>
          <w:b/>
          <w:sz w:val="24"/>
          <w:szCs w:val="24"/>
          <w:lang w:eastAsia="pt-BR"/>
        </w:rPr>
        <w:t xml:space="preserve"> </w:t>
      </w:r>
      <w:r>
        <w:rPr>
          <w:rFonts w:ascii="Arial Narrow" w:hAnsi="Arial Narrow" w:cs="Arial"/>
          <w:sz w:val="24"/>
          <w:szCs w:val="24"/>
        </w:rPr>
        <w:t>do valor do Contrato.</w:t>
      </w:r>
    </w:p>
    <w:p w14:paraId="52E112B0" w14:textId="41B3196E" w:rsidR="00480956"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Descumprimento de obrigação contratual pela CONTRATADA, no percentual de </w:t>
      </w:r>
      <w:r>
        <w:rPr>
          <w:rFonts w:ascii="Arial Narrow" w:eastAsia="Times New Roman" w:hAnsi="Arial Narrow" w:cs="Arial"/>
          <w:bCs/>
          <w:sz w:val="24"/>
          <w:szCs w:val="24"/>
          <w:lang w:eastAsia="pt-BR"/>
        </w:rPr>
        <w:t>2%</w:t>
      </w:r>
      <w:r>
        <w:rPr>
          <w:rFonts w:ascii="Arial Narrow" w:eastAsia="Times New Roman" w:hAnsi="Arial Narrow" w:cs="Arial"/>
          <w:b/>
          <w:sz w:val="24"/>
          <w:szCs w:val="24"/>
          <w:lang w:eastAsia="pt-BR"/>
        </w:rPr>
        <w:t xml:space="preserve"> </w:t>
      </w:r>
      <w:r>
        <w:rPr>
          <w:rFonts w:ascii="Arial Narrow" w:hAnsi="Arial Narrow" w:cs="Arial"/>
          <w:sz w:val="24"/>
          <w:szCs w:val="24"/>
        </w:rPr>
        <w:t>da medição.</w:t>
      </w:r>
    </w:p>
    <w:p w14:paraId="164FF0D0" w14:textId="5D67FE50" w:rsidR="00480956"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Não refazimento de SERVIÇOS de má qualidade no prazo acordado, no percentual de </w:t>
      </w:r>
      <w:r>
        <w:rPr>
          <w:rFonts w:ascii="Arial Narrow" w:eastAsia="Times New Roman" w:hAnsi="Arial Narrow" w:cs="Arial"/>
          <w:bCs/>
          <w:sz w:val="24"/>
          <w:szCs w:val="24"/>
          <w:lang w:eastAsia="pt-BR"/>
        </w:rPr>
        <w:t>3%</w:t>
      </w:r>
      <w:r>
        <w:rPr>
          <w:rFonts w:ascii="Arial Narrow" w:eastAsia="Times New Roman" w:hAnsi="Arial Narrow" w:cs="Arial"/>
          <w:b/>
          <w:sz w:val="24"/>
          <w:szCs w:val="24"/>
          <w:lang w:eastAsia="pt-BR"/>
        </w:rPr>
        <w:t xml:space="preserve"> </w:t>
      </w:r>
      <w:r>
        <w:rPr>
          <w:rFonts w:ascii="Arial Narrow" w:hAnsi="Arial Narrow" w:cs="Arial"/>
          <w:sz w:val="24"/>
          <w:szCs w:val="24"/>
        </w:rPr>
        <w:t>da medição.</w:t>
      </w:r>
    </w:p>
    <w:p w14:paraId="537F9AE8" w14:textId="03C1CE7F" w:rsidR="00480956"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Acidente grave ou fatal (aquele que causa lesão grave ou a morte de um ou mais indivíduos, respectivamente) no valor correspondente a </w:t>
      </w:r>
      <w:r>
        <w:rPr>
          <w:rFonts w:ascii="Arial Narrow" w:hAnsi="Arial Narrow" w:cs="Arial"/>
          <w:bCs/>
          <w:sz w:val="24"/>
          <w:szCs w:val="24"/>
        </w:rPr>
        <w:t xml:space="preserve">10 </w:t>
      </w:r>
      <w:r>
        <w:rPr>
          <w:rFonts w:ascii="Arial Narrow" w:hAnsi="Arial Narrow" w:cs="Arial"/>
          <w:sz w:val="24"/>
          <w:szCs w:val="24"/>
        </w:rPr>
        <w:t>% para cada acidente verificado, calculado sobre o faturamento do período de medição que ocorreu o acidente, sendo que a gravidade do acidente será avaliada pelo órgão de Segurança e Medicina do Trabalho da ÁGUAS DO RIO.</w:t>
      </w:r>
    </w:p>
    <w:p w14:paraId="7160493A" w14:textId="644F557C" w:rsidR="00480956"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lastRenderedPageBreak/>
        <w:t>Omissão da informação de acidente grave ou fatal (aquele que causa lesão grave ou a morte de um ou mais indivíduos, respectivamente) no valor correspondente a 0,1% (zero vírgula um por cento) para cada acidente verificado, calculado sobre o faturamento do período de medição que ocorreu o acidente, sendo</w:t>
      </w:r>
      <w:r>
        <w:rPr>
          <w:rFonts w:ascii="Arial Narrow" w:hAnsi="Arial Narrow" w:cs="Arial"/>
          <w:color w:val="000000"/>
          <w:sz w:val="24"/>
          <w:szCs w:val="24"/>
        </w:rPr>
        <w:t xml:space="preserve"> que a gravidade do acidente será avaliada pelo órgão de Segurança e Medicina do Trabalho da ÁGUAS D DO RIO.</w:t>
      </w:r>
    </w:p>
    <w:p w14:paraId="552314F1" w14:textId="6CB2D32F" w:rsidR="00783B28"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color w:val="000000"/>
          <w:sz w:val="24"/>
          <w:szCs w:val="24"/>
        </w:rPr>
        <w:t xml:space="preserve">Descumprimento da Normativa de Combate à Corrupção: caso de não cumprimento da Normativa de Combate à Corrupção será aplicada multa no valor correspondente a </w:t>
      </w:r>
      <w:r>
        <w:rPr>
          <w:rFonts w:ascii="Arial Narrow" w:eastAsia="Times New Roman" w:hAnsi="Arial Narrow" w:cs="Arial"/>
          <w:bCs/>
          <w:sz w:val="24"/>
          <w:szCs w:val="24"/>
          <w:lang w:eastAsia="pt-BR"/>
        </w:rPr>
        <w:t>10 %</w:t>
      </w:r>
      <w:r>
        <w:rPr>
          <w:rFonts w:ascii="Arial Narrow" w:hAnsi="Arial Narrow" w:cs="Arial"/>
          <w:color w:val="000000"/>
          <w:sz w:val="24"/>
          <w:szCs w:val="24"/>
        </w:rPr>
        <w:t xml:space="preserve"> do valor do Contrato para cada descumprimento verificado, sem prejuízo de eventual rescisão do futuro CONTRATO.</w:t>
      </w:r>
    </w:p>
    <w:p w14:paraId="1F5E3113" w14:textId="7FC21A1C" w:rsidR="00783B28" w:rsidRPr="0066074C" w:rsidRDefault="00783B28"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Descumprimento de obrigação contratual pela CONTRATADA no percentual de </w:t>
      </w:r>
      <w:r>
        <w:rPr>
          <w:rFonts w:ascii="Arial Narrow" w:eastAsia="Times New Roman" w:hAnsi="Arial Narrow" w:cs="Arial"/>
          <w:bCs/>
          <w:sz w:val="24"/>
          <w:szCs w:val="24"/>
          <w:lang w:eastAsia="pt-BR"/>
        </w:rPr>
        <w:t>3%</w:t>
      </w:r>
      <w:r>
        <w:rPr>
          <w:rFonts w:ascii="Arial Narrow" w:eastAsia="Times New Roman" w:hAnsi="Arial Narrow" w:cs="Arial"/>
          <w:b/>
          <w:color w:val="0000FF"/>
          <w:sz w:val="24"/>
          <w:szCs w:val="24"/>
          <w:lang w:eastAsia="pt-BR"/>
        </w:rPr>
        <w:t xml:space="preserve"> </w:t>
      </w:r>
      <w:r>
        <w:rPr>
          <w:rFonts w:ascii="Arial Narrow" w:hAnsi="Arial Narrow" w:cs="Arial"/>
          <w:sz w:val="24"/>
          <w:szCs w:val="24"/>
        </w:rPr>
        <w:t>da medição.</w:t>
      </w:r>
    </w:p>
    <w:p w14:paraId="0E95DE45" w14:textId="0346AA81" w:rsidR="00480956" w:rsidRPr="001B7001"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Inadimplemento contratual que ocasione a rescisão do CONTRATO, no valor de 10% do valor do contrato. </w:t>
      </w:r>
    </w:p>
    <w:p w14:paraId="187E0EAD" w14:textId="77777777" w:rsidR="00A979F3" w:rsidRPr="00A979F3" w:rsidRDefault="00A979F3" w:rsidP="00400559">
      <w:pPr>
        <w:pStyle w:val="PargrafodaLista"/>
        <w:spacing w:line="360" w:lineRule="auto"/>
        <w:ind w:left="567"/>
        <w:jc w:val="both"/>
        <w:rPr>
          <w:rFonts w:ascii="Arial Narrow" w:hAnsi="Arial Narrow" w:cs="Arial"/>
          <w:b/>
          <w:color w:val="0000FF"/>
          <w:sz w:val="24"/>
          <w:szCs w:val="24"/>
        </w:rPr>
      </w:pPr>
    </w:p>
    <w:p w14:paraId="0079CA5A" w14:textId="3668E482" w:rsidR="00E8643B" w:rsidRPr="0066074C" w:rsidRDefault="00746EBC" w:rsidP="0017096A">
      <w:pPr>
        <w:pStyle w:val="PargrafodaLista"/>
        <w:numPr>
          <w:ilvl w:val="0"/>
          <w:numId w:val="3"/>
        </w:numPr>
        <w:spacing w:before="100" w:beforeAutospacing="1" w:after="100" w:afterAutospacing="1" w:line="360" w:lineRule="auto"/>
        <w:ind w:left="0" w:firstLine="0"/>
        <w:jc w:val="both"/>
        <w:outlineLvl w:val="0"/>
        <w:rPr>
          <w:rFonts w:ascii="Arial Narrow" w:hAnsi="Arial Narrow" w:cs="Arial"/>
          <w:b/>
          <w:color w:val="000000" w:themeColor="text1"/>
          <w:sz w:val="24"/>
          <w:szCs w:val="24"/>
        </w:rPr>
      </w:pPr>
      <w:bookmarkStart w:id="60" w:name="_Toc204594057"/>
      <w:r>
        <w:rPr>
          <w:rFonts w:ascii="Arial Narrow" w:hAnsi="Arial Narrow" w:cs="Arial"/>
          <w:b/>
          <w:color w:val="000000" w:themeColor="text1"/>
          <w:sz w:val="24"/>
          <w:szCs w:val="24"/>
        </w:rPr>
        <w:t>OBRIGAÇÕES CONTRATUAIS</w:t>
      </w:r>
      <w:bookmarkEnd w:id="60"/>
    </w:p>
    <w:p w14:paraId="5B5486EE" w14:textId="1B1AC3C8" w:rsidR="00E8643B" w:rsidRPr="0066074C" w:rsidRDefault="00E8643B" w:rsidP="0017096A">
      <w:pPr>
        <w:numPr>
          <w:ilvl w:val="1"/>
          <w:numId w:val="3"/>
        </w:numPr>
        <w:suppressAutoHyphens/>
        <w:autoSpaceDE w:val="0"/>
        <w:autoSpaceDN w:val="0"/>
        <w:spacing w:before="360"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Todos os custos da CONTRATANTE, com pessoal técnico, serviços de reparos, fiscalização dos trabalhos, materiais eventualmente fornecidos, referentes serviços executados, por danos causados pela CONTRATADA ou terceiros a seus serviços serão ressarcidos pela CONTRATADA. </w:t>
      </w:r>
    </w:p>
    <w:p w14:paraId="54C9470E" w14:textId="291ADE63"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não observação pela CONTRATADA, de qualquer dos procedimentos, acima mencionados, no prazo estipulado pela CONTRATANTE, implicará no cancelamento, de pleno direito, do presente instrumento, independentemente das indenizações devidas. </w:t>
      </w:r>
    </w:p>
    <w:p w14:paraId="48B7CD49" w14:textId="5BE56056"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 empregado designado pela CONTRATANTE ou por sua CONTRATADA que acompanhará as execuções dos serviços poderá obstar, a qualquer tempo à execução dos serviços que infringirem as condições do presente Termo ou daqueles que contrariarem as normas de segurança aplicáveis, colocando em risco a segurança ou o meio ambiente com expedição da correspondente notificação, obrigando-se a CONTRATADA a acatar e cumprir as exigências que lhe forem feitas. </w:t>
      </w:r>
    </w:p>
    <w:p w14:paraId="4E4B4442" w14:textId="09AD996A"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ação ou omissão, total ou parcial, do empregado pela CONTRATANTE ou por sua CONTRATADA no acompanhamento dos serviços, não excluem a integral e única responsabilidade da CONTRATADA pelos danos e/ou prejuízos que venham a ser causados a CONTRATANTE ou a terceiros, em decorrência da execução do objeto do presente Termo. </w:t>
      </w:r>
    </w:p>
    <w:p w14:paraId="3886708B" w14:textId="63E326A3"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lastRenderedPageBreak/>
        <w:t>O presente Termo de Referência será considerado revogado, de pleno direito, caso os fatores de riscos para a completa execução e conclusão dos Serviços, não sejam eliminados pela CONTRATADA no prazo que lhe for determinado, expressamente, pela CONTRATANTE.</w:t>
      </w:r>
      <w:r>
        <w:rPr>
          <w:rFonts w:ascii="Arial Narrow" w:eastAsia="Times New Roman" w:hAnsi="Arial Narrow" w:cs="Arial"/>
          <w:b/>
          <w:color w:val="FF0000"/>
          <w:sz w:val="24"/>
          <w:szCs w:val="24"/>
          <w:lang w:eastAsia="pt-BR"/>
        </w:rPr>
        <w:t xml:space="preserve"> </w:t>
      </w:r>
    </w:p>
    <w:p w14:paraId="189852CD" w14:textId="1B700D55"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responsabiliza-se desde já e expressamente pelo pagamento integral dos danos e prejuízos, que por si ou seus prepostos, vier a causar direta ou indiretamente a CONTRATANTE e/ou terceiros, bem como pela correção dos defeitos nas instalações que construir e pelo pagamento de indenização, honorários de advogados, custas judiciais e outras despesas a que a CONTRATANTE ficar sujeita em consequência de ações movidas por terceiros prejudicados, até sentença final e sua execução. </w:t>
      </w:r>
    </w:p>
    <w:p w14:paraId="26AD2ED5" w14:textId="0897C627"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será a única responsável por quaisquer acidentes de que possam ser vítimas seus empregados, prepostos ou terceiros por ele contratados, no desempenho de tarefas relativas à execução dos serviços objeto do presente Termo de Referência, responsabilizando-se ainda pelo cumprimento de todos os encargos sociais, trabalhistas e previdenciários a eles referentes. </w:t>
      </w:r>
    </w:p>
    <w:p w14:paraId="5CEA693C" w14:textId="364B3253"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obriga-se a respeitar e fazer com que seu pessoal ou terceiros a seu serviço, respeitem quaisquer instruções que venham a ser expedida pelo empregado designado pela CONTRATANTE ou por sua CONTRATADA que acompanha a execução dos serviços. </w:t>
      </w:r>
    </w:p>
    <w:p w14:paraId="27D4040E" w14:textId="4E76DCB8"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As responsabilidades civis, administrativas e penais por danos à saúde, segurança pública e ao meio ambiente, resultante de qualquer tipo de ocorrência em virtude da realização dos Serviços e/ou serviços objeto do presente Termo de Referência, bem como da sua manutenção, será atribuível exclusivamente à CONTRATADA, que ficará obrigada ao pagamento de todos os prejuízos havidos pela CONTRATANTE bem como de quaisquer indenizações, multas, cumprimento da obrigação de fazer ou não fazer, que venham a ser pleiteadas ou impostas em virtude do evento ocasionado. </w:t>
      </w:r>
    </w:p>
    <w:p w14:paraId="0BAC5E16" w14:textId="1C9FFBB8"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Esgotado o prazo estabelecido para início dos trabalhos, sem que a CONTRATADA tenha iniciado os serviços, sem justificativa formalmente aceita pela CONTRATANTE, este Termo a critério da CONTRATANTE poderá ser cancelado, independentemente de notificação judicial ou extrajudicial.  </w:t>
      </w:r>
    </w:p>
    <w:p w14:paraId="6EA23307" w14:textId="1EC454CD"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Fica reconhecido pelas partes que a CONTRATANTE, em respeito aos direitos humanos, repudia e proíbe qualquer forma de trabalho degradante, seja infantil, forçado, análogo ao escravo, prostituição infantil, etc., em toda a sua operação e cadeia produtiva, exigindo de seus fornecedores e prestadores de serviços a mesma postura, não tolerando qualquer prática contrária. </w:t>
      </w:r>
    </w:p>
    <w:p w14:paraId="7E01B8E9" w14:textId="5BBDB439" w:rsidR="00480956"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lastRenderedPageBreak/>
        <w:t xml:space="preserve">A prática, pela CONTRATADA, de quaisquer atos elencados, ou análogos a estes, implica na rescisão imediata do presente contrato, sem ônus para a contratante e sem prejuízo das demais penalidades previstas no contrato e na legislação vigente. </w:t>
      </w:r>
    </w:p>
    <w:p w14:paraId="45CD7706" w14:textId="30E08013" w:rsidR="00480956" w:rsidRPr="0066074C" w:rsidRDefault="00480956"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sz w:val="24"/>
          <w:szCs w:val="24"/>
        </w:rPr>
        <w:t>A CONTRATADA se obriga a apresentar à ÁGUAS DO RIO, sempre que solicitad</w:t>
      </w:r>
      <w:r>
        <w:rPr>
          <w:rFonts w:ascii="Arial Narrow" w:hAnsi="Arial Narrow" w:cs="Arial"/>
          <w:bCs/>
          <w:sz w:val="24"/>
          <w:szCs w:val="24"/>
        </w:rPr>
        <w:t>o a critério desta última</w:t>
      </w:r>
      <w:r>
        <w:rPr>
          <w:rFonts w:ascii="Arial Narrow" w:hAnsi="Arial Narrow" w:cs="Arial"/>
          <w:sz w:val="24"/>
          <w:szCs w:val="24"/>
        </w:rPr>
        <w:t xml:space="preserve">, o comprovante de pagamento dos salários dos empregados envolvidos na prestação dos SERVIÇOS. </w:t>
      </w:r>
    </w:p>
    <w:p w14:paraId="1343EC19" w14:textId="180B712C" w:rsidR="00480956" w:rsidRPr="00030FE5" w:rsidRDefault="00480956" w:rsidP="0017096A">
      <w:pPr>
        <w:pStyle w:val="PargrafodaLista"/>
        <w:numPr>
          <w:ilvl w:val="1"/>
          <w:numId w:val="3"/>
        </w:numPr>
        <w:spacing w:line="360" w:lineRule="auto"/>
        <w:ind w:left="0" w:firstLine="0"/>
        <w:jc w:val="both"/>
        <w:rPr>
          <w:rFonts w:ascii="Arial Narrow" w:hAnsi="Arial Narrow" w:cs="Arial"/>
          <w:sz w:val="24"/>
          <w:szCs w:val="24"/>
        </w:rPr>
      </w:pPr>
      <w:r>
        <w:rPr>
          <w:rFonts w:ascii="Arial Narrow" w:hAnsi="Arial Narrow" w:cs="Arial"/>
          <w:sz w:val="24"/>
          <w:szCs w:val="24"/>
        </w:rPr>
        <w:t xml:space="preserve">A CONTRATADA deverá respeitar o dever de confidencialidade pelo prazo de </w:t>
      </w:r>
      <w:r>
        <w:rPr>
          <w:rFonts w:ascii="Arial Narrow" w:hAnsi="Arial Narrow" w:cs="Arial"/>
          <w:b/>
          <w:sz w:val="24"/>
          <w:szCs w:val="24"/>
        </w:rPr>
        <w:t>5 (cinco) anos</w:t>
      </w:r>
      <w:r>
        <w:rPr>
          <w:rFonts w:ascii="Arial Narrow" w:hAnsi="Arial Narrow" w:cs="Arial"/>
          <w:sz w:val="24"/>
          <w:szCs w:val="24"/>
        </w:rPr>
        <w:t>.</w:t>
      </w:r>
    </w:p>
    <w:p w14:paraId="02871042" w14:textId="77777777" w:rsidR="00030FE5" w:rsidRPr="0066074C" w:rsidRDefault="00030FE5" w:rsidP="00030FE5">
      <w:pPr>
        <w:pStyle w:val="PargrafodaLista"/>
        <w:spacing w:after="0" w:line="240" w:lineRule="auto"/>
        <w:ind w:left="0"/>
        <w:jc w:val="both"/>
        <w:rPr>
          <w:rFonts w:ascii="Arial Narrow" w:hAnsi="Arial Narrow" w:cs="Arial"/>
          <w:sz w:val="24"/>
          <w:szCs w:val="24"/>
        </w:rPr>
      </w:pPr>
    </w:p>
    <w:p w14:paraId="7E8714EF" w14:textId="4595E542" w:rsidR="00C83679" w:rsidRPr="00030FE5" w:rsidRDefault="00480956" w:rsidP="0017096A">
      <w:pPr>
        <w:pStyle w:val="PargrafodaLista"/>
        <w:numPr>
          <w:ilvl w:val="1"/>
          <w:numId w:val="3"/>
        </w:numPr>
        <w:spacing w:line="360" w:lineRule="auto"/>
        <w:ind w:left="0" w:firstLine="0"/>
        <w:jc w:val="both"/>
        <w:rPr>
          <w:rFonts w:ascii="Arial Narrow" w:hAnsi="Arial Narrow" w:cs="Arial"/>
          <w:color w:val="0000FF"/>
          <w:sz w:val="24"/>
          <w:szCs w:val="24"/>
        </w:rPr>
      </w:pPr>
      <w:r>
        <w:rPr>
          <w:rFonts w:ascii="Arial Narrow" w:hAnsi="Arial Narrow" w:cs="Arial"/>
          <w:sz w:val="24"/>
          <w:szCs w:val="24"/>
        </w:rPr>
        <w:t xml:space="preserve">A CONTRATADA devolverá à ÁGUAS DO RIO os materiais não utilizados na execução dos SERVIÇOS e todos os equipamentos e ferramentas disponibilizados pela ÁGUAS DO RIO no prazo de </w:t>
      </w:r>
      <w:r>
        <w:rPr>
          <w:rFonts w:ascii="Arial Narrow" w:hAnsi="Arial Narrow" w:cs="Arial"/>
          <w:b/>
          <w:sz w:val="24"/>
          <w:szCs w:val="24"/>
        </w:rPr>
        <w:t>30 (trinta) dias</w:t>
      </w:r>
      <w:r>
        <w:rPr>
          <w:rFonts w:ascii="Arial Narrow" w:hAnsi="Arial Narrow" w:cs="Arial"/>
          <w:sz w:val="24"/>
          <w:szCs w:val="24"/>
        </w:rPr>
        <w:t>.</w:t>
      </w:r>
    </w:p>
    <w:p w14:paraId="7425D6E4" w14:textId="77777777" w:rsidR="00030FE5" w:rsidRPr="00C83679" w:rsidRDefault="00030FE5" w:rsidP="00030FE5">
      <w:pPr>
        <w:pStyle w:val="PargrafodaLista"/>
        <w:spacing w:after="0" w:line="240" w:lineRule="auto"/>
        <w:ind w:left="0"/>
        <w:jc w:val="both"/>
        <w:rPr>
          <w:rFonts w:ascii="Arial Narrow" w:hAnsi="Arial Narrow" w:cs="Arial"/>
          <w:color w:val="0000FF"/>
          <w:sz w:val="24"/>
          <w:szCs w:val="24"/>
        </w:rPr>
      </w:pPr>
    </w:p>
    <w:p w14:paraId="6910A542" w14:textId="471E5C1A" w:rsidR="003804C4" w:rsidRPr="00FD0A8D" w:rsidRDefault="00480956">
      <w:pPr>
        <w:pStyle w:val="PargrafodaLista"/>
        <w:numPr>
          <w:ilvl w:val="1"/>
          <w:numId w:val="3"/>
        </w:numPr>
        <w:spacing w:line="360" w:lineRule="auto"/>
        <w:ind w:left="0" w:firstLine="0"/>
        <w:jc w:val="both"/>
        <w:rPr>
          <w:rFonts w:ascii="Arial Narrow" w:hAnsi="Arial Narrow" w:cs="Arial"/>
          <w:sz w:val="24"/>
          <w:szCs w:val="24"/>
        </w:rPr>
      </w:pPr>
      <w:r>
        <w:rPr>
          <w:rFonts w:ascii="Arial Narrow" w:hAnsi="Arial Narrow" w:cs="Arial"/>
          <w:sz w:val="24"/>
          <w:szCs w:val="24"/>
        </w:rPr>
        <w:t xml:space="preserve">A CONTRATADA se obriga a obter todas as licenças aplicáveis à regular prestação dos SERVIÇOS. </w:t>
      </w:r>
    </w:p>
    <w:p w14:paraId="6F56D4B7" w14:textId="77777777" w:rsidR="00FD0A8D" w:rsidRPr="00FD0A8D" w:rsidRDefault="00FD0A8D" w:rsidP="00FD0A8D">
      <w:pPr>
        <w:pStyle w:val="PargrafodaLista"/>
        <w:spacing w:line="360" w:lineRule="auto"/>
        <w:ind w:left="0"/>
        <w:jc w:val="both"/>
        <w:rPr>
          <w:rFonts w:ascii="Arial Narrow" w:hAnsi="Arial Narrow" w:cs="Arial"/>
          <w:sz w:val="24"/>
          <w:szCs w:val="24"/>
        </w:rPr>
      </w:pPr>
    </w:p>
    <w:p w14:paraId="3055DD1E" w14:textId="0841E887" w:rsidR="003804C4" w:rsidRPr="003804C4" w:rsidRDefault="003804C4" w:rsidP="0017096A">
      <w:pPr>
        <w:pStyle w:val="PargrafodaLista"/>
        <w:numPr>
          <w:ilvl w:val="1"/>
          <w:numId w:val="3"/>
        </w:numPr>
        <w:spacing w:line="360" w:lineRule="auto"/>
        <w:ind w:left="0" w:firstLine="0"/>
        <w:jc w:val="both"/>
        <w:rPr>
          <w:rFonts w:ascii="Arial Narrow" w:hAnsi="Arial Narrow" w:cs="Arial"/>
          <w:sz w:val="24"/>
          <w:szCs w:val="24"/>
        </w:rPr>
      </w:pPr>
      <w:r>
        <w:rPr>
          <w:rFonts w:ascii="Arial Narrow" w:hAnsi="Arial Narrow" w:cs="Arial"/>
          <w:sz w:val="24"/>
          <w:szCs w:val="24"/>
        </w:rPr>
        <w:t>A CONTRATADA deverá contratar, preferencialmente, colaboradores de áreas de comunidades, em linha com condições descritas no item 6- Diretrizes Comportamentais.</w:t>
      </w:r>
    </w:p>
    <w:p w14:paraId="2D1E6E61" w14:textId="46255514" w:rsidR="00E8643B" w:rsidRPr="0066074C" w:rsidRDefault="00E8643B" w:rsidP="0017096A">
      <w:pPr>
        <w:pStyle w:val="Ttulo1"/>
        <w:numPr>
          <w:ilvl w:val="0"/>
          <w:numId w:val="3"/>
        </w:numPr>
        <w:spacing w:line="360" w:lineRule="auto"/>
        <w:ind w:left="0" w:firstLine="0"/>
        <w:rPr>
          <w:rFonts w:ascii="Arial Narrow" w:hAnsi="Arial Narrow" w:cs="Arial"/>
          <w:b/>
          <w:color w:val="000000" w:themeColor="text1"/>
          <w:sz w:val="24"/>
          <w:szCs w:val="24"/>
        </w:rPr>
      </w:pPr>
      <w:bookmarkStart w:id="61" w:name="_Toc204594058"/>
      <w:r>
        <w:rPr>
          <w:rFonts w:ascii="Arial Narrow" w:hAnsi="Arial Narrow" w:cs="Arial"/>
          <w:b/>
          <w:color w:val="000000" w:themeColor="text1"/>
          <w:sz w:val="24"/>
          <w:szCs w:val="24"/>
        </w:rPr>
        <w:t>DISPOSIÇÕES FINAIS</w:t>
      </w:r>
      <w:bookmarkEnd w:id="61"/>
    </w:p>
    <w:p w14:paraId="037D4B85" w14:textId="4843F7C9" w:rsidR="00E8643B" w:rsidRPr="0066074C" w:rsidRDefault="00E8643B" w:rsidP="00030FE5">
      <w:pPr>
        <w:tabs>
          <w:tab w:val="left" w:pos="567"/>
        </w:tabs>
        <w:suppressAutoHyphens/>
        <w:autoSpaceDE w:val="0"/>
        <w:autoSpaceDN w:val="0"/>
        <w:spacing w:before="360"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ÁGUAS DO RIO reserva-se o direito de alterar, no todo ou em parte a presente Tomada de Preços, sem que caibam quaisquer reivindicações por parte dos proponentes, reservando-se ainda o direito de não contratar os Serviços descritos.  </w:t>
      </w:r>
    </w:p>
    <w:p w14:paraId="0026635F" w14:textId="7A229928" w:rsidR="00E8643B" w:rsidRPr="0066074C" w:rsidRDefault="00E8643B" w:rsidP="0017096A">
      <w:pPr>
        <w:pStyle w:val="Ttulo1"/>
        <w:numPr>
          <w:ilvl w:val="0"/>
          <w:numId w:val="3"/>
        </w:numPr>
        <w:spacing w:line="360" w:lineRule="auto"/>
        <w:ind w:left="0" w:firstLine="0"/>
        <w:rPr>
          <w:rFonts w:ascii="Arial Narrow" w:hAnsi="Arial Narrow" w:cs="Arial"/>
          <w:b/>
          <w:color w:val="000000" w:themeColor="text1"/>
          <w:sz w:val="24"/>
          <w:szCs w:val="24"/>
        </w:rPr>
      </w:pPr>
      <w:bookmarkStart w:id="62" w:name="_Toc204594059"/>
      <w:r>
        <w:rPr>
          <w:rFonts w:ascii="Arial Narrow" w:hAnsi="Arial Narrow" w:cs="Arial"/>
          <w:b/>
          <w:color w:val="000000" w:themeColor="text1"/>
          <w:sz w:val="24"/>
          <w:szCs w:val="24"/>
        </w:rPr>
        <w:t>ENCERRAMENTOS CONTRATUAIS</w:t>
      </w:r>
      <w:bookmarkEnd w:id="62"/>
    </w:p>
    <w:p w14:paraId="307EDF41" w14:textId="72807A0C" w:rsidR="005E12C0" w:rsidRDefault="00E8643B" w:rsidP="00400559">
      <w:pPr>
        <w:suppressAutoHyphens/>
        <w:autoSpaceDE w:val="0"/>
        <w:autoSpaceDN w:val="0"/>
        <w:spacing w:before="360" w:after="100" w:afterAutospacing="1" w:line="360" w:lineRule="auto"/>
        <w:jc w:val="both"/>
        <w:rPr>
          <w:rFonts w:ascii="Arial Narrow" w:eastAsia="Times New Roman" w:hAnsi="Arial Narrow" w:cs="Arial"/>
          <w:b/>
          <w:color w:val="FF0000"/>
          <w:sz w:val="24"/>
          <w:szCs w:val="24"/>
          <w:lang w:eastAsia="pt-BR"/>
        </w:rPr>
      </w:pPr>
      <w:r>
        <w:rPr>
          <w:rFonts w:ascii="Arial Narrow" w:hAnsi="Arial Narrow" w:cs="Arial"/>
          <w:color w:val="000000" w:themeColor="text1"/>
          <w:sz w:val="24"/>
          <w:szCs w:val="24"/>
        </w:rPr>
        <w:t xml:space="preserve">Os procedimentos de encerramento contratual, inclusive devolução de caução, estão vinculados ao cumprimento de todas as obrigações acima mencionadas e da prestação total dos serviços ora contratados e da inexistência de qualquer pendência oriunda do presente Instrumento. </w:t>
      </w:r>
    </w:p>
    <w:p w14:paraId="5FE614B4" w14:textId="13E7D94D" w:rsidR="005E12C0" w:rsidRPr="0066074C" w:rsidRDefault="005E12C0" w:rsidP="0017096A">
      <w:pPr>
        <w:pStyle w:val="PargrafodaLista"/>
        <w:numPr>
          <w:ilvl w:val="0"/>
          <w:numId w:val="3"/>
        </w:numPr>
        <w:suppressAutoHyphens/>
        <w:autoSpaceDE w:val="0"/>
        <w:autoSpaceDN w:val="0"/>
        <w:spacing w:before="360" w:after="100" w:afterAutospacing="1" w:line="360" w:lineRule="auto"/>
        <w:ind w:left="0" w:firstLine="0"/>
        <w:jc w:val="both"/>
        <w:outlineLvl w:val="0"/>
        <w:rPr>
          <w:rFonts w:ascii="Arial Narrow" w:hAnsi="Arial Narrow" w:cs="Arial"/>
          <w:b/>
          <w:color w:val="000000" w:themeColor="text1"/>
          <w:sz w:val="24"/>
          <w:szCs w:val="24"/>
        </w:rPr>
      </w:pPr>
      <w:bookmarkStart w:id="63" w:name="_Toc204594060"/>
      <w:r>
        <w:rPr>
          <w:rFonts w:ascii="Arial Narrow" w:hAnsi="Arial Narrow" w:cs="Arial"/>
          <w:b/>
          <w:color w:val="000000" w:themeColor="text1"/>
          <w:sz w:val="24"/>
          <w:szCs w:val="24"/>
        </w:rPr>
        <w:t>DA ASSINATURA ELETRÔNICA (ANEXO XXX).</w:t>
      </w:r>
      <w:bookmarkEnd w:id="63"/>
      <w:r>
        <w:rPr>
          <w:rFonts w:ascii="Arial Narrow" w:hAnsi="Arial Narrow" w:cs="Arial"/>
          <w:b/>
          <w:color w:val="000000" w:themeColor="text1"/>
          <w:sz w:val="24"/>
          <w:szCs w:val="24"/>
        </w:rPr>
        <w:t xml:space="preserve">  </w:t>
      </w:r>
    </w:p>
    <w:p w14:paraId="18B529AA" w14:textId="35E275CF" w:rsidR="005E12C0" w:rsidRPr="0066074C" w:rsidRDefault="005E12C0" w:rsidP="00400559">
      <w:pPr>
        <w:spacing w:line="360" w:lineRule="auto"/>
        <w:jc w:val="both"/>
        <w:rPr>
          <w:rFonts w:ascii="Arial Narrow" w:hAnsi="Arial Narrow" w:cs="Arial"/>
          <w:color w:val="000000"/>
          <w:sz w:val="24"/>
          <w:szCs w:val="24"/>
        </w:rPr>
      </w:pPr>
      <w:r>
        <w:rPr>
          <w:rFonts w:ascii="Arial Narrow" w:hAnsi="Arial Narrow" w:cs="Arial"/>
          <w:color w:val="000000"/>
          <w:sz w:val="24"/>
          <w:szCs w:val="24"/>
        </w:rPr>
        <w:t xml:space="preserve">As </w:t>
      </w:r>
      <w:r>
        <w:rPr>
          <w:rFonts w:ascii="Arial Narrow" w:hAnsi="Arial Narrow" w:cs="Arial"/>
          <w:b/>
          <w:bCs/>
          <w:color w:val="000000"/>
          <w:sz w:val="24"/>
          <w:szCs w:val="24"/>
        </w:rPr>
        <w:t>PARTES</w:t>
      </w:r>
      <w:r>
        <w:rPr>
          <w:rFonts w:ascii="Arial Narrow" w:hAnsi="Arial Narrow" w:cs="Arial"/>
          <w:color w:val="000000"/>
          <w:sz w:val="24"/>
          <w:szCs w:val="24"/>
        </w:rPr>
        <w:t xml:space="preserve"> acordam que o Contrato deverá ser assinado por seus representantes legais e/ou procuradores habilitados com poderes específicos, devendo tais assinaturas serem realizadas de forma digital por meio da ferramenta DocuSign, a qual garante autenticidade, integridade, tempestividade e validade jurídica, estando </w:t>
        <w:lastRenderedPageBreak/>
        <w:t xml:space="preserve">em conformidade com a legislação brasileira, por conseguinte as assinaturas desse instrumento vinculam as </w:t>
      </w:r>
      <w:r>
        <w:rPr>
          <w:rFonts w:ascii="Arial Narrow" w:hAnsi="Arial Narrow" w:cs="Arial"/>
          <w:b/>
          <w:bCs/>
          <w:color w:val="000000"/>
          <w:sz w:val="24"/>
          <w:szCs w:val="24"/>
        </w:rPr>
        <w:t>PARTES</w:t>
      </w:r>
      <w:r>
        <w:rPr>
          <w:rFonts w:ascii="Arial Narrow" w:hAnsi="Arial Narrow" w:cs="Arial"/>
          <w:color w:val="000000"/>
          <w:sz w:val="24"/>
          <w:szCs w:val="24"/>
        </w:rPr>
        <w:t xml:space="preserve"> e seus sucessores ao integral cumprimento das obrigações nele estabelecidas.</w:t>
      </w:r>
    </w:p>
    <w:p w14:paraId="1FB766BD" w14:textId="3EB61B0E" w:rsidR="005C4D9A" w:rsidRDefault="005C4D9A" w:rsidP="0017096A">
      <w:pPr>
        <w:pStyle w:val="PargrafodaLista"/>
        <w:numPr>
          <w:ilvl w:val="0"/>
          <w:numId w:val="3"/>
        </w:numPr>
        <w:spacing w:line="360" w:lineRule="auto"/>
        <w:ind w:left="0" w:firstLine="0"/>
        <w:jc w:val="both"/>
        <w:outlineLvl w:val="0"/>
        <w:rPr>
          <w:rFonts w:ascii="Arial Narrow" w:hAnsi="Arial Narrow" w:cs="Arial"/>
          <w:b/>
          <w:sz w:val="24"/>
          <w:szCs w:val="24"/>
        </w:rPr>
      </w:pPr>
      <w:bookmarkStart w:id="64" w:name="_Toc204594061"/>
      <w:r>
        <w:rPr>
          <w:rFonts w:ascii="Arial Narrow" w:hAnsi="Arial Narrow" w:cs="Arial"/>
          <w:b/>
          <w:sz w:val="24"/>
          <w:szCs w:val="24"/>
        </w:rPr>
        <w:t>DISPOSIÇÕES ANTICORRUPÇÃO.</w:t>
      </w:r>
      <w:bookmarkEnd w:id="64"/>
      <w:r>
        <w:rPr>
          <w:rFonts w:ascii="Arial Narrow" w:hAnsi="Arial Narrow" w:cs="Arial"/>
          <w:b/>
          <w:sz w:val="24"/>
          <w:szCs w:val="24"/>
        </w:rPr>
        <w:t xml:space="preserve"> </w:t>
      </w:r>
    </w:p>
    <w:p w14:paraId="57C66E66" w14:textId="77777777" w:rsidR="00030FE5" w:rsidRPr="0066074C" w:rsidRDefault="00030FE5" w:rsidP="00030FE5">
      <w:pPr>
        <w:pStyle w:val="PargrafodaLista"/>
        <w:spacing w:after="0" w:line="240" w:lineRule="auto"/>
        <w:ind w:left="0"/>
        <w:jc w:val="both"/>
        <w:outlineLvl w:val="0"/>
        <w:rPr>
          <w:rFonts w:ascii="Arial Narrow" w:hAnsi="Arial Narrow" w:cs="Arial"/>
          <w:b/>
          <w:sz w:val="24"/>
          <w:szCs w:val="24"/>
        </w:rPr>
      </w:pPr>
    </w:p>
    <w:p w14:paraId="086F6958" w14:textId="77777777" w:rsidR="005C4D9A" w:rsidRPr="00030FE5" w:rsidRDefault="005C4D9A" w:rsidP="0017096A">
      <w:pPr>
        <w:pStyle w:val="PargrafodaLista"/>
        <w:numPr>
          <w:ilvl w:val="1"/>
          <w:numId w:val="3"/>
        </w:numPr>
        <w:spacing w:line="360" w:lineRule="auto"/>
        <w:ind w:left="0" w:firstLine="0"/>
        <w:jc w:val="both"/>
        <w:rPr>
          <w:rFonts w:ascii="Arial Narrow" w:hAnsi="Arial Narrow" w:cs="Arial"/>
          <w:b/>
          <w:sz w:val="24"/>
          <w:szCs w:val="24"/>
          <w:lang w:eastAsia="pt-BR"/>
        </w:rPr>
      </w:pPr>
      <w:r>
        <w:rPr>
          <w:rFonts w:ascii="Arial Narrow" w:eastAsia="Times New Roman" w:hAnsi="Arial Narrow"/>
          <w:bCs/>
          <w:sz w:val="24"/>
          <w:szCs w:val="24"/>
          <w:lang w:eastAsia="ar-SA"/>
        </w:rPr>
        <w:t xml:space="preserve">A </w:t>
      </w:r>
      <w:r>
        <w:rPr>
          <w:rFonts w:ascii="Arial Narrow" w:eastAsia="Times New Roman" w:hAnsi="Arial Narrow"/>
          <w:b/>
          <w:sz w:val="24"/>
          <w:szCs w:val="24"/>
          <w:lang w:eastAsia="ar-SA"/>
        </w:rPr>
        <w:t>CONTRATADA</w:t>
      </w:r>
      <w:r>
        <w:rPr>
          <w:rFonts w:ascii="Arial Narrow" w:eastAsia="Times New Roman" w:hAnsi="Arial Narrow"/>
          <w:bCs/>
          <w:sz w:val="24"/>
          <w:szCs w:val="24"/>
          <w:lang w:eastAsia="ar-SA"/>
        </w:rPr>
        <w:t xml:space="preserve"> e a </w:t>
      </w:r>
      <w:r>
        <w:rPr>
          <w:rFonts w:ascii="Arial Narrow" w:eastAsia="Times New Roman" w:hAnsi="Arial Narrow"/>
          <w:b/>
          <w:sz w:val="24"/>
          <w:szCs w:val="24"/>
          <w:lang w:eastAsia="ar-SA"/>
        </w:rPr>
        <w:t>CONTRATANTE</w:t>
      </w:r>
      <w:r>
        <w:rPr>
          <w:rFonts w:ascii="Arial Narrow" w:eastAsia="Times New Roman" w:hAnsi="Arial Narrow"/>
          <w:bCs/>
          <w:sz w:val="24"/>
          <w:szCs w:val="24"/>
          <w:lang w:eastAsia="ar-SA"/>
        </w:rPr>
        <w:t xml:space="preserve"> declaram estar cientes dos termos da Legislação Anticorrupção (Lei n. º 12.846/2013, FCPA ou quaisquer outras regras e normas vigentes aplicáveis sobre o objeto do presente Contrato), inclusive o Código de Conduta do Parceiro de Negócio, a DO002-GIT99 - Política Antissuborno e Anticorrupção, DO005-GIT99 - Política de Extorsão e Proibição de Pagamento de Facilitação, DO011-GIT99 - Política de Brindes e Hospitalidades, DO016-GIT99 - Política Canal de Ética e DO018-GIT99 Política de Consequências e Medidas Disciplinares, disponíveis no site </w:t>
      </w:r>
      <w:hyperlink r:id="rId12" w:history="1">
        <w:r>
          <w:rPr>
            <w:rFonts w:ascii="Arial Narrow" w:eastAsia="Times New Roman" w:hAnsi="Arial Narrow"/>
            <w:bCs/>
            <w:sz w:val="24"/>
            <w:szCs w:val="24"/>
            <w:lang w:eastAsia="ar-SA"/>
          </w:rPr>
          <w:t>https://www.aegea.com.br/compliance/</w:t>
        </w:r>
      </w:hyperlink>
      <w:r>
        <w:rPr>
          <w:rFonts w:ascii="Arial Narrow" w:eastAsia="Times New Roman" w:hAnsi="Arial Narrow"/>
          <w:bCs/>
          <w:sz w:val="24"/>
          <w:szCs w:val="24"/>
          <w:lang w:eastAsia="ar-SA"/>
        </w:rPr>
        <w:t>.</w:t>
      </w:r>
    </w:p>
    <w:p w14:paraId="352DB3B0" w14:textId="77777777" w:rsidR="00030FE5" w:rsidRPr="0066074C" w:rsidRDefault="00030FE5" w:rsidP="00030FE5">
      <w:pPr>
        <w:pStyle w:val="PargrafodaLista"/>
        <w:spacing w:after="0" w:line="240" w:lineRule="auto"/>
        <w:ind w:left="0"/>
        <w:jc w:val="both"/>
        <w:rPr>
          <w:rFonts w:ascii="Arial Narrow" w:hAnsi="Arial Narrow" w:cs="Arial"/>
          <w:b/>
          <w:sz w:val="24"/>
          <w:szCs w:val="24"/>
          <w:lang w:eastAsia="pt-BR"/>
        </w:rPr>
      </w:pPr>
    </w:p>
    <w:p w14:paraId="7AEEA650" w14:textId="77777777" w:rsidR="005C4D9A" w:rsidRPr="00030FE5" w:rsidRDefault="005C4D9A" w:rsidP="0017096A">
      <w:pPr>
        <w:pStyle w:val="PargrafodaLista"/>
        <w:numPr>
          <w:ilvl w:val="1"/>
          <w:numId w:val="3"/>
        </w:numPr>
        <w:spacing w:line="360" w:lineRule="auto"/>
        <w:ind w:left="0" w:firstLine="0"/>
        <w:jc w:val="both"/>
        <w:rPr>
          <w:rFonts w:ascii="Arial Narrow" w:hAnsi="Arial Narrow" w:cs="Arial"/>
          <w:b/>
          <w:sz w:val="24"/>
          <w:szCs w:val="24"/>
          <w:lang w:eastAsia="pt-BR"/>
        </w:rPr>
      </w:pPr>
      <w:r>
        <w:rPr>
          <w:rFonts w:ascii="Arial Narrow" w:eastAsia="Times New Roman" w:hAnsi="Arial Narrow"/>
          <w:bCs/>
          <w:sz w:val="24"/>
          <w:szCs w:val="24"/>
          <w:lang w:eastAsia="ar-SA"/>
        </w:rPr>
        <w:t xml:space="preserve">A </w:t>
      </w:r>
      <w:r>
        <w:rPr>
          <w:rFonts w:ascii="Arial Narrow" w:eastAsia="Times New Roman" w:hAnsi="Arial Narrow"/>
          <w:b/>
          <w:sz w:val="24"/>
          <w:szCs w:val="24"/>
          <w:lang w:eastAsia="ar-SA"/>
        </w:rPr>
        <w:t>CONTRATADA</w:t>
      </w:r>
      <w:r>
        <w:rPr>
          <w:rFonts w:ascii="Arial Narrow" w:eastAsia="Times New Roman" w:hAnsi="Arial Narrow"/>
          <w:bCs/>
          <w:sz w:val="24"/>
          <w:szCs w:val="24"/>
          <w:lang w:eastAsia="ar-SA"/>
        </w:rPr>
        <w:t xml:space="preserve"> e a </w:t>
      </w:r>
      <w:r>
        <w:rPr>
          <w:rFonts w:ascii="Arial Narrow" w:eastAsia="Times New Roman" w:hAnsi="Arial Narrow"/>
          <w:b/>
          <w:sz w:val="24"/>
          <w:szCs w:val="24"/>
          <w:lang w:eastAsia="ar-SA"/>
        </w:rPr>
        <w:t>CONTRATANTE</w:t>
      </w:r>
      <w:r>
        <w:rPr>
          <w:rFonts w:ascii="Arial Narrow" w:eastAsia="Times New Roman" w:hAnsi="Arial Narrow"/>
          <w:bCs/>
          <w:sz w:val="24"/>
          <w:szCs w:val="24"/>
          <w:lang w:eastAsia="ar-SA"/>
        </w:rPr>
        <w:t xml:space="preserve"> obrigam-se a conduzir suas atividades e práticas empresariais de forma ética e em conformidade com os preceitos legais aplicáveis.</w:t>
      </w:r>
    </w:p>
    <w:p w14:paraId="0C851D00" w14:textId="77777777" w:rsidR="00030FE5" w:rsidRPr="00030FE5" w:rsidRDefault="00030FE5" w:rsidP="00030FE5">
      <w:pPr>
        <w:pStyle w:val="PargrafodaLista"/>
        <w:rPr>
          <w:rFonts w:ascii="Arial Narrow" w:hAnsi="Arial Narrow" w:cs="Arial"/>
          <w:b/>
          <w:sz w:val="24"/>
          <w:szCs w:val="24"/>
          <w:lang w:eastAsia="pt-BR"/>
        </w:rPr>
      </w:pPr>
    </w:p>
    <w:p w14:paraId="3DDA1840"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 xml:space="preserve">A </w:t>
      </w:r>
      <w:r>
        <w:rPr>
          <w:rFonts w:ascii="Arial Narrow" w:hAnsi="Arial Narrow" w:cs="Arial"/>
          <w:b/>
          <w:sz w:val="24"/>
          <w:szCs w:val="24"/>
        </w:rPr>
        <w:t>CONTRATADA</w:t>
      </w:r>
      <w:r>
        <w:rPr>
          <w:rFonts w:ascii="Arial Narrow" w:hAnsi="Arial Narrow" w:cs="Arial"/>
          <w:bCs/>
          <w:sz w:val="24"/>
          <w:szCs w:val="24"/>
        </w:rPr>
        <w:t xml:space="preserve"> e a </w:t>
      </w:r>
      <w:r>
        <w:rPr>
          <w:rFonts w:ascii="Arial Narrow" w:hAnsi="Arial Narrow" w:cs="Arial"/>
          <w:b/>
          <w:sz w:val="24"/>
          <w:szCs w:val="24"/>
        </w:rPr>
        <w:t>CONTRATANTE</w:t>
      </w:r>
      <w:r>
        <w:rPr>
          <w:rFonts w:ascii="Arial Narrow" w:hAnsi="Arial Narrow" w:cs="Arial"/>
          <w:bCs/>
          <w:sz w:val="24"/>
          <w:szCs w:val="24"/>
        </w:rPr>
        <w:t xml:space="preserve"> declaram que não se encontram, assim como seus representantes, administradores, diretores, conselheiros, sócios ou acionistas, assessores, consultores e parentes, direta ou indiretamente (i) sob investigação em virtude de denúncias de suborno e/ou corrupção; (ii) no curso de um processo judicial e/ou administrativo ou foram condenados ou indiciados sob a acusação de corrupção ou suborno; (iii) listados em alguma entidade governamental, tampouco conhecidos ou suspeitos de práticas de terrorismo e/ou lavagem de dinheiro; (iv) sujeitos a restrições ou sanções econômicas e de negócios por qualquer entidade governamental; e (v) banidos ou impedidos, de acordo com qualquer lei que seja imposta ou fiscalizada por qualquer entidade governamental.</w:t>
      </w:r>
    </w:p>
    <w:p w14:paraId="10C7A95B" w14:textId="77777777" w:rsidR="00BB6502" w:rsidRPr="00BB6502" w:rsidRDefault="00BB6502" w:rsidP="00BB6502">
      <w:pPr>
        <w:pStyle w:val="PargrafodaLista"/>
        <w:rPr>
          <w:rFonts w:ascii="Arial Narrow" w:hAnsi="Arial Narrow" w:cs="Arial"/>
          <w:b/>
          <w:sz w:val="24"/>
          <w:szCs w:val="24"/>
        </w:rPr>
      </w:pPr>
    </w:p>
    <w:p w14:paraId="1CE4E052"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É vedada e considerada ilícita a prática de qualquer dos seguintes atos, não se limitando a eles: prática de cartel, fraude em licitações, dar, receber, oferecer, pagar, prometer pagar ou autorizar pagamento de, direta ou indiretamente, qualquer dinheiro ou qualquer coisa de valor ou vantagem indevida, a, ou de qualquer autoridade governamental, servidor ou agente público, consultores, representantes, parceiros, ou quaisquer terceiros, com a finalidade de influenciar ato ou decisão do agente ou do governo ou, ainda, pessoa jurídica de direito privado; ou para assegurar qualquer vantagem indevida, ou direcionar negócios para, qualquer pessoa e que, de qualquer forma violem as legislações Anticorrupção e Antitruste.</w:t>
      </w:r>
    </w:p>
    <w:p w14:paraId="118EF2C8" w14:textId="77777777" w:rsidR="00BB6502" w:rsidRPr="00BB6502" w:rsidRDefault="00BB6502" w:rsidP="00BB6502">
      <w:pPr>
        <w:pStyle w:val="PargrafodaLista"/>
        <w:rPr>
          <w:rFonts w:ascii="Arial Narrow" w:hAnsi="Arial Narrow" w:cs="Arial"/>
          <w:b/>
          <w:sz w:val="24"/>
          <w:szCs w:val="24"/>
        </w:rPr>
      </w:pPr>
    </w:p>
    <w:p w14:paraId="3F5225E4"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lastRenderedPageBreak/>
        <w:t>Eventuais pagamentos a intermediários devem ser, obrigatoriamente, realizados por meio de transação bancária, no local em que as contas bancárias estejam nominadas de acordo com a razão social do intermediário em questão.</w:t>
      </w:r>
    </w:p>
    <w:p w14:paraId="7A9419BF" w14:textId="77777777" w:rsidR="00BB6502" w:rsidRPr="00BB6502" w:rsidRDefault="00BB6502" w:rsidP="00BB6502">
      <w:pPr>
        <w:pStyle w:val="PargrafodaLista"/>
        <w:rPr>
          <w:rFonts w:ascii="Arial Narrow" w:hAnsi="Arial Narrow" w:cs="Arial"/>
          <w:b/>
          <w:sz w:val="24"/>
          <w:szCs w:val="24"/>
        </w:rPr>
      </w:pPr>
    </w:p>
    <w:p w14:paraId="125FB8B3"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 xml:space="preserve">A </w:t>
      </w:r>
      <w:r>
        <w:rPr>
          <w:rFonts w:ascii="Arial Narrow" w:hAnsi="Arial Narrow" w:cs="Arial"/>
          <w:b/>
          <w:sz w:val="24"/>
          <w:szCs w:val="24"/>
        </w:rPr>
        <w:t>CONTRATADA</w:t>
      </w:r>
      <w:r>
        <w:rPr>
          <w:rFonts w:ascii="Arial Narrow" w:hAnsi="Arial Narrow" w:cs="Arial"/>
          <w:bCs/>
          <w:sz w:val="24"/>
          <w:szCs w:val="24"/>
        </w:rPr>
        <w:t xml:space="preserve"> e a </w:t>
      </w:r>
      <w:r>
        <w:rPr>
          <w:rFonts w:ascii="Arial Narrow" w:hAnsi="Arial Narrow" w:cs="Arial"/>
          <w:b/>
          <w:sz w:val="24"/>
          <w:szCs w:val="24"/>
        </w:rPr>
        <w:t>CONTRATANTE</w:t>
      </w:r>
      <w:r>
        <w:rPr>
          <w:rFonts w:ascii="Arial Narrow" w:hAnsi="Arial Narrow" w:cs="Arial"/>
          <w:bCs/>
          <w:sz w:val="24"/>
          <w:szCs w:val="24"/>
        </w:rPr>
        <w:t xml:space="preserve"> obrigam-se a manter livros, contas, registros e faturas precisos, fiéis à realidade, registrando todas as operações objeto do presente instrumento da forma mais clara e detalhada possível.</w:t>
      </w:r>
    </w:p>
    <w:p w14:paraId="2C91EEB5" w14:textId="77777777" w:rsidR="00BB6502" w:rsidRPr="00BB6502" w:rsidRDefault="00BB6502" w:rsidP="00BB6502">
      <w:pPr>
        <w:pStyle w:val="PargrafodaLista"/>
        <w:rPr>
          <w:rFonts w:ascii="Arial Narrow" w:hAnsi="Arial Narrow" w:cs="Arial"/>
          <w:b/>
          <w:sz w:val="24"/>
          <w:szCs w:val="24"/>
        </w:rPr>
      </w:pPr>
    </w:p>
    <w:p w14:paraId="6827E3FC"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 xml:space="preserve">A </w:t>
      </w:r>
      <w:r>
        <w:rPr>
          <w:rFonts w:ascii="Arial Narrow" w:hAnsi="Arial Narrow" w:cs="Arial"/>
          <w:b/>
          <w:sz w:val="24"/>
          <w:szCs w:val="24"/>
        </w:rPr>
        <w:t>CONTRATADA</w:t>
      </w:r>
      <w:r>
        <w:rPr>
          <w:rFonts w:ascii="Arial Narrow" w:hAnsi="Arial Narrow" w:cs="Arial"/>
          <w:bCs/>
          <w:sz w:val="24"/>
          <w:szCs w:val="24"/>
        </w:rPr>
        <w:t xml:space="preserve"> e a </w:t>
      </w:r>
      <w:r>
        <w:rPr>
          <w:rFonts w:ascii="Arial Narrow" w:hAnsi="Arial Narrow" w:cs="Arial"/>
          <w:b/>
          <w:sz w:val="24"/>
          <w:szCs w:val="24"/>
        </w:rPr>
        <w:t>CONTRATANTE</w:t>
      </w:r>
      <w:r>
        <w:rPr>
          <w:rFonts w:ascii="Arial Narrow" w:hAnsi="Arial Narrow" w:cs="Arial"/>
          <w:bCs/>
          <w:sz w:val="24"/>
          <w:szCs w:val="24"/>
        </w:rPr>
        <w:t xml:space="preserve"> deverão informar uma à outra, no prazo de 3 (três) dias úteis, contados a partir da ciência, qualquer fato e situação que possa ser considerado, real ou potencialmente, como violação às regras legais anticorrupção e antitruste, bem como eventual violação ao código de conduta da </w:t>
      </w:r>
      <w:r>
        <w:rPr>
          <w:rFonts w:ascii="Arial Narrow" w:hAnsi="Arial Narrow" w:cs="Arial"/>
          <w:b/>
          <w:sz w:val="24"/>
          <w:szCs w:val="24"/>
        </w:rPr>
        <w:t>CONTRATANTE</w:t>
      </w:r>
      <w:r>
        <w:rPr>
          <w:rFonts w:ascii="Arial Narrow" w:hAnsi="Arial Narrow" w:cs="Arial"/>
          <w:bCs/>
          <w:sz w:val="24"/>
          <w:szCs w:val="24"/>
        </w:rPr>
        <w:t xml:space="preserve"> e toda e qualquer investigação em andamento ou condenação relacionada à fraude, corrupção, cartel ou lavagem de dinheiro envolvendo a empresa, suas coligadas, seus controladores, sócios, diretores ou funcionários com cargos de liderança dentro da organização.</w:t>
      </w:r>
    </w:p>
    <w:p w14:paraId="01B83BEF" w14:textId="77777777" w:rsidR="00BB6502" w:rsidRPr="00BB6502" w:rsidRDefault="00BB6502" w:rsidP="00BB6502">
      <w:pPr>
        <w:pStyle w:val="PargrafodaLista"/>
        <w:rPr>
          <w:rFonts w:ascii="Arial Narrow" w:hAnsi="Arial Narrow" w:cs="Arial"/>
          <w:b/>
          <w:sz w:val="24"/>
          <w:szCs w:val="24"/>
        </w:rPr>
      </w:pPr>
    </w:p>
    <w:p w14:paraId="22A82C54" w14:textId="52594E69" w:rsidR="005C4D9A" w:rsidRPr="00BA1397"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 xml:space="preserve">A </w:t>
      </w:r>
      <w:r>
        <w:rPr>
          <w:rFonts w:ascii="Arial Narrow" w:hAnsi="Arial Narrow" w:cs="Arial"/>
          <w:b/>
          <w:sz w:val="24"/>
          <w:szCs w:val="24"/>
        </w:rPr>
        <w:t>CONTRATADA</w:t>
      </w:r>
      <w:r>
        <w:rPr>
          <w:rFonts w:ascii="Arial Narrow" w:hAnsi="Arial Narrow" w:cs="Arial"/>
          <w:bCs/>
          <w:sz w:val="24"/>
          <w:szCs w:val="24"/>
        </w:rPr>
        <w:t xml:space="preserve"> e a </w:t>
      </w:r>
      <w:r>
        <w:rPr>
          <w:rFonts w:ascii="Arial Narrow" w:hAnsi="Arial Narrow" w:cs="Arial"/>
          <w:b/>
          <w:sz w:val="24"/>
          <w:szCs w:val="24"/>
        </w:rPr>
        <w:t>CONTRATANTE</w:t>
      </w:r>
      <w:r>
        <w:rPr>
          <w:rFonts w:ascii="Arial Narrow" w:hAnsi="Arial Narrow" w:cs="Arial"/>
          <w:bCs/>
          <w:sz w:val="24"/>
          <w:szCs w:val="24"/>
        </w:rPr>
        <w:t xml:space="preserve"> declaram e garantem que (i) os atuais representantes ou parentes desses não são funcionários públicos ou empregados do governo; (ii) informarão, imediatamente, por escrito, qualquer nomeação de seus representantes ou parentes como funcionários públicos ou empregados do governo; e (iii) eventual ocorrência não comunicada, nos termos do item (“ii”) anterior, resultará automaticamente na rescisão deste contrato, sem a imposição de qualquer multa ou penalidade.</w:t>
      </w:r>
    </w:p>
    <w:p w14:paraId="4721E996" w14:textId="6B38BF13" w:rsidR="00BA1397" w:rsidRDefault="00BA1397" w:rsidP="00400559">
      <w:pPr>
        <w:spacing w:line="360" w:lineRule="auto"/>
        <w:jc w:val="both"/>
        <w:rPr>
          <w:rFonts w:ascii="Arial Narrow" w:hAnsi="Arial Narrow" w:cs="Arial"/>
          <w:b/>
          <w:sz w:val="24"/>
          <w:szCs w:val="24"/>
        </w:rPr>
      </w:pPr>
    </w:p>
    <w:p w14:paraId="3CD79412" w14:textId="77777777" w:rsidR="00613E54" w:rsidRDefault="00613E54" w:rsidP="00400559">
      <w:pPr>
        <w:spacing w:line="360" w:lineRule="auto"/>
        <w:jc w:val="both"/>
        <w:rPr>
          <w:rFonts w:ascii="Arial Narrow" w:hAnsi="Arial Narrow" w:cs="Arial"/>
          <w:b/>
          <w:sz w:val="24"/>
          <w:szCs w:val="24"/>
        </w:rPr>
      </w:pPr>
    </w:p>
    <w:p w14:paraId="15CFD3E5" w14:textId="77777777" w:rsidR="00613E54" w:rsidRDefault="00613E54" w:rsidP="00400559">
      <w:pPr>
        <w:spacing w:line="360" w:lineRule="auto"/>
        <w:jc w:val="both"/>
        <w:rPr>
          <w:rFonts w:ascii="Arial Narrow" w:hAnsi="Arial Narrow" w:cs="Arial"/>
          <w:b/>
          <w:sz w:val="24"/>
          <w:szCs w:val="24"/>
        </w:rPr>
      </w:pPr>
    </w:p>
    <w:p w14:paraId="72702929" w14:textId="77777777" w:rsidR="00613E54" w:rsidRDefault="00613E54" w:rsidP="00400559">
      <w:pPr>
        <w:spacing w:line="360" w:lineRule="auto"/>
        <w:jc w:val="both"/>
        <w:rPr>
          <w:rFonts w:ascii="Arial Narrow" w:hAnsi="Arial Narrow" w:cs="Arial"/>
          <w:b/>
          <w:sz w:val="24"/>
          <w:szCs w:val="24"/>
        </w:rPr>
      </w:pPr>
    </w:p>
    <w:p w14:paraId="05D5A9E8" w14:textId="77777777" w:rsidR="00613E54" w:rsidRDefault="00613E54" w:rsidP="00400559">
      <w:pPr>
        <w:spacing w:line="360" w:lineRule="auto"/>
        <w:jc w:val="both"/>
        <w:rPr>
          <w:rFonts w:ascii="Arial Narrow" w:hAnsi="Arial Narrow" w:cs="Arial"/>
          <w:b/>
          <w:sz w:val="24"/>
          <w:szCs w:val="24"/>
        </w:rPr>
      </w:pPr>
    </w:p>
    <w:p w14:paraId="71D7E1CA" w14:textId="77777777" w:rsidR="00613E54" w:rsidRDefault="00613E54" w:rsidP="00400559">
      <w:pPr>
        <w:spacing w:line="360" w:lineRule="auto"/>
        <w:jc w:val="both"/>
        <w:rPr>
          <w:rFonts w:ascii="Arial Narrow" w:hAnsi="Arial Narrow" w:cs="Arial"/>
          <w:b/>
          <w:sz w:val="24"/>
          <w:szCs w:val="24"/>
        </w:rPr>
      </w:pPr>
    </w:p>
    <w:p w14:paraId="0917C1D8" w14:textId="77777777" w:rsidR="00613E54" w:rsidRDefault="00613E54" w:rsidP="00400559">
      <w:pPr>
        <w:spacing w:line="360" w:lineRule="auto"/>
        <w:jc w:val="both"/>
        <w:rPr>
          <w:rFonts w:ascii="Arial Narrow" w:hAnsi="Arial Narrow" w:cs="Arial"/>
          <w:b/>
          <w:sz w:val="24"/>
          <w:szCs w:val="24"/>
        </w:rPr>
      </w:pPr>
    </w:p>
    <w:p w14:paraId="5A33A04F" w14:textId="77777777" w:rsidR="00613E54" w:rsidRDefault="00613E54" w:rsidP="00400559">
      <w:pPr>
        <w:spacing w:line="360" w:lineRule="auto"/>
        <w:jc w:val="both"/>
        <w:rPr>
          <w:rFonts w:ascii="Arial Narrow" w:hAnsi="Arial Narrow" w:cs="Arial"/>
          <w:b/>
          <w:sz w:val="24"/>
          <w:szCs w:val="24"/>
        </w:rPr>
      </w:pPr>
    </w:p>
    <w:p w14:paraId="6C41170B" w14:textId="77777777" w:rsidR="00613E54" w:rsidRDefault="00613E54" w:rsidP="00400559">
      <w:pPr>
        <w:spacing w:line="360" w:lineRule="auto"/>
        <w:jc w:val="both"/>
        <w:rPr>
          <w:rFonts w:ascii="Arial Narrow" w:hAnsi="Arial Narrow" w:cs="Arial"/>
          <w:b/>
          <w:sz w:val="24"/>
          <w:szCs w:val="24"/>
        </w:rPr>
      </w:pPr>
    </w:p>
    <w:p w14:paraId="52269304" w14:textId="77777777" w:rsidR="00613E54" w:rsidRDefault="00613E54" w:rsidP="00400559">
      <w:pPr>
        <w:spacing w:line="360" w:lineRule="auto"/>
        <w:jc w:val="both"/>
        <w:rPr>
          <w:rFonts w:ascii="Arial Narrow" w:hAnsi="Arial Narrow" w:cs="Arial"/>
          <w:b/>
          <w:sz w:val="24"/>
          <w:szCs w:val="24"/>
        </w:rPr>
      </w:pPr>
    </w:p>
    <w:p w14:paraId="2F0DED52" w14:textId="2AB501EF" w:rsidR="002A2AB1" w:rsidRPr="007166C7" w:rsidRDefault="00117672" w:rsidP="00400559">
      <w:pPr>
        <w:pStyle w:val="Ttulo1"/>
        <w:spacing w:line="360" w:lineRule="auto"/>
        <w:rPr>
          <w:rFonts w:ascii="Arial Narrow" w:eastAsiaTheme="minorHAnsi" w:hAnsi="Arial Narrow" w:cs="Arial"/>
          <w:b/>
          <w:color w:val="auto"/>
          <w:szCs w:val="22"/>
        </w:rPr>
      </w:pPr>
      <w:bookmarkStart w:id="65" w:name="_Toc204594062"/>
      <w:r>
        <w:rPr>
          <w:rFonts w:ascii="Arial Narrow" w:eastAsiaTheme="minorHAnsi" w:hAnsi="Arial Narrow" w:cs="Arial"/>
          <w:b/>
          <w:color w:val="auto"/>
          <w:szCs w:val="22"/>
        </w:rPr>
        <w:lastRenderedPageBreak/>
        <w:t>ANEXOS - ASSINATURAS</w:t>
      </w:r>
      <w:bookmarkEnd w:id="65"/>
    </w:p>
    <w:p w14:paraId="67553EE3" w14:textId="77777777" w:rsidR="006823A9" w:rsidRPr="00AA5872" w:rsidRDefault="006823A9" w:rsidP="00400559">
      <w:pPr>
        <w:pStyle w:val="Cabealho"/>
        <w:spacing w:line="360" w:lineRule="auto"/>
        <w:rPr>
          <w:rFonts w:ascii="Arial Narrow" w:hAnsi="Arial Narrow"/>
          <w:color w:val="FF0000"/>
        </w:rPr>
      </w:pPr>
      <w:r>
        <w:rPr>
          <w:rFonts w:ascii="Arial Narrow" w:hAnsi="Arial Narrow"/>
          <w:color w:val="FF0000"/>
        </w:rPr>
        <w:t>INSERIR TIMBRE DA EMPRESA</w:t>
      </w:r>
    </w:p>
    <w:p w14:paraId="4C5A6BF2" w14:textId="77777777" w:rsidR="006823A9" w:rsidRPr="00AA5872" w:rsidRDefault="006823A9" w:rsidP="00400559">
      <w:pPr>
        <w:pStyle w:val="Cabealho"/>
        <w:spacing w:line="360" w:lineRule="auto"/>
        <w:rPr>
          <w:rFonts w:ascii="Arial Narrow" w:hAnsi="Arial Narrow"/>
          <w:color w:val="FF0000"/>
        </w:rPr>
      </w:pPr>
      <w:r>
        <w:rPr>
          <w:rFonts w:ascii="Arial Narrow" w:hAnsi="Arial Narrow"/>
          <w:color w:val="FF0000"/>
        </w:rPr>
        <w:t xml:space="preserve">CNPJ: </w:t>
      </w:r>
    </w:p>
    <w:p w14:paraId="43EC08D1" w14:textId="77777777" w:rsidR="006823A9" w:rsidRPr="00AA5872" w:rsidRDefault="006823A9" w:rsidP="00400559">
      <w:pPr>
        <w:pStyle w:val="Cabealho"/>
        <w:spacing w:line="360" w:lineRule="auto"/>
        <w:rPr>
          <w:rFonts w:ascii="Arial Narrow" w:hAnsi="Arial Narrow"/>
        </w:rPr>
      </w:pPr>
    </w:p>
    <w:p w14:paraId="1624F3CC" w14:textId="4F2DEB1D" w:rsidR="006823A9" w:rsidRPr="00AA5872" w:rsidRDefault="006823A9" w:rsidP="00400559">
      <w:pPr>
        <w:spacing w:line="360" w:lineRule="auto"/>
        <w:rPr>
          <w:rFonts w:ascii="Arial Narrow" w:hAnsi="Arial Narrow" w:cs="Arial"/>
          <w:b/>
          <w:sz w:val="32"/>
        </w:rPr>
      </w:pPr>
      <w:r>
        <w:rPr>
          <w:rFonts w:ascii="Arial Narrow" w:hAnsi="Arial Narrow" w:cs="Arial"/>
          <w:b/>
          <w:sz w:val="32"/>
        </w:rPr>
        <w:t>ANEXO III – CARTA DE APRESENTAÇÃO DE PROPOSTA</w:t>
      </w:r>
    </w:p>
    <w:p w14:paraId="48CE568D" w14:textId="77777777" w:rsidR="006823A9" w:rsidRPr="00AA5872" w:rsidRDefault="006823A9" w:rsidP="00400559">
      <w:pPr>
        <w:spacing w:line="360" w:lineRule="auto"/>
        <w:rPr>
          <w:rFonts w:ascii="Arial Narrow" w:hAnsi="Arial Narrow" w:cs="Arial"/>
          <w:color w:val="FF0000"/>
          <w:lang w:val="fr-FR"/>
        </w:rPr>
      </w:pPr>
      <w:r>
        <w:rPr>
          <w:rFonts w:ascii="Arial Narrow" w:hAnsi="Arial Narrow" w:cs="Arial"/>
          <w:color w:val="FF0000"/>
          <w:lang w:val="fr-FR"/>
        </w:rPr>
        <w:t xml:space="preserve">Rio de Janeiro/RJ,  XX de XXXXXXX de XXXX. </w:t>
      </w:r>
    </w:p>
    <w:p w14:paraId="6C291A8D" w14:textId="77777777" w:rsidR="006823A9" w:rsidRPr="00AA5872" w:rsidRDefault="006823A9" w:rsidP="00400559">
      <w:pPr>
        <w:spacing w:line="360" w:lineRule="auto"/>
        <w:rPr>
          <w:rFonts w:ascii="Arial Narrow" w:hAnsi="Arial Narrow" w:cs="Arial"/>
        </w:rPr>
      </w:pPr>
      <w:r>
        <w:rPr>
          <w:rFonts w:ascii="Arial Narrow" w:hAnsi="Arial Narrow" w:cs="Arial"/>
        </w:rPr>
        <w:t>Ao</w:t>
      </w:r>
    </w:p>
    <w:p w14:paraId="7FEC85DC" w14:textId="77777777" w:rsidR="006823A9" w:rsidRPr="00AA5872" w:rsidRDefault="006823A9" w:rsidP="00400559">
      <w:pPr>
        <w:spacing w:line="360" w:lineRule="auto"/>
        <w:rPr>
          <w:rFonts w:ascii="Arial Narrow" w:hAnsi="Arial Narrow" w:cs="Arial"/>
        </w:rPr>
      </w:pPr>
      <w:r>
        <w:rPr>
          <w:rFonts w:ascii="Arial Narrow" w:hAnsi="Arial Narrow" w:cs="Arial"/>
          <w:b/>
        </w:rPr>
        <w:t>Comitê de Tomada de Preço</w:t>
      </w:r>
    </w:p>
    <w:p w14:paraId="2FD845D4" w14:textId="77777777" w:rsidR="006823A9" w:rsidRPr="00AA5872" w:rsidRDefault="006823A9" w:rsidP="00400559">
      <w:pPr>
        <w:spacing w:line="360" w:lineRule="auto"/>
        <w:rPr>
          <w:rFonts w:ascii="Arial Narrow" w:hAnsi="Arial Narrow" w:cs="Arial"/>
          <w:b/>
          <w:bCs/>
          <w:color w:val="000000"/>
        </w:rPr>
      </w:pPr>
      <w:r>
        <w:rPr>
          <w:rFonts w:ascii="Arial Narrow" w:hAnsi="Arial Narrow" w:cs="Arial"/>
          <w:b/>
          <w:bCs/>
          <w:color w:val="000000"/>
        </w:rPr>
        <w:t xml:space="preserve">ÁGUAS DO RIO 1 SPE S.A e ÁGUAS DO RIO 4 SPE S.A </w:t>
      </w:r>
    </w:p>
    <w:p w14:paraId="16FBA811" w14:textId="0ACE222D" w:rsidR="006823A9" w:rsidRPr="00AA5872" w:rsidRDefault="006823A9" w:rsidP="00400559">
      <w:pPr>
        <w:spacing w:line="360" w:lineRule="auto"/>
        <w:rPr>
          <w:rFonts w:ascii="Arial Narrow" w:hAnsi="Arial Narrow" w:cs="Arial"/>
        </w:rPr>
      </w:pPr>
      <w:r>
        <w:rPr>
          <w:rFonts w:ascii="Arial Narrow" w:hAnsi="Arial Narrow" w:cs="Arial"/>
          <w:color w:val="FF0000"/>
        </w:rPr>
        <w:t>Avenida Rodrigues Alves, 04 – Galpão 2</w:t>
      </w:r>
      <w:r>
        <w:rPr>
          <w:rFonts w:ascii="Arial Narrow" w:hAnsi="Arial Narrow" w:cs="Arial"/>
        </w:rPr>
        <w:t>, Centro. Rio de Janeiro/ RJ. CEP: 20081-250.</w:t>
      </w:r>
    </w:p>
    <w:p w14:paraId="48FB2DCA" w14:textId="77777777" w:rsidR="006823A9" w:rsidRPr="00AA5872" w:rsidRDefault="006823A9" w:rsidP="00400559">
      <w:pPr>
        <w:spacing w:line="360" w:lineRule="auto"/>
        <w:jc w:val="both"/>
        <w:rPr>
          <w:rFonts w:ascii="Arial Narrow" w:hAnsi="Arial Narrow" w:cs="Arial"/>
        </w:rPr>
      </w:pPr>
      <w:bookmarkStart w:id="66" w:name="_Hlk80191825"/>
      <w:r>
        <w:rPr>
          <w:rFonts w:ascii="Arial Narrow" w:hAnsi="Arial Narrow" w:cs="Arial"/>
          <w:b/>
          <w:bCs/>
          <w:u w:val="single"/>
        </w:rPr>
        <w:t xml:space="preserve">Tomada de Preços – </w:t>
      </w:r>
      <w:r>
        <w:rPr>
          <w:rFonts w:ascii="Arial Narrow" w:hAnsi="Arial Narrow" w:cs="Arial"/>
          <w:b/>
          <w:bCs/>
          <w:highlight w:val="yellow"/>
          <w:u w:val="single"/>
        </w:rPr>
        <w:t>TP.RJ.XXX.XXXX.CPX</w:t>
      </w:r>
      <w:r>
        <w:rPr>
          <w:rFonts w:ascii="Arial Narrow" w:hAnsi="Arial Narrow" w:cs="Arial"/>
          <w:b/>
          <w:bCs/>
        </w:rPr>
        <w:t xml:space="preserve"> – </w:t>
      </w:r>
      <w:r>
        <w:rPr>
          <w:rFonts w:ascii="Arial Narrow" w:hAnsi="Arial Narrow" w:cs="Arial"/>
          <w:color w:val="FF0000"/>
        </w:rPr>
        <w:t>Serviço de elaboração dos Planos de Gerenciamento de Resíduos Sólidos (PGRS) das unidades operacionais sob responsabilidade da Concessionária Águas do Rio, Estado do Rio de Janeiro</w:t>
      </w:r>
      <w:r>
        <w:rPr>
          <w:rFonts w:ascii="Arial Narrow" w:hAnsi="Arial Narrow" w:cs="Arial"/>
        </w:rPr>
        <w:t xml:space="preserve">. </w:t>
      </w:r>
    </w:p>
    <w:bookmarkEnd w:id="66"/>
    <w:p w14:paraId="31D1687B" w14:textId="531AC7CA" w:rsidR="006823A9" w:rsidRPr="00AA5872" w:rsidRDefault="006823A9" w:rsidP="00BB6502">
      <w:pPr>
        <w:spacing w:after="0" w:line="240" w:lineRule="auto"/>
        <w:rPr>
          <w:rFonts w:ascii="Arial Narrow" w:hAnsi="Arial Narrow" w:cs="Arial"/>
        </w:rPr>
      </w:pPr>
      <w:r>
        <w:rPr>
          <w:rFonts w:ascii="Arial Narrow" w:hAnsi="Arial Narrow" w:cs="Arial"/>
        </w:rPr>
        <w:t>Prezados Senhores:</w:t>
      </w:r>
    </w:p>
    <w:p w14:paraId="011ACA2F" w14:textId="77777777" w:rsidR="006823A9" w:rsidRPr="00AA5872" w:rsidRDefault="006823A9" w:rsidP="00BB6502">
      <w:pPr>
        <w:pStyle w:val="Corpodetexto3"/>
        <w:rPr>
          <w:rFonts w:ascii="Arial Narrow" w:hAnsi="Arial Narrow"/>
          <w:sz w:val="22"/>
          <w:szCs w:val="22"/>
        </w:rPr>
      </w:pPr>
      <w:r>
        <w:rPr>
          <w:rFonts w:ascii="Arial Narrow" w:hAnsi="Arial Narrow"/>
          <w:sz w:val="22"/>
          <w:szCs w:val="22"/>
        </w:rPr>
        <w:t xml:space="preserve">Apresentamos nossa proposta de preços para a execução dos serviços em Referência, conforme segue: </w:t>
      </w:r>
    </w:p>
    <w:p w14:paraId="3BF72406" w14:textId="77777777" w:rsidR="006823A9" w:rsidRPr="00AA5872" w:rsidRDefault="006823A9" w:rsidP="00BB6502">
      <w:pPr>
        <w:spacing w:after="0" w:line="240" w:lineRule="auto"/>
        <w:jc w:val="both"/>
        <w:rPr>
          <w:rFonts w:ascii="Arial Narrow" w:hAnsi="Arial Narrow" w:cs="Arial"/>
        </w:rPr>
      </w:pPr>
      <w:r>
        <w:rPr>
          <w:rFonts w:ascii="Arial Narrow" w:hAnsi="Arial Narrow" w:cs="Arial"/>
        </w:rPr>
        <w:t xml:space="preserve">Nosso preço total dos serviços é de R$ </w:t>
      </w:r>
      <w:r>
        <w:rPr>
          <w:rFonts w:ascii="Arial Narrow" w:hAnsi="Arial Narrow" w:cs="Arial"/>
          <w:color w:val="FF0000"/>
        </w:rPr>
        <w:t>….. (por extenso).</w:t>
      </w:r>
    </w:p>
    <w:p w14:paraId="5FCF99A0" w14:textId="77777777" w:rsidR="006823A9" w:rsidRPr="00AA5872" w:rsidRDefault="006823A9" w:rsidP="00BB6502">
      <w:pPr>
        <w:spacing w:after="0" w:line="240" w:lineRule="auto"/>
        <w:jc w:val="both"/>
        <w:rPr>
          <w:rFonts w:ascii="Arial Narrow" w:hAnsi="Arial Narrow" w:cs="Arial"/>
        </w:rPr>
      </w:pPr>
      <w:r>
        <w:rPr>
          <w:rFonts w:ascii="Arial Narrow" w:hAnsi="Arial Narrow" w:cs="Arial"/>
        </w:rPr>
        <w:t>Estão incluídos todos os Impostos, taxas, contribuições, etc.</w:t>
      </w:r>
    </w:p>
    <w:p w14:paraId="164B4136" w14:textId="77777777" w:rsidR="006823A9" w:rsidRPr="00AA5872" w:rsidRDefault="006823A9" w:rsidP="00BB6502">
      <w:pPr>
        <w:spacing w:after="0" w:line="240" w:lineRule="auto"/>
        <w:jc w:val="both"/>
        <w:rPr>
          <w:rFonts w:ascii="Arial Narrow" w:hAnsi="Arial Narrow" w:cs="Arial"/>
        </w:rPr>
      </w:pPr>
      <w:r>
        <w:rPr>
          <w:rFonts w:ascii="Arial Narrow" w:hAnsi="Arial Narrow" w:cs="Arial"/>
        </w:rPr>
        <w:t xml:space="preserve">As condições para pagamento das faturas são de 60 dias após a emissão da nota fiscal, sempre nos dias 10 ou 25 de cada mês. </w:t>
      </w:r>
    </w:p>
    <w:p w14:paraId="1A1A8CA1" w14:textId="0B83EBFE" w:rsidR="006823A9" w:rsidRPr="00AA5872" w:rsidRDefault="006823A9" w:rsidP="00BB6502">
      <w:pPr>
        <w:spacing w:after="0" w:line="240" w:lineRule="auto"/>
        <w:rPr>
          <w:rFonts w:ascii="Arial Narrow" w:hAnsi="Arial Narrow" w:cs="Arial"/>
        </w:rPr>
      </w:pPr>
      <w:r>
        <w:rPr>
          <w:rFonts w:ascii="Arial Narrow" w:hAnsi="Arial Narrow" w:cs="Arial"/>
        </w:rPr>
        <w:t>Realização dos serviços no menor prazo possível proposto pela CONTRATADA, não excedendo 70 (setenta) dias, contados da emissão da Ordem de Serviço e do fornecimento das informações necessárias.</w:t>
      </w:r>
    </w:p>
    <w:p w14:paraId="7EAA7F46" w14:textId="77777777" w:rsidR="006823A9" w:rsidRPr="00AA5872" w:rsidRDefault="006823A9" w:rsidP="00BB6502">
      <w:pPr>
        <w:pStyle w:val="Corpodetexto3"/>
        <w:rPr>
          <w:rFonts w:ascii="Arial Narrow" w:hAnsi="Arial Narrow"/>
          <w:sz w:val="22"/>
          <w:szCs w:val="22"/>
        </w:rPr>
      </w:pPr>
      <w:r>
        <w:rPr>
          <w:rFonts w:ascii="Arial Narrow" w:hAnsi="Arial Narrow"/>
          <w:sz w:val="22"/>
          <w:szCs w:val="22"/>
        </w:rPr>
        <w:t>Esta proposta é válida por um período de 60 (sessenta) dias, a contar da data de entrega da mesma.</w:t>
      </w:r>
    </w:p>
    <w:p w14:paraId="6DE19A09" w14:textId="77777777" w:rsidR="006823A9" w:rsidRPr="00AA5872" w:rsidRDefault="006823A9" w:rsidP="00400559">
      <w:pPr>
        <w:spacing w:line="360" w:lineRule="auto"/>
        <w:rPr>
          <w:rFonts w:ascii="Arial Narrow" w:hAnsi="Arial Narrow" w:cs="Arial"/>
        </w:rPr>
      </w:pPr>
    </w:p>
    <w:p w14:paraId="02DF43FC" w14:textId="77777777" w:rsidR="006823A9" w:rsidRPr="00AA5872" w:rsidRDefault="006823A9" w:rsidP="00400559">
      <w:pPr>
        <w:spacing w:line="360" w:lineRule="auto"/>
        <w:rPr>
          <w:rFonts w:ascii="Arial Narrow" w:hAnsi="Arial Narrow" w:cs="Arial"/>
        </w:rPr>
      </w:pPr>
      <w:r>
        <w:rPr>
          <w:rFonts w:ascii="Arial Narrow" w:hAnsi="Arial Narrow" w:cs="Arial"/>
        </w:rPr>
        <w:t>Sendo o que tínhamos para o momento</w:t>
      </w:r>
    </w:p>
    <w:p w14:paraId="5CB26994" w14:textId="77777777" w:rsidR="006823A9" w:rsidRPr="00AA5872" w:rsidRDefault="006823A9" w:rsidP="00400559">
      <w:pPr>
        <w:spacing w:line="360" w:lineRule="auto"/>
        <w:rPr>
          <w:rFonts w:ascii="Arial Narrow" w:hAnsi="Arial Narrow" w:cs="Arial"/>
        </w:rPr>
      </w:pPr>
      <w:r>
        <w:rPr>
          <w:rFonts w:ascii="Arial Narrow" w:hAnsi="Arial Narrow" w:cs="Arial"/>
        </w:rPr>
        <w:t>Atenciosamente</w:t>
      </w:r>
    </w:p>
    <w:p w14:paraId="37E32F75" w14:textId="77777777" w:rsidR="006823A9" w:rsidRPr="00AA5872" w:rsidRDefault="006823A9" w:rsidP="00400559">
      <w:pPr>
        <w:spacing w:line="360" w:lineRule="auto"/>
        <w:rPr>
          <w:rFonts w:ascii="Arial Narrow" w:hAnsi="Arial Narrow" w:cs="Arial"/>
        </w:rPr>
      </w:pPr>
      <w:r>
        <w:rPr>
          <w:rFonts w:ascii="Arial Narrow" w:hAnsi="Arial Narrow" w:cs="Arial"/>
        </w:rPr>
        <w:t>__________________________</w:t>
        <w:softHyphen/>
        <w:softHyphen/>
        <w:softHyphen/>
        <w:softHyphen/>
        <w:softHyphen/>
        <w:t>____</w:t>
      </w:r>
    </w:p>
    <w:p w14:paraId="21A078F1" w14:textId="0E4AFA4F" w:rsidR="006823A9" w:rsidRPr="00DE6AA8" w:rsidRDefault="006823A9" w:rsidP="00BB6502">
      <w:pPr>
        <w:spacing w:after="0" w:line="240" w:lineRule="auto"/>
        <w:rPr>
          <w:rFonts w:ascii="Arial Narrow" w:hAnsi="Arial Narrow" w:cs="Arial"/>
          <w:color w:val="FF0000"/>
          <w:highlight w:val="yellow"/>
        </w:rPr>
      </w:pPr>
      <w:r>
        <w:rPr>
          <w:rFonts w:ascii="Arial Narrow" w:hAnsi="Arial Narrow" w:cs="Arial"/>
        </w:rPr>
        <w:t>Responsável Legal da Proponente (</w:t>
      </w:r>
      <w:r>
        <w:rPr>
          <w:rFonts w:ascii="Arial Narrow" w:hAnsi="Arial Narrow" w:cs="Arial"/>
          <w:color w:val="FF0000"/>
          <w:highlight w:val="yellow"/>
        </w:rPr>
        <w:t>que assinará o Contrato digitalmente via Docusign)</w:t>
      </w:r>
    </w:p>
    <w:p w14:paraId="244C7C6F" w14:textId="0C3F80E2" w:rsidR="006823A9" w:rsidRDefault="006823A9" w:rsidP="00BB6502">
      <w:pPr>
        <w:spacing w:after="0" w:line="240" w:lineRule="auto"/>
        <w:rPr>
          <w:rFonts w:ascii="Arial Narrow" w:hAnsi="Arial Narrow" w:cs="Arial"/>
          <w:color w:val="FF0000"/>
        </w:rPr>
      </w:pPr>
      <w:r>
        <w:rPr>
          <w:rFonts w:ascii="Arial Narrow" w:hAnsi="Arial Narrow" w:cs="Arial"/>
          <w:color w:val="FF0000"/>
        </w:rPr>
        <w:t xml:space="preserve">Nome e cargo </w:t>
      </w:r>
      <w:r>
        <w:rPr>
          <w:rFonts w:ascii="Arial Narrow" w:hAnsi="Arial Narrow" w:cs="Arial"/>
          <w:color w:val="FF0000"/>
          <w:highlight w:val="yellow"/>
        </w:rPr>
        <w:t>(Inserir nome completo do representante legal que está assinando)</w:t>
      </w:r>
    </w:p>
    <w:p w14:paraId="7B4015D8" w14:textId="7C85D51D" w:rsidR="00DE6AA8" w:rsidRPr="00AA5872" w:rsidRDefault="00DE6AA8" w:rsidP="00BB6502">
      <w:pPr>
        <w:spacing w:after="0" w:line="240" w:lineRule="auto"/>
        <w:rPr>
          <w:rFonts w:ascii="Arial Narrow" w:hAnsi="Arial Narrow" w:cs="Arial"/>
          <w:color w:val="FF0000"/>
        </w:rPr>
      </w:pPr>
      <w:r>
        <w:rPr>
          <w:rFonts w:ascii="Arial Narrow" w:hAnsi="Arial Narrow" w:cs="Arial"/>
          <w:color w:val="FF0000"/>
        </w:rPr>
        <w:t>e-mail do representante legal: _____________________________________________</w:t>
      </w:r>
    </w:p>
    <w:p w14:paraId="18290514" w14:textId="139B9099" w:rsidR="00DE6AA8" w:rsidRPr="00AA5872" w:rsidRDefault="00DE6AA8" w:rsidP="00BB6502">
      <w:pPr>
        <w:spacing w:after="0" w:line="240" w:lineRule="auto"/>
        <w:rPr>
          <w:rFonts w:ascii="Arial Narrow" w:hAnsi="Arial Narrow" w:cs="Arial"/>
          <w:color w:val="FF0000"/>
        </w:rPr>
      </w:pPr>
      <w:r>
        <w:rPr>
          <w:rFonts w:ascii="Arial Narrow" w:hAnsi="Arial Narrow" w:cs="Arial"/>
          <w:color w:val="FF0000"/>
        </w:rPr>
        <w:t>e-mail da Testemunha: __________________________________________________</w:t>
      </w:r>
    </w:p>
    <w:p w14:paraId="68E0E8D2" w14:textId="1277EC39" w:rsidR="006823A9" w:rsidRPr="00AA5872" w:rsidRDefault="006823A9" w:rsidP="00BB6502">
      <w:pPr>
        <w:pStyle w:val="Cabealho"/>
        <w:rPr>
          <w:rFonts w:ascii="Arial Narrow" w:hAnsi="Arial Narrow"/>
          <w:color w:val="FF0000"/>
        </w:rPr>
      </w:pPr>
      <w:r>
        <w:rPr>
          <w:rFonts w:ascii="Arial Narrow" w:hAnsi="Arial Narrow"/>
          <w:color w:val="FF0000"/>
        </w:rPr>
        <w:t>INSERIR TIMBRE DA EMPRESA</w:t>
      </w:r>
    </w:p>
    <w:p w14:paraId="1750BABA" w14:textId="77777777" w:rsidR="006823A9" w:rsidRPr="00AA5872" w:rsidRDefault="006823A9" w:rsidP="00BB6502">
      <w:pPr>
        <w:pStyle w:val="Cabealho"/>
        <w:rPr>
          <w:rFonts w:ascii="Arial Narrow" w:hAnsi="Arial Narrow"/>
          <w:color w:val="FF0000"/>
        </w:rPr>
      </w:pPr>
      <w:r>
        <w:rPr>
          <w:rFonts w:ascii="Arial Narrow" w:hAnsi="Arial Narrow"/>
          <w:color w:val="FF0000"/>
        </w:rPr>
        <w:t xml:space="preserve">CNPJ: </w:t>
      </w:r>
    </w:p>
    <w:p w14:paraId="254E81B9" w14:textId="77777777" w:rsidR="006823A9" w:rsidRDefault="006823A9" w:rsidP="00400559">
      <w:pPr>
        <w:spacing w:line="360" w:lineRule="auto"/>
        <w:rPr>
          <w:rFonts w:ascii="Arial Narrow" w:hAnsi="Arial Narrow" w:cs="Arial"/>
          <w:sz w:val="24"/>
          <w:szCs w:val="24"/>
        </w:rPr>
      </w:pPr>
    </w:p>
    <w:p w14:paraId="76542E09" w14:textId="77777777" w:rsidR="00BB6502" w:rsidRPr="00AA5872" w:rsidRDefault="00BB6502" w:rsidP="00400559">
      <w:pPr>
        <w:spacing w:line="360" w:lineRule="auto"/>
        <w:rPr>
          <w:rFonts w:ascii="Arial Narrow" w:hAnsi="Arial Narrow" w:cs="Arial"/>
          <w:sz w:val="24"/>
          <w:szCs w:val="24"/>
        </w:rPr>
      </w:pPr>
    </w:p>
    <w:p w14:paraId="55AD5600" w14:textId="77777777" w:rsidR="006823A9" w:rsidRPr="00AA5872" w:rsidRDefault="006823A9" w:rsidP="00400559">
      <w:pPr>
        <w:spacing w:line="360" w:lineRule="auto"/>
        <w:rPr>
          <w:rFonts w:ascii="Arial Narrow" w:hAnsi="Arial Narrow" w:cs="Arial"/>
          <w:b/>
          <w:sz w:val="32"/>
        </w:rPr>
      </w:pPr>
      <w:r>
        <w:rPr>
          <w:rFonts w:ascii="Arial Narrow" w:hAnsi="Arial Narrow" w:cs="Arial"/>
          <w:b/>
          <w:sz w:val="32"/>
        </w:rPr>
        <w:t>ANEXO IV – CARTA DE DECLARAÇÕES</w:t>
      </w:r>
    </w:p>
    <w:p w14:paraId="3FE0968D" w14:textId="77777777" w:rsidR="006823A9" w:rsidRPr="00AA5872" w:rsidRDefault="006823A9" w:rsidP="00400559">
      <w:pPr>
        <w:spacing w:line="360" w:lineRule="auto"/>
        <w:rPr>
          <w:rFonts w:ascii="Arial Narrow" w:hAnsi="Arial Narrow" w:cs="Arial"/>
          <w:lang w:val="fr-FR"/>
        </w:rPr>
      </w:pPr>
    </w:p>
    <w:p w14:paraId="25FC7FA8" w14:textId="77777777" w:rsidR="006823A9" w:rsidRPr="00AA5872" w:rsidRDefault="006823A9" w:rsidP="00400559">
      <w:pPr>
        <w:spacing w:line="360" w:lineRule="auto"/>
        <w:rPr>
          <w:rFonts w:ascii="Arial Narrow" w:hAnsi="Arial Narrow" w:cs="Arial"/>
          <w:color w:val="FF0000"/>
          <w:lang w:val="fr-FR"/>
        </w:rPr>
      </w:pPr>
      <w:r>
        <w:rPr>
          <w:rFonts w:ascii="Arial Narrow" w:hAnsi="Arial Narrow" w:cs="Arial"/>
          <w:color w:val="FF0000"/>
          <w:lang w:val="fr-FR"/>
        </w:rPr>
        <w:t xml:space="preserve">Rio de Janeiro/RJ,  XX de XXXXXXX de XXXX. </w:t>
      </w:r>
    </w:p>
    <w:p w14:paraId="7D1BAAC1" w14:textId="77777777" w:rsidR="006823A9" w:rsidRPr="00AA5872" w:rsidRDefault="006823A9" w:rsidP="00613E54">
      <w:pPr>
        <w:spacing w:after="0" w:line="240" w:lineRule="auto"/>
        <w:rPr>
          <w:rFonts w:ascii="Arial Narrow" w:hAnsi="Arial Narrow" w:cs="Arial"/>
          <w:lang w:val="fr-FR"/>
        </w:rPr>
      </w:pPr>
    </w:p>
    <w:p w14:paraId="29729D3C" w14:textId="77777777" w:rsidR="006823A9" w:rsidRPr="00AA5872" w:rsidRDefault="006823A9" w:rsidP="00400559">
      <w:pPr>
        <w:spacing w:line="360" w:lineRule="auto"/>
        <w:rPr>
          <w:rFonts w:ascii="Arial Narrow" w:hAnsi="Arial Narrow" w:cs="Arial"/>
        </w:rPr>
      </w:pPr>
      <w:r>
        <w:rPr>
          <w:rFonts w:ascii="Arial Narrow" w:hAnsi="Arial Narrow" w:cs="Arial"/>
        </w:rPr>
        <w:t>Ao</w:t>
      </w:r>
    </w:p>
    <w:p w14:paraId="2D06C8A9" w14:textId="77777777" w:rsidR="006823A9" w:rsidRPr="00AA5872" w:rsidRDefault="006823A9" w:rsidP="00400559">
      <w:pPr>
        <w:spacing w:line="360" w:lineRule="auto"/>
        <w:rPr>
          <w:rFonts w:ascii="Arial Narrow" w:hAnsi="Arial Narrow" w:cs="Arial"/>
        </w:rPr>
      </w:pPr>
      <w:r>
        <w:rPr>
          <w:rFonts w:ascii="Arial Narrow" w:hAnsi="Arial Narrow" w:cs="Arial"/>
          <w:b/>
        </w:rPr>
        <w:t>Comitê de Tomada de Preço</w:t>
      </w:r>
    </w:p>
    <w:p w14:paraId="784CC845" w14:textId="77777777" w:rsidR="006823A9" w:rsidRPr="00AA5872" w:rsidRDefault="006823A9" w:rsidP="00400559">
      <w:pPr>
        <w:spacing w:line="360" w:lineRule="auto"/>
        <w:rPr>
          <w:rFonts w:ascii="Arial Narrow" w:hAnsi="Arial Narrow" w:cs="Arial"/>
          <w:b/>
          <w:bCs/>
          <w:color w:val="000000"/>
        </w:rPr>
      </w:pPr>
      <w:r>
        <w:rPr>
          <w:rFonts w:ascii="Arial Narrow" w:hAnsi="Arial Narrow" w:cs="Arial"/>
          <w:b/>
          <w:bCs/>
          <w:color w:val="000000"/>
        </w:rPr>
        <w:t xml:space="preserve">ÁGUAS DO RIO 1 SPE S.A e ÁGUAS DO RIO 4 SPE S.A </w:t>
      </w:r>
    </w:p>
    <w:p w14:paraId="7C58200A" w14:textId="77777777" w:rsidR="00245616" w:rsidRPr="00AA5872" w:rsidRDefault="00245616" w:rsidP="00400559">
      <w:pPr>
        <w:spacing w:line="360" w:lineRule="auto"/>
        <w:rPr>
          <w:rFonts w:ascii="Arial Narrow" w:hAnsi="Arial Narrow" w:cs="Arial"/>
        </w:rPr>
      </w:pPr>
      <w:r>
        <w:rPr>
          <w:rFonts w:ascii="Arial Narrow" w:hAnsi="Arial Narrow" w:cs="Arial"/>
          <w:color w:val="FF0000"/>
        </w:rPr>
        <w:t>Avenida Rodrigues Alves, 04 – Galpão 2</w:t>
      </w:r>
      <w:r>
        <w:rPr>
          <w:rFonts w:ascii="Arial Narrow" w:hAnsi="Arial Narrow" w:cs="Arial"/>
        </w:rPr>
        <w:t>, Centro. Rio de Janeiro/ RJ. CEP: 20081-250.</w:t>
      </w:r>
    </w:p>
    <w:p w14:paraId="41C3B5F9" w14:textId="77777777" w:rsidR="006823A9" w:rsidRPr="00AA5872" w:rsidRDefault="006823A9" w:rsidP="00BB6502">
      <w:pPr>
        <w:spacing w:after="0" w:line="240" w:lineRule="auto"/>
        <w:rPr>
          <w:rFonts w:ascii="Arial Narrow" w:hAnsi="Arial Narrow" w:cs="Arial"/>
        </w:rPr>
      </w:pPr>
    </w:p>
    <w:p w14:paraId="6A0E86F0" w14:textId="77777777" w:rsidR="006823A9" w:rsidRPr="00AA5872" w:rsidRDefault="006823A9" w:rsidP="00400559">
      <w:pPr>
        <w:spacing w:line="360" w:lineRule="auto"/>
        <w:jc w:val="both"/>
        <w:rPr>
          <w:rFonts w:ascii="Arial Narrow" w:hAnsi="Arial Narrow" w:cs="Arial"/>
        </w:rPr>
      </w:pPr>
      <w:r>
        <w:rPr>
          <w:rFonts w:ascii="Arial Narrow" w:hAnsi="Arial Narrow" w:cs="Arial"/>
          <w:b/>
          <w:bCs/>
          <w:u w:val="single"/>
        </w:rPr>
        <w:t xml:space="preserve">Tomada de Preços – </w:t>
      </w:r>
      <w:r>
        <w:rPr>
          <w:rFonts w:ascii="Arial Narrow" w:hAnsi="Arial Narrow" w:cs="Arial"/>
          <w:b/>
          <w:bCs/>
          <w:highlight w:val="yellow"/>
          <w:u w:val="single"/>
        </w:rPr>
        <w:t>TP.RJ.XXX.XXXX.CPX</w:t>
      </w:r>
      <w:r>
        <w:rPr>
          <w:rFonts w:ascii="Arial Narrow" w:hAnsi="Arial Narrow" w:cs="Arial"/>
          <w:b/>
          <w:bCs/>
          <w:highlight w:val="yellow"/>
        </w:rPr>
        <w:t xml:space="preserve"> –</w:t>
      </w:r>
      <w:r>
        <w:rPr>
          <w:rFonts w:ascii="Arial Narrow" w:hAnsi="Arial Narrow" w:cs="Arial"/>
          <w:color w:val="FF0000"/>
          <w:highlight w:val="yellow"/>
        </w:rPr>
        <w:t xml:space="preserve"> </w:t>
      </w:r>
      <w:r>
        <w:rPr>
          <w:rFonts w:ascii="Arial Narrow" w:hAnsi="Arial Narrow" w:cs="Arial"/>
          <w:highlight w:val="yellow"/>
        </w:rPr>
        <w:t>Serviço de elaboração dos Planos de Gerenciamento de Resíduos Sólidos (PGRS) das unidades operacionais sob responsabilidade da Concessionária Águas do Rio, obedecendo às normas e regulamentos</w:t>
      </w:r>
      <w:r>
        <w:rPr>
          <w:rFonts w:ascii="Arial Narrow" w:hAnsi="Arial Narrow" w:cs="Arial"/>
          <w:b/>
          <w:bCs/>
          <w:highlight w:val="yellow"/>
        </w:rPr>
        <w:t xml:space="preserve"> </w:t>
      </w:r>
      <w:r>
        <w:rPr>
          <w:rFonts w:ascii="Arial Narrow" w:hAnsi="Arial Narrow" w:cs="Arial"/>
          <w:highlight w:val="yellow"/>
        </w:rPr>
        <w:t>vigentes.</w:t>
      </w:r>
      <w:r>
        <w:rPr>
          <w:rFonts w:ascii="Arial Narrow" w:hAnsi="Arial Narrow" w:cs="Arial"/>
        </w:rPr>
        <w:t xml:space="preserve"> </w:t>
      </w:r>
    </w:p>
    <w:p w14:paraId="36D9968A" w14:textId="77777777" w:rsidR="006823A9" w:rsidRPr="00AA5872" w:rsidRDefault="006823A9" w:rsidP="00BB6502">
      <w:pPr>
        <w:spacing w:after="0" w:line="240" w:lineRule="auto"/>
        <w:jc w:val="both"/>
        <w:rPr>
          <w:rFonts w:ascii="Arial Narrow" w:hAnsi="Arial Narrow" w:cs="Arial"/>
        </w:rPr>
      </w:pPr>
    </w:p>
    <w:p w14:paraId="5470F44A" w14:textId="77777777" w:rsidR="006823A9" w:rsidRPr="00AA5872" w:rsidRDefault="006823A9" w:rsidP="00400559">
      <w:pPr>
        <w:spacing w:line="360" w:lineRule="auto"/>
        <w:jc w:val="both"/>
        <w:rPr>
          <w:rFonts w:ascii="Arial Narrow" w:hAnsi="Arial Narrow" w:cs="Arial"/>
        </w:rPr>
      </w:pPr>
      <w:r>
        <w:rPr>
          <w:rFonts w:ascii="Arial Narrow" w:hAnsi="Arial Narrow" w:cs="Arial"/>
        </w:rPr>
        <w:t>Prezados Senhores:</w:t>
      </w:r>
    </w:p>
    <w:p w14:paraId="56EDF19C" w14:textId="77777777" w:rsidR="006823A9" w:rsidRPr="00AA5872" w:rsidRDefault="006823A9" w:rsidP="00400559">
      <w:pPr>
        <w:spacing w:line="360" w:lineRule="auto"/>
        <w:jc w:val="both"/>
        <w:rPr>
          <w:rFonts w:ascii="Arial Narrow" w:hAnsi="Arial Narrow" w:cs="Arial"/>
        </w:rPr>
      </w:pPr>
      <w:r>
        <w:rPr>
          <w:rFonts w:ascii="Arial Narrow" w:hAnsi="Arial Narrow" w:cs="Arial"/>
        </w:rPr>
        <w:t>Atendendo ao disposto no Termo de Referência em questão, declaramos que:</w:t>
      </w:r>
    </w:p>
    <w:p w14:paraId="1459AA9B" w14:textId="253F73FE" w:rsidR="006823A9" w:rsidRPr="00AA5872" w:rsidRDefault="006823A9" w:rsidP="00400559">
      <w:pPr>
        <w:numPr>
          <w:ilvl w:val="0"/>
          <w:numId w:val="1"/>
        </w:numPr>
        <w:spacing w:after="0" w:line="360" w:lineRule="auto"/>
        <w:jc w:val="both"/>
        <w:rPr>
          <w:rFonts w:ascii="Arial Narrow" w:hAnsi="Arial Narrow" w:cs="Arial"/>
        </w:rPr>
      </w:pPr>
      <w:r>
        <w:rPr>
          <w:rFonts w:ascii="Arial Narrow" w:hAnsi="Arial Narrow" w:cs="Arial"/>
        </w:rPr>
        <w:t xml:space="preserve">Aceitamos todas as condições expressas no Termo de Referência </w:t>
      </w:r>
      <w:r>
        <w:rPr>
          <w:rFonts w:ascii="Arial Narrow" w:hAnsi="Arial Narrow" w:cs="Arial"/>
          <w:color w:val="FF0000"/>
          <w:highlight w:val="yellow"/>
        </w:rPr>
        <w:t>e Condições Gerais</w:t>
      </w:r>
      <w:r>
        <w:rPr>
          <w:rFonts w:ascii="Arial Narrow" w:hAnsi="Arial Narrow" w:cs="Arial"/>
          <w:color w:val="FF0000"/>
        </w:rPr>
        <w:t>;</w:t>
      </w:r>
    </w:p>
    <w:p w14:paraId="4EF2C91C" w14:textId="77777777" w:rsidR="006823A9" w:rsidRPr="00AA5872" w:rsidRDefault="006823A9" w:rsidP="00400559">
      <w:pPr>
        <w:numPr>
          <w:ilvl w:val="0"/>
          <w:numId w:val="1"/>
        </w:numPr>
        <w:spacing w:after="0" w:line="360" w:lineRule="auto"/>
        <w:jc w:val="both"/>
        <w:rPr>
          <w:rFonts w:ascii="Arial Narrow" w:hAnsi="Arial Narrow" w:cs="Arial"/>
        </w:rPr>
      </w:pPr>
      <w:r>
        <w:rPr>
          <w:rFonts w:ascii="Arial Narrow" w:hAnsi="Arial Narrow" w:cs="Arial"/>
        </w:rPr>
        <w:t>Conhecemos os locais de execução dos serviços ora em licitação, bem como as condições climáticas reinantes nos mesmos e os serviços em questão;</w:t>
      </w:r>
    </w:p>
    <w:p w14:paraId="531A237B" w14:textId="77777777" w:rsidR="006823A9" w:rsidRPr="00AA5872" w:rsidRDefault="006823A9" w:rsidP="00400559">
      <w:pPr>
        <w:numPr>
          <w:ilvl w:val="0"/>
          <w:numId w:val="1"/>
        </w:numPr>
        <w:spacing w:after="0" w:line="360" w:lineRule="auto"/>
        <w:jc w:val="both"/>
        <w:rPr>
          <w:rFonts w:ascii="Arial Narrow" w:hAnsi="Arial Narrow" w:cs="Arial"/>
        </w:rPr>
      </w:pPr>
      <w:r>
        <w:rPr>
          <w:rFonts w:ascii="Arial Narrow" w:hAnsi="Arial Narrow" w:cs="Arial"/>
        </w:rPr>
        <w:t>Possuímos profissionais altamente capacitados tecnicamente para realização dos serviços descritos no Termo de Referência supra-citado;</w:t>
      </w:r>
    </w:p>
    <w:p w14:paraId="2CD001D9" w14:textId="77777777" w:rsidR="006823A9" w:rsidRPr="00AA5872" w:rsidRDefault="006823A9" w:rsidP="00400559">
      <w:pPr>
        <w:numPr>
          <w:ilvl w:val="0"/>
          <w:numId w:val="1"/>
        </w:numPr>
        <w:spacing w:after="0" w:line="360" w:lineRule="auto"/>
        <w:jc w:val="both"/>
        <w:rPr>
          <w:rFonts w:ascii="Arial Narrow" w:hAnsi="Arial Narrow" w:cs="Arial"/>
        </w:rPr>
      </w:pPr>
      <w:r>
        <w:rPr>
          <w:rFonts w:ascii="Arial Narrow" w:hAnsi="Arial Narrow" w:cs="Arial"/>
        </w:rPr>
        <w:t>Estamos em dia com as obrigações previdenciárias, tributárias e fiscais, atendendo ao solicitado na cláusula 6ª das Condições Gerais de Contrato de Obras e Serviços;</w:t>
      </w:r>
    </w:p>
    <w:p w14:paraId="03B61713" w14:textId="77777777" w:rsidR="00BB6502" w:rsidRDefault="00BB6502" w:rsidP="00BB6502">
      <w:pPr>
        <w:spacing w:after="0" w:line="240" w:lineRule="auto"/>
        <w:rPr>
          <w:rFonts w:ascii="Arial Narrow" w:hAnsi="Arial Narrow" w:cs="Arial"/>
        </w:rPr>
      </w:pPr>
    </w:p>
    <w:p w14:paraId="772CE988" w14:textId="48085BC9" w:rsidR="006823A9" w:rsidRPr="00AA5872" w:rsidRDefault="006823A9" w:rsidP="00400559">
      <w:pPr>
        <w:spacing w:line="360" w:lineRule="auto"/>
        <w:rPr>
          <w:rFonts w:ascii="Arial Narrow" w:hAnsi="Arial Narrow" w:cs="Arial"/>
        </w:rPr>
      </w:pPr>
      <w:r>
        <w:rPr>
          <w:rFonts w:ascii="Arial Narrow" w:hAnsi="Arial Narrow" w:cs="Arial"/>
        </w:rPr>
        <w:t>Sendo o que tínhamos para o momento,</w:t>
      </w:r>
    </w:p>
    <w:p w14:paraId="635021AA" w14:textId="77777777" w:rsidR="006823A9" w:rsidRPr="00AA5872" w:rsidRDefault="006823A9" w:rsidP="00400559">
      <w:pPr>
        <w:spacing w:line="360" w:lineRule="auto"/>
        <w:rPr>
          <w:rFonts w:ascii="Arial Narrow" w:hAnsi="Arial Narrow" w:cs="Arial"/>
        </w:rPr>
      </w:pPr>
      <w:r>
        <w:rPr>
          <w:rFonts w:ascii="Arial Narrow" w:hAnsi="Arial Narrow" w:cs="Arial"/>
        </w:rPr>
        <w:t>Atenciosamente,</w:t>
      </w:r>
    </w:p>
    <w:p w14:paraId="7CB2503F" w14:textId="77777777" w:rsidR="006823A9" w:rsidRPr="00AA5872" w:rsidRDefault="006823A9" w:rsidP="00400559">
      <w:pPr>
        <w:spacing w:line="360" w:lineRule="auto"/>
        <w:rPr>
          <w:rFonts w:ascii="Arial Narrow" w:hAnsi="Arial Narrow" w:cs="Arial"/>
        </w:rPr>
      </w:pPr>
      <w:r>
        <w:rPr>
          <w:rFonts w:ascii="Arial Narrow" w:hAnsi="Arial Narrow" w:cs="Arial"/>
        </w:rPr>
        <w:t>______________________________</w:t>
      </w:r>
    </w:p>
    <w:p w14:paraId="5FBD7746" w14:textId="6B62EB46" w:rsidR="006823A9" w:rsidRPr="00AA5872" w:rsidRDefault="006823A9" w:rsidP="00BB6502">
      <w:pPr>
        <w:spacing w:after="0" w:line="240" w:lineRule="auto"/>
        <w:rPr>
          <w:rFonts w:ascii="Arial Narrow" w:hAnsi="Arial Narrow" w:cs="Arial"/>
        </w:rPr>
      </w:pPr>
      <w:r>
        <w:rPr>
          <w:rFonts w:ascii="Arial Narrow" w:hAnsi="Arial Narrow" w:cs="Arial"/>
        </w:rPr>
        <w:t>Responsável Legal da Proponente (</w:t>
      </w:r>
      <w:r>
        <w:rPr>
          <w:rFonts w:ascii="Arial Narrow" w:hAnsi="Arial Narrow" w:cs="Arial"/>
          <w:color w:val="FF0000"/>
          <w:highlight w:val="yellow"/>
        </w:rPr>
        <w:t>que assinará o Contrato digitalmente via Docusign)</w:t>
      </w:r>
    </w:p>
    <w:p w14:paraId="7E80E590" w14:textId="77777777" w:rsidR="00DE6AA8" w:rsidRDefault="00DE6AA8" w:rsidP="00BB6502">
      <w:pPr>
        <w:spacing w:after="0" w:line="240" w:lineRule="auto"/>
        <w:rPr>
          <w:rFonts w:ascii="Arial Narrow" w:hAnsi="Arial Narrow" w:cs="Arial"/>
          <w:color w:val="FF0000"/>
        </w:rPr>
      </w:pPr>
      <w:r>
        <w:rPr>
          <w:rFonts w:ascii="Arial Narrow" w:hAnsi="Arial Narrow" w:cs="Arial"/>
          <w:color w:val="FF0000"/>
        </w:rPr>
        <w:t xml:space="preserve">Nome e cargo </w:t>
      </w:r>
      <w:r>
        <w:rPr>
          <w:rFonts w:ascii="Arial Narrow" w:hAnsi="Arial Narrow" w:cs="Arial"/>
          <w:color w:val="FF0000"/>
          <w:highlight w:val="yellow"/>
        </w:rPr>
        <w:t>(Inserir nome completo do representante legal que está assinando)</w:t>
      </w:r>
    </w:p>
    <w:p w14:paraId="31F3B46F" w14:textId="77777777" w:rsidR="00DE6AA8" w:rsidRPr="00AA5872" w:rsidRDefault="00DE6AA8" w:rsidP="00BB6502">
      <w:pPr>
        <w:spacing w:after="0" w:line="240" w:lineRule="auto"/>
        <w:rPr>
          <w:rFonts w:ascii="Arial Narrow" w:hAnsi="Arial Narrow" w:cs="Arial"/>
          <w:color w:val="FF0000"/>
        </w:rPr>
      </w:pPr>
      <w:r>
        <w:rPr>
          <w:rFonts w:ascii="Arial Narrow" w:hAnsi="Arial Narrow" w:cs="Arial"/>
          <w:color w:val="FF0000"/>
        </w:rPr>
        <w:t>e-mail do representante legal: _____________________________________________</w:t>
      </w:r>
    </w:p>
    <w:p w14:paraId="72C54CEC" w14:textId="787FD832" w:rsidR="006823A9" w:rsidRDefault="00DE6AA8" w:rsidP="00BB6502">
      <w:pPr>
        <w:spacing w:after="0" w:line="240" w:lineRule="auto"/>
        <w:rPr>
          <w:rFonts w:ascii="Arial Narrow" w:hAnsi="Arial Narrow" w:cs="Arial"/>
          <w:color w:val="FF0000"/>
        </w:rPr>
      </w:pPr>
      <w:r>
        <w:rPr>
          <w:rFonts w:ascii="Arial Narrow" w:hAnsi="Arial Narrow" w:cs="Arial"/>
          <w:color w:val="FF0000"/>
        </w:rPr>
        <w:t>e-mail da Testemunha: __________________________________________________</w:t>
      </w:r>
    </w:p>
    <w:p w14:paraId="5B93B817" w14:textId="1FA6C8C5" w:rsidR="009C59D8" w:rsidRPr="009C59D8" w:rsidRDefault="009C59D8" w:rsidP="00BB6502">
      <w:pPr>
        <w:spacing w:after="0" w:line="240" w:lineRule="auto"/>
        <w:rPr>
          <w:rFonts w:ascii="Arial Narrow" w:hAnsi="Arial Narrow"/>
          <w:b/>
          <w:color w:val="FF0000"/>
        </w:rPr>
      </w:pPr>
      <w:r>
        <w:rPr>
          <w:rFonts w:ascii="Arial Narrow" w:hAnsi="Arial Narrow"/>
          <w:b/>
          <w:color w:val="FF0000"/>
          <w:highlight w:val="yellow"/>
        </w:rPr>
        <w:t>PRAZO DE ATENDIMENTO DE ACORDO AO ESCOPO EXIGIDO NO CONTRATO DE CONCESSÃO ÁGUAS DO RIO (A ANALISAR O QUE SERÁ SOLICITADO AO FORNECEDOR E A PENALIDADE POR DESCUMPRIMENTO</w:t>
      </w:r>
    </w:p>
    <w:p w14:paraId="5B95DC11" w14:textId="3E077D8E" w:rsidR="009C59D8" w:rsidRPr="00AA5872" w:rsidRDefault="009C59D8" w:rsidP="00400559">
      <w:pPr>
        <w:spacing w:line="360" w:lineRule="auto"/>
        <w:rPr>
          <w:rFonts w:ascii="Arial Narrow" w:hAnsi="Arial Narrow"/>
          <w:b/>
        </w:rPr>
      </w:pPr>
    </w:p>
    <w:sectPr w:rsidR="009C59D8" w:rsidRPr="00AA5872" w:rsidSect="00C45210">
      <w:headerReference w:type="default" r:id="rId13"/>
      <w:footerReference w:type="default" r:id="rId14"/>
      <w:pgSz w:w="11906" w:h="16838"/>
      <w:pgMar w:top="1831" w:right="661" w:bottom="99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EA1CA" w14:textId="77777777" w:rsidR="006E3F61" w:rsidRDefault="006E3F61" w:rsidP="00C87845">
      <w:pPr>
        <w:spacing w:after="0" w:line="240" w:lineRule="auto"/>
      </w:pPr>
      <w:r>
        <w:separator/>
      </w:r>
    </w:p>
  </w:endnote>
  <w:endnote w:type="continuationSeparator" w:id="0">
    <w:p w14:paraId="1101CD69" w14:textId="77777777" w:rsidR="006E3F61" w:rsidRDefault="006E3F61" w:rsidP="00C87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361744"/>
      <w:docPartObj>
        <w:docPartGallery w:val="Page Numbers (Bottom of Page)"/>
        <w:docPartUnique/>
      </w:docPartObj>
    </w:sdtPr>
    <w:sdtContent>
      <w:sdt>
        <w:sdtPr>
          <w:id w:val="1728636285"/>
          <w:docPartObj>
            <w:docPartGallery w:val="Page Numbers (Top of Page)"/>
            <w:docPartUnique/>
          </w:docPartObj>
        </w:sdtPr>
        <w:sdtContent>
          <w:p w14:paraId="55E20424" w14:textId="3621250C" w:rsidR="009A14A0" w:rsidRDefault="009A14A0">
            <w:pPr>
              <w:pStyle w:val="Rodap"/>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3299357" w14:textId="77777777" w:rsidR="00926D88" w:rsidRDefault="00926D8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D58D" w14:textId="77777777" w:rsidR="006E3F61" w:rsidRDefault="006E3F61" w:rsidP="00C87845">
      <w:pPr>
        <w:spacing w:after="0" w:line="240" w:lineRule="auto"/>
      </w:pPr>
      <w:r>
        <w:separator/>
      </w:r>
    </w:p>
  </w:footnote>
  <w:footnote w:type="continuationSeparator" w:id="0">
    <w:p w14:paraId="694A3BCC" w14:textId="77777777" w:rsidR="006E3F61" w:rsidRDefault="006E3F61" w:rsidP="00C878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B5F6" w14:textId="7892B487" w:rsidR="00C87845" w:rsidRPr="008E45C8" w:rsidRDefault="00C87845" w:rsidP="00C87845">
    <w:pPr>
      <w:pStyle w:val="Cabealho"/>
      <w:jc w:val="right"/>
      <w:rPr>
        <w:b/>
        <w:bCs/>
      </w:rPr>
    </w:pPr>
    <w:r>
      <w:rPr>
        <w:rFonts w:ascii="Arial" w:hAnsi="Arial" w:cs="Arial"/>
        <w:color w:val="FF0000"/>
        <w:sz w:val="16"/>
        <w:szCs w:val="24"/>
      </w:rPr>
      <w:t xml:space="preserve">                                                                                                               </w:t>
    </w:r>
    <w:r w:rsidRPr="008E45C8">
      <w:rPr>
        <w:rFonts w:ascii="Arial" w:hAnsi="Arial" w:cs="Arial"/>
        <w:b/>
        <w:bCs/>
        <w:color w:val="FF0000"/>
        <w:sz w:val="18"/>
        <w:szCs w:val="28"/>
      </w:rPr>
      <w:t>TP.RJ.XXX.XXXX.CPX</w:t>
    </w:r>
    <w:r w:rsidRPr="008E45C8">
      <w:rPr>
        <w:rFonts w:ascii="Arial" w:hAnsi="Arial" w:cs="Arial"/>
        <w:b/>
        <w:bCs/>
        <w:sz w:val="16"/>
        <w:szCs w:val="24"/>
      </w:rPr>
      <w:t xml:space="preserve"> </w:t>
    </w:r>
    <w:r w:rsidRPr="008E45C8">
      <w:rPr>
        <w:b/>
        <w:bCs/>
        <w:noProof/>
      </w:rPr>
      <w:drawing>
        <wp:anchor distT="0" distB="0" distL="114300" distR="114300" simplePos="0" relativeHeight="251658240" behindDoc="0" locked="0" layoutInCell="1" allowOverlap="1" wp14:anchorId="3CBAE06E" wp14:editId="4925BCA4">
          <wp:simplePos x="0" y="0"/>
          <wp:positionH relativeFrom="margin">
            <wp:posOffset>0</wp:posOffset>
          </wp:positionH>
          <wp:positionV relativeFrom="paragraph">
            <wp:posOffset>-67310</wp:posOffset>
          </wp:positionV>
          <wp:extent cx="1352550" cy="504190"/>
          <wp:effectExtent l="0" t="0" r="0" b="0"/>
          <wp:wrapThrough wrapText="bothSides">
            <wp:wrapPolygon edited="0">
              <wp:start x="0" y="0"/>
              <wp:lineTo x="0" y="20403"/>
              <wp:lineTo x="21296" y="20403"/>
              <wp:lineTo x="21296" y="0"/>
              <wp:lineTo x="0" y="0"/>
            </wp:wrapPolygon>
          </wp:wrapThrough>
          <wp:docPr id="1630794680" name="Imagem 1630794680" descr="Im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Imagem de desenho animado  Descrição gerada automaticamente com confiança média"/>
                  <pic:cNvPicPr/>
                </pic:nvPicPr>
                <pic:blipFill>
                  <a:blip r:embed="rId1">
                    <a:extLst>
                      <a:ext uri="{28A0092B-C50C-407E-A947-70E740481C1C}">
                        <a14:useLocalDpi xmlns:a14="http://schemas.microsoft.com/office/drawing/2010/main" val="0"/>
                      </a:ext>
                    </a:extLst>
                  </a:blip>
                  <a:stretch>
                    <a:fillRect/>
                  </a:stretch>
                </pic:blipFill>
                <pic:spPr>
                  <a:xfrm>
                    <a:off x="0" y="0"/>
                    <a:ext cx="1352550" cy="5041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3F93"/>
    <w:multiLevelType w:val="hybridMultilevel"/>
    <w:tmpl w:val="98A8D3C8"/>
    <w:lvl w:ilvl="0" w:tplc="27E4B7E6">
      <w:start w:val="1"/>
      <w:numFmt w:val="lowerLetter"/>
      <w:lvlText w:val="%1)"/>
      <w:lvlJc w:val="left"/>
      <w:pPr>
        <w:ind w:left="720" w:hanging="360"/>
      </w:pPr>
      <w:rPr>
        <w:rFonts w:hint="default"/>
        <w:b w:val="0"/>
        <w:bCs/>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414070"/>
    <w:multiLevelType w:val="hybridMultilevel"/>
    <w:tmpl w:val="CFE64454"/>
    <w:lvl w:ilvl="0" w:tplc="D0284712">
      <w:start w:val="1"/>
      <w:numFmt w:val="lowerRoman"/>
      <w:lvlText w:val="(%1)"/>
      <w:lvlJc w:val="left"/>
      <w:pPr>
        <w:ind w:left="1061" w:hanging="360"/>
      </w:pPr>
      <w:rPr>
        <w:rFonts w:ascii="Arial Narrow" w:eastAsia="Times New Roman" w:hAnsi="Arial Narrow" w:cs="Times New Roman"/>
      </w:rPr>
    </w:lvl>
    <w:lvl w:ilvl="1" w:tplc="04160019" w:tentative="1">
      <w:start w:val="1"/>
      <w:numFmt w:val="lowerLetter"/>
      <w:lvlText w:val="%2."/>
      <w:lvlJc w:val="left"/>
      <w:pPr>
        <w:ind w:left="1781" w:hanging="360"/>
      </w:pPr>
    </w:lvl>
    <w:lvl w:ilvl="2" w:tplc="0416001B" w:tentative="1">
      <w:start w:val="1"/>
      <w:numFmt w:val="lowerRoman"/>
      <w:lvlText w:val="%3."/>
      <w:lvlJc w:val="right"/>
      <w:pPr>
        <w:ind w:left="2501" w:hanging="180"/>
      </w:pPr>
    </w:lvl>
    <w:lvl w:ilvl="3" w:tplc="0416000F" w:tentative="1">
      <w:start w:val="1"/>
      <w:numFmt w:val="decimal"/>
      <w:lvlText w:val="%4."/>
      <w:lvlJc w:val="left"/>
      <w:pPr>
        <w:ind w:left="3221" w:hanging="360"/>
      </w:pPr>
    </w:lvl>
    <w:lvl w:ilvl="4" w:tplc="04160019" w:tentative="1">
      <w:start w:val="1"/>
      <w:numFmt w:val="lowerLetter"/>
      <w:lvlText w:val="%5."/>
      <w:lvlJc w:val="left"/>
      <w:pPr>
        <w:ind w:left="3941" w:hanging="360"/>
      </w:pPr>
    </w:lvl>
    <w:lvl w:ilvl="5" w:tplc="0416001B" w:tentative="1">
      <w:start w:val="1"/>
      <w:numFmt w:val="lowerRoman"/>
      <w:lvlText w:val="%6."/>
      <w:lvlJc w:val="right"/>
      <w:pPr>
        <w:ind w:left="4661" w:hanging="180"/>
      </w:pPr>
    </w:lvl>
    <w:lvl w:ilvl="6" w:tplc="0416000F" w:tentative="1">
      <w:start w:val="1"/>
      <w:numFmt w:val="decimal"/>
      <w:lvlText w:val="%7."/>
      <w:lvlJc w:val="left"/>
      <w:pPr>
        <w:ind w:left="5381" w:hanging="360"/>
      </w:pPr>
    </w:lvl>
    <w:lvl w:ilvl="7" w:tplc="04160019" w:tentative="1">
      <w:start w:val="1"/>
      <w:numFmt w:val="lowerLetter"/>
      <w:lvlText w:val="%8."/>
      <w:lvlJc w:val="left"/>
      <w:pPr>
        <w:ind w:left="6101" w:hanging="360"/>
      </w:pPr>
    </w:lvl>
    <w:lvl w:ilvl="8" w:tplc="0416001B" w:tentative="1">
      <w:start w:val="1"/>
      <w:numFmt w:val="lowerRoman"/>
      <w:lvlText w:val="%9."/>
      <w:lvlJc w:val="right"/>
      <w:pPr>
        <w:ind w:left="6821" w:hanging="180"/>
      </w:pPr>
    </w:lvl>
  </w:abstractNum>
  <w:abstractNum w:abstractNumId="2" w15:restartNumberingAfterBreak="0">
    <w:nsid w:val="05694FE9"/>
    <w:multiLevelType w:val="hybridMultilevel"/>
    <w:tmpl w:val="FB908D1C"/>
    <w:lvl w:ilvl="0" w:tplc="FA9E482A">
      <w:start w:val="1"/>
      <w:numFmt w:val="lowerRoman"/>
      <w:lvlText w:val="(%1)"/>
      <w:lvlJc w:val="left"/>
      <w:pPr>
        <w:ind w:left="720" w:hanging="360"/>
      </w:pPr>
      <w:rPr>
        <w:rFonts w:hint="default"/>
        <w:b w:val="0"/>
        <w:bCs/>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C775439"/>
    <w:multiLevelType w:val="hybridMultilevel"/>
    <w:tmpl w:val="4386C92E"/>
    <w:lvl w:ilvl="0" w:tplc="F59ABF52">
      <w:start w:val="6"/>
      <w:numFmt w:val="upp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14DF59D9"/>
    <w:multiLevelType w:val="hybridMultilevel"/>
    <w:tmpl w:val="E99CA2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45C2390"/>
    <w:multiLevelType w:val="hybridMultilevel"/>
    <w:tmpl w:val="FA6C97A6"/>
    <w:lvl w:ilvl="0" w:tplc="58F078CC">
      <w:start w:val="1"/>
      <w:numFmt w:val="lowerLetter"/>
      <w:lvlText w:val="%1)"/>
      <w:lvlJc w:val="left"/>
      <w:pPr>
        <w:ind w:left="720" w:hanging="360"/>
      </w:pPr>
    </w:lvl>
    <w:lvl w:ilvl="1" w:tplc="A0FA48F6">
      <w:start w:val="1"/>
      <w:numFmt w:val="lowerLetter"/>
      <w:lvlText w:val="%2)"/>
      <w:lvlJc w:val="left"/>
      <w:pPr>
        <w:ind w:left="720" w:hanging="360"/>
      </w:pPr>
    </w:lvl>
    <w:lvl w:ilvl="2" w:tplc="8DA6C35A">
      <w:start w:val="1"/>
      <w:numFmt w:val="lowerLetter"/>
      <w:lvlText w:val="%3)"/>
      <w:lvlJc w:val="left"/>
      <w:pPr>
        <w:ind w:left="720" w:hanging="360"/>
      </w:pPr>
    </w:lvl>
    <w:lvl w:ilvl="3" w:tplc="10CEF49A">
      <w:start w:val="1"/>
      <w:numFmt w:val="lowerLetter"/>
      <w:lvlText w:val="%4)"/>
      <w:lvlJc w:val="left"/>
      <w:pPr>
        <w:ind w:left="720" w:hanging="360"/>
      </w:pPr>
    </w:lvl>
    <w:lvl w:ilvl="4" w:tplc="67AA71A6">
      <w:start w:val="1"/>
      <w:numFmt w:val="lowerLetter"/>
      <w:lvlText w:val="%5)"/>
      <w:lvlJc w:val="left"/>
      <w:pPr>
        <w:ind w:left="720" w:hanging="360"/>
      </w:pPr>
    </w:lvl>
    <w:lvl w:ilvl="5" w:tplc="77267AE6">
      <w:start w:val="1"/>
      <w:numFmt w:val="lowerLetter"/>
      <w:lvlText w:val="%6)"/>
      <w:lvlJc w:val="left"/>
      <w:pPr>
        <w:ind w:left="720" w:hanging="360"/>
      </w:pPr>
    </w:lvl>
    <w:lvl w:ilvl="6" w:tplc="3E2699C4">
      <w:start w:val="1"/>
      <w:numFmt w:val="lowerLetter"/>
      <w:lvlText w:val="%7)"/>
      <w:lvlJc w:val="left"/>
      <w:pPr>
        <w:ind w:left="720" w:hanging="360"/>
      </w:pPr>
    </w:lvl>
    <w:lvl w:ilvl="7" w:tplc="8B523408">
      <w:start w:val="1"/>
      <w:numFmt w:val="lowerLetter"/>
      <w:lvlText w:val="%8)"/>
      <w:lvlJc w:val="left"/>
      <w:pPr>
        <w:ind w:left="720" w:hanging="360"/>
      </w:pPr>
    </w:lvl>
    <w:lvl w:ilvl="8" w:tplc="7D885124">
      <w:start w:val="1"/>
      <w:numFmt w:val="lowerLetter"/>
      <w:lvlText w:val="%9)"/>
      <w:lvlJc w:val="left"/>
      <w:pPr>
        <w:ind w:left="720" w:hanging="360"/>
      </w:pPr>
    </w:lvl>
  </w:abstractNum>
  <w:abstractNum w:abstractNumId="6" w15:restartNumberingAfterBreak="0">
    <w:nsid w:val="2D2D60A9"/>
    <w:multiLevelType w:val="multilevel"/>
    <w:tmpl w:val="05F00ABC"/>
    <w:lvl w:ilvl="0">
      <w:start w:val="1"/>
      <w:numFmt w:val="bullet"/>
      <w:lvlText w:val=""/>
      <w:lvlJc w:val="left"/>
      <w:pPr>
        <w:ind w:left="502" w:hanging="360"/>
      </w:pPr>
      <w:rPr>
        <w:rFonts w:ascii="Symbol" w:hAnsi="Symbol" w:hint="default"/>
      </w:rPr>
    </w:lvl>
    <w:lvl w:ilvl="1">
      <w:start w:val="1"/>
      <w:numFmt w:val="decimal"/>
      <w:lvlText w:val="%1.%2."/>
      <w:lvlJc w:val="left"/>
      <w:pPr>
        <w:ind w:left="502" w:hanging="360"/>
      </w:pPr>
      <w:rPr>
        <w:rFonts w:hint="default"/>
        <w:b w:val="0"/>
        <w:color w:val="auto"/>
      </w:rPr>
    </w:lvl>
    <w:lvl w:ilvl="2">
      <w:start w:val="1"/>
      <w:numFmt w:val="decimal"/>
      <w:lvlText w:val="%1.%2.%3."/>
      <w:lvlJc w:val="left"/>
      <w:pPr>
        <w:ind w:left="862" w:hanging="720"/>
      </w:pPr>
      <w:rPr>
        <w:rFonts w:hint="default"/>
      </w:rPr>
    </w:lvl>
    <w:lvl w:ilvl="3">
      <w:start w:val="1"/>
      <w:numFmt w:val="decimal"/>
      <w:lvlText w:val="%1.%2.%3.%4."/>
      <w:lvlJc w:val="left"/>
      <w:pPr>
        <w:ind w:left="862" w:hanging="72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222" w:hanging="108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942" w:hanging="1800"/>
      </w:pPr>
      <w:rPr>
        <w:rFonts w:hint="default"/>
      </w:rPr>
    </w:lvl>
  </w:abstractNum>
  <w:abstractNum w:abstractNumId="7" w15:restartNumberingAfterBreak="0">
    <w:nsid w:val="2D316E29"/>
    <w:multiLevelType w:val="hybridMultilevel"/>
    <w:tmpl w:val="4EAEF5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E0246F8"/>
    <w:multiLevelType w:val="hybridMultilevel"/>
    <w:tmpl w:val="983A7E74"/>
    <w:lvl w:ilvl="0" w:tplc="A822C696">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F435CFF"/>
    <w:multiLevelType w:val="hybridMultilevel"/>
    <w:tmpl w:val="BF2EEA0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09B54A0"/>
    <w:multiLevelType w:val="hybridMultilevel"/>
    <w:tmpl w:val="EF2CFB8A"/>
    <w:lvl w:ilvl="0" w:tplc="62003156">
      <w:start w:val="1"/>
      <w:numFmt w:val="lowerLetter"/>
      <w:lvlText w:val="%1)"/>
      <w:lvlJc w:val="left"/>
      <w:pPr>
        <w:ind w:left="720" w:hanging="360"/>
      </w:pPr>
      <w:rPr>
        <w:rFonts w:hint="default"/>
        <w:b w:val="0"/>
        <w:bCs/>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E4D6021"/>
    <w:multiLevelType w:val="hybridMultilevel"/>
    <w:tmpl w:val="488A306A"/>
    <w:lvl w:ilvl="0" w:tplc="469A0F2C">
      <w:start w:val="3"/>
      <w:numFmt w:val="bullet"/>
      <w:lvlText w:val="-"/>
      <w:lvlJc w:val="left"/>
      <w:pPr>
        <w:tabs>
          <w:tab w:val="num" w:pos="720"/>
        </w:tabs>
        <w:ind w:left="720" w:hanging="360"/>
      </w:pPr>
      <w:rPr>
        <w:rFonts w:ascii="Times New Roman" w:eastAsia="Times New Roman" w:hAnsi="Times New Roman" w:cs="Times New Roman"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0A42CB"/>
    <w:multiLevelType w:val="hybridMultilevel"/>
    <w:tmpl w:val="933CD418"/>
    <w:lvl w:ilvl="0" w:tplc="F120FCDE">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578430E"/>
    <w:multiLevelType w:val="hybridMultilevel"/>
    <w:tmpl w:val="E416D1E6"/>
    <w:lvl w:ilvl="0" w:tplc="9D1CD99C">
      <w:start w:val="1"/>
      <w:numFmt w:val="lowerRoman"/>
      <w:lvlText w:val="(%1)"/>
      <w:lvlJc w:val="left"/>
      <w:pPr>
        <w:ind w:left="1440" w:hanging="72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 w15:restartNumberingAfterBreak="0">
    <w:nsid w:val="46B12871"/>
    <w:multiLevelType w:val="hybridMultilevel"/>
    <w:tmpl w:val="EF2CFB8A"/>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7315693"/>
    <w:multiLevelType w:val="hybridMultilevel"/>
    <w:tmpl w:val="21BEE1C4"/>
    <w:lvl w:ilvl="0" w:tplc="D62E22A4">
      <w:start w:val="1"/>
      <w:numFmt w:val="lowerRoman"/>
      <w:lvlText w:val="(%1)"/>
      <w:lvlJc w:val="left"/>
      <w:pPr>
        <w:ind w:left="1080" w:hanging="720"/>
      </w:pPr>
      <w:rPr>
        <w:rFonts w:hint="default"/>
        <w:b w:val="0"/>
        <w:bCs/>
        <w:color w:val="auto"/>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7CC18D0"/>
    <w:multiLevelType w:val="hybridMultilevel"/>
    <w:tmpl w:val="EF2CFB8A"/>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884914"/>
    <w:multiLevelType w:val="multilevel"/>
    <w:tmpl w:val="3C4802B6"/>
    <w:lvl w:ilvl="0">
      <w:start w:val="3"/>
      <w:numFmt w:val="decimal"/>
      <w:lvlText w:val="%1."/>
      <w:lvlJc w:val="left"/>
      <w:pPr>
        <w:ind w:left="405" w:hanging="405"/>
      </w:pPr>
      <w:rPr>
        <w:rFonts w:hint="default"/>
        <w:b/>
        <w:bCs w:val="0"/>
      </w:rPr>
    </w:lvl>
    <w:lvl w:ilvl="1">
      <w:start w:val="1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8B6291F"/>
    <w:multiLevelType w:val="hybridMultilevel"/>
    <w:tmpl w:val="717C35E4"/>
    <w:lvl w:ilvl="0" w:tplc="04160001">
      <w:start w:val="1"/>
      <w:numFmt w:val="bullet"/>
      <w:lvlText w:val=""/>
      <w:lvlJc w:val="left"/>
      <w:pPr>
        <w:ind w:left="1484" w:hanging="360"/>
      </w:pPr>
      <w:rPr>
        <w:rFonts w:ascii="Symbol" w:hAnsi="Symbol" w:hint="default"/>
      </w:rPr>
    </w:lvl>
    <w:lvl w:ilvl="1" w:tplc="04160003" w:tentative="1">
      <w:start w:val="1"/>
      <w:numFmt w:val="bullet"/>
      <w:lvlText w:val="o"/>
      <w:lvlJc w:val="left"/>
      <w:pPr>
        <w:ind w:left="2204" w:hanging="360"/>
      </w:pPr>
      <w:rPr>
        <w:rFonts w:ascii="Courier New" w:hAnsi="Courier New" w:cs="Courier New" w:hint="default"/>
      </w:rPr>
    </w:lvl>
    <w:lvl w:ilvl="2" w:tplc="04160005" w:tentative="1">
      <w:start w:val="1"/>
      <w:numFmt w:val="bullet"/>
      <w:lvlText w:val=""/>
      <w:lvlJc w:val="left"/>
      <w:pPr>
        <w:ind w:left="2924" w:hanging="360"/>
      </w:pPr>
      <w:rPr>
        <w:rFonts w:ascii="Wingdings" w:hAnsi="Wingdings" w:hint="default"/>
      </w:rPr>
    </w:lvl>
    <w:lvl w:ilvl="3" w:tplc="04160001" w:tentative="1">
      <w:start w:val="1"/>
      <w:numFmt w:val="bullet"/>
      <w:lvlText w:val=""/>
      <w:lvlJc w:val="left"/>
      <w:pPr>
        <w:ind w:left="3644" w:hanging="360"/>
      </w:pPr>
      <w:rPr>
        <w:rFonts w:ascii="Symbol" w:hAnsi="Symbol" w:hint="default"/>
      </w:rPr>
    </w:lvl>
    <w:lvl w:ilvl="4" w:tplc="04160003" w:tentative="1">
      <w:start w:val="1"/>
      <w:numFmt w:val="bullet"/>
      <w:lvlText w:val="o"/>
      <w:lvlJc w:val="left"/>
      <w:pPr>
        <w:ind w:left="4364" w:hanging="360"/>
      </w:pPr>
      <w:rPr>
        <w:rFonts w:ascii="Courier New" w:hAnsi="Courier New" w:cs="Courier New" w:hint="default"/>
      </w:rPr>
    </w:lvl>
    <w:lvl w:ilvl="5" w:tplc="04160005" w:tentative="1">
      <w:start w:val="1"/>
      <w:numFmt w:val="bullet"/>
      <w:lvlText w:val=""/>
      <w:lvlJc w:val="left"/>
      <w:pPr>
        <w:ind w:left="5084" w:hanging="360"/>
      </w:pPr>
      <w:rPr>
        <w:rFonts w:ascii="Wingdings" w:hAnsi="Wingdings" w:hint="default"/>
      </w:rPr>
    </w:lvl>
    <w:lvl w:ilvl="6" w:tplc="04160001" w:tentative="1">
      <w:start w:val="1"/>
      <w:numFmt w:val="bullet"/>
      <w:lvlText w:val=""/>
      <w:lvlJc w:val="left"/>
      <w:pPr>
        <w:ind w:left="5804" w:hanging="360"/>
      </w:pPr>
      <w:rPr>
        <w:rFonts w:ascii="Symbol" w:hAnsi="Symbol" w:hint="default"/>
      </w:rPr>
    </w:lvl>
    <w:lvl w:ilvl="7" w:tplc="04160003" w:tentative="1">
      <w:start w:val="1"/>
      <w:numFmt w:val="bullet"/>
      <w:lvlText w:val="o"/>
      <w:lvlJc w:val="left"/>
      <w:pPr>
        <w:ind w:left="6524" w:hanging="360"/>
      </w:pPr>
      <w:rPr>
        <w:rFonts w:ascii="Courier New" w:hAnsi="Courier New" w:cs="Courier New" w:hint="default"/>
      </w:rPr>
    </w:lvl>
    <w:lvl w:ilvl="8" w:tplc="04160005" w:tentative="1">
      <w:start w:val="1"/>
      <w:numFmt w:val="bullet"/>
      <w:lvlText w:val=""/>
      <w:lvlJc w:val="left"/>
      <w:pPr>
        <w:ind w:left="7244" w:hanging="360"/>
      </w:pPr>
      <w:rPr>
        <w:rFonts w:ascii="Wingdings" w:hAnsi="Wingdings" w:hint="default"/>
      </w:rPr>
    </w:lvl>
  </w:abstractNum>
  <w:abstractNum w:abstractNumId="19" w15:restartNumberingAfterBreak="0">
    <w:nsid w:val="4C011469"/>
    <w:multiLevelType w:val="hybridMultilevel"/>
    <w:tmpl w:val="0E8ED61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0" w15:restartNumberingAfterBreak="0">
    <w:nsid w:val="4D032B2F"/>
    <w:multiLevelType w:val="hybridMultilevel"/>
    <w:tmpl w:val="D5746596"/>
    <w:lvl w:ilvl="0" w:tplc="04160001">
      <w:start w:val="1"/>
      <w:numFmt w:val="bullet"/>
      <w:lvlText w:val=""/>
      <w:lvlJc w:val="left"/>
      <w:pPr>
        <w:ind w:left="927" w:hanging="360"/>
      </w:pPr>
      <w:rPr>
        <w:rFonts w:ascii="Symbol" w:hAnsi="Symbol" w:hint="default"/>
      </w:rPr>
    </w:lvl>
    <w:lvl w:ilvl="1" w:tplc="04160003">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1" w15:restartNumberingAfterBreak="0">
    <w:nsid w:val="4D126FBF"/>
    <w:multiLevelType w:val="hybridMultilevel"/>
    <w:tmpl w:val="61D209D6"/>
    <w:lvl w:ilvl="0" w:tplc="9866147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2" w15:restartNumberingAfterBreak="0">
    <w:nsid w:val="516253DD"/>
    <w:multiLevelType w:val="multilevel"/>
    <w:tmpl w:val="0C36E512"/>
    <w:lvl w:ilvl="0">
      <w:start w:val="5"/>
      <w:numFmt w:val="decimal"/>
      <w:lvlText w:val="%1."/>
      <w:lvlJc w:val="left"/>
      <w:pPr>
        <w:ind w:left="360" w:hanging="360"/>
      </w:pPr>
      <w:rPr>
        <w:rFonts w:hint="default"/>
        <w:b/>
        <w:bCs/>
        <w:color w:val="auto"/>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4FD28F6"/>
    <w:multiLevelType w:val="hybridMultilevel"/>
    <w:tmpl w:val="FE7EB93C"/>
    <w:lvl w:ilvl="0" w:tplc="24B0E93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62C1C95"/>
    <w:multiLevelType w:val="hybridMultilevel"/>
    <w:tmpl w:val="AE2E9450"/>
    <w:lvl w:ilvl="0" w:tplc="04160017">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5" w15:restartNumberingAfterBreak="0">
    <w:nsid w:val="57C97C19"/>
    <w:multiLevelType w:val="hybridMultilevel"/>
    <w:tmpl w:val="548ABE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89761C2"/>
    <w:multiLevelType w:val="hybridMultilevel"/>
    <w:tmpl w:val="18DE3D24"/>
    <w:lvl w:ilvl="0" w:tplc="1870E828">
      <w:start w:val="1"/>
      <w:numFmt w:val="lowerLetter"/>
      <w:lvlText w:val="%1)"/>
      <w:lvlJc w:val="left"/>
      <w:pPr>
        <w:ind w:left="360" w:hanging="360"/>
      </w:pPr>
      <w:rPr>
        <w:rFonts w:hint="default"/>
        <w:b w:val="0"/>
        <w:bCs/>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7" w15:restartNumberingAfterBreak="0">
    <w:nsid w:val="5B6276F2"/>
    <w:multiLevelType w:val="multilevel"/>
    <w:tmpl w:val="2E1C5B5C"/>
    <w:lvl w:ilvl="0">
      <w:start w:val="1"/>
      <w:numFmt w:val="decimal"/>
      <w:lvlText w:val="%1."/>
      <w:lvlJc w:val="left"/>
      <w:pPr>
        <w:ind w:left="720" w:hanging="360"/>
      </w:pPr>
      <w:rPr>
        <w:b/>
        <w:bCs/>
        <w:color w:val="auto"/>
      </w:rPr>
    </w:lvl>
    <w:lvl w:ilvl="1">
      <w:start w:val="1"/>
      <w:numFmt w:val="decimal"/>
      <w:isLgl/>
      <w:lvlText w:val="%1.%2."/>
      <w:lvlJc w:val="left"/>
      <w:pPr>
        <w:ind w:left="720" w:hanging="360"/>
      </w:pPr>
      <w:rPr>
        <w:rFonts w:hint="default"/>
        <w:b/>
        <w:bCs w:val="0"/>
        <w:color w:val="000000" w:themeColor="text1"/>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C446807"/>
    <w:multiLevelType w:val="hybridMultilevel"/>
    <w:tmpl w:val="0A84BE8A"/>
    <w:lvl w:ilvl="0" w:tplc="5B703C66">
      <w:start w:val="1"/>
      <w:numFmt w:val="lowerLetter"/>
      <w:lvlText w:val="%1)"/>
      <w:lvlJc w:val="left"/>
      <w:pPr>
        <w:ind w:left="720" w:hanging="360"/>
      </w:pPr>
      <w:rPr>
        <w:rFonts w:asciiTheme="minorHAnsi" w:eastAsiaTheme="minorHAnsi" w:hAnsiTheme="minorHAnsi" w:cs="Arial"/>
        <w:b w:val="0"/>
        <w:color w:val="000000" w:themeColor="tex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C666D90"/>
    <w:multiLevelType w:val="multilevel"/>
    <w:tmpl w:val="EC3C7BCC"/>
    <w:lvl w:ilvl="0">
      <w:start w:val="3"/>
      <w:numFmt w:val="decimal"/>
      <w:lvlText w:val="%1"/>
      <w:lvlJc w:val="left"/>
      <w:pPr>
        <w:ind w:left="360" w:hanging="360"/>
      </w:pPr>
      <w:rPr>
        <w:rFonts w:hint="default"/>
      </w:rPr>
    </w:lvl>
    <w:lvl w:ilvl="1">
      <w:start w:val="10"/>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EEE9B68"/>
    <w:multiLevelType w:val="hybridMultilevel"/>
    <w:tmpl w:val="7E6E105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92927BA"/>
    <w:multiLevelType w:val="hybridMultilevel"/>
    <w:tmpl w:val="116CB9C2"/>
    <w:lvl w:ilvl="0" w:tplc="BFCA20F0">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2" w15:restartNumberingAfterBreak="0">
    <w:nsid w:val="79E22F8C"/>
    <w:multiLevelType w:val="multilevel"/>
    <w:tmpl w:val="F6C8FC02"/>
    <w:lvl w:ilvl="0">
      <w:start w:val="2"/>
      <w:numFmt w:val="decimal"/>
      <w:lvlText w:val="%1."/>
      <w:lvlJc w:val="left"/>
      <w:pPr>
        <w:ind w:left="644" w:hanging="360"/>
      </w:pPr>
      <w:rPr>
        <w:rFonts w:hint="default"/>
        <w:b/>
        <w:bCs/>
        <w:color w:val="auto"/>
      </w:rPr>
    </w:lvl>
    <w:lvl w:ilvl="1">
      <w:start w:val="1"/>
      <w:numFmt w:val="decimal"/>
      <w:lvlText w:val="%1.%2."/>
      <w:lvlJc w:val="left"/>
      <w:pPr>
        <w:ind w:left="360" w:hanging="360"/>
      </w:pPr>
      <w:rPr>
        <w:rFonts w:hint="default"/>
        <w:b w:val="0"/>
        <w:bCs w:val="0"/>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A9572CB"/>
    <w:multiLevelType w:val="hybridMultilevel"/>
    <w:tmpl w:val="5FACE22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4" w15:restartNumberingAfterBreak="0">
    <w:nsid w:val="7CC6188E"/>
    <w:multiLevelType w:val="hybridMultilevel"/>
    <w:tmpl w:val="2AF6804E"/>
    <w:lvl w:ilvl="0" w:tplc="DA686730">
      <w:start w:val="1"/>
      <w:numFmt w:val="lowerRoman"/>
      <w:lvlText w:val="(%1)"/>
      <w:lvlJc w:val="left"/>
      <w:pPr>
        <w:ind w:left="1429" w:hanging="720"/>
      </w:pPr>
      <w:rPr>
        <w:rFonts w:eastAsiaTheme="minorHAnsi" w:hint="default"/>
        <w:sz w:val="24"/>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5" w15:restartNumberingAfterBreak="0">
    <w:nsid w:val="7D0C0FE8"/>
    <w:multiLevelType w:val="hybridMultilevel"/>
    <w:tmpl w:val="CE5C21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94028971">
    <w:abstractNumId w:val="11"/>
  </w:num>
  <w:num w:numId="2" w16cid:durableId="805900720">
    <w:abstractNumId w:val="32"/>
  </w:num>
  <w:num w:numId="3" w16cid:durableId="643587687">
    <w:abstractNumId w:val="27"/>
  </w:num>
  <w:num w:numId="4" w16cid:durableId="1574660765">
    <w:abstractNumId w:val="28"/>
  </w:num>
  <w:num w:numId="5" w16cid:durableId="1495992993">
    <w:abstractNumId w:val="10"/>
  </w:num>
  <w:num w:numId="6" w16cid:durableId="1429621813">
    <w:abstractNumId w:val="9"/>
  </w:num>
  <w:num w:numId="7" w16cid:durableId="177157119">
    <w:abstractNumId w:val="30"/>
  </w:num>
  <w:num w:numId="8" w16cid:durableId="1654943001">
    <w:abstractNumId w:val="33"/>
  </w:num>
  <w:num w:numId="9" w16cid:durableId="635376425">
    <w:abstractNumId w:val="26"/>
  </w:num>
  <w:num w:numId="10" w16cid:durableId="976299995">
    <w:abstractNumId w:val="25"/>
  </w:num>
  <w:num w:numId="11" w16cid:durableId="997154925">
    <w:abstractNumId w:val="6"/>
  </w:num>
  <w:num w:numId="12" w16cid:durableId="640116631">
    <w:abstractNumId w:val="0"/>
  </w:num>
  <w:num w:numId="13" w16cid:durableId="1463232547">
    <w:abstractNumId w:val="15"/>
  </w:num>
  <w:num w:numId="14" w16cid:durableId="1219240099">
    <w:abstractNumId w:val="1"/>
  </w:num>
  <w:num w:numId="15" w16cid:durableId="1978995464">
    <w:abstractNumId w:val="13"/>
  </w:num>
  <w:num w:numId="16" w16cid:durableId="167793809">
    <w:abstractNumId w:val="23"/>
  </w:num>
  <w:num w:numId="17" w16cid:durableId="1327050055">
    <w:abstractNumId w:val="29"/>
  </w:num>
  <w:num w:numId="18" w16cid:durableId="163015207">
    <w:abstractNumId w:val="17"/>
  </w:num>
  <w:num w:numId="19" w16cid:durableId="1018048594">
    <w:abstractNumId w:val="22"/>
  </w:num>
  <w:num w:numId="20" w16cid:durableId="1415202879">
    <w:abstractNumId w:val="34"/>
  </w:num>
  <w:num w:numId="21" w16cid:durableId="327099059">
    <w:abstractNumId w:val="12"/>
  </w:num>
  <w:num w:numId="22" w16cid:durableId="565072927">
    <w:abstractNumId w:val="16"/>
  </w:num>
  <w:num w:numId="23" w16cid:durableId="307632082">
    <w:abstractNumId w:val="3"/>
  </w:num>
  <w:num w:numId="24" w16cid:durableId="642470371">
    <w:abstractNumId w:val="14"/>
  </w:num>
  <w:num w:numId="25" w16cid:durableId="271085330">
    <w:abstractNumId w:val="31"/>
  </w:num>
  <w:num w:numId="26" w16cid:durableId="1956521510">
    <w:abstractNumId w:val="21"/>
  </w:num>
  <w:num w:numId="27" w16cid:durableId="617687617">
    <w:abstractNumId w:val="8"/>
  </w:num>
  <w:num w:numId="28" w16cid:durableId="1902790521">
    <w:abstractNumId w:val="7"/>
  </w:num>
  <w:num w:numId="29" w16cid:durableId="1819150864">
    <w:abstractNumId w:val="18"/>
  </w:num>
  <w:num w:numId="30" w16cid:durableId="1075128213">
    <w:abstractNumId w:val="19"/>
  </w:num>
  <w:num w:numId="31" w16cid:durableId="723135822">
    <w:abstractNumId w:val="5"/>
  </w:num>
  <w:num w:numId="32" w16cid:durableId="1681196692">
    <w:abstractNumId w:val="35"/>
  </w:num>
  <w:num w:numId="33" w16cid:durableId="1002508085">
    <w:abstractNumId w:val="4"/>
  </w:num>
  <w:num w:numId="34" w16cid:durableId="388844295">
    <w:abstractNumId w:val="2"/>
  </w:num>
  <w:num w:numId="35" w16cid:durableId="755371410">
    <w:abstractNumId w:val="24"/>
  </w:num>
  <w:num w:numId="36" w16cid:durableId="1485930008">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845"/>
    <w:rsid w:val="00003BA8"/>
    <w:rsid w:val="00013FAB"/>
    <w:rsid w:val="00014728"/>
    <w:rsid w:val="00014DDA"/>
    <w:rsid w:val="00030FE5"/>
    <w:rsid w:val="00061733"/>
    <w:rsid w:val="000656EE"/>
    <w:rsid w:val="00081FE6"/>
    <w:rsid w:val="000840DA"/>
    <w:rsid w:val="00091CC6"/>
    <w:rsid w:val="000A1A6E"/>
    <w:rsid w:val="000A2E3D"/>
    <w:rsid w:val="000A7BA9"/>
    <w:rsid w:val="000B1A35"/>
    <w:rsid w:val="000B6CB0"/>
    <w:rsid w:val="000C4F17"/>
    <w:rsid w:val="000D0581"/>
    <w:rsid w:val="000D3C15"/>
    <w:rsid w:val="000D7244"/>
    <w:rsid w:val="000D74A2"/>
    <w:rsid w:val="000F42B9"/>
    <w:rsid w:val="00100E3F"/>
    <w:rsid w:val="001017B7"/>
    <w:rsid w:val="0010490B"/>
    <w:rsid w:val="00117672"/>
    <w:rsid w:val="00117A3B"/>
    <w:rsid w:val="0012091C"/>
    <w:rsid w:val="0013175D"/>
    <w:rsid w:val="00135796"/>
    <w:rsid w:val="001365C8"/>
    <w:rsid w:val="00137E99"/>
    <w:rsid w:val="00145B4E"/>
    <w:rsid w:val="001511F7"/>
    <w:rsid w:val="0015524B"/>
    <w:rsid w:val="001605FB"/>
    <w:rsid w:val="00162CA5"/>
    <w:rsid w:val="0017096A"/>
    <w:rsid w:val="00181BC7"/>
    <w:rsid w:val="001820D7"/>
    <w:rsid w:val="00182C40"/>
    <w:rsid w:val="001A1610"/>
    <w:rsid w:val="001B03EB"/>
    <w:rsid w:val="001B0BB8"/>
    <w:rsid w:val="001B4BDA"/>
    <w:rsid w:val="001B5564"/>
    <w:rsid w:val="001B650C"/>
    <w:rsid w:val="001B7001"/>
    <w:rsid w:val="001C502B"/>
    <w:rsid w:val="001D0AB4"/>
    <w:rsid w:val="001D3346"/>
    <w:rsid w:val="001E620F"/>
    <w:rsid w:val="001E70CA"/>
    <w:rsid w:val="001F23E6"/>
    <w:rsid w:val="001F4721"/>
    <w:rsid w:val="001F4B18"/>
    <w:rsid w:val="00204405"/>
    <w:rsid w:val="00206F05"/>
    <w:rsid w:val="00211E26"/>
    <w:rsid w:val="00213533"/>
    <w:rsid w:val="0023559A"/>
    <w:rsid w:val="002435CD"/>
    <w:rsid w:val="00243FD8"/>
    <w:rsid w:val="00245616"/>
    <w:rsid w:val="00256A11"/>
    <w:rsid w:val="00261795"/>
    <w:rsid w:val="00274EE7"/>
    <w:rsid w:val="00291F5D"/>
    <w:rsid w:val="002927BA"/>
    <w:rsid w:val="00294664"/>
    <w:rsid w:val="002A14F8"/>
    <w:rsid w:val="002A2AB1"/>
    <w:rsid w:val="002B1FFF"/>
    <w:rsid w:val="002C20B7"/>
    <w:rsid w:val="002C5BAE"/>
    <w:rsid w:val="002D6285"/>
    <w:rsid w:val="002E0F94"/>
    <w:rsid w:val="002F35DC"/>
    <w:rsid w:val="003002FF"/>
    <w:rsid w:val="0030366F"/>
    <w:rsid w:val="00317ADB"/>
    <w:rsid w:val="00335AB3"/>
    <w:rsid w:val="00340C00"/>
    <w:rsid w:val="00341659"/>
    <w:rsid w:val="00343CFA"/>
    <w:rsid w:val="003450A4"/>
    <w:rsid w:val="003515A2"/>
    <w:rsid w:val="00353866"/>
    <w:rsid w:val="00353AD3"/>
    <w:rsid w:val="00354082"/>
    <w:rsid w:val="003618F2"/>
    <w:rsid w:val="00370887"/>
    <w:rsid w:val="00374A7C"/>
    <w:rsid w:val="00375673"/>
    <w:rsid w:val="003804C4"/>
    <w:rsid w:val="00383955"/>
    <w:rsid w:val="003B00D3"/>
    <w:rsid w:val="003B58DE"/>
    <w:rsid w:val="003C209A"/>
    <w:rsid w:val="003C246E"/>
    <w:rsid w:val="003E7774"/>
    <w:rsid w:val="003F0647"/>
    <w:rsid w:val="003F1F08"/>
    <w:rsid w:val="003F4604"/>
    <w:rsid w:val="00400559"/>
    <w:rsid w:val="0040074B"/>
    <w:rsid w:val="00411389"/>
    <w:rsid w:val="00424980"/>
    <w:rsid w:val="00426139"/>
    <w:rsid w:val="00435752"/>
    <w:rsid w:val="004367EC"/>
    <w:rsid w:val="00451F6D"/>
    <w:rsid w:val="00453113"/>
    <w:rsid w:val="00456C7D"/>
    <w:rsid w:val="00457301"/>
    <w:rsid w:val="004707A0"/>
    <w:rsid w:val="0047561E"/>
    <w:rsid w:val="00475A6A"/>
    <w:rsid w:val="004803C9"/>
    <w:rsid w:val="00480956"/>
    <w:rsid w:val="00481724"/>
    <w:rsid w:val="00486E44"/>
    <w:rsid w:val="0048719C"/>
    <w:rsid w:val="00495FA3"/>
    <w:rsid w:val="004A1F17"/>
    <w:rsid w:val="004A4171"/>
    <w:rsid w:val="004B6968"/>
    <w:rsid w:val="004C5D08"/>
    <w:rsid w:val="004D4963"/>
    <w:rsid w:val="004E4C6E"/>
    <w:rsid w:val="004E52B9"/>
    <w:rsid w:val="004F577C"/>
    <w:rsid w:val="005007BA"/>
    <w:rsid w:val="00501670"/>
    <w:rsid w:val="005063F0"/>
    <w:rsid w:val="00507589"/>
    <w:rsid w:val="0050777D"/>
    <w:rsid w:val="00511471"/>
    <w:rsid w:val="00513239"/>
    <w:rsid w:val="0053396B"/>
    <w:rsid w:val="00542916"/>
    <w:rsid w:val="00543434"/>
    <w:rsid w:val="005500DC"/>
    <w:rsid w:val="00560514"/>
    <w:rsid w:val="00560516"/>
    <w:rsid w:val="00560A3D"/>
    <w:rsid w:val="00560F84"/>
    <w:rsid w:val="00583E54"/>
    <w:rsid w:val="005907B0"/>
    <w:rsid w:val="00591395"/>
    <w:rsid w:val="005941E3"/>
    <w:rsid w:val="005964D0"/>
    <w:rsid w:val="005A7847"/>
    <w:rsid w:val="005B6098"/>
    <w:rsid w:val="005C4D9A"/>
    <w:rsid w:val="005C5C40"/>
    <w:rsid w:val="005D32F3"/>
    <w:rsid w:val="005D5230"/>
    <w:rsid w:val="005E12C0"/>
    <w:rsid w:val="005E56FF"/>
    <w:rsid w:val="005F0E2F"/>
    <w:rsid w:val="005F231A"/>
    <w:rsid w:val="005F4CAD"/>
    <w:rsid w:val="005F742C"/>
    <w:rsid w:val="00604629"/>
    <w:rsid w:val="00613E54"/>
    <w:rsid w:val="00633A12"/>
    <w:rsid w:val="006446C0"/>
    <w:rsid w:val="0066074C"/>
    <w:rsid w:val="00677640"/>
    <w:rsid w:val="006823A9"/>
    <w:rsid w:val="00685C99"/>
    <w:rsid w:val="00691A55"/>
    <w:rsid w:val="00692F6A"/>
    <w:rsid w:val="00695DE4"/>
    <w:rsid w:val="006964DF"/>
    <w:rsid w:val="0069716D"/>
    <w:rsid w:val="0069770B"/>
    <w:rsid w:val="006A7724"/>
    <w:rsid w:val="006B0E2F"/>
    <w:rsid w:val="006C2143"/>
    <w:rsid w:val="006C4303"/>
    <w:rsid w:val="006C74FA"/>
    <w:rsid w:val="006E01AA"/>
    <w:rsid w:val="006E15BE"/>
    <w:rsid w:val="006E3F61"/>
    <w:rsid w:val="007029F1"/>
    <w:rsid w:val="0071604C"/>
    <w:rsid w:val="007166C7"/>
    <w:rsid w:val="0071774E"/>
    <w:rsid w:val="0072564D"/>
    <w:rsid w:val="00726EF3"/>
    <w:rsid w:val="00727EC8"/>
    <w:rsid w:val="00731332"/>
    <w:rsid w:val="00734B0B"/>
    <w:rsid w:val="007442F0"/>
    <w:rsid w:val="00746EBC"/>
    <w:rsid w:val="00762DF0"/>
    <w:rsid w:val="00773592"/>
    <w:rsid w:val="00783B28"/>
    <w:rsid w:val="00785C1D"/>
    <w:rsid w:val="00796F3E"/>
    <w:rsid w:val="007B618A"/>
    <w:rsid w:val="007C4B20"/>
    <w:rsid w:val="007C6475"/>
    <w:rsid w:val="007D203A"/>
    <w:rsid w:val="007D3704"/>
    <w:rsid w:val="007E26E2"/>
    <w:rsid w:val="007E553B"/>
    <w:rsid w:val="00800D70"/>
    <w:rsid w:val="00803961"/>
    <w:rsid w:val="00812814"/>
    <w:rsid w:val="008163DC"/>
    <w:rsid w:val="00820DED"/>
    <w:rsid w:val="00820E2E"/>
    <w:rsid w:val="00821F08"/>
    <w:rsid w:val="00836EED"/>
    <w:rsid w:val="008406FB"/>
    <w:rsid w:val="008534E2"/>
    <w:rsid w:val="0085779A"/>
    <w:rsid w:val="00857D7D"/>
    <w:rsid w:val="00874904"/>
    <w:rsid w:val="00874A01"/>
    <w:rsid w:val="008933DB"/>
    <w:rsid w:val="00897523"/>
    <w:rsid w:val="008B1D96"/>
    <w:rsid w:val="008B3E2E"/>
    <w:rsid w:val="008C4137"/>
    <w:rsid w:val="008D13BD"/>
    <w:rsid w:val="008E0828"/>
    <w:rsid w:val="008E3857"/>
    <w:rsid w:val="008E45C8"/>
    <w:rsid w:val="008E5434"/>
    <w:rsid w:val="008E7B9E"/>
    <w:rsid w:val="008F22BB"/>
    <w:rsid w:val="009003A7"/>
    <w:rsid w:val="00906BAB"/>
    <w:rsid w:val="009216FC"/>
    <w:rsid w:val="00926D88"/>
    <w:rsid w:val="009325C9"/>
    <w:rsid w:val="00933F09"/>
    <w:rsid w:val="0094762E"/>
    <w:rsid w:val="009477FE"/>
    <w:rsid w:val="009527CB"/>
    <w:rsid w:val="00956EE1"/>
    <w:rsid w:val="00965ED8"/>
    <w:rsid w:val="0098496C"/>
    <w:rsid w:val="0099524A"/>
    <w:rsid w:val="00997A48"/>
    <w:rsid w:val="009A14A0"/>
    <w:rsid w:val="009A17CC"/>
    <w:rsid w:val="009B13B2"/>
    <w:rsid w:val="009B2A62"/>
    <w:rsid w:val="009B7901"/>
    <w:rsid w:val="009C0119"/>
    <w:rsid w:val="009C59D8"/>
    <w:rsid w:val="009D33B4"/>
    <w:rsid w:val="009D77B2"/>
    <w:rsid w:val="009E5AF3"/>
    <w:rsid w:val="009F12FC"/>
    <w:rsid w:val="009F73B5"/>
    <w:rsid w:val="00A0762D"/>
    <w:rsid w:val="00A11894"/>
    <w:rsid w:val="00A13A13"/>
    <w:rsid w:val="00A20473"/>
    <w:rsid w:val="00A20595"/>
    <w:rsid w:val="00A23664"/>
    <w:rsid w:val="00A30FD2"/>
    <w:rsid w:val="00A3189B"/>
    <w:rsid w:val="00A344D9"/>
    <w:rsid w:val="00A355E8"/>
    <w:rsid w:val="00A3721B"/>
    <w:rsid w:val="00A46C6A"/>
    <w:rsid w:val="00A753A1"/>
    <w:rsid w:val="00A83192"/>
    <w:rsid w:val="00A977AB"/>
    <w:rsid w:val="00A979F3"/>
    <w:rsid w:val="00AA2ED0"/>
    <w:rsid w:val="00AA5872"/>
    <w:rsid w:val="00AB09D1"/>
    <w:rsid w:val="00AB21D4"/>
    <w:rsid w:val="00AB42F1"/>
    <w:rsid w:val="00AB5C23"/>
    <w:rsid w:val="00AD06F0"/>
    <w:rsid w:val="00AE43A8"/>
    <w:rsid w:val="00AF29C1"/>
    <w:rsid w:val="00AF62D2"/>
    <w:rsid w:val="00B02275"/>
    <w:rsid w:val="00B029D8"/>
    <w:rsid w:val="00B04733"/>
    <w:rsid w:val="00B15C94"/>
    <w:rsid w:val="00B17778"/>
    <w:rsid w:val="00B17909"/>
    <w:rsid w:val="00B2075A"/>
    <w:rsid w:val="00B23BFA"/>
    <w:rsid w:val="00B27671"/>
    <w:rsid w:val="00B27D01"/>
    <w:rsid w:val="00B35395"/>
    <w:rsid w:val="00B378AD"/>
    <w:rsid w:val="00B40333"/>
    <w:rsid w:val="00B40B00"/>
    <w:rsid w:val="00B429FD"/>
    <w:rsid w:val="00B43771"/>
    <w:rsid w:val="00B43DA1"/>
    <w:rsid w:val="00B45F55"/>
    <w:rsid w:val="00B51442"/>
    <w:rsid w:val="00B6018D"/>
    <w:rsid w:val="00B6774C"/>
    <w:rsid w:val="00B73EF4"/>
    <w:rsid w:val="00B83F6C"/>
    <w:rsid w:val="00B87C32"/>
    <w:rsid w:val="00B93EA6"/>
    <w:rsid w:val="00BA1397"/>
    <w:rsid w:val="00BA2660"/>
    <w:rsid w:val="00BA376F"/>
    <w:rsid w:val="00BA57B1"/>
    <w:rsid w:val="00BA61B8"/>
    <w:rsid w:val="00BA7545"/>
    <w:rsid w:val="00BB6502"/>
    <w:rsid w:val="00BB7B9A"/>
    <w:rsid w:val="00BC1CF6"/>
    <w:rsid w:val="00BC49B5"/>
    <w:rsid w:val="00BE20EB"/>
    <w:rsid w:val="00BF01E0"/>
    <w:rsid w:val="00BF55FE"/>
    <w:rsid w:val="00C01A78"/>
    <w:rsid w:val="00C033DC"/>
    <w:rsid w:val="00C12687"/>
    <w:rsid w:val="00C45210"/>
    <w:rsid w:val="00C51077"/>
    <w:rsid w:val="00C57625"/>
    <w:rsid w:val="00C76EE6"/>
    <w:rsid w:val="00C80F96"/>
    <w:rsid w:val="00C83679"/>
    <w:rsid w:val="00C86763"/>
    <w:rsid w:val="00C87845"/>
    <w:rsid w:val="00C92E60"/>
    <w:rsid w:val="00C94A36"/>
    <w:rsid w:val="00CA3EC5"/>
    <w:rsid w:val="00CB3710"/>
    <w:rsid w:val="00CB546A"/>
    <w:rsid w:val="00CC14FB"/>
    <w:rsid w:val="00CC4889"/>
    <w:rsid w:val="00CD15C2"/>
    <w:rsid w:val="00CD2537"/>
    <w:rsid w:val="00CD3B86"/>
    <w:rsid w:val="00CD4656"/>
    <w:rsid w:val="00CF0ED8"/>
    <w:rsid w:val="00CF3E4C"/>
    <w:rsid w:val="00CF53F3"/>
    <w:rsid w:val="00D01A52"/>
    <w:rsid w:val="00D03A22"/>
    <w:rsid w:val="00D1036D"/>
    <w:rsid w:val="00D1162E"/>
    <w:rsid w:val="00D1743D"/>
    <w:rsid w:val="00D239C2"/>
    <w:rsid w:val="00D30EDF"/>
    <w:rsid w:val="00D40D91"/>
    <w:rsid w:val="00D43238"/>
    <w:rsid w:val="00D45FC5"/>
    <w:rsid w:val="00D50DAA"/>
    <w:rsid w:val="00D55061"/>
    <w:rsid w:val="00D55F55"/>
    <w:rsid w:val="00D57835"/>
    <w:rsid w:val="00D63295"/>
    <w:rsid w:val="00D74E41"/>
    <w:rsid w:val="00D77DF0"/>
    <w:rsid w:val="00DA304D"/>
    <w:rsid w:val="00DB1123"/>
    <w:rsid w:val="00DC2351"/>
    <w:rsid w:val="00DC501D"/>
    <w:rsid w:val="00DC528F"/>
    <w:rsid w:val="00DC727C"/>
    <w:rsid w:val="00DD57CA"/>
    <w:rsid w:val="00DD60FD"/>
    <w:rsid w:val="00DE6AA8"/>
    <w:rsid w:val="00DF03A6"/>
    <w:rsid w:val="00DF3B4B"/>
    <w:rsid w:val="00E23F2C"/>
    <w:rsid w:val="00E24CB8"/>
    <w:rsid w:val="00E42D6B"/>
    <w:rsid w:val="00E54944"/>
    <w:rsid w:val="00E72125"/>
    <w:rsid w:val="00E839BA"/>
    <w:rsid w:val="00E8643B"/>
    <w:rsid w:val="00E93639"/>
    <w:rsid w:val="00EA248D"/>
    <w:rsid w:val="00EA339C"/>
    <w:rsid w:val="00EA7DD1"/>
    <w:rsid w:val="00EB4353"/>
    <w:rsid w:val="00EB5C26"/>
    <w:rsid w:val="00ED1066"/>
    <w:rsid w:val="00EE1A53"/>
    <w:rsid w:val="00EE1DB9"/>
    <w:rsid w:val="00EE534B"/>
    <w:rsid w:val="00EF27CA"/>
    <w:rsid w:val="00F1641E"/>
    <w:rsid w:val="00F20CCE"/>
    <w:rsid w:val="00F22A0C"/>
    <w:rsid w:val="00F300A6"/>
    <w:rsid w:val="00F3772E"/>
    <w:rsid w:val="00F668A1"/>
    <w:rsid w:val="00F82066"/>
    <w:rsid w:val="00F826C3"/>
    <w:rsid w:val="00F83B98"/>
    <w:rsid w:val="00F84D6E"/>
    <w:rsid w:val="00F92EA2"/>
    <w:rsid w:val="00FA4FFD"/>
    <w:rsid w:val="00FA646C"/>
    <w:rsid w:val="00FC0749"/>
    <w:rsid w:val="00FC2EFF"/>
    <w:rsid w:val="00FD0A8D"/>
    <w:rsid w:val="00FD17F7"/>
    <w:rsid w:val="00FD7D4A"/>
    <w:rsid w:val="00FE1D70"/>
    <w:rsid w:val="00FF00F9"/>
    <w:rsid w:val="00FF4C23"/>
    <w:rsid w:val="00FF5EBE"/>
    <w:rsid w:val="17573AE1"/>
    <w:rsid w:val="38B98BB2"/>
    <w:rsid w:val="396F0FC0"/>
    <w:rsid w:val="3C5A8C7E"/>
    <w:rsid w:val="4D3C3D80"/>
    <w:rsid w:val="500DFBAE"/>
    <w:rsid w:val="66DD17DB"/>
    <w:rsid w:val="68195625"/>
    <w:rsid w:val="71A0FEF3"/>
    <w:rsid w:val="75CAB6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692CE"/>
  <w15:chartTrackingRefBased/>
  <w15:docId w15:val="{1766E80C-B2B8-4D15-B8FD-27ABF0929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C32"/>
  </w:style>
  <w:style w:type="paragraph" w:styleId="Ttulo1">
    <w:name w:val="heading 1"/>
    <w:basedOn w:val="Normal"/>
    <w:next w:val="Normal"/>
    <w:link w:val="Ttulo1Char"/>
    <w:uiPriority w:val="9"/>
    <w:qFormat/>
    <w:rsid w:val="00C878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8F22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C8784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87845"/>
  </w:style>
  <w:style w:type="paragraph" w:styleId="Rodap">
    <w:name w:val="footer"/>
    <w:basedOn w:val="Normal"/>
    <w:link w:val="RodapChar"/>
    <w:uiPriority w:val="99"/>
    <w:unhideWhenUsed/>
    <w:rsid w:val="00C87845"/>
    <w:pPr>
      <w:tabs>
        <w:tab w:val="center" w:pos="4252"/>
        <w:tab w:val="right" w:pos="8504"/>
      </w:tabs>
      <w:spacing w:after="0" w:line="240" w:lineRule="auto"/>
    </w:pPr>
  </w:style>
  <w:style w:type="character" w:customStyle="1" w:styleId="RodapChar">
    <w:name w:val="Rodapé Char"/>
    <w:basedOn w:val="Fontepargpadro"/>
    <w:link w:val="Rodap"/>
    <w:uiPriority w:val="99"/>
    <w:rsid w:val="00C87845"/>
  </w:style>
  <w:style w:type="character" w:customStyle="1" w:styleId="Ttulo1Char">
    <w:name w:val="Título 1 Char"/>
    <w:basedOn w:val="Fontepargpadro"/>
    <w:link w:val="Ttulo1"/>
    <w:uiPriority w:val="9"/>
    <w:rsid w:val="00C87845"/>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C87845"/>
    <w:pPr>
      <w:outlineLvl w:val="9"/>
    </w:pPr>
  </w:style>
  <w:style w:type="paragraph" w:styleId="PargrafodaLista">
    <w:name w:val="List Paragraph"/>
    <w:basedOn w:val="Normal"/>
    <w:link w:val="PargrafodaListaChar"/>
    <w:uiPriority w:val="99"/>
    <w:qFormat/>
    <w:rsid w:val="00C87845"/>
    <w:pPr>
      <w:ind w:left="720"/>
      <w:contextualSpacing/>
    </w:pPr>
  </w:style>
  <w:style w:type="paragraph" w:styleId="Corpodetexto3">
    <w:name w:val="Body Text 3"/>
    <w:basedOn w:val="Normal"/>
    <w:link w:val="Corpodetexto3Char"/>
    <w:semiHidden/>
    <w:rsid w:val="006823A9"/>
    <w:pPr>
      <w:spacing w:after="0" w:line="240" w:lineRule="auto"/>
      <w:jc w:val="both"/>
    </w:pPr>
    <w:rPr>
      <w:rFonts w:ascii="Arial" w:eastAsia="Times New Roman" w:hAnsi="Arial" w:cs="Arial"/>
      <w:sz w:val="20"/>
      <w:szCs w:val="20"/>
      <w:lang w:eastAsia="pt-BR"/>
    </w:rPr>
  </w:style>
  <w:style w:type="character" w:customStyle="1" w:styleId="Corpodetexto3Char">
    <w:name w:val="Corpo de texto 3 Char"/>
    <w:basedOn w:val="Fontepargpadro"/>
    <w:link w:val="Corpodetexto3"/>
    <w:semiHidden/>
    <w:rsid w:val="006823A9"/>
    <w:rPr>
      <w:rFonts w:ascii="Arial" w:eastAsia="Times New Roman" w:hAnsi="Arial" w:cs="Arial"/>
      <w:sz w:val="20"/>
      <w:szCs w:val="20"/>
      <w:lang w:eastAsia="pt-BR"/>
    </w:rPr>
  </w:style>
  <w:style w:type="character" w:styleId="Refdecomentrio">
    <w:name w:val="annotation reference"/>
    <w:uiPriority w:val="99"/>
    <w:semiHidden/>
    <w:rsid w:val="008B3E2E"/>
    <w:rPr>
      <w:sz w:val="16"/>
      <w:szCs w:val="16"/>
    </w:rPr>
  </w:style>
  <w:style w:type="paragraph" w:styleId="Textodecomentrio">
    <w:name w:val="annotation text"/>
    <w:basedOn w:val="Normal"/>
    <w:link w:val="TextodecomentrioChar"/>
    <w:uiPriority w:val="99"/>
    <w:semiHidden/>
    <w:rsid w:val="008B3E2E"/>
    <w:pPr>
      <w:spacing w:after="0" w:line="240" w:lineRule="auto"/>
    </w:pPr>
    <w:rPr>
      <w:rFonts w:ascii="Arial" w:eastAsia="Times New Roman" w:hAnsi="Arial" w:cs="Arial"/>
      <w:sz w:val="20"/>
      <w:szCs w:val="20"/>
      <w:lang w:eastAsia="pt-BR"/>
    </w:rPr>
  </w:style>
  <w:style w:type="character" w:customStyle="1" w:styleId="TextodecomentrioChar">
    <w:name w:val="Texto de comentário Char"/>
    <w:basedOn w:val="Fontepargpadro"/>
    <w:link w:val="Textodecomentrio"/>
    <w:uiPriority w:val="99"/>
    <w:semiHidden/>
    <w:rsid w:val="008B3E2E"/>
    <w:rPr>
      <w:rFonts w:ascii="Arial" w:eastAsia="Times New Roman" w:hAnsi="Arial" w:cs="Arial"/>
      <w:sz w:val="20"/>
      <w:szCs w:val="20"/>
      <w:lang w:eastAsia="pt-BR"/>
    </w:rPr>
  </w:style>
  <w:style w:type="character" w:customStyle="1" w:styleId="cf01">
    <w:name w:val="cf01"/>
    <w:basedOn w:val="Fontepargpadro"/>
    <w:rsid w:val="00A0762D"/>
    <w:rPr>
      <w:rFonts w:ascii="Segoe UI" w:hAnsi="Segoe UI" w:cs="Segoe UI" w:hint="default"/>
      <w:sz w:val="18"/>
      <w:szCs w:val="18"/>
    </w:rPr>
  </w:style>
  <w:style w:type="paragraph" w:styleId="Corpodetexto2">
    <w:name w:val="Body Text 2"/>
    <w:basedOn w:val="Normal"/>
    <w:link w:val="Corpodetexto2Char"/>
    <w:uiPriority w:val="99"/>
    <w:semiHidden/>
    <w:unhideWhenUsed/>
    <w:rsid w:val="00A0762D"/>
    <w:pPr>
      <w:spacing w:after="120" w:line="480" w:lineRule="auto"/>
    </w:pPr>
  </w:style>
  <w:style w:type="character" w:customStyle="1" w:styleId="Corpodetexto2Char">
    <w:name w:val="Corpo de texto 2 Char"/>
    <w:basedOn w:val="Fontepargpadro"/>
    <w:link w:val="Corpodetexto2"/>
    <w:uiPriority w:val="99"/>
    <w:semiHidden/>
    <w:rsid w:val="00A0762D"/>
  </w:style>
  <w:style w:type="paragraph" w:styleId="Assuntodocomentrio">
    <w:name w:val="annotation subject"/>
    <w:basedOn w:val="Textodecomentrio"/>
    <w:next w:val="Textodecomentrio"/>
    <w:link w:val="AssuntodocomentrioChar"/>
    <w:semiHidden/>
    <w:rsid w:val="008E3857"/>
    <w:rPr>
      <w:rFonts w:cs="Times New Roman"/>
      <w:b/>
      <w:bCs/>
    </w:rPr>
  </w:style>
  <w:style w:type="character" w:customStyle="1" w:styleId="AssuntodocomentrioChar">
    <w:name w:val="Assunto do comentário Char"/>
    <w:basedOn w:val="TextodecomentrioChar"/>
    <w:link w:val="Assuntodocomentrio"/>
    <w:semiHidden/>
    <w:rsid w:val="008E3857"/>
    <w:rPr>
      <w:rFonts w:ascii="Arial" w:eastAsia="Times New Roman" w:hAnsi="Arial" w:cs="Times New Roman"/>
      <w:b/>
      <w:bCs/>
      <w:sz w:val="20"/>
      <w:szCs w:val="20"/>
      <w:lang w:eastAsia="pt-BR"/>
    </w:rPr>
  </w:style>
  <w:style w:type="paragraph" w:styleId="Reviso">
    <w:name w:val="Revision"/>
    <w:hidden/>
    <w:uiPriority w:val="99"/>
    <w:semiHidden/>
    <w:rsid w:val="00FF4C23"/>
    <w:pPr>
      <w:spacing w:after="0" w:line="240" w:lineRule="auto"/>
    </w:pPr>
  </w:style>
  <w:style w:type="paragraph" w:customStyle="1" w:styleId="Estiloesquerda095cm">
    <w:name w:val="Estilo À esquerda:  095 cm"/>
    <w:basedOn w:val="Normal"/>
    <w:rsid w:val="00692F6A"/>
    <w:pPr>
      <w:widowControl w:val="0"/>
      <w:spacing w:after="0" w:line="360" w:lineRule="auto"/>
      <w:ind w:left="540"/>
      <w:jc w:val="both"/>
    </w:pPr>
    <w:rPr>
      <w:rFonts w:ascii="Arial" w:eastAsia="Times New Roman" w:hAnsi="Arial" w:cs="Times New Roman"/>
      <w:szCs w:val="20"/>
      <w:lang w:eastAsia="pt-BR"/>
    </w:rPr>
  </w:style>
  <w:style w:type="paragraph" w:styleId="NormalWeb">
    <w:name w:val="Normal (Web)"/>
    <w:basedOn w:val="Normal"/>
    <w:uiPriority w:val="99"/>
    <w:unhideWhenUsed/>
    <w:rsid w:val="00AF29C1"/>
    <w:pPr>
      <w:spacing w:before="100" w:beforeAutospacing="1" w:after="100" w:afterAutospacing="1" w:line="240" w:lineRule="auto"/>
    </w:pPr>
    <w:rPr>
      <w:rFonts w:ascii="Times New Roman" w:hAnsi="Times New Roman" w:cs="Times New Roman"/>
      <w:color w:val="000000"/>
      <w:sz w:val="24"/>
      <w:szCs w:val="24"/>
      <w:lang w:eastAsia="pt-BR"/>
    </w:rPr>
  </w:style>
  <w:style w:type="character" w:styleId="Forte">
    <w:name w:val="Strong"/>
    <w:basedOn w:val="Fontepargpadro"/>
    <w:uiPriority w:val="22"/>
    <w:qFormat/>
    <w:rsid w:val="00D1162E"/>
    <w:rPr>
      <w:b/>
      <w:bCs/>
    </w:rPr>
  </w:style>
  <w:style w:type="character" w:customStyle="1" w:styleId="PargrafodaListaChar">
    <w:name w:val="Parágrafo da Lista Char"/>
    <w:basedOn w:val="Fontepargpadro"/>
    <w:link w:val="PargrafodaLista"/>
    <w:uiPriority w:val="34"/>
    <w:locked/>
    <w:rsid w:val="00E8643B"/>
  </w:style>
  <w:style w:type="paragraph" w:styleId="Corpodetexto">
    <w:name w:val="Body Text"/>
    <w:basedOn w:val="Normal"/>
    <w:link w:val="CorpodetextoChar"/>
    <w:uiPriority w:val="99"/>
    <w:unhideWhenUsed/>
    <w:rsid w:val="00E8643B"/>
    <w:pPr>
      <w:spacing w:after="120"/>
    </w:pPr>
  </w:style>
  <w:style w:type="character" w:customStyle="1" w:styleId="CorpodetextoChar">
    <w:name w:val="Corpo de texto Char"/>
    <w:basedOn w:val="Fontepargpadro"/>
    <w:link w:val="Corpodetexto"/>
    <w:uiPriority w:val="99"/>
    <w:rsid w:val="00E8643B"/>
  </w:style>
  <w:style w:type="paragraph" w:styleId="Recuodecorpodetexto2">
    <w:name w:val="Body Text Indent 2"/>
    <w:basedOn w:val="Normal"/>
    <w:link w:val="Recuodecorpodetexto2Char"/>
    <w:uiPriority w:val="99"/>
    <w:semiHidden/>
    <w:unhideWhenUsed/>
    <w:rsid w:val="00E8643B"/>
    <w:pPr>
      <w:spacing w:after="120" w:line="480" w:lineRule="auto"/>
      <w:ind w:left="283"/>
    </w:pPr>
    <w:rPr>
      <w:rFonts w:ascii="Calibri" w:eastAsia="Times New Roman" w:hAnsi="Calibri" w:cs="Times New Roman"/>
      <w:lang w:eastAsia="pt-BR"/>
    </w:rPr>
  </w:style>
  <w:style w:type="character" w:customStyle="1" w:styleId="Recuodecorpodetexto2Char">
    <w:name w:val="Recuo de corpo de texto 2 Char"/>
    <w:basedOn w:val="Fontepargpadro"/>
    <w:link w:val="Recuodecorpodetexto2"/>
    <w:uiPriority w:val="99"/>
    <w:semiHidden/>
    <w:rsid w:val="00E8643B"/>
    <w:rPr>
      <w:rFonts w:ascii="Calibri" w:eastAsia="Times New Roman" w:hAnsi="Calibri" w:cs="Times New Roman"/>
      <w:lang w:eastAsia="pt-BR"/>
    </w:rPr>
  </w:style>
  <w:style w:type="character" w:styleId="Hyperlink">
    <w:name w:val="Hyperlink"/>
    <w:basedOn w:val="Fontepargpadro"/>
    <w:uiPriority w:val="99"/>
    <w:unhideWhenUsed/>
    <w:rsid w:val="005E12C0"/>
    <w:rPr>
      <w:color w:val="0563C1" w:themeColor="hyperlink"/>
      <w:u w:val="single"/>
    </w:rPr>
  </w:style>
  <w:style w:type="character" w:styleId="MenoPendente">
    <w:name w:val="Unresolved Mention"/>
    <w:basedOn w:val="Fontepargpadro"/>
    <w:uiPriority w:val="99"/>
    <w:semiHidden/>
    <w:unhideWhenUsed/>
    <w:rsid w:val="005C4D9A"/>
    <w:rPr>
      <w:color w:val="605E5C"/>
      <w:shd w:val="clear" w:color="auto" w:fill="E1DFDD"/>
    </w:rPr>
  </w:style>
  <w:style w:type="paragraph" w:customStyle="1" w:styleId="Default">
    <w:name w:val="Default"/>
    <w:basedOn w:val="Normal"/>
    <w:rsid w:val="005C4D9A"/>
    <w:pPr>
      <w:autoSpaceDE w:val="0"/>
      <w:autoSpaceDN w:val="0"/>
      <w:spacing w:after="240" w:line="276" w:lineRule="auto"/>
      <w:jc w:val="both"/>
    </w:pPr>
    <w:rPr>
      <w:rFonts w:ascii="Arial" w:hAnsi="Arial" w:cs="Arial"/>
      <w:color w:val="000000"/>
      <w:sz w:val="24"/>
      <w:szCs w:val="24"/>
      <w:lang w:eastAsia="pt-BR"/>
    </w:rPr>
  </w:style>
  <w:style w:type="character" w:customStyle="1" w:styleId="Ttulo2Char">
    <w:name w:val="Título 2 Char"/>
    <w:basedOn w:val="Fontepargpadro"/>
    <w:link w:val="Ttulo2"/>
    <w:uiPriority w:val="9"/>
    <w:semiHidden/>
    <w:rsid w:val="008F22BB"/>
    <w:rPr>
      <w:rFonts w:asciiTheme="majorHAnsi" w:eastAsiaTheme="majorEastAsia" w:hAnsiTheme="majorHAnsi" w:cstheme="majorBidi"/>
      <w:color w:val="2F5496" w:themeColor="accent1" w:themeShade="BF"/>
      <w:sz w:val="26"/>
      <w:szCs w:val="26"/>
    </w:rPr>
  </w:style>
  <w:style w:type="paragraph" w:styleId="Sumrio1">
    <w:name w:val="toc 1"/>
    <w:basedOn w:val="Normal"/>
    <w:next w:val="Normal"/>
    <w:autoRedefine/>
    <w:uiPriority w:val="39"/>
    <w:unhideWhenUsed/>
    <w:rsid w:val="00BA1397"/>
    <w:pPr>
      <w:tabs>
        <w:tab w:val="left" w:pos="440"/>
        <w:tab w:val="right" w:leader="dot" w:pos="8494"/>
      </w:tabs>
      <w:spacing w:after="100"/>
    </w:pPr>
  </w:style>
  <w:style w:type="paragraph" w:styleId="Sumrio2">
    <w:name w:val="toc 2"/>
    <w:basedOn w:val="Normal"/>
    <w:next w:val="Normal"/>
    <w:autoRedefine/>
    <w:uiPriority w:val="39"/>
    <w:unhideWhenUsed/>
    <w:rsid w:val="008F22BB"/>
    <w:pPr>
      <w:spacing w:after="100"/>
      <w:ind w:left="220"/>
    </w:pPr>
  </w:style>
  <w:style w:type="paragraph" w:customStyle="1" w:styleId="pf0">
    <w:name w:val="pf0"/>
    <w:basedOn w:val="Normal"/>
    <w:rsid w:val="0081281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f21">
    <w:name w:val="cf21"/>
    <w:basedOn w:val="Fontepargpadro"/>
    <w:rsid w:val="00812814"/>
    <w:rPr>
      <w:rFonts w:ascii="Segoe UI" w:hAnsi="Segoe UI" w:cs="Segoe UI" w:hint="default"/>
      <w:b/>
      <w:bCs/>
      <w:color w:val="0000FF"/>
      <w:sz w:val="18"/>
      <w:szCs w:val="18"/>
    </w:rPr>
  </w:style>
  <w:style w:type="character" w:customStyle="1" w:styleId="cf11">
    <w:name w:val="cf11"/>
    <w:basedOn w:val="Fontepargpadro"/>
    <w:rsid w:val="00812814"/>
    <w:rPr>
      <w:rFonts w:ascii="Segoe UI" w:hAnsi="Segoe UI" w:cs="Segoe UI" w:hint="default"/>
      <w:sz w:val="18"/>
      <w:szCs w:val="18"/>
    </w:rPr>
  </w:style>
  <w:style w:type="paragraph" w:styleId="Sumrio3">
    <w:name w:val="toc 3"/>
    <w:basedOn w:val="Normal"/>
    <w:next w:val="Normal"/>
    <w:autoRedefine/>
    <w:uiPriority w:val="39"/>
    <w:unhideWhenUsed/>
    <w:rsid w:val="00D55061"/>
    <w:pPr>
      <w:spacing w:after="100"/>
      <w:ind w:left="440"/>
    </w:pPr>
    <w:rPr>
      <w:rFonts w:eastAsiaTheme="minorEastAsia"/>
      <w:lang w:eastAsia="pt-BR"/>
    </w:rPr>
  </w:style>
  <w:style w:type="paragraph" w:styleId="Sumrio4">
    <w:name w:val="toc 4"/>
    <w:basedOn w:val="Normal"/>
    <w:next w:val="Normal"/>
    <w:autoRedefine/>
    <w:uiPriority w:val="39"/>
    <w:unhideWhenUsed/>
    <w:rsid w:val="00D55061"/>
    <w:pPr>
      <w:spacing w:after="100"/>
      <w:ind w:left="660"/>
    </w:pPr>
    <w:rPr>
      <w:rFonts w:eastAsiaTheme="minorEastAsia"/>
      <w:lang w:eastAsia="pt-BR"/>
    </w:rPr>
  </w:style>
  <w:style w:type="paragraph" w:styleId="Sumrio5">
    <w:name w:val="toc 5"/>
    <w:basedOn w:val="Normal"/>
    <w:next w:val="Normal"/>
    <w:autoRedefine/>
    <w:uiPriority w:val="39"/>
    <w:unhideWhenUsed/>
    <w:rsid w:val="00D55061"/>
    <w:pPr>
      <w:spacing w:after="100"/>
      <w:ind w:left="880"/>
    </w:pPr>
    <w:rPr>
      <w:rFonts w:eastAsiaTheme="minorEastAsia"/>
      <w:lang w:eastAsia="pt-BR"/>
    </w:rPr>
  </w:style>
  <w:style w:type="paragraph" w:styleId="Sumrio6">
    <w:name w:val="toc 6"/>
    <w:basedOn w:val="Normal"/>
    <w:next w:val="Normal"/>
    <w:autoRedefine/>
    <w:uiPriority w:val="39"/>
    <w:unhideWhenUsed/>
    <w:rsid w:val="00D55061"/>
    <w:pPr>
      <w:spacing w:after="100"/>
      <w:ind w:left="1100"/>
    </w:pPr>
    <w:rPr>
      <w:rFonts w:eastAsiaTheme="minorEastAsia"/>
      <w:lang w:eastAsia="pt-BR"/>
    </w:rPr>
  </w:style>
  <w:style w:type="paragraph" w:styleId="Sumrio7">
    <w:name w:val="toc 7"/>
    <w:basedOn w:val="Normal"/>
    <w:next w:val="Normal"/>
    <w:autoRedefine/>
    <w:uiPriority w:val="39"/>
    <w:unhideWhenUsed/>
    <w:rsid w:val="00D55061"/>
    <w:pPr>
      <w:spacing w:after="100"/>
      <w:ind w:left="1320"/>
    </w:pPr>
    <w:rPr>
      <w:rFonts w:eastAsiaTheme="minorEastAsia"/>
      <w:lang w:eastAsia="pt-BR"/>
    </w:rPr>
  </w:style>
  <w:style w:type="paragraph" w:styleId="Sumrio8">
    <w:name w:val="toc 8"/>
    <w:basedOn w:val="Normal"/>
    <w:next w:val="Normal"/>
    <w:autoRedefine/>
    <w:uiPriority w:val="39"/>
    <w:unhideWhenUsed/>
    <w:rsid w:val="00D55061"/>
    <w:pPr>
      <w:spacing w:after="100"/>
      <w:ind w:left="1540"/>
    </w:pPr>
    <w:rPr>
      <w:rFonts w:eastAsiaTheme="minorEastAsia"/>
      <w:lang w:eastAsia="pt-BR"/>
    </w:rPr>
  </w:style>
  <w:style w:type="paragraph" w:styleId="Sumrio9">
    <w:name w:val="toc 9"/>
    <w:basedOn w:val="Normal"/>
    <w:next w:val="Normal"/>
    <w:autoRedefine/>
    <w:uiPriority w:val="39"/>
    <w:unhideWhenUsed/>
    <w:rsid w:val="00D55061"/>
    <w:pPr>
      <w:spacing w:after="100"/>
      <w:ind w:left="1760"/>
    </w:pPr>
    <w:rPr>
      <w:rFonts w:eastAsiaTheme="minorEastAsia"/>
      <w:lang w:eastAsia="pt-BR"/>
    </w:rPr>
  </w:style>
  <w:style w:type="character" w:customStyle="1" w:styleId="ui-provider">
    <w:name w:val="ui-provider"/>
    <w:basedOn w:val="Fontepargpadro"/>
    <w:rsid w:val="004707A0"/>
  </w:style>
  <w:style w:type="table" w:styleId="TabeladeLista3-nfase5">
    <w:name w:val="List Table 3 Accent 5"/>
    <w:basedOn w:val="Tabelanormal"/>
    <w:uiPriority w:val="48"/>
    <w:rsid w:val="00340C00"/>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Legenda">
    <w:name w:val="caption"/>
    <w:basedOn w:val="Normal"/>
    <w:next w:val="Normal"/>
    <w:uiPriority w:val="35"/>
    <w:unhideWhenUsed/>
    <w:qFormat/>
    <w:rsid w:val="005007B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60653">
      <w:bodyDiv w:val="1"/>
      <w:marLeft w:val="0"/>
      <w:marRight w:val="0"/>
      <w:marTop w:val="0"/>
      <w:marBottom w:val="0"/>
      <w:divBdr>
        <w:top w:val="none" w:sz="0" w:space="0" w:color="auto"/>
        <w:left w:val="none" w:sz="0" w:space="0" w:color="auto"/>
        <w:bottom w:val="none" w:sz="0" w:space="0" w:color="auto"/>
        <w:right w:val="none" w:sz="0" w:space="0" w:color="auto"/>
      </w:divBdr>
    </w:div>
    <w:div w:id="347367173">
      <w:bodyDiv w:val="1"/>
      <w:marLeft w:val="0"/>
      <w:marRight w:val="0"/>
      <w:marTop w:val="0"/>
      <w:marBottom w:val="0"/>
      <w:divBdr>
        <w:top w:val="none" w:sz="0" w:space="0" w:color="auto"/>
        <w:left w:val="none" w:sz="0" w:space="0" w:color="auto"/>
        <w:bottom w:val="none" w:sz="0" w:space="0" w:color="auto"/>
        <w:right w:val="none" w:sz="0" w:space="0" w:color="auto"/>
      </w:divBdr>
    </w:div>
    <w:div w:id="353121402">
      <w:bodyDiv w:val="1"/>
      <w:marLeft w:val="0"/>
      <w:marRight w:val="0"/>
      <w:marTop w:val="0"/>
      <w:marBottom w:val="0"/>
      <w:divBdr>
        <w:top w:val="none" w:sz="0" w:space="0" w:color="auto"/>
        <w:left w:val="none" w:sz="0" w:space="0" w:color="auto"/>
        <w:bottom w:val="none" w:sz="0" w:space="0" w:color="auto"/>
        <w:right w:val="none" w:sz="0" w:space="0" w:color="auto"/>
      </w:divBdr>
    </w:div>
    <w:div w:id="647784023">
      <w:bodyDiv w:val="1"/>
      <w:marLeft w:val="0"/>
      <w:marRight w:val="0"/>
      <w:marTop w:val="0"/>
      <w:marBottom w:val="0"/>
      <w:divBdr>
        <w:top w:val="none" w:sz="0" w:space="0" w:color="auto"/>
        <w:left w:val="none" w:sz="0" w:space="0" w:color="auto"/>
        <w:bottom w:val="none" w:sz="0" w:space="0" w:color="auto"/>
        <w:right w:val="none" w:sz="0" w:space="0" w:color="auto"/>
      </w:divBdr>
    </w:div>
    <w:div w:id="1086925626">
      <w:bodyDiv w:val="1"/>
      <w:marLeft w:val="0"/>
      <w:marRight w:val="0"/>
      <w:marTop w:val="0"/>
      <w:marBottom w:val="0"/>
      <w:divBdr>
        <w:top w:val="none" w:sz="0" w:space="0" w:color="auto"/>
        <w:left w:val="none" w:sz="0" w:space="0" w:color="auto"/>
        <w:bottom w:val="none" w:sz="0" w:space="0" w:color="auto"/>
        <w:right w:val="none" w:sz="0" w:space="0" w:color="auto"/>
      </w:divBdr>
    </w:div>
    <w:div w:id="1321692808">
      <w:bodyDiv w:val="1"/>
      <w:marLeft w:val="0"/>
      <w:marRight w:val="0"/>
      <w:marTop w:val="0"/>
      <w:marBottom w:val="0"/>
      <w:divBdr>
        <w:top w:val="none" w:sz="0" w:space="0" w:color="auto"/>
        <w:left w:val="none" w:sz="0" w:space="0" w:color="auto"/>
        <w:bottom w:val="none" w:sz="0" w:space="0" w:color="auto"/>
        <w:right w:val="none" w:sz="0" w:space="0" w:color="auto"/>
      </w:divBdr>
    </w:div>
    <w:div w:id="1444420819">
      <w:bodyDiv w:val="1"/>
      <w:marLeft w:val="0"/>
      <w:marRight w:val="0"/>
      <w:marTop w:val="0"/>
      <w:marBottom w:val="0"/>
      <w:divBdr>
        <w:top w:val="none" w:sz="0" w:space="0" w:color="auto"/>
        <w:left w:val="none" w:sz="0" w:space="0" w:color="auto"/>
        <w:bottom w:val="none" w:sz="0" w:space="0" w:color="auto"/>
        <w:right w:val="none" w:sz="0" w:space="0" w:color="auto"/>
      </w:divBdr>
    </w:div>
    <w:div w:id="1644113038">
      <w:bodyDiv w:val="1"/>
      <w:marLeft w:val="0"/>
      <w:marRight w:val="0"/>
      <w:marTop w:val="0"/>
      <w:marBottom w:val="0"/>
      <w:divBdr>
        <w:top w:val="none" w:sz="0" w:space="0" w:color="auto"/>
        <w:left w:val="none" w:sz="0" w:space="0" w:color="auto"/>
        <w:bottom w:val="none" w:sz="0" w:space="0" w:color="auto"/>
        <w:right w:val="none" w:sz="0" w:space="0" w:color="auto"/>
      </w:divBdr>
    </w:div>
    <w:div w:id="1703435362">
      <w:bodyDiv w:val="1"/>
      <w:marLeft w:val="0"/>
      <w:marRight w:val="0"/>
      <w:marTop w:val="0"/>
      <w:marBottom w:val="0"/>
      <w:divBdr>
        <w:top w:val="none" w:sz="0" w:space="0" w:color="auto"/>
        <w:left w:val="none" w:sz="0" w:space="0" w:color="auto"/>
        <w:bottom w:val="none" w:sz="0" w:space="0" w:color="auto"/>
        <w:right w:val="none" w:sz="0" w:space="0" w:color="auto"/>
      </w:divBdr>
    </w:div>
    <w:div w:id="1899241117">
      <w:bodyDiv w:val="1"/>
      <w:marLeft w:val="0"/>
      <w:marRight w:val="0"/>
      <w:marTop w:val="0"/>
      <w:marBottom w:val="0"/>
      <w:divBdr>
        <w:top w:val="none" w:sz="0" w:space="0" w:color="auto"/>
        <w:left w:val="none" w:sz="0" w:space="0" w:color="auto"/>
        <w:bottom w:val="none" w:sz="0" w:space="0" w:color="auto"/>
        <w:right w:val="none" w:sz="0" w:space="0" w:color="auto"/>
      </w:divBdr>
    </w:div>
    <w:div w:id="201464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egea.com.br/complianc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A80E1F33744BB0832E81FDA336C824"/>
        <w:category>
          <w:name w:val="Geral"/>
          <w:gallery w:val="placeholder"/>
        </w:category>
        <w:types>
          <w:type w:val="bbPlcHdr"/>
        </w:types>
        <w:behaviors>
          <w:behavior w:val="content"/>
        </w:behaviors>
        <w:guid w:val="{3A51EE11-40E2-4750-B8C5-FA1B0C0F8703}"/>
      </w:docPartPr>
      <w:docPartBody>
        <w:p w:rsidR="00410EFB" w:rsidRDefault="00803961" w:rsidP="00803961">
          <w:pPr>
            <w:pStyle w:val="5DA80E1F33744BB0832E81FDA336C824"/>
          </w:pPr>
          <w:r w:rsidRPr="00152F48">
            <w:rPr>
              <w:rStyle w:val="TextodoEspaoReservado"/>
            </w:rPr>
            <w:t>Clique aqui para digitar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61"/>
    <w:rsid w:val="0007623F"/>
    <w:rsid w:val="000F3E06"/>
    <w:rsid w:val="0019052C"/>
    <w:rsid w:val="001D30BF"/>
    <w:rsid w:val="00257CD1"/>
    <w:rsid w:val="0034752E"/>
    <w:rsid w:val="00394161"/>
    <w:rsid w:val="003C0EA1"/>
    <w:rsid w:val="003D56AA"/>
    <w:rsid w:val="003E7774"/>
    <w:rsid w:val="00410EFB"/>
    <w:rsid w:val="00447517"/>
    <w:rsid w:val="00467C57"/>
    <w:rsid w:val="00474E2A"/>
    <w:rsid w:val="005120E9"/>
    <w:rsid w:val="005A7847"/>
    <w:rsid w:val="007D203A"/>
    <w:rsid w:val="00803961"/>
    <w:rsid w:val="0088534C"/>
    <w:rsid w:val="00886058"/>
    <w:rsid w:val="008E0828"/>
    <w:rsid w:val="00901ABF"/>
    <w:rsid w:val="009447E6"/>
    <w:rsid w:val="00955700"/>
    <w:rsid w:val="00A1385F"/>
    <w:rsid w:val="00A92EA4"/>
    <w:rsid w:val="00AD64E7"/>
    <w:rsid w:val="00B61E01"/>
    <w:rsid w:val="00C416D6"/>
    <w:rsid w:val="00C85F67"/>
    <w:rsid w:val="00D51992"/>
    <w:rsid w:val="00D828F4"/>
    <w:rsid w:val="00E85136"/>
    <w:rsid w:val="00EC7FFC"/>
    <w:rsid w:val="00F672D7"/>
    <w:rsid w:val="00FA64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803961"/>
  </w:style>
  <w:style w:type="paragraph" w:customStyle="1" w:styleId="5DA80E1F33744BB0832E81FDA336C824">
    <w:name w:val="5DA80E1F33744BB0832E81FDA336C824"/>
    <w:rsid w:val="008039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0baeb5b-d796-4495-9e4a-659320b00026" xsi:nil="true"/>
    <lcf76f155ced4ddcb4097134ff3c332f xmlns="2522efc9-04e6-4f05-a960-bd17eb87da8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4F3C1F1D4B1A047845AC2BC1932FD9B" ma:contentTypeVersion="23" ma:contentTypeDescription="Crie um novo documento." ma:contentTypeScope="" ma:versionID="8c6e3ca41502c7b28ede845f247d9628">
  <xsd:schema xmlns:xsd="http://www.w3.org/2001/XMLSchema" xmlns:xs="http://www.w3.org/2001/XMLSchema" xmlns:p="http://schemas.microsoft.com/office/2006/metadata/properties" xmlns:ns2="2522efc9-04e6-4f05-a960-bd17eb87da81" xmlns:ns3="30baeb5b-d796-4495-9e4a-659320b00026" targetNamespace="http://schemas.microsoft.com/office/2006/metadata/properties" ma:root="true" ma:fieldsID="52f0d55fcb77af20cf99e3bc84dcee6e" ns2:_="" ns3:_="">
    <xsd:import namespace="2522efc9-04e6-4f05-a960-bd17eb87da81"/>
    <xsd:import namespace="30baeb5b-d796-4495-9e4a-659320b0002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22efc9-04e6-4f05-a960-bd17eb87da81"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AutoTags" ma:index="9" nillable="true" ma:displayName="Tags" ma:hidden="true" ma:internalName="MediaServiceAutoTags" ma:readOnly="true">
      <xsd:simpleType>
        <xsd:restriction base="dms:Text"/>
      </xsd:simpleType>
    </xsd:element>
    <xsd:element name="MediaServiceOCR" ma:index="10" nillable="true" ma:displayName="Extracted Text" ma:hidden="true" ma:internalName="MediaServiceOCR"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hidden="true" ma:internalName="MediaServiceKeyPoints" ma:readOnly="true">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hidden="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4002aa79-1fc5-44a4-a23c-c8d49ef834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baeb5b-d796-4495-9e4a-659320b00026" elementFormDefault="qualified">
    <xsd:import namespace="http://schemas.microsoft.com/office/2006/documentManagement/types"/>
    <xsd:import namespace="http://schemas.microsoft.com/office/infopath/2007/PartnerControls"/>
    <xsd:element name="SharedWithUsers" ma:index="7" nillable="true" ma:displayName="Compartilhado com"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8" nillable="true" ma:displayName="Detalhes de Compartilhado Com" ma:hidden="true" ma:internalName="SharedWithDetails" ma:readOnly="true">
      <xsd:simpleType>
        <xsd:restriction base="dms:Note"/>
      </xsd:simpleType>
    </xsd:element>
    <xsd:element name="TaxCatchAll" ma:index="20" nillable="true" ma:displayName="Taxonomy Catch All Column" ma:hidden="true" ma:list="{a5632393-bebf-461c-aa0e-126d72195d75}" ma:internalName="TaxCatchAll" ma:readOnly="false" ma:showField="CatchAllData" ma:web="30baeb5b-d796-4495-9e4a-659320b000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údo"/>
        <xsd:element ref="dc:title" minOccurs="0" maxOccurs="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F6ADCD-474A-4FF0-847D-811A2C6609AB}">
  <ds:schemaRefs>
    <ds:schemaRef ds:uri="http://schemas.microsoft.com/office/2006/metadata/properties"/>
    <ds:schemaRef ds:uri="http://schemas.microsoft.com/office/infopath/2007/PartnerControls"/>
    <ds:schemaRef ds:uri="30baeb5b-d796-4495-9e4a-659320b00026"/>
    <ds:schemaRef ds:uri="2522efc9-04e6-4f05-a960-bd17eb87da81"/>
  </ds:schemaRefs>
</ds:datastoreItem>
</file>

<file path=customXml/itemProps2.xml><?xml version="1.0" encoding="utf-8"?>
<ds:datastoreItem xmlns:ds="http://schemas.openxmlformats.org/officeDocument/2006/customXml" ds:itemID="{5B751AC3-9FB6-4A07-92F2-E2D04AF8BEBC}">
  <ds:schemaRefs>
    <ds:schemaRef ds:uri="http://schemas.openxmlformats.org/officeDocument/2006/bibliography"/>
  </ds:schemaRefs>
</ds:datastoreItem>
</file>

<file path=customXml/itemProps3.xml><?xml version="1.0" encoding="utf-8"?>
<ds:datastoreItem xmlns:ds="http://schemas.openxmlformats.org/officeDocument/2006/customXml" ds:itemID="{284889BB-5E4D-4A8E-8B2F-FCC5C9975081}">
  <ds:schemaRefs>
    <ds:schemaRef ds:uri="http://schemas.microsoft.com/sharepoint/v3/contenttype/forms"/>
  </ds:schemaRefs>
</ds:datastoreItem>
</file>

<file path=customXml/itemProps4.xml><?xml version="1.0" encoding="utf-8"?>
<ds:datastoreItem xmlns:ds="http://schemas.openxmlformats.org/officeDocument/2006/customXml" ds:itemID="{63EEC6D9-0871-4E87-94B4-03649412BB27}"/>
</file>

<file path=docProps/app.xml><?xml version="1.0" encoding="utf-8"?>
<Properties xmlns="http://schemas.openxmlformats.org/officeDocument/2006/extended-properties" xmlns:vt="http://schemas.openxmlformats.org/officeDocument/2006/docPropsVTypes">
  <Template>Normal</Template>
  <TotalTime>120</TotalTime>
  <Pages>33</Pages>
  <Words>10639</Words>
  <Characters>57451</Characters>
  <Application>Microsoft Office Word</Application>
  <DocSecurity>0</DocSecurity>
  <Lines>478</Lines>
  <Paragraphs>135</Paragraphs>
  <ScaleCrop>false</ScaleCrop>
  <Company/>
  <LinksUpToDate>false</LinksUpToDate>
  <CharactersWithSpaces>67955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Claudia Souza Castro de Oliveira</dc:creator>
  <cp:keywords/>
  <dc:description/>
  <cp:lastModifiedBy>Rubia Nicz de Souza</cp:lastModifiedBy>
  <cp:revision>24</cp:revision>
  <dcterms:created xsi:type="dcterms:W3CDTF">2025-07-29T00:46:00Z</dcterms:created>
  <dcterms:modified xsi:type="dcterms:W3CDTF">2025-08-01T14:27:00Z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0x010100A4F3C1F1D4B1A047845AC2BC1932FD9B</vt:lpwstr>
  </property>
  <property fmtid="{D5CDD505-2E9C-101B-9397-08002B2CF9AE}" pid="3" name="MediaServiceImageTags">
    <vt:lpwstr/>
  </property>
</Properties>
</file>