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Group 1: Robert, Lachezar, Duong, Bethany</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Classes:</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Separated code into packages by purpose</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Driver, Exception, Model and Test</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Implemented serializable for all model code.</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Decoupled classes enough to allow for serialization</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Added ten kinds of exceptions to enforce business rules</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If a business rule would be violated, the model class responsible for enforcing that rule would throw an appropriate exception, which the driver would catch and handle appropriately, usually by telling the user something went wrong.</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Modified tests to test for proper throwing of these exceptions</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Some business rules are not enforced via exceptions</w:t>
      </w:r>
    </w:p>
    <w:p w:rsidR="00000000" w:rsidDel="00000000" w:rsidP="00000000" w:rsidRDefault="00000000" w:rsidRPr="00000000">
      <w:pPr>
        <w:numPr>
          <w:ilvl w:val="2"/>
          <w:numId w:val="3"/>
        </w:numPr>
        <w:spacing w:line="331.2" w:lineRule="auto"/>
        <w:ind w:left="2160" w:hanging="360"/>
        <w:contextualSpacing w:val="1"/>
        <w:rPr>
          <w:u w:val="none"/>
        </w:rPr>
      </w:pPr>
      <w:r w:rsidDel="00000000" w:rsidR="00000000" w:rsidRPr="00000000">
        <w:rPr>
          <w:rtl w:val="0"/>
        </w:rPr>
        <w:t xml:space="preserve">Ex. “A job may not be edited if there are already volunteers signed up for it” is checked via boolean in the Park Manager’s Driver.</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Added a class that contains methods that at least two of the user drivers used.</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Driver functions that make sense to continuously prompt a user now do so.</w:t>
      </w:r>
    </w:p>
    <w:p w:rsidR="00000000" w:rsidDel="00000000" w:rsidP="00000000" w:rsidRDefault="00000000" w:rsidRPr="00000000">
      <w:pPr>
        <w:numPr>
          <w:ilvl w:val="1"/>
          <w:numId w:val="3"/>
        </w:numPr>
        <w:spacing w:line="331.2" w:lineRule="auto"/>
        <w:ind w:left="1440" w:hanging="360"/>
        <w:contextualSpacing w:val="1"/>
        <w:rPr>
          <w:u w:val="none"/>
        </w:rPr>
      </w:pPr>
      <w:r w:rsidDel="00000000" w:rsidR="00000000" w:rsidRPr="00000000">
        <w:rPr>
          <w:rtl w:val="0"/>
        </w:rPr>
        <w:t xml:space="preserve">Ex. Viewing job summaries until you’re done.</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Refactored the user drivers to use the newly created shared methods.</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Created a method in the class holding main() that resets, or creates, the .ser files needed to run the program.</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Responsibilities:</w:t>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Opened up issues on GitHub. Group members are now responsible for picking out their own issues, assigning the issues to themselves and updating the task matrix.</w:t>
      </w:r>
    </w:p>
    <w:p w:rsidR="00000000" w:rsidDel="00000000" w:rsidP="00000000" w:rsidRDefault="00000000" w:rsidRPr="00000000">
      <w:pPr>
        <w:numPr>
          <w:ilvl w:val="1"/>
          <w:numId w:val="1"/>
        </w:numPr>
        <w:spacing w:line="331.2" w:lineRule="auto"/>
        <w:ind w:left="1440" w:hanging="360"/>
        <w:contextualSpacing w:val="1"/>
        <w:rPr>
          <w:u w:val="none"/>
        </w:rPr>
      </w:pPr>
      <w:r w:rsidDel="00000000" w:rsidR="00000000" w:rsidRPr="00000000">
        <w:rPr>
          <w:rtl w:val="0"/>
        </w:rPr>
        <w:t xml:space="preserve">We hoped we could achieve a more “agile” style by doing this and continuing with group meetings and scrums.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Implementing Code: </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Separated model, view and controller code as much as possible</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In general, classes that do logical work do not print to the console.</w:t>
      </w:r>
    </w:p>
    <w:p w:rsidR="00000000" w:rsidDel="00000000" w:rsidP="00000000" w:rsidRDefault="00000000" w:rsidRPr="00000000">
      <w:pPr>
        <w:numPr>
          <w:ilvl w:val="1"/>
          <w:numId w:val="2"/>
        </w:numPr>
        <w:spacing w:line="331.2" w:lineRule="auto"/>
        <w:ind w:left="1440" w:hanging="360"/>
        <w:contextualSpacing w:val="1"/>
        <w:rPr>
          <w:u w:val="none"/>
        </w:rPr>
      </w:pPr>
      <w:r w:rsidDel="00000000" w:rsidR="00000000" w:rsidRPr="00000000">
        <w:rPr>
          <w:rtl w:val="0"/>
        </w:rPr>
        <w:t xml:space="preserve">Classes that print to the console handle as little logical work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Testing done with the new exceptions in appropriate classes to ensure correct behavior before implementing the new logic into the driver classes.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Most of these test can be found in UrbanParkCalendarTest, since that’s where the logic for adding and editing jobs 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.Tests split based on partitions of how that method could be called.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Later implemented the AllTests.java test suite.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Previously, tests were run depending on what was changed.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