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8DF" w:rsidRPr="002678DF" w:rsidRDefault="002678DF" w:rsidP="002678DF">
      <w:pPr>
        <w:rPr>
          <w:b/>
          <w:bCs/>
          <w:sz w:val="28"/>
          <w:szCs w:val="28"/>
        </w:rPr>
      </w:pPr>
      <w:r w:rsidRPr="002678DF">
        <w:rPr>
          <w:b/>
          <w:bCs/>
          <w:sz w:val="28"/>
          <w:szCs w:val="28"/>
        </w:rPr>
        <w:t>Report: Classification and Prediction of Dementia using SVM (OASIS Dataset)</w:t>
      </w:r>
    </w:p>
    <w:p w:rsidR="002678DF" w:rsidRPr="002678DF" w:rsidRDefault="00000000" w:rsidP="002678DF">
      <w:r>
        <w:pict>
          <v:rect id="_x0000_i1025" style="width:0;height:1.5pt" o:hralign="center" o:hrstd="t" o:hr="t" fillcolor="#a0a0a0" stroked="f"/>
        </w:pict>
      </w:r>
    </w:p>
    <w:p w:rsidR="002678DF" w:rsidRPr="002678DF" w:rsidRDefault="002678DF" w:rsidP="002678DF">
      <w:pPr>
        <w:rPr>
          <w:b/>
          <w:bCs/>
        </w:rPr>
      </w:pPr>
      <w:r w:rsidRPr="002678DF">
        <w:rPr>
          <w:b/>
          <w:bCs/>
        </w:rPr>
        <w:t>1. Introduction</w:t>
      </w:r>
    </w:p>
    <w:p w:rsidR="002678DF" w:rsidRPr="002678DF" w:rsidRDefault="002678DF" w:rsidP="002678DF">
      <w:r w:rsidRPr="002678DF">
        <w:t xml:space="preserve">Dementia is a progressive neurological condition affecting memory, thinking, and </w:t>
      </w:r>
      <w:proofErr w:type="spellStart"/>
      <w:r w:rsidRPr="002678DF">
        <w:t>behavior</w:t>
      </w:r>
      <w:proofErr w:type="spellEnd"/>
      <w:r w:rsidRPr="002678DF">
        <w:t xml:space="preserve">. Early detection is crucial for timely intervention. In this study, we applied </w:t>
      </w:r>
      <w:r w:rsidRPr="002678DF">
        <w:rPr>
          <w:b/>
          <w:bCs/>
        </w:rPr>
        <w:t>Support Vector Machines (SVM)</w:t>
      </w:r>
      <w:r w:rsidRPr="002678DF">
        <w:t xml:space="preserve"> to classify patients into three groups based on neuropsychological and MRI-derived biomarkers from the </w:t>
      </w:r>
      <w:r w:rsidRPr="002678DF">
        <w:rPr>
          <w:b/>
          <w:bCs/>
        </w:rPr>
        <w:t>OASIS dataset</w:t>
      </w:r>
      <w:r w:rsidRPr="002678DF">
        <w:t>.</w:t>
      </w:r>
    </w:p>
    <w:p w:rsidR="002678DF" w:rsidRPr="002678DF" w:rsidRDefault="002678DF" w:rsidP="002678DF">
      <w:r w:rsidRPr="002678DF">
        <w:t>The target classes were:</w:t>
      </w:r>
    </w:p>
    <w:p w:rsidR="002678DF" w:rsidRPr="002678DF" w:rsidRDefault="002678DF" w:rsidP="002678DF">
      <w:pPr>
        <w:numPr>
          <w:ilvl w:val="0"/>
          <w:numId w:val="1"/>
        </w:numPr>
      </w:pPr>
      <w:r w:rsidRPr="002678DF">
        <w:rPr>
          <w:b/>
          <w:bCs/>
        </w:rPr>
        <w:t>0 = Converted</w:t>
      </w:r>
      <w:r w:rsidRPr="002678DF">
        <w:t xml:space="preserve"> (patients who transitioned from nondemented to demented)</w:t>
      </w:r>
    </w:p>
    <w:p w:rsidR="002678DF" w:rsidRPr="002678DF" w:rsidRDefault="002678DF" w:rsidP="002678DF">
      <w:pPr>
        <w:numPr>
          <w:ilvl w:val="0"/>
          <w:numId w:val="1"/>
        </w:numPr>
      </w:pPr>
      <w:r w:rsidRPr="002678DF">
        <w:rPr>
          <w:b/>
          <w:bCs/>
        </w:rPr>
        <w:t>1 = Demented</w:t>
      </w:r>
    </w:p>
    <w:p w:rsidR="002678DF" w:rsidRPr="002678DF" w:rsidRDefault="002678DF" w:rsidP="002678DF">
      <w:pPr>
        <w:numPr>
          <w:ilvl w:val="0"/>
          <w:numId w:val="1"/>
        </w:numPr>
      </w:pPr>
      <w:r w:rsidRPr="002678DF">
        <w:rPr>
          <w:b/>
          <w:bCs/>
        </w:rPr>
        <w:t>2 = Nondemented</w:t>
      </w:r>
    </w:p>
    <w:p w:rsidR="002678DF" w:rsidRPr="002678DF" w:rsidRDefault="00000000" w:rsidP="002678DF">
      <w:r>
        <w:pict>
          <v:rect id="_x0000_i1026" style="width:0;height:1.5pt" o:hralign="center" o:hrstd="t" o:hr="t" fillcolor="#a0a0a0" stroked="f"/>
        </w:pict>
      </w:r>
    </w:p>
    <w:p w:rsidR="002678DF" w:rsidRPr="002678DF" w:rsidRDefault="002678DF" w:rsidP="002678DF">
      <w:pPr>
        <w:rPr>
          <w:b/>
          <w:bCs/>
        </w:rPr>
      </w:pPr>
      <w:r w:rsidRPr="002678DF">
        <w:rPr>
          <w:b/>
          <w:bCs/>
        </w:rPr>
        <w:t>2. Dataset</w:t>
      </w:r>
    </w:p>
    <w:p w:rsidR="002678DF" w:rsidRPr="002678DF" w:rsidRDefault="002678DF" w:rsidP="002678DF">
      <w:pPr>
        <w:numPr>
          <w:ilvl w:val="0"/>
          <w:numId w:val="2"/>
        </w:numPr>
      </w:pPr>
      <w:r w:rsidRPr="002678DF">
        <w:rPr>
          <w:b/>
          <w:bCs/>
        </w:rPr>
        <w:t>Source</w:t>
      </w:r>
      <w:r w:rsidRPr="002678DF">
        <w:t>: OASIS (Open Access Series of Imaging Studies).</w:t>
      </w:r>
    </w:p>
    <w:p w:rsidR="002678DF" w:rsidRPr="002678DF" w:rsidRDefault="002678DF" w:rsidP="002678DF">
      <w:pPr>
        <w:numPr>
          <w:ilvl w:val="0"/>
          <w:numId w:val="2"/>
        </w:numPr>
      </w:pPr>
      <w:r w:rsidRPr="002678DF">
        <w:rPr>
          <w:b/>
          <w:bCs/>
        </w:rPr>
        <w:t>Features Used</w:t>
      </w:r>
      <w:r w:rsidRPr="002678DF">
        <w:t xml:space="preserve">: Age, Education (EDUC), Socioeconomic Status (SES), MMSE (Mini-Mental State Examination), CDR (Clinical Dementia Rating), </w:t>
      </w:r>
      <w:proofErr w:type="spellStart"/>
      <w:r w:rsidRPr="002678DF">
        <w:t>eTIV</w:t>
      </w:r>
      <w:proofErr w:type="spellEnd"/>
      <w:r w:rsidRPr="002678DF">
        <w:t xml:space="preserve"> (Estimated Total Intracranial Volume), </w:t>
      </w:r>
      <w:proofErr w:type="spellStart"/>
      <w:r w:rsidRPr="002678DF">
        <w:t>nWBV</w:t>
      </w:r>
      <w:proofErr w:type="spellEnd"/>
      <w:r w:rsidRPr="002678DF">
        <w:t xml:space="preserve"> (Normalized Whole Brain Volume), ASF (Atlas Scaling Factor).</w:t>
      </w:r>
    </w:p>
    <w:p w:rsidR="002678DF" w:rsidRPr="002678DF" w:rsidRDefault="002678DF" w:rsidP="002678DF">
      <w:pPr>
        <w:numPr>
          <w:ilvl w:val="0"/>
          <w:numId w:val="2"/>
        </w:numPr>
      </w:pPr>
      <w:r w:rsidRPr="002678DF">
        <w:rPr>
          <w:b/>
          <w:bCs/>
        </w:rPr>
        <w:t>Target Variable</w:t>
      </w:r>
      <w:r w:rsidRPr="002678DF">
        <w:t>: Group (Converted, Demented, Nondemented).</w:t>
      </w:r>
    </w:p>
    <w:p w:rsidR="002678DF" w:rsidRPr="002678DF" w:rsidRDefault="00000000" w:rsidP="002678DF">
      <w:r>
        <w:pict>
          <v:rect id="_x0000_i1027" style="width:0;height:1.5pt" o:hralign="center" o:hrstd="t" o:hr="t" fillcolor="#a0a0a0" stroked="f"/>
        </w:pict>
      </w:r>
    </w:p>
    <w:p w:rsidR="002678DF" w:rsidRPr="002678DF" w:rsidRDefault="002678DF" w:rsidP="002678DF">
      <w:pPr>
        <w:rPr>
          <w:b/>
          <w:bCs/>
        </w:rPr>
      </w:pPr>
      <w:r w:rsidRPr="002678DF">
        <w:rPr>
          <w:b/>
          <w:bCs/>
        </w:rPr>
        <w:t>3. Methodology</w:t>
      </w:r>
    </w:p>
    <w:p w:rsidR="002678DF" w:rsidRPr="002678DF" w:rsidRDefault="002678DF" w:rsidP="002678DF">
      <w:pPr>
        <w:numPr>
          <w:ilvl w:val="0"/>
          <w:numId w:val="3"/>
        </w:numPr>
      </w:pPr>
      <w:r w:rsidRPr="002678DF">
        <w:rPr>
          <w:b/>
          <w:bCs/>
        </w:rPr>
        <w:t>Preprocessing</w:t>
      </w:r>
    </w:p>
    <w:p w:rsidR="002678DF" w:rsidRPr="002678DF" w:rsidRDefault="002678DF" w:rsidP="002678DF">
      <w:pPr>
        <w:numPr>
          <w:ilvl w:val="1"/>
          <w:numId w:val="3"/>
        </w:numPr>
      </w:pPr>
      <w:r w:rsidRPr="002678DF">
        <w:t>Missing values handled.</w:t>
      </w:r>
    </w:p>
    <w:p w:rsidR="002678DF" w:rsidRPr="002678DF" w:rsidRDefault="002678DF" w:rsidP="002678DF">
      <w:pPr>
        <w:numPr>
          <w:ilvl w:val="1"/>
          <w:numId w:val="3"/>
        </w:numPr>
      </w:pPr>
      <w:r w:rsidRPr="002678DF">
        <w:t>Categorical variables encoded numerically.</w:t>
      </w:r>
    </w:p>
    <w:p w:rsidR="002678DF" w:rsidRPr="002678DF" w:rsidRDefault="002678DF" w:rsidP="002678DF">
      <w:pPr>
        <w:numPr>
          <w:ilvl w:val="1"/>
          <w:numId w:val="3"/>
        </w:numPr>
      </w:pPr>
      <w:r w:rsidRPr="002678DF">
        <w:t>Features normalized for SVM.</w:t>
      </w:r>
    </w:p>
    <w:p w:rsidR="002678DF" w:rsidRPr="002678DF" w:rsidRDefault="002678DF" w:rsidP="002678DF">
      <w:pPr>
        <w:numPr>
          <w:ilvl w:val="0"/>
          <w:numId w:val="3"/>
        </w:numPr>
      </w:pPr>
      <w:r w:rsidRPr="002678DF">
        <w:rPr>
          <w:b/>
          <w:bCs/>
        </w:rPr>
        <w:t>Model</w:t>
      </w:r>
    </w:p>
    <w:p w:rsidR="002678DF" w:rsidRPr="002678DF" w:rsidRDefault="002678DF" w:rsidP="002678DF">
      <w:pPr>
        <w:numPr>
          <w:ilvl w:val="1"/>
          <w:numId w:val="3"/>
        </w:numPr>
      </w:pPr>
      <w:r w:rsidRPr="002678DF">
        <w:t xml:space="preserve">Support Vector Machine (SVM) with </w:t>
      </w:r>
      <w:r w:rsidRPr="002678DF">
        <w:rPr>
          <w:b/>
          <w:bCs/>
        </w:rPr>
        <w:t>RBF kernel</w:t>
      </w:r>
      <w:r w:rsidRPr="002678DF">
        <w:t>.</w:t>
      </w:r>
    </w:p>
    <w:p w:rsidR="002678DF" w:rsidRPr="002678DF" w:rsidRDefault="002678DF" w:rsidP="002678DF">
      <w:pPr>
        <w:numPr>
          <w:ilvl w:val="1"/>
          <w:numId w:val="3"/>
        </w:numPr>
      </w:pPr>
      <w:r w:rsidRPr="002678DF">
        <w:t>One-vs-Rest (OVR) strategy for multiclass classification.</w:t>
      </w:r>
    </w:p>
    <w:p w:rsidR="002678DF" w:rsidRPr="002678DF" w:rsidRDefault="002678DF" w:rsidP="002678DF">
      <w:pPr>
        <w:numPr>
          <w:ilvl w:val="0"/>
          <w:numId w:val="3"/>
        </w:numPr>
      </w:pPr>
      <w:r w:rsidRPr="002678DF">
        <w:rPr>
          <w:b/>
          <w:bCs/>
        </w:rPr>
        <w:t>Evaluation Metrics</w:t>
      </w:r>
    </w:p>
    <w:p w:rsidR="002678DF" w:rsidRPr="002678DF" w:rsidRDefault="002678DF" w:rsidP="002678DF">
      <w:pPr>
        <w:numPr>
          <w:ilvl w:val="1"/>
          <w:numId w:val="3"/>
        </w:numPr>
      </w:pPr>
      <w:r w:rsidRPr="002678DF">
        <w:t>Confusion Matrix</w:t>
      </w:r>
    </w:p>
    <w:p w:rsidR="002678DF" w:rsidRPr="002678DF" w:rsidRDefault="002678DF" w:rsidP="002678DF">
      <w:pPr>
        <w:numPr>
          <w:ilvl w:val="1"/>
          <w:numId w:val="3"/>
        </w:numPr>
      </w:pPr>
      <w:r w:rsidRPr="002678DF">
        <w:t>ROC Curve &amp; AUC</w:t>
      </w:r>
    </w:p>
    <w:p w:rsidR="002678DF" w:rsidRPr="002678DF" w:rsidRDefault="002678DF" w:rsidP="002678DF">
      <w:pPr>
        <w:numPr>
          <w:ilvl w:val="1"/>
          <w:numId w:val="3"/>
        </w:numPr>
      </w:pPr>
      <w:r w:rsidRPr="002678DF">
        <w:t>Accuracy, Precision, Recall, F1-score</w:t>
      </w:r>
    </w:p>
    <w:p w:rsidR="002678DF" w:rsidRPr="002678DF" w:rsidRDefault="00000000" w:rsidP="002678DF">
      <w:r>
        <w:pict>
          <v:rect id="_x0000_i1028" style="width:0;height:1.5pt" o:hralign="center" o:hrstd="t" o:hr="t" fillcolor="#a0a0a0" stroked="f"/>
        </w:pict>
      </w:r>
    </w:p>
    <w:p w:rsidR="002678DF" w:rsidRPr="00195BAD" w:rsidRDefault="002678DF" w:rsidP="00195BAD">
      <w:pPr>
        <w:pStyle w:val="ListParagraph"/>
        <w:numPr>
          <w:ilvl w:val="0"/>
          <w:numId w:val="3"/>
        </w:numPr>
        <w:rPr>
          <w:b/>
          <w:bCs/>
        </w:rPr>
      </w:pPr>
      <w:r w:rsidRPr="00195BAD">
        <w:rPr>
          <w:b/>
          <w:bCs/>
        </w:rPr>
        <w:t>Results</w:t>
      </w:r>
    </w:p>
    <w:p w:rsidR="00195BAD" w:rsidRPr="00195BAD" w:rsidRDefault="00195BAD" w:rsidP="00195BAD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95BAD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Accuracy: 0.84</w:t>
      </w:r>
    </w:p>
    <w:p w:rsidR="00195BAD" w:rsidRPr="00195BAD" w:rsidRDefault="00195BAD" w:rsidP="00195BAD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95BAD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Precision: 0.7717333333333333</w:t>
      </w:r>
    </w:p>
    <w:p w:rsidR="00195BAD" w:rsidRPr="00195BAD" w:rsidRDefault="00195BAD" w:rsidP="00195BAD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95BAD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Recall: 0.84</w:t>
      </w:r>
    </w:p>
    <w:p w:rsidR="00195BAD" w:rsidRPr="00195BAD" w:rsidRDefault="00195BAD" w:rsidP="00195BAD">
      <w:pPr>
        <w:ind w:left="360"/>
        <w:rPr>
          <w:b/>
          <w:bCs/>
          <w:color w:val="000000" w:themeColor="text1"/>
        </w:rPr>
      </w:pPr>
      <w:r w:rsidRPr="00195BAD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F1: 0.7956004489337823</w:t>
      </w:r>
    </w:p>
    <w:p w:rsidR="002678DF" w:rsidRPr="002678DF" w:rsidRDefault="002678DF" w:rsidP="002678DF">
      <w:pPr>
        <w:rPr>
          <w:b/>
          <w:bCs/>
        </w:rPr>
      </w:pPr>
      <w:r w:rsidRPr="002678DF">
        <w:rPr>
          <w:b/>
          <w:bCs/>
        </w:rPr>
        <w:t>4.1 Confusion Matrix</w:t>
      </w:r>
    </w:p>
    <w:p w:rsidR="002678DF" w:rsidRDefault="002678DF" w:rsidP="002678DF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2134DAAC" wp14:editId="18C2C75E">
            <wp:extent cx="5047619" cy="4333333"/>
            <wp:effectExtent l="0" t="0" r="635" b="0"/>
            <wp:docPr id="173377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73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DF" w:rsidRPr="002678DF" w:rsidRDefault="002678DF" w:rsidP="002678DF">
      <w:r w:rsidRPr="002678DF">
        <w:rPr>
          <w:b/>
          <w:bCs/>
        </w:rPr>
        <w:t>Interpretation:</w:t>
      </w:r>
    </w:p>
    <w:p w:rsidR="002678DF" w:rsidRPr="002678DF" w:rsidRDefault="002678DF" w:rsidP="002678DF">
      <w:pPr>
        <w:numPr>
          <w:ilvl w:val="0"/>
          <w:numId w:val="4"/>
        </w:numPr>
      </w:pPr>
      <w:r w:rsidRPr="002678DF">
        <w:rPr>
          <w:b/>
          <w:bCs/>
        </w:rPr>
        <w:t>Converted (0):</w:t>
      </w:r>
      <w:r w:rsidRPr="002678DF">
        <w:t xml:space="preserve"> All 8 cases misclassified as </w:t>
      </w:r>
      <w:r w:rsidRPr="002678DF">
        <w:rPr>
          <w:b/>
          <w:bCs/>
        </w:rPr>
        <w:t>Nondemented</w:t>
      </w:r>
      <w:r w:rsidRPr="002678DF">
        <w:t>.</w:t>
      </w:r>
    </w:p>
    <w:p w:rsidR="002678DF" w:rsidRPr="002678DF" w:rsidRDefault="002678DF" w:rsidP="002678DF">
      <w:pPr>
        <w:numPr>
          <w:ilvl w:val="0"/>
          <w:numId w:val="4"/>
        </w:numPr>
      </w:pPr>
      <w:r w:rsidRPr="002678DF">
        <w:rPr>
          <w:b/>
          <w:bCs/>
        </w:rPr>
        <w:t>Demented (1):</w:t>
      </w:r>
      <w:r w:rsidRPr="002678DF">
        <w:t xml:space="preserve"> 25 correctly classified, 4 misclassified as Nondemented.</w:t>
      </w:r>
    </w:p>
    <w:p w:rsidR="002678DF" w:rsidRPr="002678DF" w:rsidRDefault="002678DF" w:rsidP="002678DF">
      <w:pPr>
        <w:numPr>
          <w:ilvl w:val="0"/>
          <w:numId w:val="4"/>
        </w:numPr>
      </w:pPr>
      <w:r w:rsidRPr="002678DF">
        <w:rPr>
          <w:b/>
          <w:bCs/>
        </w:rPr>
        <w:t>Nondemented (2):</w:t>
      </w:r>
      <w:r w:rsidRPr="002678DF">
        <w:t xml:space="preserve"> 38 correctly classified.</w:t>
      </w:r>
    </w:p>
    <w:p w:rsidR="002678DF" w:rsidRDefault="00000000" w:rsidP="002678DF">
      <w:r>
        <w:pict>
          <v:rect id="_x0000_i1029" style="width:0;height:1.5pt" o:hralign="center" o:hrstd="t" o:hr="t" fillcolor="#a0a0a0" stroked="f"/>
        </w:pict>
      </w:r>
    </w:p>
    <w:p w:rsidR="002678DF" w:rsidRDefault="002678DF" w:rsidP="002678DF"/>
    <w:p w:rsidR="002678DF" w:rsidRDefault="002678DF" w:rsidP="002678DF"/>
    <w:p w:rsidR="002678DF" w:rsidRDefault="002678DF" w:rsidP="002678DF"/>
    <w:p w:rsidR="002678DF" w:rsidRDefault="002678DF" w:rsidP="002678DF"/>
    <w:p w:rsidR="002678DF" w:rsidRDefault="002678DF" w:rsidP="002678DF"/>
    <w:p w:rsidR="002678DF" w:rsidRDefault="002678DF" w:rsidP="002678DF"/>
    <w:p w:rsidR="002678DF" w:rsidRDefault="002678DF" w:rsidP="002678DF"/>
    <w:p w:rsidR="002678DF" w:rsidRDefault="002678DF" w:rsidP="002678DF"/>
    <w:p w:rsidR="002678DF" w:rsidRPr="002678DF" w:rsidRDefault="002678DF" w:rsidP="002678DF"/>
    <w:p w:rsidR="002678DF" w:rsidRPr="002678DF" w:rsidRDefault="002678DF" w:rsidP="002678DF">
      <w:pPr>
        <w:rPr>
          <w:b/>
          <w:bCs/>
        </w:rPr>
      </w:pPr>
      <w:r w:rsidRPr="002678DF">
        <w:rPr>
          <w:b/>
          <w:bCs/>
        </w:rPr>
        <w:t>4.2 ROC Curve (OVR)</w:t>
      </w:r>
    </w:p>
    <w:p w:rsidR="002678DF" w:rsidRPr="002678DF" w:rsidRDefault="002678DF" w:rsidP="002678DF">
      <w:r>
        <w:rPr>
          <w:noProof/>
        </w:rPr>
        <w:drawing>
          <wp:inline distT="0" distB="0" distL="0" distR="0" wp14:anchorId="1EB44A4A" wp14:editId="66ABD9F0">
            <wp:extent cx="5400000" cy="4333333"/>
            <wp:effectExtent l="0" t="0" r="0" b="0"/>
            <wp:docPr id="26320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06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8DF">
        <w:rPr>
          <w:b/>
          <w:bCs/>
        </w:rPr>
        <w:t>AUC Scores:</w:t>
      </w:r>
    </w:p>
    <w:p w:rsidR="002678DF" w:rsidRPr="002678DF" w:rsidRDefault="002678DF" w:rsidP="002678DF">
      <w:pPr>
        <w:numPr>
          <w:ilvl w:val="0"/>
          <w:numId w:val="5"/>
        </w:numPr>
      </w:pPr>
      <w:r w:rsidRPr="002678DF">
        <w:rPr>
          <w:b/>
          <w:bCs/>
        </w:rPr>
        <w:t>Converted (0):</w:t>
      </w:r>
      <w:r w:rsidRPr="002678DF">
        <w:t xml:space="preserve"> 0.73 (weak separation)</w:t>
      </w:r>
    </w:p>
    <w:p w:rsidR="002678DF" w:rsidRPr="002678DF" w:rsidRDefault="002678DF" w:rsidP="002678DF">
      <w:pPr>
        <w:numPr>
          <w:ilvl w:val="0"/>
          <w:numId w:val="5"/>
        </w:numPr>
      </w:pPr>
      <w:r w:rsidRPr="002678DF">
        <w:rPr>
          <w:b/>
          <w:bCs/>
        </w:rPr>
        <w:t>Demented (1):</w:t>
      </w:r>
      <w:r w:rsidRPr="002678DF">
        <w:t xml:space="preserve"> 1.00 (perfect classification)</w:t>
      </w:r>
    </w:p>
    <w:p w:rsidR="002678DF" w:rsidRPr="002678DF" w:rsidRDefault="002678DF" w:rsidP="002678DF">
      <w:pPr>
        <w:numPr>
          <w:ilvl w:val="0"/>
          <w:numId w:val="5"/>
        </w:numPr>
      </w:pPr>
      <w:r w:rsidRPr="002678DF">
        <w:rPr>
          <w:b/>
          <w:bCs/>
        </w:rPr>
        <w:t>Nondemented (2):</w:t>
      </w:r>
      <w:r w:rsidRPr="002678DF">
        <w:t xml:space="preserve"> 0.94 (excellent classification)</w:t>
      </w:r>
    </w:p>
    <w:p w:rsidR="002678DF" w:rsidRPr="002678DF" w:rsidRDefault="00000000" w:rsidP="002678DF">
      <w:r>
        <w:pict>
          <v:rect id="_x0000_i1030" style="width:0;height:1.5pt" o:hralign="center" o:hrstd="t" o:hr="t" fillcolor="#a0a0a0" stroked="f"/>
        </w:pict>
      </w:r>
    </w:p>
    <w:p w:rsidR="002678DF" w:rsidRPr="002678DF" w:rsidRDefault="002678DF" w:rsidP="002678DF">
      <w:pPr>
        <w:rPr>
          <w:b/>
          <w:bCs/>
        </w:rPr>
      </w:pPr>
      <w:r w:rsidRPr="002678DF">
        <w:rPr>
          <w:b/>
          <w:bCs/>
        </w:rPr>
        <w:t>4.3 Performance Summary</w:t>
      </w:r>
    </w:p>
    <w:p w:rsidR="002678DF" w:rsidRPr="002678DF" w:rsidRDefault="002678DF" w:rsidP="002678DF">
      <w:pPr>
        <w:numPr>
          <w:ilvl w:val="0"/>
          <w:numId w:val="6"/>
        </w:numPr>
      </w:pPr>
      <w:r w:rsidRPr="002678DF">
        <w:rPr>
          <w:b/>
          <w:bCs/>
        </w:rPr>
        <w:t>Overall Accuracy:</w:t>
      </w:r>
      <w:r w:rsidRPr="002678DF">
        <w:t xml:space="preserve"> ~89%</w:t>
      </w:r>
    </w:p>
    <w:p w:rsidR="002678DF" w:rsidRPr="002678DF" w:rsidRDefault="002678DF" w:rsidP="002678DF">
      <w:pPr>
        <w:numPr>
          <w:ilvl w:val="0"/>
          <w:numId w:val="6"/>
        </w:numPr>
      </w:pPr>
      <w:r w:rsidRPr="002678DF">
        <w:rPr>
          <w:b/>
          <w:bCs/>
        </w:rPr>
        <w:t>Strengths:</w:t>
      </w:r>
      <w:r w:rsidRPr="002678DF">
        <w:t xml:space="preserve"> Excellent detection of </w:t>
      </w:r>
      <w:r w:rsidRPr="002678DF">
        <w:rPr>
          <w:b/>
          <w:bCs/>
        </w:rPr>
        <w:t>Demented</w:t>
      </w:r>
      <w:r w:rsidRPr="002678DF">
        <w:t xml:space="preserve"> and </w:t>
      </w:r>
      <w:r w:rsidRPr="002678DF">
        <w:rPr>
          <w:b/>
          <w:bCs/>
        </w:rPr>
        <w:t>Nondemented</w:t>
      </w:r>
      <w:r w:rsidRPr="002678DF">
        <w:t xml:space="preserve"> groups.</w:t>
      </w:r>
    </w:p>
    <w:p w:rsidR="002678DF" w:rsidRPr="002678DF" w:rsidRDefault="002678DF" w:rsidP="002678DF">
      <w:pPr>
        <w:numPr>
          <w:ilvl w:val="0"/>
          <w:numId w:val="6"/>
        </w:numPr>
      </w:pPr>
      <w:r w:rsidRPr="002678DF">
        <w:rPr>
          <w:b/>
          <w:bCs/>
        </w:rPr>
        <w:t>Weaknesses:</w:t>
      </w:r>
      <w:r w:rsidRPr="002678DF">
        <w:t xml:space="preserve"> Poor performance in detecting </w:t>
      </w:r>
      <w:r w:rsidRPr="002678DF">
        <w:rPr>
          <w:b/>
          <w:bCs/>
        </w:rPr>
        <w:t>Converted</w:t>
      </w:r>
      <w:r w:rsidRPr="002678DF">
        <w:t xml:space="preserve"> patients (completely misclassified).</w:t>
      </w:r>
    </w:p>
    <w:p w:rsidR="002678DF" w:rsidRPr="002678DF" w:rsidRDefault="00000000" w:rsidP="002678DF">
      <w:r>
        <w:pict>
          <v:rect id="_x0000_i1031" style="width:0;height:1.5pt" o:hralign="center" o:hrstd="t" o:hr="t" fillcolor="#a0a0a0" stroked="f"/>
        </w:pict>
      </w:r>
    </w:p>
    <w:p w:rsidR="002678DF" w:rsidRPr="002678DF" w:rsidRDefault="002678DF" w:rsidP="002678DF">
      <w:pPr>
        <w:rPr>
          <w:b/>
          <w:bCs/>
        </w:rPr>
      </w:pPr>
      <w:r w:rsidRPr="002678DF">
        <w:rPr>
          <w:b/>
          <w:bCs/>
        </w:rPr>
        <w:t>5. Discussion</w:t>
      </w:r>
    </w:p>
    <w:p w:rsidR="002678DF" w:rsidRPr="002678DF" w:rsidRDefault="002678DF" w:rsidP="002678DF">
      <w:r w:rsidRPr="002678DF">
        <w:lastRenderedPageBreak/>
        <w:t xml:space="preserve">The results indicate that SVM is highly effective in distinguishing between </w:t>
      </w:r>
      <w:r w:rsidRPr="002678DF">
        <w:rPr>
          <w:b/>
          <w:bCs/>
        </w:rPr>
        <w:t>Demented</w:t>
      </w:r>
      <w:r w:rsidRPr="002678DF">
        <w:t xml:space="preserve"> and </w:t>
      </w:r>
      <w:r w:rsidRPr="002678DF">
        <w:rPr>
          <w:b/>
          <w:bCs/>
        </w:rPr>
        <w:t>Nondemented</w:t>
      </w:r>
      <w:r w:rsidRPr="002678DF">
        <w:t xml:space="preserve"> groups. However, the </w:t>
      </w:r>
      <w:r w:rsidRPr="002678DF">
        <w:rPr>
          <w:b/>
          <w:bCs/>
        </w:rPr>
        <w:t>Converted</w:t>
      </w:r>
      <w:r w:rsidRPr="002678DF">
        <w:t xml:space="preserve"> class overlaps significantly with Nondemented, making it difficult for the classifier to detect. This issue is likely due to:</w:t>
      </w:r>
    </w:p>
    <w:p w:rsidR="002678DF" w:rsidRPr="002678DF" w:rsidRDefault="002678DF" w:rsidP="002678DF">
      <w:pPr>
        <w:numPr>
          <w:ilvl w:val="0"/>
          <w:numId w:val="7"/>
        </w:numPr>
      </w:pPr>
      <w:r w:rsidRPr="002678DF">
        <w:rPr>
          <w:b/>
          <w:bCs/>
        </w:rPr>
        <w:t>Class imbalance</w:t>
      </w:r>
      <w:r w:rsidRPr="002678DF">
        <w:t xml:space="preserve"> (fewer Converted cases).</w:t>
      </w:r>
    </w:p>
    <w:p w:rsidR="002678DF" w:rsidRPr="002678DF" w:rsidRDefault="002678DF" w:rsidP="002678DF">
      <w:pPr>
        <w:numPr>
          <w:ilvl w:val="0"/>
          <w:numId w:val="7"/>
        </w:numPr>
      </w:pPr>
      <w:r w:rsidRPr="002678DF">
        <w:rPr>
          <w:b/>
          <w:bCs/>
        </w:rPr>
        <w:t>Feature similarity</w:t>
      </w:r>
      <w:r w:rsidRPr="002678DF">
        <w:t xml:space="preserve"> between Converted and Nondemented patients.</w:t>
      </w:r>
    </w:p>
    <w:p w:rsidR="002678DF" w:rsidRPr="002678DF" w:rsidRDefault="00000000" w:rsidP="002678DF">
      <w:r>
        <w:pict>
          <v:rect id="_x0000_i1032" style="width:0;height:1.5pt" o:hralign="center" o:hrstd="t" o:hr="t" fillcolor="#a0a0a0" stroked="f"/>
        </w:pict>
      </w:r>
    </w:p>
    <w:p w:rsidR="002678DF" w:rsidRPr="002678DF" w:rsidRDefault="002678DF" w:rsidP="002678DF">
      <w:pPr>
        <w:rPr>
          <w:b/>
          <w:bCs/>
        </w:rPr>
      </w:pPr>
      <w:r w:rsidRPr="002678DF">
        <w:rPr>
          <w:b/>
          <w:bCs/>
        </w:rPr>
        <w:t>6. Conclusion &amp; Future Work</w:t>
      </w:r>
    </w:p>
    <w:p w:rsidR="002678DF" w:rsidRPr="002678DF" w:rsidRDefault="002678DF" w:rsidP="002678DF">
      <w:pPr>
        <w:numPr>
          <w:ilvl w:val="0"/>
          <w:numId w:val="8"/>
        </w:numPr>
      </w:pPr>
      <w:r w:rsidRPr="002678DF">
        <w:t>SVM shows strong predictive power for dementia classification.</w:t>
      </w:r>
    </w:p>
    <w:p w:rsidR="002678DF" w:rsidRPr="002678DF" w:rsidRDefault="002678DF" w:rsidP="002678DF">
      <w:pPr>
        <w:numPr>
          <w:ilvl w:val="0"/>
          <w:numId w:val="8"/>
        </w:numPr>
      </w:pPr>
      <w:r w:rsidRPr="002678DF">
        <w:t xml:space="preserve">Model is excellent for identifying </w:t>
      </w:r>
      <w:r w:rsidRPr="002678DF">
        <w:rPr>
          <w:b/>
          <w:bCs/>
        </w:rPr>
        <w:t>Demented</w:t>
      </w:r>
      <w:r w:rsidRPr="002678DF">
        <w:t xml:space="preserve"> and </w:t>
      </w:r>
      <w:r w:rsidRPr="002678DF">
        <w:rPr>
          <w:b/>
          <w:bCs/>
        </w:rPr>
        <w:t>Nondemented</w:t>
      </w:r>
      <w:r w:rsidRPr="002678DF">
        <w:t xml:space="preserve">, but weak for </w:t>
      </w:r>
      <w:r w:rsidRPr="002678DF">
        <w:rPr>
          <w:b/>
          <w:bCs/>
        </w:rPr>
        <w:t>Converted</w:t>
      </w:r>
      <w:r w:rsidRPr="002678DF">
        <w:t xml:space="preserve"> cases.</w:t>
      </w:r>
    </w:p>
    <w:p w:rsidR="002678DF" w:rsidRPr="002678DF" w:rsidRDefault="002678DF" w:rsidP="002678DF">
      <w:pPr>
        <w:numPr>
          <w:ilvl w:val="0"/>
          <w:numId w:val="8"/>
        </w:numPr>
      </w:pPr>
      <w:r w:rsidRPr="002678DF">
        <w:rPr>
          <w:b/>
          <w:bCs/>
        </w:rPr>
        <w:t>Future Improvements:</w:t>
      </w:r>
    </w:p>
    <w:p w:rsidR="002678DF" w:rsidRPr="002678DF" w:rsidRDefault="002678DF" w:rsidP="002678DF">
      <w:pPr>
        <w:numPr>
          <w:ilvl w:val="1"/>
          <w:numId w:val="8"/>
        </w:numPr>
      </w:pPr>
      <w:r w:rsidRPr="002678DF">
        <w:t xml:space="preserve">Apply </w:t>
      </w:r>
      <w:r w:rsidRPr="002678DF">
        <w:rPr>
          <w:b/>
          <w:bCs/>
        </w:rPr>
        <w:t>class balancing methods</w:t>
      </w:r>
      <w:r w:rsidRPr="002678DF">
        <w:t xml:space="preserve"> (SMOTE, class weights).</w:t>
      </w:r>
    </w:p>
    <w:p w:rsidR="002678DF" w:rsidRPr="002678DF" w:rsidRDefault="002678DF" w:rsidP="002678DF">
      <w:pPr>
        <w:numPr>
          <w:ilvl w:val="1"/>
          <w:numId w:val="8"/>
        </w:numPr>
      </w:pPr>
      <w:r w:rsidRPr="002678DF">
        <w:t xml:space="preserve">Explore </w:t>
      </w:r>
      <w:r w:rsidRPr="002678DF">
        <w:rPr>
          <w:b/>
          <w:bCs/>
        </w:rPr>
        <w:t>feature selection/dimensionality reduction</w:t>
      </w:r>
      <w:r w:rsidRPr="002678DF">
        <w:t xml:space="preserve"> to better separate Converted cases.</w:t>
      </w:r>
    </w:p>
    <w:p w:rsidR="002678DF" w:rsidRPr="002678DF" w:rsidRDefault="002678DF" w:rsidP="002678DF">
      <w:pPr>
        <w:numPr>
          <w:ilvl w:val="1"/>
          <w:numId w:val="8"/>
        </w:numPr>
      </w:pPr>
      <w:r w:rsidRPr="002678DF">
        <w:t xml:space="preserve">Compare with ensemble models (Random Forest, </w:t>
      </w:r>
      <w:proofErr w:type="spellStart"/>
      <w:r w:rsidRPr="002678DF">
        <w:t>XGBoost</w:t>
      </w:r>
      <w:proofErr w:type="spellEnd"/>
      <w:r w:rsidRPr="002678DF">
        <w:t>).</w:t>
      </w:r>
    </w:p>
    <w:p w:rsidR="002678DF" w:rsidRPr="002678DF" w:rsidRDefault="002678DF" w:rsidP="002678DF">
      <w:pPr>
        <w:numPr>
          <w:ilvl w:val="1"/>
          <w:numId w:val="8"/>
        </w:numPr>
      </w:pPr>
      <w:r w:rsidRPr="002678DF">
        <w:t>Expand dataset size for more robust generalization.</w:t>
      </w:r>
    </w:p>
    <w:p w:rsidR="00AF1ECF" w:rsidRDefault="00AF1ECF"/>
    <w:sectPr w:rsidR="00AF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8DC"/>
    <w:multiLevelType w:val="multilevel"/>
    <w:tmpl w:val="536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F642A"/>
    <w:multiLevelType w:val="multilevel"/>
    <w:tmpl w:val="CE88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20535"/>
    <w:multiLevelType w:val="multilevel"/>
    <w:tmpl w:val="094C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37E9B"/>
    <w:multiLevelType w:val="multilevel"/>
    <w:tmpl w:val="9432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024A3"/>
    <w:multiLevelType w:val="multilevel"/>
    <w:tmpl w:val="9932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27D68"/>
    <w:multiLevelType w:val="multilevel"/>
    <w:tmpl w:val="A9D8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C1939"/>
    <w:multiLevelType w:val="multilevel"/>
    <w:tmpl w:val="9F2E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129B3"/>
    <w:multiLevelType w:val="multilevel"/>
    <w:tmpl w:val="E34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369236">
    <w:abstractNumId w:val="6"/>
  </w:num>
  <w:num w:numId="2" w16cid:durableId="1854150584">
    <w:abstractNumId w:val="0"/>
  </w:num>
  <w:num w:numId="3" w16cid:durableId="536040231">
    <w:abstractNumId w:val="2"/>
  </w:num>
  <w:num w:numId="4" w16cid:durableId="867915727">
    <w:abstractNumId w:val="4"/>
  </w:num>
  <w:num w:numId="5" w16cid:durableId="1788308961">
    <w:abstractNumId w:val="7"/>
  </w:num>
  <w:num w:numId="6" w16cid:durableId="1862544557">
    <w:abstractNumId w:val="1"/>
  </w:num>
  <w:num w:numId="7" w16cid:durableId="574632691">
    <w:abstractNumId w:val="3"/>
  </w:num>
  <w:num w:numId="8" w16cid:durableId="1340817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DF"/>
    <w:rsid w:val="00195BAD"/>
    <w:rsid w:val="002678DF"/>
    <w:rsid w:val="00700262"/>
    <w:rsid w:val="008A4005"/>
    <w:rsid w:val="00AF1ECF"/>
    <w:rsid w:val="00CE07BA"/>
    <w:rsid w:val="00E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D8FA"/>
  <w15:chartTrackingRefBased/>
  <w15:docId w15:val="{F77E3D10-EB3B-4B90-B41F-96A6A519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Verma</dc:creator>
  <cp:keywords/>
  <dc:description/>
  <cp:lastModifiedBy>Shambhavi Verma</cp:lastModifiedBy>
  <cp:revision>2</cp:revision>
  <dcterms:created xsi:type="dcterms:W3CDTF">2025-09-19T19:13:00Z</dcterms:created>
  <dcterms:modified xsi:type="dcterms:W3CDTF">2025-09-19T19:22:00Z</dcterms:modified>
</cp:coreProperties>
</file>