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39E6" w:rsidRDefault="002C5538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F39E6">
        <w:rPr>
          <w:rFonts w:ascii="Times New Roman" w:hAnsi="Times New Roman" w:cs="Times New Roman"/>
          <w:b/>
          <w:sz w:val="32"/>
          <w:szCs w:val="32"/>
        </w:rPr>
        <w:t xml:space="preserve">Основы </w:t>
      </w:r>
      <w:r w:rsidR="002F39E6">
        <w:rPr>
          <w:rFonts w:ascii="Times New Roman" w:hAnsi="Times New Roman" w:cs="Times New Roman"/>
          <w:b/>
          <w:sz w:val="32"/>
          <w:szCs w:val="32"/>
        </w:rPr>
        <w:t>статического временного анализа.</w:t>
      </w:r>
    </w:p>
    <w:p w:rsidR="002C5538" w:rsidRPr="00B377D4" w:rsidRDefault="002F39E6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Часть</w:t>
      </w:r>
      <w:r w:rsidRPr="00B377D4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D11B33" w:rsidRPr="00B377D4">
        <w:rPr>
          <w:rFonts w:ascii="Times New Roman" w:hAnsi="Times New Roman" w:cs="Times New Roman"/>
          <w:b/>
          <w:sz w:val="32"/>
          <w:szCs w:val="32"/>
        </w:rPr>
        <w:t>2</w:t>
      </w:r>
      <w:r w:rsidRPr="00B377D4">
        <w:rPr>
          <w:rFonts w:ascii="Times New Roman" w:hAnsi="Times New Roman" w:cs="Times New Roman"/>
          <w:b/>
          <w:sz w:val="32"/>
          <w:szCs w:val="32"/>
        </w:rPr>
        <w:t>:</w:t>
      </w:r>
      <w:r w:rsidR="002C5538" w:rsidRPr="00B377D4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994604">
        <w:rPr>
          <w:rFonts w:ascii="Times New Roman" w:hAnsi="Times New Roman" w:cs="Times New Roman"/>
          <w:b/>
          <w:sz w:val="32"/>
          <w:szCs w:val="32"/>
          <w:lang w:val="en-US"/>
        </w:rPr>
        <w:t>System</w:t>
      </w:r>
      <w:r w:rsidR="00A93992" w:rsidRPr="00B377D4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A93992" w:rsidRPr="00A93992">
        <w:rPr>
          <w:rFonts w:ascii="Times New Roman" w:hAnsi="Times New Roman" w:cs="Times New Roman"/>
          <w:b/>
          <w:sz w:val="32"/>
          <w:szCs w:val="32"/>
          <w:lang w:val="en-GB"/>
        </w:rPr>
        <w:t>Synchronous</w:t>
      </w:r>
      <w:r w:rsidR="00A93992" w:rsidRPr="00B377D4">
        <w:rPr>
          <w:rFonts w:ascii="Times New Roman" w:hAnsi="Times New Roman" w:cs="Times New Roman"/>
          <w:sz w:val="32"/>
          <w:szCs w:val="32"/>
        </w:rPr>
        <w:t xml:space="preserve"> </w:t>
      </w:r>
      <w:r w:rsidR="00994604">
        <w:rPr>
          <w:rFonts w:ascii="Times New Roman" w:hAnsi="Times New Roman" w:cs="Times New Roman"/>
          <w:b/>
          <w:sz w:val="32"/>
          <w:szCs w:val="32"/>
          <w:lang w:val="en-US"/>
        </w:rPr>
        <w:t>Input</w:t>
      </w:r>
      <w:r w:rsidR="00994604" w:rsidRPr="00B377D4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994604">
        <w:rPr>
          <w:rFonts w:ascii="Times New Roman" w:hAnsi="Times New Roman" w:cs="Times New Roman"/>
          <w:b/>
          <w:sz w:val="32"/>
          <w:szCs w:val="32"/>
          <w:lang w:val="en-US"/>
        </w:rPr>
        <w:t>Delay</w:t>
      </w:r>
      <w:r w:rsidR="002C5538" w:rsidRPr="00B377D4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C</w:t>
      </w:r>
      <w:r w:rsidR="002C5538" w:rsidRPr="002F39E6">
        <w:rPr>
          <w:rFonts w:ascii="Times New Roman" w:hAnsi="Times New Roman" w:cs="Times New Roman"/>
          <w:b/>
          <w:sz w:val="32"/>
          <w:szCs w:val="32"/>
          <w:lang w:val="en-US"/>
        </w:rPr>
        <w:t>onstraint</w:t>
      </w:r>
      <w:r w:rsidR="002C5538" w:rsidRPr="00B377D4">
        <w:rPr>
          <w:rFonts w:ascii="Times New Roman" w:hAnsi="Times New Roman" w:cs="Times New Roman"/>
          <w:b/>
          <w:sz w:val="32"/>
          <w:szCs w:val="32"/>
        </w:rPr>
        <w:t>.</w:t>
      </w:r>
    </w:p>
    <w:p w:rsidR="0013502C" w:rsidRDefault="00A92CC9" w:rsidP="002F39E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994604">
        <w:rPr>
          <w:rFonts w:ascii="Times New Roman" w:hAnsi="Times New Roman" w:cs="Times New Roman"/>
          <w:b/>
          <w:sz w:val="28"/>
          <w:szCs w:val="28"/>
          <w:highlight w:val="yellow"/>
        </w:rPr>
        <w:t>Введение.</w:t>
      </w:r>
    </w:p>
    <w:p w:rsidR="00B377D4" w:rsidRPr="00294862" w:rsidRDefault="00B377D4" w:rsidP="0029486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вторая статья </w:t>
      </w:r>
      <w:r>
        <w:rPr>
          <w:rFonts w:ascii="Times New Roman" w:hAnsi="Times New Roman" w:cs="Times New Roman"/>
          <w:sz w:val="28"/>
          <w:szCs w:val="28"/>
        </w:rPr>
        <w:t xml:space="preserve">из серии статей по временным ограничениям в </w:t>
      </w:r>
      <w:r>
        <w:rPr>
          <w:rFonts w:ascii="Times New Roman" w:hAnsi="Times New Roman" w:cs="Times New Roman"/>
          <w:sz w:val="28"/>
          <w:szCs w:val="28"/>
          <w:lang w:val="en-GB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. Основная цель – познакомить начинающих разработчиков с основами статического временного анализа. </w:t>
      </w:r>
      <w:r w:rsidR="00C47039">
        <w:rPr>
          <w:rFonts w:ascii="Times New Roman" w:hAnsi="Times New Roman" w:cs="Times New Roman"/>
          <w:sz w:val="28"/>
          <w:szCs w:val="28"/>
        </w:rPr>
        <w:t>Ранее</w:t>
      </w:r>
      <w:r w:rsidR="001D4CCF">
        <w:rPr>
          <w:rFonts w:ascii="Times New Roman" w:hAnsi="Times New Roman" w:cs="Times New Roman"/>
          <w:sz w:val="28"/>
          <w:szCs w:val="28"/>
        </w:rPr>
        <w:t xml:space="preserve"> был </w:t>
      </w:r>
      <w:r w:rsidR="00E833E5">
        <w:rPr>
          <w:rFonts w:ascii="Times New Roman" w:hAnsi="Times New Roman" w:cs="Times New Roman"/>
          <w:sz w:val="28"/>
          <w:szCs w:val="28"/>
        </w:rPr>
        <w:t>рассмотрен</w:t>
      </w:r>
      <w:r w:rsidR="00E833E5" w:rsidRPr="005F5342">
        <w:rPr>
          <w:rFonts w:ascii="Times New Roman" w:hAnsi="Times New Roman" w:cs="Times New Roman"/>
          <w:sz w:val="28"/>
          <w:szCs w:val="28"/>
        </w:rPr>
        <w:t xml:space="preserve"> </w:t>
      </w:r>
      <w:r w:rsidR="00067575">
        <w:rPr>
          <w:rFonts w:ascii="Times New Roman" w:hAnsi="Times New Roman" w:cs="Times New Roman"/>
          <w:sz w:val="28"/>
          <w:szCs w:val="28"/>
        </w:rPr>
        <w:t xml:space="preserve">временной </w:t>
      </w:r>
      <w:r>
        <w:rPr>
          <w:rFonts w:ascii="Times New Roman" w:hAnsi="Times New Roman" w:cs="Times New Roman"/>
          <w:sz w:val="28"/>
          <w:szCs w:val="28"/>
        </w:rPr>
        <w:t>анализ</w:t>
      </w:r>
      <w:r w:rsidR="00067575">
        <w:rPr>
          <w:rFonts w:ascii="Times New Roman" w:hAnsi="Times New Roman" w:cs="Times New Roman"/>
          <w:sz w:val="28"/>
          <w:szCs w:val="28"/>
        </w:rPr>
        <w:t xml:space="preserve"> при</w:t>
      </w:r>
      <w:r>
        <w:rPr>
          <w:rFonts w:ascii="Times New Roman" w:hAnsi="Times New Roman" w:cs="Times New Roman"/>
          <w:sz w:val="28"/>
          <w:szCs w:val="28"/>
        </w:rPr>
        <w:t xml:space="preserve"> передач</w:t>
      </w:r>
      <w:r w:rsidR="00DD10F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данных между двумя последовательными элементами внутри </w:t>
      </w:r>
      <w:r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CB6D9F" w:rsidRPr="00CB6D9F">
        <w:rPr>
          <w:rFonts w:ascii="Times New Roman" w:hAnsi="Times New Roman" w:cs="Times New Roman"/>
          <w:sz w:val="28"/>
          <w:szCs w:val="28"/>
        </w:rPr>
        <w:t xml:space="preserve"> [1]</w:t>
      </w:r>
      <w:r w:rsidR="00DD10F8">
        <w:rPr>
          <w:rFonts w:ascii="Times New Roman" w:hAnsi="Times New Roman" w:cs="Times New Roman"/>
          <w:sz w:val="28"/>
          <w:szCs w:val="28"/>
        </w:rPr>
        <w:t xml:space="preserve">. В данной статье будет </w:t>
      </w:r>
      <w:r w:rsidR="00E833E5">
        <w:rPr>
          <w:rFonts w:ascii="Times New Roman" w:hAnsi="Times New Roman" w:cs="Times New Roman"/>
          <w:sz w:val="28"/>
          <w:szCs w:val="28"/>
        </w:rPr>
        <w:t>представлен</w:t>
      </w:r>
      <w:r w:rsidR="005F5342" w:rsidRPr="005F5342">
        <w:rPr>
          <w:rFonts w:ascii="Times New Roman" w:hAnsi="Times New Roman" w:cs="Times New Roman"/>
          <w:sz w:val="28"/>
          <w:szCs w:val="28"/>
        </w:rPr>
        <w:t xml:space="preserve"> </w:t>
      </w:r>
      <w:r w:rsidR="005F5342">
        <w:rPr>
          <w:rFonts w:ascii="Times New Roman" w:hAnsi="Times New Roman" w:cs="Times New Roman"/>
          <w:sz w:val="28"/>
          <w:szCs w:val="28"/>
        </w:rPr>
        <w:t>случай</w:t>
      </w:r>
      <w:r w:rsidR="00BE5729">
        <w:rPr>
          <w:rFonts w:ascii="Times New Roman" w:hAnsi="Times New Roman" w:cs="Times New Roman"/>
          <w:sz w:val="28"/>
          <w:szCs w:val="28"/>
        </w:rPr>
        <w:t>,</w:t>
      </w:r>
      <w:r w:rsidR="005F5342">
        <w:rPr>
          <w:rFonts w:ascii="Times New Roman" w:hAnsi="Times New Roman" w:cs="Times New Roman"/>
          <w:sz w:val="28"/>
          <w:szCs w:val="28"/>
        </w:rPr>
        <w:t xml:space="preserve"> когда</w:t>
      </w:r>
      <w:r w:rsidR="00BE5729">
        <w:rPr>
          <w:rFonts w:ascii="Times New Roman" w:hAnsi="Times New Roman" w:cs="Times New Roman"/>
          <w:sz w:val="28"/>
          <w:szCs w:val="28"/>
        </w:rPr>
        <w:t xml:space="preserve"> данные поступают</w:t>
      </w:r>
      <w:r w:rsidR="00A63DD9">
        <w:rPr>
          <w:rFonts w:ascii="Times New Roman" w:hAnsi="Times New Roman" w:cs="Times New Roman"/>
          <w:sz w:val="28"/>
          <w:szCs w:val="28"/>
        </w:rPr>
        <w:t xml:space="preserve"> </w:t>
      </w:r>
      <w:r w:rsidR="00A63DD9">
        <w:rPr>
          <w:rFonts w:ascii="Times New Roman" w:hAnsi="Times New Roman" w:cs="Times New Roman"/>
          <w:sz w:val="28"/>
          <w:szCs w:val="28"/>
        </w:rPr>
        <w:t xml:space="preserve">в </w:t>
      </w:r>
      <w:r w:rsidR="00A63DD9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BE5729">
        <w:rPr>
          <w:rFonts w:ascii="Times New Roman" w:hAnsi="Times New Roman" w:cs="Times New Roman"/>
          <w:sz w:val="28"/>
          <w:szCs w:val="28"/>
        </w:rPr>
        <w:t xml:space="preserve"> </w:t>
      </w:r>
      <w:r w:rsidR="007E42FA">
        <w:rPr>
          <w:rFonts w:ascii="Times New Roman" w:hAnsi="Times New Roman" w:cs="Times New Roman"/>
          <w:sz w:val="28"/>
          <w:szCs w:val="28"/>
        </w:rPr>
        <w:t>от</w:t>
      </w:r>
      <w:r w:rsidR="00BE5729">
        <w:rPr>
          <w:rFonts w:ascii="Times New Roman" w:hAnsi="Times New Roman" w:cs="Times New Roman"/>
          <w:sz w:val="28"/>
          <w:szCs w:val="28"/>
        </w:rPr>
        <w:t xml:space="preserve"> внешнего устройства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92CC9" w:rsidRDefault="001C2FEA" w:rsidP="002F39E6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Цель </w:t>
      </w:r>
      <w:r w:rsidR="001969F6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временных </w:t>
      </w:r>
      <w:r>
        <w:rPr>
          <w:rFonts w:ascii="Times New Roman" w:hAnsi="Times New Roman" w:cs="Times New Roman"/>
          <w:b/>
          <w:sz w:val="28"/>
          <w:szCs w:val="28"/>
          <w:highlight w:val="yellow"/>
        </w:rPr>
        <w:t>ограничени</w:t>
      </w:r>
      <w:r w:rsidR="001969F6">
        <w:rPr>
          <w:rFonts w:ascii="Times New Roman" w:hAnsi="Times New Roman" w:cs="Times New Roman"/>
          <w:b/>
          <w:sz w:val="28"/>
          <w:szCs w:val="28"/>
          <w:highlight w:val="yellow"/>
        </w:rPr>
        <w:t>й</w:t>
      </w:r>
      <w:r w:rsidR="00994604" w:rsidRPr="00C94D00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 на входные сигналы</w:t>
      </w:r>
      <w:r w:rsidR="00A92CC9" w:rsidRPr="00C94D00">
        <w:rPr>
          <w:rFonts w:ascii="Times New Roman" w:hAnsi="Times New Roman" w:cs="Times New Roman"/>
          <w:b/>
          <w:sz w:val="28"/>
          <w:szCs w:val="28"/>
          <w:highlight w:val="yellow"/>
        </w:rPr>
        <w:t>.</w:t>
      </w:r>
    </w:p>
    <w:p w:rsidR="004A5668" w:rsidRDefault="004A5668" w:rsidP="008E52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566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нутри синхронных устройствах данные пе</w:t>
      </w:r>
      <w:r w:rsidR="00454DCF">
        <w:rPr>
          <w:rFonts w:ascii="Times New Roman" w:hAnsi="Times New Roman" w:cs="Times New Roman"/>
          <w:sz w:val="28"/>
          <w:szCs w:val="28"/>
        </w:rPr>
        <w:t>редаются между двумя триггерами, которые разделены комбинационной логикой. Для корректной передачи данных должны быть выполнены ограничения на максимальное</w:t>
      </w:r>
      <w:r w:rsidR="00BA6C62">
        <w:rPr>
          <w:rFonts w:ascii="Times New Roman" w:hAnsi="Times New Roman" w:cs="Times New Roman"/>
          <w:sz w:val="28"/>
          <w:szCs w:val="28"/>
        </w:rPr>
        <w:t xml:space="preserve"> (</w:t>
      </w:r>
      <w:r w:rsidR="00BA6C62" w:rsidRPr="00BA6C62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BA6C62">
        <w:rPr>
          <w:rFonts w:ascii="Times New Roman" w:hAnsi="Times New Roman" w:cs="Times New Roman"/>
          <w:sz w:val="28"/>
          <w:szCs w:val="28"/>
        </w:rPr>
        <w:t>)</w:t>
      </w:r>
      <w:r w:rsidR="00454DCF">
        <w:rPr>
          <w:rFonts w:ascii="Times New Roman" w:hAnsi="Times New Roman" w:cs="Times New Roman"/>
          <w:sz w:val="28"/>
          <w:szCs w:val="28"/>
        </w:rPr>
        <w:t xml:space="preserve"> и минимальное</w:t>
      </w:r>
      <w:r w:rsidR="00BA6C62" w:rsidRPr="00BA6C62">
        <w:rPr>
          <w:rFonts w:ascii="Times New Roman" w:hAnsi="Times New Roman" w:cs="Times New Roman"/>
          <w:sz w:val="28"/>
          <w:szCs w:val="28"/>
        </w:rPr>
        <w:t xml:space="preserve"> </w:t>
      </w:r>
      <w:r w:rsidR="00BA6C62">
        <w:rPr>
          <w:rFonts w:ascii="Times New Roman" w:hAnsi="Times New Roman" w:cs="Times New Roman"/>
          <w:sz w:val="28"/>
          <w:szCs w:val="28"/>
        </w:rPr>
        <w:t>(</w:t>
      </w:r>
      <w:r w:rsidR="00BA6C62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BA6C62">
        <w:rPr>
          <w:rFonts w:ascii="Times New Roman" w:hAnsi="Times New Roman" w:cs="Times New Roman"/>
          <w:sz w:val="28"/>
          <w:szCs w:val="28"/>
        </w:rPr>
        <w:t>)</w:t>
      </w:r>
      <w:r w:rsidR="00454DCF">
        <w:rPr>
          <w:rFonts w:ascii="Times New Roman" w:hAnsi="Times New Roman" w:cs="Times New Roman"/>
          <w:sz w:val="28"/>
          <w:szCs w:val="28"/>
        </w:rPr>
        <w:t xml:space="preserve"> время распространения.</w:t>
      </w:r>
      <w:r w:rsidR="00BA6C6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A6C62" w:rsidRDefault="00BA6C62" w:rsidP="00BA6C6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плате помимо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BA6C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присутствуют другие микросхемы, которые передают данные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. Чтобы вся плата работала на заданной частоте, </w:t>
      </w:r>
      <w:r w:rsidR="0040550E">
        <w:rPr>
          <w:rFonts w:ascii="Times New Roman" w:hAnsi="Times New Roman" w:cs="Times New Roman"/>
          <w:sz w:val="28"/>
          <w:szCs w:val="28"/>
        </w:rPr>
        <w:t xml:space="preserve">передача данных между </w:t>
      </w:r>
      <w:r w:rsidR="0040550E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40550E" w:rsidRPr="0040550E">
        <w:rPr>
          <w:rFonts w:ascii="Times New Roman" w:hAnsi="Times New Roman" w:cs="Times New Roman"/>
          <w:sz w:val="28"/>
          <w:szCs w:val="28"/>
        </w:rPr>
        <w:t xml:space="preserve"> </w:t>
      </w:r>
      <w:r w:rsidR="0040550E">
        <w:rPr>
          <w:rFonts w:ascii="Times New Roman" w:hAnsi="Times New Roman" w:cs="Times New Roman"/>
          <w:sz w:val="28"/>
          <w:szCs w:val="28"/>
        </w:rPr>
        <w:t xml:space="preserve">и внешним устройством </w:t>
      </w:r>
      <w:r w:rsidR="0040550E" w:rsidRPr="0040550E">
        <w:rPr>
          <w:rFonts w:ascii="Times New Roman" w:hAnsi="Times New Roman" w:cs="Times New Roman"/>
          <w:sz w:val="28"/>
          <w:szCs w:val="28"/>
        </w:rPr>
        <w:t>(</w:t>
      </w:r>
      <w:r w:rsidR="0040550E">
        <w:rPr>
          <w:rFonts w:ascii="Times New Roman" w:hAnsi="Times New Roman" w:cs="Times New Roman"/>
          <w:sz w:val="28"/>
          <w:szCs w:val="28"/>
          <w:lang w:val="en-US"/>
        </w:rPr>
        <w:t>Device</w:t>
      </w:r>
      <w:r w:rsidR="0040550E" w:rsidRPr="0040550E">
        <w:rPr>
          <w:rFonts w:ascii="Times New Roman" w:hAnsi="Times New Roman" w:cs="Times New Roman"/>
          <w:sz w:val="28"/>
          <w:szCs w:val="28"/>
        </w:rPr>
        <w:t>)</w:t>
      </w:r>
      <w:r w:rsidR="0040550E">
        <w:rPr>
          <w:rFonts w:ascii="Times New Roman" w:hAnsi="Times New Roman" w:cs="Times New Roman"/>
          <w:sz w:val="28"/>
          <w:szCs w:val="28"/>
        </w:rPr>
        <w:t xml:space="preserve">, также должна удовлетворять ограничениям по </w:t>
      </w:r>
      <w:r w:rsidR="0040550E" w:rsidRPr="0040550E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40550E" w:rsidRPr="0040550E">
        <w:rPr>
          <w:rFonts w:ascii="Times New Roman" w:hAnsi="Times New Roman" w:cs="Times New Roman"/>
          <w:sz w:val="28"/>
          <w:szCs w:val="28"/>
        </w:rPr>
        <w:t xml:space="preserve"> </w:t>
      </w:r>
      <w:r w:rsidR="0040550E">
        <w:rPr>
          <w:rFonts w:ascii="Times New Roman" w:hAnsi="Times New Roman" w:cs="Times New Roman"/>
          <w:sz w:val="28"/>
          <w:szCs w:val="28"/>
        </w:rPr>
        <w:t xml:space="preserve">и </w:t>
      </w:r>
      <w:r w:rsidR="0040550E" w:rsidRPr="0040550E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64E37" w:rsidRDefault="00E3173E" w:rsidP="00BA6C6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Будем считать, что на плате помимо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E317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присутствует микросхема </w:t>
      </w:r>
      <w:r w:rsidRPr="00E3173E">
        <w:rPr>
          <w:rFonts w:ascii="Times New Roman" w:hAnsi="Times New Roman" w:cs="Times New Roman"/>
          <w:sz w:val="28"/>
          <w:szCs w:val="28"/>
        </w:rPr>
        <w:t>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E3173E">
        <w:rPr>
          <w:rFonts w:ascii="Times New Roman" w:hAnsi="Times New Roman" w:cs="Times New Roman"/>
          <w:sz w:val="28"/>
          <w:szCs w:val="28"/>
        </w:rPr>
        <w:t>595</w:t>
      </w:r>
      <w:r w:rsidR="00370FE5">
        <w:rPr>
          <w:rFonts w:ascii="Times New Roman" w:hAnsi="Times New Roman" w:cs="Times New Roman"/>
          <w:sz w:val="28"/>
          <w:szCs w:val="28"/>
        </w:rPr>
        <w:t xml:space="preserve"> </w:t>
      </w:r>
      <w:r w:rsidR="00370FE5" w:rsidRPr="00370FE5">
        <w:rPr>
          <w:rFonts w:ascii="Times New Roman" w:hAnsi="Times New Roman" w:cs="Times New Roman"/>
          <w:sz w:val="28"/>
          <w:szCs w:val="28"/>
        </w:rPr>
        <w:t>[</w:t>
      </w:r>
      <w:r w:rsidR="00370FE5" w:rsidRPr="00D7392E">
        <w:rPr>
          <w:rFonts w:ascii="Times New Roman" w:hAnsi="Times New Roman" w:cs="Times New Roman"/>
          <w:sz w:val="28"/>
          <w:szCs w:val="28"/>
        </w:rPr>
        <w:t>2</w:t>
      </w:r>
      <w:r w:rsidR="00370FE5" w:rsidRPr="00370FE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Данная микросхема представляет из себя последовательный регистр сдвига и часто поставляется в обучающих наборах для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>
        <w:rPr>
          <w:rFonts w:ascii="Times New Roman" w:hAnsi="Times New Roman" w:cs="Times New Roman"/>
          <w:sz w:val="28"/>
          <w:szCs w:val="28"/>
        </w:rPr>
        <w:t>.</w:t>
      </w:r>
      <w:r w:rsidR="00D7392E" w:rsidRPr="00D7392E">
        <w:rPr>
          <w:rFonts w:ascii="Times New Roman" w:hAnsi="Times New Roman" w:cs="Times New Roman"/>
          <w:sz w:val="28"/>
          <w:szCs w:val="28"/>
        </w:rPr>
        <w:t xml:space="preserve"> </w:t>
      </w:r>
      <w:r w:rsidR="00D7392E">
        <w:rPr>
          <w:rFonts w:ascii="Times New Roman" w:hAnsi="Times New Roman" w:cs="Times New Roman"/>
          <w:sz w:val="28"/>
          <w:szCs w:val="28"/>
        </w:rPr>
        <w:t>Также на плате присутствует тактовый генератор (</w:t>
      </w:r>
      <w:r w:rsidR="00D7392E">
        <w:rPr>
          <w:rFonts w:ascii="Times New Roman" w:hAnsi="Times New Roman" w:cs="Times New Roman"/>
          <w:sz w:val="28"/>
          <w:szCs w:val="28"/>
          <w:lang w:val="en-US"/>
        </w:rPr>
        <w:t>OSC</w:t>
      </w:r>
      <w:r w:rsidR="00D7392E">
        <w:rPr>
          <w:rFonts w:ascii="Times New Roman" w:hAnsi="Times New Roman" w:cs="Times New Roman"/>
          <w:sz w:val="28"/>
          <w:szCs w:val="28"/>
        </w:rPr>
        <w:t xml:space="preserve">), формирующий тактовый сигнала для </w:t>
      </w:r>
      <w:r w:rsidR="00D7392E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D7392E" w:rsidRPr="00D7392E">
        <w:rPr>
          <w:rFonts w:ascii="Times New Roman" w:hAnsi="Times New Roman" w:cs="Times New Roman"/>
          <w:sz w:val="28"/>
          <w:szCs w:val="28"/>
        </w:rPr>
        <w:t xml:space="preserve"> </w:t>
      </w:r>
      <w:r w:rsidR="00D7392E">
        <w:rPr>
          <w:rFonts w:ascii="Times New Roman" w:hAnsi="Times New Roman" w:cs="Times New Roman"/>
          <w:sz w:val="28"/>
          <w:szCs w:val="28"/>
        </w:rPr>
        <w:t xml:space="preserve">и </w:t>
      </w:r>
      <w:r w:rsidR="00D7392E" w:rsidRPr="00E3173E">
        <w:rPr>
          <w:rFonts w:ascii="Times New Roman" w:hAnsi="Times New Roman" w:cs="Times New Roman"/>
          <w:sz w:val="28"/>
          <w:szCs w:val="28"/>
        </w:rPr>
        <w:t>74</w:t>
      </w:r>
      <w:r w:rsidR="00D7392E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D7392E" w:rsidRPr="00E3173E">
        <w:rPr>
          <w:rFonts w:ascii="Times New Roman" w:hAnsi="Times New Roman" w:cs="Times New Roman"/>
          <w:sz w:val="28"/>
          <w:szCs w:val="28"/>
        </w:rPr>
        <w:t>595</w:t>
      </w:r>
      <w:r w:rsidR="002442F1">
        <w:rPr>
          <w:rFonts w:ascii="Times New Roman" w:hAnsi="Times New Roman" w:cs="Times New Roman"/>
          <w:sz w:val="28"/>
          <w:szCs w:val="28"/>
        </w:rPr>
        <w:t>.</w:t>
      </w:r>
      <w:r w:rsidR="00C03FE5">
        <w:rPr>
          <w:rFonts w:ascii="Times New Roman" w:hAnsi="Times New Roman" w:cs="Times New Roman"/>
          <w:sz w:val="28"/>
          <w:szCs w:val="28"/>
        </w:rPr>
        <w:t xml:space="preserve"> </w:t>
      </w:r>
      <w:r w:rsidR="000B4FC9">
        <w:rPr>
          <w:rFonts w:ascii="Times New Roman" w:hAnsi="Times New Roman" w:cs="Times New Roman"/>
          <w:sz w:val="28"/>
          <w:szCs w:val="28"/>
        </w:rPr>
        <w:t>Схема соединения устройств на плате представлен на рисунке 1.</w:t>
      </w:r>
    </w:p>
    <w:p w:rsidR="00BA6C62" w:rsidRDefault="003D3004" w:rsidP="003A379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конфигурация, когда тактовый сигнал для источника и приемника данных формируется внешним генератором, называется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3D3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Synchronous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97440">
        <w:rPr>
          <w:rFonts w:ascii="Times New Roman" w:hAnsi="Times New Roman" w:cs="Times New Roman"/>
          <w:sz w:val="28"/>
          <w:szCs w:val="28"/>
        </w:rPr>
        <w:t>Другой вариант, при котором источник помимо данный</w:t>
      </w:r>
      <w:r w:rsidR="003A36A7">
        <w:rPr>
          <w:rFonts w:ascii="Times New Roman" w:hAnsi="Times New Roman" w:cs="Times New Roman"/>
          <w:sz w:val="28"/>
          <w:szCs w:val="28"/>
        </w:rPr>
        <w:t xml:space="preserve"> формирует тактовый сигналы, называется </w:t>
      </w:r>
      <w:r w:rsidR="003A36A7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="003A36A7" w:rsidRPr="003A36A7">
        <w:rPr>
          <w:rFonts w:ascii="Times New Roman" w:hAnsi="Times New Roman" w:cs="Times New Roman"/>
          <w:sz w:val="28"/>
          <w:szCs w:val="28"/>
        </w:rPr>
        <w:t xml:space="preserve"> </w:t>
      </w:r>
      <w:r w:rsidR="00EF0B3D">
        <w:rPr>
          <w:rFonts w:ascii="Times New Roman" w:hAnsi="Times New Roman" w:cs="Times New Roman"/>
          <w:sz w:val="28"/>
          <w:szCs w:val="28"/>
          <w:lang w:val="en-US"/>
        </w:rPr>
        <w:t>Synchronous</w:t>
      </w:r>
      <w:r w:rsidR="003A36A7">
        <w:rPr>
          <w:rFonts w:ascii="Times New Roman" w:hAnsi="Times New Roman" w:cs="Times New Roman"/>
          <w:sz w:val="28"/>
          <w:szCs w:val="28"/>
        </w:rPr>
        <w:t>.</w:t>
      </w:r>
      <w:r w:rsidR="00B9744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3173E" w:rsidRPr="00BA6C62" w:rsidRDefault="0073173E" w:rsidP="007F4E4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1 отмечены только те ножки микросхемы </w:t>
      </w:r>
      <w:r w:rsidRPr="00E3173E">
        <w:rPr>
          <w:rFonts w:ascii="Times New Roman" w:hAnsi="Times New Roman" w:cs="Times New Roman"/>
          <w:sz w:val="28"/>
          <w:szCs w:val="28"/>
        </w:rPr>
        <w:t>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E3173E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hAnsi="Times New Roman" w:cs="Times New Roman"/>
          <w:sz w:val="28"/>
          <w:szCs w:val="28"/>
        </w:rPr>
        <w:t xml:space="preserve">, которые будет нас интересовать в дальнейшем. Ножка </w:t>
      </w:r>
      <w:r w:rsidRPr="00264E37">
        <w:rPr>
          <w:rFonts w:ascii="Times New Roman" w:hAnsi="Times New Roman" w:cs="Times New Roman"/>
          <w:i/>
          <w:sz w:val="28"/>
          <w:szCs w:val="28"/>
          <w:lang w:val="en-US"/>
        </w:rPr>
        <w:t>SER</w:t>
      </w:r>
      <w:r w:rsidRPr="00336EEA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соответствует входу регистра сдвига, ножка </w:t>
      </w:r>
      <w:r>
        <w:rPr>
          <w:rFonts w:ascii="Times New Roman" w:hAnsi="Times New Roman" w:cs="Times New Roman"/>
          <w:sz w:val="28"/>
          <w:szCs w:val="28"/>
          <w:lang w:val="en-US"/>
        </w:rPr>
        <w:t>QH</w:t>
      </w:r>
      <w:r w:rsidRPr="00150FC8">
        <w:rPr>
          <w:rFonts w:ascii="Times New Roman" w:hAnsi="Times New Roman" w:cs="Times New Roman"/>
          <w:sz w:val="28"/>
          <w:szCs w:val="28"/>
        </w:rPr>
        <w:t xml:space="preserve">’ – </w:t>
      </w:r>
      <w:r>
        <w:rPr>
          <w:rFonts w:ascii="Times New Roman" w:hAnsi="Times New Roman" w:cs="Times New Roman"/>
          <w:sz w:val="28"/>
          <w:szCs w:val="28"/>
        </w:rPr>
        <w:t xml:space="preserve">его выходу. Регистр сдвига тактируется сигналом, поступающим на ножку </w:t>
      </w:r>
      <w:r>
        <w:rPr>
          <w:rFonts w:ascii="Times New Roman" w:hAnsi="Times New Roman" w:cs="Times New Roman"/>
          <w:sz w:val="28"/>
          <w:szCs w:val="28"/>
          <w:lang w:val="en-US"/>
        </w:rPr>
        <w:t>SRCLK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F4E41">
        <w:rPr>
          <w:rFonts w:ascii="Times New Roman" w:hAnsi="Times New Roman" w:cs="Times New Roman"/>
          <w:sz w:val="28"/>
          <w:szCs w:val="28"/>
        </w:rPr>
        <w:t xml:space="preserve">В данной статье будет рассмотрен временной анализ для передачи данных с выхода </w:t>
      </w:r>
      <w:r w:rsidR="007F4E41">
        <w:rPr>
          <w:rFonts w:ascii="Times New Roman" w:hAnsi="Times New Roman" w:cs="Times New Roman"/>
          <w:sz w:val="28"/>
          <w:szCs w:val="28"/>
          <w:lang w:val="en-US"/>
        </w:rPr>
        <w:t>QH</w:t>
      </w:r>
      <w:r w:rsidR="007F4E41" w:rsidRPr="00C03FE5">
        <w:rPr>
          <w:rFonts w:ascii="Times New Roman" w:hAnsi="Times New Roman" w:cs="Times New Roman"/>
          <w:sz w:val="28"/>
          <w:szCs w:val="28"/>
        </w:rPr>
        <w:t xml:space="preserve">’ </w:t>
      </w:r>
      <w:r w:rsidR="007F4E41">
        <w:rPr>
          <w:rFonts w:ascii="Times New Roman" w:hAnsi="Times New Roman" w:cs="Times New Roman"/>
          <w:sz w:val="28"/>
          <w:szCs w:val="28"/>
        </w:rPr>
        <w:t>микросхемы</w:t>
      </w:r>
      <w:r w:rsidR="007F4E41" w:rsidRPr="00C03FE5">
        <w:rPr>
          <w:rFonts w:ascii="Times New Roman" w:hAnsi="Times New Roman" w:cs="Times New Roman"/>
          <w:sz w:val="28"/>
          <w:szCs w:val="28"/>
        </w:rPr>
        <w:t xml:space="preserve"> </w:t>
      </w:r>
      <w:r w:rsidR="007F4E41" w:rsidRPr="00E3173E">
        <w:rPr>
          <w:rFonts w:ascii="Times New Roman" w:hAnsi="Times New Roman" w:cs="Times New Roman"/>
          <w:sz w:val="28"/>
          <w:szCs w:val="28"/>
        </w:rPr>
        <w:t>74</w:t>
      </w:r>
      <w:r w:rsidR="007F4E41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7F4E41" w:rsidRPr="00E3173E">
        <w:rPr>
          <w:rFonts w:ascii="Times New Roman" w:hAnsi="Times New Roman" w:cs="Times New Roman"/>
          <w:sz w:val="28"/>
          <w:szCs w:val="28"/>
        </w:rPr>
        <w:t>595</w:t>
      </w:r>
      <w:r w:rsidR="007F4E41" w:rsidRPr="00C03FE5">
        <w:rPr>
          <w:rFonts w:ascii="Times New Roman" w:hAnsi="Times New Roman" w:cs="Times New Roman"/>
          <w:sz w:val="28"/>
          <w:szCs w:val="28"/>
        </w:rPr>
        <w:t xml:space="preserve"> </w:t>
      </w:r>
      <w:r w:rsidR="007F4E41">
        <w:rPr>
          <w:rFonts w:ascii="Times New Roman" w:hAnsi="Times New Roman" w:cs="Times New Roman"/>
          <w:sz w:val="28"/>
          <w:szCs w:val="28"/>
        </w:rPr>
        <w:t xml:space="preserve">на вход </w:t>
      </w:r>
      <w:r w:rsidR="007F4E41">
        <w:rPr>
          <w:rFonts w:ascii="Times New Roman" w:hAnsi="Times New Roman" w:cs="Times New Roman"/>
          <w:sz w:val="28"/>
          <w:szCs w:val="28"/>
          <w:lang w:val="en-US"/>
        </w:rPr>
        <w:t>IDATA</w:t>
      </w:r>
      <w:r w:rsidR="007F4E41" w:rsidRPr="00C03FE5">
        <w:rPr>
          <w:rFonts w:ascii="Times New Roman" w:hAnsi="Times New Roman" w:cs="Times New Roman"/>
          <w:sz w:val="28"/>
          <w:szCs w:val="28"/>
        </w:rPr>
        <w:t xml:space="preserve"> </w:t>
      </w:r>
      <w:r w:rsidR="007F4E41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7F4E41">
        <w:rPr>
          <w:rFonts w:ascii="Times New Roman" w:hAnsi="Times New Roman" w:cs="Times New Roman"/>
          <w:sz w:val="28"/>
          <w:szCs w:val="28"/>
        </w:rPr>
        <w:t>. На рисунке 1 данный путь отмечен красным цветом.</w:t>
      </w:r>
    </w:p>
    <w:p w:rsidR="00CB1292" w:rsidRPr="00D7392E" w:rsidRDefault="00FF7610" w:rsidP="000E1B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76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55248" cy="2508847"/>
            <wp:effectExtent l="0" t="0" r="2540" b="6350"/>
            <wp:docPr id="1" name="Рисунок 1" descr="C:\Users\vovan\Desktop\Papers_STA-master\Papers_STA-master\System_IDelay\pictures\Board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ovan\Desktop\Papers_STA-master\Papers_STA-master\System_IDelay\pictures\Board_Diagr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771" cy="2515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6E4" w:rsidRDefault="00F536E4" w:rsidP="00510A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</w:t>
      </w:r>
      <w:r w:rsidR="006E61E3">
        <w:rPr>
          <w:rFonts w:ascii="Times New Roman" w:hAnsi="Times New Roman" w:cs="Times New Roman"/>
          <w:sz w:val="28"/>
          <w:szCs w:val="28"/>
        </w:rPr>
        <w:t>Схема соединения устройств на плате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226E4" w:rsidRPr="0022138A" w:rsidRDefault="00B226E4" w:rsidP="0022138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примера рассмотрим простейший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B226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</w:t>
      </w:r>
      <w:r>
        <w:rPr>
          <w:rFonts w:ascii="Times New Roman" w:hAnsi="Times New Roman" w:cs="Times New Roman"/>
          <w:sz w:val="28"/>
          <w:szCs w:val="28"/>
        </w:rPr>
        <w:t xml:space="preserve">, состоящий из двух триггеров и двух </w:t>
      </w:r>
      <w:r>
        <w:rPr>
          <w:rFonts w:ascii="Times New Roman" w:hAnsi="Times New Roman" w:cs="Times New Roman"/>
          <w:sz w:val="28"/>
          <w:szCs w:val="28"/>
          <w:lang w:val="en-US"/>
        </w:rPr>
        <w:t>LUT</w:t>
      </w:r>
      <w:r>
        <w:rPr>
          <w:rFonts w:ascii="Times New Roman" w:hAnsi="Times New Roman" w:cs="Times New Roman"/>
          <w:sz w:val="28"/>
          <w:szCs w:val="28"/>
        </w:rPr>
        <w:t xml:space="preserve">, которые реализуют логическое отрицание. </w:t>
      </w:r>
      <w:r w:rsidR="004A11B3">
        <w:rPr>
          <w:rFonts w:ascii="Times New Roman" w:eastAsiaTheme="minorEastAsia" w:hAnsi="Times New Roman" w:cs="Times New Roman"/>
          <w:sz w:val="28"/>
          <w:szCs w:val="28"/>
        </w:rPr>
        <w:t xml:space="preserve">Схема проекта показана на рисунке </w:t>
      </w:r>
      <w:r w:rsidR="001115C9" w:rsidRPr="00196F66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4A11B3">
        <w:rPr>
          <w:rFonts w:ascii="Times New Roman" w:eastAsiaTheme="minorEastAsia" w:hAnsi="Times New Roman" w:cs="Times New Roman"/>
          <w:sz w:val="28"/>
          <w:szCs w:val="28"/>
        </w:rPr>
        <w:t xml:space="preserve">. Описание на </w:t>
      </w:r>
      <w:r w:rsidR="004A11B3">
        <w:rPr>
          <w:rFonts w:ascii="Times New Roman" w:eastAsiaTheme="minorEastAsia" w:hAnsi="Times New Roman" w:cs="Times New Roman"/>
          <w:sz w:val="28"/>
          <w:szCs w:val="28"/>
          <w:lang w:val="en-US"/>
        </w:rPr>
        <w:t>System</w:t>
      </w:r>
      <w:r w:rsidR="004A11B3" w:rsidRPr="004A11B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A11B3">
        <w:rPr>
          <w:rFonts w:ascii="Times New Roman" w:eastAsiaTheme="minorEastAsia" w:hAnsi="Times New Roman" w:cs="Times New Roman"/>
          <w:sz w:val="28"/>
          <w:szCs w:val="28"/>
          <w:lang w:val="en-US"/>
        </w:rPr>
        <w:t>Verilog</w:t>
      </w:r>
      <w:r w:rsidR="004A11B3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представлено ниже:</w:t>
      </w:r>
    </w:p>
    <w:p w:rsidR="006C23E3" w:rsidRPr="00196F66" w:rsidRDefault="006C23E3" w:rsidP="005C22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61D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module</w:t>
      </w: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1D7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top</w:t>
      </w: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96F6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</w:p>
    <w:p w:rsidR="006C23E3" w:rsidRPr="00196F66" w:rsidRDefault="005C2259" w:rsidP="005C22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61D77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 xml:space="preserve">    </w:t>
      </w:r>
      <w:proofErr w:type="gramStart"/>
      <w:r w:rsidR="006C23E3" w:rsidRPr="00561D7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input</w:t>
      </w:r>
      <w:r w:rsidR="006C23E3"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="006C23E3" w:rsidRPr="00561D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logic</w:t>
      </w:r>
      <w:proofErr w:type="gramEnd"/>
      <w:r w:rsidR="006C23E3"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</w:t>
      </w:r>
      <w:r w:rsidR="006C23E3" w:rsidRPr="00196F6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6C23E3" w:rsidRPr="00561D77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561D7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input</w:t>
      </w: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561D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logic</w:t>
      </w:r>
      <w:proofErr w:type="gramEnd"/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IDATA,</w:t>
      </w:r>
    </w:p>
    <w:p w:rsidR="006C23E3" w:rsidRPr="00561D77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61D7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output</w:t>
      </w: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1D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logic</w:t>
      </w: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ODATA</w:t>
      </w:r>
    </w:p>
    <w:p w:rsidR="006C23E3" w:rsidRPr="00561D77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    </w:t>
      </w:r>
    </w:p>
    <w:p w:rsidR="006C23E3" w:rsidRPr="00561D77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1D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logic</w:t>
      </w: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ff1, ff2;</w:t>
      </w:r>
    </w:p>
    <w:p w:rsidR="006C23E3" w:rsidRPr="00561D77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:rsidR="006C23E3" w:rsidRPr="00561D77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561D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always_ff</w:t>
      </w:r>
      <w:proofErr w:type="spellEnd"/>
      <w:proofErr w:type="gramStart"/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@(</w:t>
      </w:r>
      <w:proofErr w:type="spellStart"/>
      <w:proofErr w:type="gramEnd"/>
      <w:r w:rsidRPr="00561D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posedge</w:t>
      </w:r>
      <w:proofErr w:type="spellEnd"/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CLK)</w:t>
      </w:r>
    </w:p>
    <w:p w:rsidR="006C23E3" w:rsidRPr="00561D77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ff1 &lt;= ~IDATA;</w:t>
      </w:r>
    </w:p>
    <w:p w:rsidR="006C23E3" w:rsidRPr="00561D77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</w:t>
      </w:r>
    </w:p>
    <w:p w:rsidR="006C23E3" w:rsidRPr="00561D77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561D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always_ff</w:t>
      </w:r>
      <w:proofErr w:type="spellEnd"/>
      <w:proofErr w:type="gramStart"/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@(</w:t>
      </w:r>
      <w:proofErr w:type="spellStart"/>
      <w:proofErr w:type="gramEnd"/>
      <w:r w:rsidRPr="00561D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posedge</w:t>
      </w:r>
      <w:proofErr w:type="spellEnd"/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CLK)</w:t>
      </w:r>
    </w:p>
    <w:p w:rsidR="006C23E3" w:rsidRPr="00561D77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ff2 &lt;= ff1;</w:t>
      </w:r>
    </w:p>
    <w:p w:rsidR="006C23E3" w:rsidRPr="00561D77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</w:t>
      </w:r>
    </w:p>
    <w:p w:rsidR="006C23E3" w:rsidRPr="00561D77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</w:t>
      </w:r>
      <w:r w:rsidRPr="00561D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assign</w:t>
      </w: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ODATA = ~ff2;             </w:t>
      </w:r>
    </w:p>
    <w:p w:rsidR="006C23E3" w:rsidRPr="00561D77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561D7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endmodule</w:t>
      </w:r>
      <w:proofErr w:type="spellEnd"/>
    </w:p>
    <w:p w:rsidR="006C23E3" w:rsidRDefault="006C23E3" w:rsidP="00510A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23E3" w:rsidRDefault="00AC65A4" w:rsidP="00510A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17252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044" w:rsidRPr="00BB5044" w:rsidRDefault="00BB5044" w:rsidP="00510A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Схема проекта.</w:t>
      </w:r>
    </w:p>
    <w:p w:rsidR="00512486" w:rsidRPr="00BB5044" w:rsidRDefault="00512486" w:rsidP="003169B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5044">
        <w:rPr>
          <w:rFonts w:ascii="Times New Roman" w:hAnsi="Times New Roman" w:cs="Times New Roman"/>
          <w:sz w:val="28"/>
          <w:szCs w:val="28"/>
        </w:rPr>
        <w:t>Данный проект не имеет какой-либо практической ценности, однако его примере можно продемонстрировать, как проводится временной анализ для входных сигналов</w:t>
      </w:r>
      <w:r w:rsidR="0021145D">
        <w:rPr>
          <w:rFonts w:ascii="Times New Roman" w:hAnsi="Times New Roman" w:cs="Times New Roman"/>
          <w:sz w:val="28"/>
          <w:szCs w:val="28"/>
        </w:rPr>
        <w:t xml:space="preserve"> </w:t>
      </w:r>
      <w:r w:rsidR="0021145D" w:rsidRPr="00E3173E">
        <w:rPr>
          <w:rFonts w:ascii="Times New Roman" w:hAnsi="Times New Roman" w:cs="Times New Roman"/>
          <w:sz w:val="28"/>
          <w:szCs w:val="28"/>
        </w:rPr>
        <w:t>74</w:t>
      </w:r>
      <w:r w:rsidR="0021145D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21145D" w:rsidRPr="00E3173E">
        <w:rPr>
          <w:rFonts w:ascii="Times New Roman" w:hAnsi="Times New Roman" w:cs="Times New Roman"/>
          <w:sz w:val="28"/>
          <w:szCs w:val="28"/>
        </w:rPr>
        <w:t>595</w:t>
      </w:r>
      <w:r w:rsidR="00CC719B">
        <w:rPr>
          <w:rFonts w:ascii="Times New Roman" w:hAnsi="Times New Roman" w:cs="Times New Roman"/>
          <w:sz w:val="28"/>
          <w:szCs w:val="28"/>
        </w:rPr>
        <w:t>.</w:t>
      </w:r>
      <w:r w:rsidR="0021145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87158" w:rsidRDefault="00187158" w:rsidP="00AD12D4">
      <w:pPr>
        <w:pStyle w:val="a3"/>
        <w:numPr>
          <w:ilvl w:val="0"/>
          <w:numId w:val="4"/>
        </w:numPr>
        <w:spacing w:after="0" w:line="360" w:lineRule="auto"/>
        <w:ind w:left="284" w:hanging="284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772FD8">
        <w:rPr>
          <w:rFonts w:ascii="Times New Roman" w:hAnsi="Times New Roman" w:cs="Times New Roman"/>
          <w:b/>
          <w:sz w:val="28"/>
          <w:szCs w:val="28"/>
          <w:highlight w:val="yellow"/>
        </w:rPr>
        <w:t>Временной анализ для входных сигналов.</w:t>
      </w:r>
    </w:p>
    <w:p w:rsidR="0021145D" w:rsidRPr="0021145D" w:rsidRDefault="0021145D" w:rsidP="00CF460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1145D">
        <w:rPr>
          <w:rFonts w:ascii="Times New Roman" w:hAnsi="Times New Roman" w:cs="Times New Roman"/>
          <w:sz w:val="28"/>
          <w:szCs w:val="28"/>
        </w:rPr>
        <w:t>Анализ передачи данных</w:t>
      </w:r>
      <w:r>
        <w:rPr>
          <w:rFonts w:ascii="Times New Roman" w:hAnsi="Times New Roman" w:cs="Times New Roman"/>
          <w:sz w:val="28"/>
          <w:szCs w:val="28"/>
        </w:rPr>
        <w:t xml:space="preserve"> между микросхемой</w:t>
      </w:r>
      <w:r w:rsidR="00CC719B">
        <w:rPr>
          <w:rFonts w:ascii="Times New Roman" w:hAnsi="Times New Roman" w:cs="Times New Roman"/>
          <w:sz w:val="28"/>
          <w:szCs w:val="28"/>
        </w:rPr>
        <w:t xml:space="preserve"> </w:t>
      </w:r>
      <w:r w:rsidR="00CC719B" w:rsidRPr="00E3173E">
        <w:rPr>
          <w:rFonts w:ascii="Times New Roman" w:hAnsi="Times New Roman" w:cs="Times New Roman"/>
          <w:sz w:val="28"/>
          <w:szCs w:val="28"/>
        </w:rPr>
        <w:t>74</w:t>
      </w:r>
      <w:r w:rsidR="00CC719B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CC719B" w:rsidRPr="00E3173E">
        <w:rPr>
          <w:rFonts w:ascii="Times New Roman" w:hAnsi="Times New Roman" w:cs="Times New Roman"/>
          <w:sz w:val="28"/>
          <w:szCs w:val="28"/>
        </w:rPr>
        <w:t>595</w:t>
      </w:r>
      <w:r w:rsidR="00CC719B">
        <w:rPr>
          <w:rFonts w:ascii="Times New Roman" w:hAnsi="Times New Roman" w:cs="Times New Roman"/>
          <w:sz w:val="28"/>
          <w:szCs w:val="28"/>
        </w:rPr>
        <w:t xml:space="preserve"> и </w:t>
      </w:r>
      <w:r w:rsidR="00CC719B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CC719B" w:rsidRPr="00CC719B">
        <w:rPr>
          <w:rFonts w:ascii="Times New Roman" w:hAnsi="Times New Roman" w:cs="Times New Roman"/>
          <w:sz w:val="28"/>
          <w:szCs w:val="28"/>
        </w:rPr>
        <w:t xml:space="preserve"> </w:t>
      </w:r>
      <w:r w:rsidR="00CC719B">
        <w:rPr>
          <w:rFonts w:ascii="Times New Roman" w:hAnsi="Times New Roman" w:cs="Times New Roman"/>
          <w:sz w:val="28"/>
          <w:szCs w:val="28"/>
        </w:rPr>
        <w:t xml:space="preserve">мало отличается от анализа для двух триггеров внутри </w:t>
      </w:r>
      <w:r w:rsidR="00CC719B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CC719B">
        <w:rPr>
          <w:rFonts w:ascii="Times New Roman" w:hAnsi="Times New Roman" w:cs="Times New Roman"/>
          <w:sz w:val="28"/>
          <w:szCs w:val="28"/>
        </w:rPr>
        <w:t>. Особенностью является то, что запускающий триггер располагается в одном, а защелкивающий в другом.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4604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CF4604">
        <w:rPr>
          <w:rFonts w:ascii="Times New Roman" w:hAnsi="Times New Roman" w:cs="Times New Roman"/>
          <w:sz w:val="28"/>
          <w:szCs w:val="28"/>
        </w:rPr>
        <w:t>3</w:t>
      </w:r>
      <w:r w:rsidR="00CF4604">
        <w:rPr>
          <w:rFonts w:ascii="Times New Roman" w:hAnsi="Times New Roman" w:cs="Times New Roman"/>
          <w:sz w:val="28"/>
          <w:szCs w:val="28"/>
        </w:rPr>
        <w:t xml:space="preserve"> представлен </w:t>
      </w:r>
      <w:r w:rsidR="00CF4604">
        <w:rPr>
          <w:rFonts w:ascii="Times New Roman" w:hAnsi="Times New Roman" w:cs="Times New Roman"/>
          <w:sz w:val="28"/>
          <w:szCs w:val="28"/>
        </w:rPr>
        <w:t xml:space="preserve">анализируемый </w:t>
      </w:r>
      <w:r w:rsidR="00CF4604">
        <w:rPr>
          <w:rFonts w:ascii="Times New Roman" w:hAnsi="Times New Roman" w:cs="Times New Roman"/>
          <w:sz w:val="28"/>
          <w:szCs w:val="28"/>
        </w:rPr>
        <w:t xml:space="preserve">путь, на который нанесены задержки для данных и тактового сигнала. </w:t>
      </w:r>
    </w:p>
    <w:p w:rsidR="00E225C1" w:rsidRDefault="00AC65A4" w:rsidP="00FB5F1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65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972428"/>
            <wp:effectExtent l="0" t="0" r="3175" b="0"/>
            <wp:docPr id="3" name="Рисунок 3" descr="C:\Users\vovan\Desktop\Papers_STA-master\Papers_STA-master\System_IDelay\pictures\IDelay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ovan\Desktop\Papers_STA-master\Papers_STA-master\System_IDelay\pictures\IDelay_Diagr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2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AA4" w:rsidRDefault="00855AA4" w:rsidP="00855A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72D7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Путь с задержками для входных данных и тактового сигнала.</w:t>
      </w:r>
    </w:p>
    <w:p w:rsidR="00873938" w:rsidRDefault="00873938" w:rsidP="0087393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даны определения задержек, представленных на рисунке </w:t>
      </w:r>
      <w:r w:rsidR="00F609A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73938" w:rsidRPr="007F3376" w:rsidRDefault="00873938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Todd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 w:rsidRPr="004169BB">
        <w:rPr>
          <w:rFonts w:ascii="Cambria Math" w:hAnsi="Cambria Math" w:cs="Times New Roman"/>
          <w:i/>
          <w:sz w:val="28"/>
          <w:szCs w:val="28"/>
          <w:lang w:val="en-GB"/>
        </w:rPr>
        <w:t>sc</w:t>
      </w:r>
      <w:proofErr w:type="spellEnd"/>
      <w:r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4169BB"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4169BB">
        <w:rPr>
          <w:rFonts w:ascii="Cambria Math" w:hAnsi="Cambria Math" w:cs="Times New Roman"/>
          <w:i/>
          <w:sz w:val="28"/>
          <w:szCs w:val="28"/>
          <w:lang w:val="en-GB"/>
        </w:rPr>
        <w:t>evice</w:t>
      </w:r>
      <w:r w:rsidRPr="00873938">
        <w:rPr>
          <w:rFonts w:ascii="Cambria Math" w:hAnsi="Cambria Math" w:cs="Times New Roman"/>
          <w:b/>
          <w:i/>
          <w:sz w:val="28"/>
          <w:szCs w:val="28"/>
        </w:rPr>
        <w:t xml:space="preserve"> </w:t>
      </w:r>
      <w:r w:rsidR="004169BB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4169BB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тактового сигнала от </w:t>
      </w:r>
      <w:r w:rsidR="00F61D59">
        <w:rPr>
          <w:rFonts w:ascii="Times New Roman" w:eastAsiaTheme="minorEastAsia" w:hAnsi="Times New Roman" w:cs="Times New Roman"/>
          <w:sz w:val="28"/>
          <w:szCs w:val="28"/>
        </w:rPr>
        <w:t>генератора до ножки микросхемы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61D59">
        <w:rPr>
          <w:rFonts w:ascii="Times New Roman" w:hAnsi="Times New Roman" w:cs="Times New Roman"/>
          <w:sz w:val="28"/>
          <w:szCs w:val="28"/>
        </w:rPr>
        <w:t>74</w:t>
      </w:r>
      <w:r w:rsidR="00F61D59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F61D59" w:rsidRPr="00F61D59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7F3376" w:rsidRPr="007F3E2D" w:rsidRDefault="007F3376" w:rsidP="007F3E2D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w:lastRenderedPageBreak/>
          <m:t>Tofd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 w:rsidRPr="004169BB">
        <w:rPr>
          <w:rFonts w:ascii="Cambria Math" w:hAnsi="Cambria Math" w:cs="Times New Roman"/>
          <w:i/>
          <w:sz w:val="28"/>
          <w:szCs w:val="28"/>
          <w:lang w:val="en-GB"/>
        </w:rPr>
        <w:t>sc</w:t>
      </w:r>
      <w:proofErr w:type="spellEnd"/>
      <w:r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4169BB"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F</w:t>
      </w:r>
      <w:r w:rsidRPr="007F3376">
        <w:rPr>
          <w:rFonts w:ascii="Cambria Math" w:hAnsi="Cambria Math" w:cs="Times New Roman"/>
          <w:i/>
          <w:sz w:val="28"/>
          <w:szCs w:val="28"/>
          <w:lang w:val="en-GB"/>
        </w:rPr>
        <w:t>PGA</w:t>
      </w:r>
      <w:r w:rsidRPr="00873938">
        <w:rPr>
          <w:rFonts w:ascii="Cambria Math" w:hAnsi="Cambria Math" w:cs="Times New Roman"/>
          <w:b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4169BB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тактового сигнала от генератора до ножки </w:t>
      </w:r>
      <w:r w:rsidR="00904B98"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873938" w:rsidRDefault="00873938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Tdcd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</w:t>
      </w:r>
      <w:r w:rsidR="00D32306">
        <w:rPr>
          <w:rFonts w:ascii="Cambria Math" w:hAnsi="Cambria Math" w:cs="Times New Roman"/>
          <w:i/>
          <w:sz w:val="28"/>
          <w:szCs w:val="28"/>
          <w:lang w:val="en-GB"/>
        </w:rPr>
        <w:t>vice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D32306">
        <w:rPr>
          <w:rFonts w:ascii="Times New Roman" w:eastAsiaTheme="minorEastAsia" w:hAnsi="Times New Roman" w:cs="Times New Roman"/>
          <w:sz w:val="28"/>
          <w:szCs w:val="28"/>
        </w:rPr>
        <w:t xml:space="preserve">– задержка тактового сигнала от ножки </w:t>
      </w:r>
      <w:r w:rsidR="00D32306">
        <w:rPr>
          <w:rFonts w:ascii="Times New Roman" w:hAnsi="Times New Roman" w:cs="Times New Roman"/>
          <w:sz w:val="28"/>
          <w:szCs w:val="28"/>
        </w:rPr>
        <w:t>74</w:t>
      </w:r>
      <w:r w:rsidR="00D32306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D32306" w:rsidRPr="00F61D59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до тактового входа триггера;</w:t>
      </w:r>
    </w:p>
    <w:p w:rsidR="00873938" w:rsidRDefault="00873938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Tco</m:t>
        </m:r>
      </m:oMath>
      <w:r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utput</w:t>
      </w:r>
      <w:r>
        <w:rPr>
          <w:rFonts w:ascii="Times New Roman" w:eastAsiaTheme="minorEastAsia" w:hAnsi="Times New Roman" w:cs="Times New Roman"/>
          <w:sz w:val="28"/>
          <w:szCs w:val="28"/>
        </w:rPr>
        <w:t>) – интервал времени между приходом фронта на тактовый вход триггера и появлением данных на</w:t>
      </w:r>
      <w:r w:rsidR="00FD0D2E" w:rsidRPr="00FD0D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D0D2E">
        <w:rPr>
          <w:rFonts w:ascii="Times New Roman" w:eastAsiaTheme="minorEastAsia" w:hAnsi="Times New Roman" w:cs="Times New Roman"/>
          <w:sz w:val="28"/>
          <w:szCs w:val="28"/>
        </w:rPr>
        <w:t>его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выходе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873938" w:rsidRPr="00DE2C6C" w:rsidRDefault="00873938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ddd</m:t>
        </m:r>
      </m:oMath>
      <w:r w:rsidRPr="0087393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64E25">
        <w:rPr>
          <w:rFonts w:ascii="Cambria Math" w:hAnsi="Cambria Math" w:cs="Times New Roman"/>
          <w:i/>
          <w:sz w:val="28"/>
          <w:szCs w:val="28"/>
          <w:lang w:val="en-GB"/>
        </w:rPr>
        <w:t>evice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64E25">
        <w:rPr>
          <w:rFonts w:ascii="Cambria Math" w:hAnsi="Cambria Math" w:cs="Times New Roman"/>
          <w:b/>
          <w:i/>
          <w:sz w:val="28"/>
          <w:szCs w:val="28"/>
          <w:lang w:val="en-US"/>
        </w:rPr>
        <w:t>D</w:t>
      </w:r>
      <w:proofErr w:type="spellStart"/>
      <w:r w:rsidR="00864E25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proofErr w:type="spellEnd"/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распространения данных </w:t>
      </w:r>
      <w:r w:rsidR="00FF305C">
        <w:rPr>
          <w:rFonts w:ascii="Times New Roman" w:eastAsiaTheme="minorEastAsia" w:hAnsi="Times New Roman" w:cs="Times New Roman"/>
          <w:sz w:val="28"/>
          <w:szCs w:val="28"/>
        </w:rPr>
        <w:t>между</w:t>
      </w:r>
      <w:r w:rsidR="00A80454">
        <w:rPr>
          <w:rFonts w:ascii="Times New Roman" w:eastAsiaTheme="minorEastAsia" w:hAnsi="Times New Roman" w:cs="Times New Roman"/>
          <w:sz w:val="28"/>
          <w:szCs w:val="28"/>
        </w:rPr>
        <w:t xml:space="preserve"> триггером</w:t>
      </w:r>
      <w:r w:rsidR="00D159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80454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D1592E">
        <w:rPr>
          <w:rFonts w:ascii="Times New Roman" w:eastAsiaTheme="minorEastAsia" w:hAnsi="Times New Roman" w:cs="Times New Roman"/>
          <w:sz w:val="28"/>
          <w:szCs w:val="28"/>
        </w:rPr>
        <w:t xml:space="preserve"> ножк</w:t>
      </w:r>
      <w:r w:rsidR="00A80454">
        <w:rPr>
          <w:rFonts w:ascii="Times New Roman" w:eastAsiaTheme="minorEastAsia" w:hAnsi="Times New Roman" w:cs="Times New Roman"/>
          <w:sz w:val="28"/>
          <w:szCs w:val="28"/>
        </w:rPr>
        <w:t>ой</w:t>
      </w:r>
      <w:r w:rsidR="00D1592E">
        <w:rPr>
          <w:rFonts w:ascii="Times New Roman" w:eastAsiaTheme="minorEastAsia" w:hAnsi="Times New Roman" w:cs="Times New Roman"/>
          <w:sz w:val="28"/>
          <w:szCs w:val="28"/>
        </w:rPr>
        <w:t xml:space="preserve"> микросхемы </w:t>
      </w:r>
      <w:r w:rsidR="00D1592E">
        <w:rPr>
          <w:rFonts w:ascii="Times New Roman" w:hAnsi="Times New Roman" w:cs="Times New Roman"/>
          <w:sz w:val="28"/>
          <w:szCs w:val="28"/>
        </w:rPr>
        <w:t>74</w:t>
      </w:r>
      <w:r w:rsidR="00D1592E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D1592E" w:rsidRPr="00F61D59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DE2C6C" w:rsidRPr="00DE2C6C" w:rsidRDefault="00DE2C6C" w:rsidP="00DE2C6C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Tb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d</m:t>
        </m:r>
      </m:oMath>
      <w:r w:rsidRPr="0087393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B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oard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распространения данных </w:t>
      </w:r>
      <w:r w:rsidR="00980A3C">
        <w:rPr>
          <w:rFonts w:ascii="Times New Roman" w:eastAsiaTheme="minorEastAsia" w:hAnsi="Times New Roman" w:cs="Times New Roman"/>
          <w:sz w:val="28"/>
          <w:szCs w:val="28"/>
        </w:rPr>
        <w:t>по дорожкам на плате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8727E6" w:rsidRDefault="008727E6" w:rsidP="008727E6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4472C4" w:themeColor="accent5"/>
            <w:sz w:val="28"/>
            <w:szCs w:val="28"/>
          </w:rPr>
          <m:t>Tfcd</m:t>
        </m:r>
      </m:oMath>
      <w:r w:rsidRPr="00AF1F80">
        <w:rPr>
          <w:rFonts w:ascii="Times New Roman" w:eastAsiaTheme="minorEastAsia" w:hAnsi="Times New Roman" w:cs="Times New Roman"/>
          <w:color w:val="0070C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F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PGA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>) – задержка тактового сигнала от ножки</w:t>
      </w:r>
      <w:r w:rsidR="00030E69" w:rsidRPr="002C25F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до тактового входа триггера;</w:t>
      </w:r>
    </w:p>
    <w:p w:rsidR="00DE2C6C" w:rsidRPr="00C27FD3" w:rsidRDefault="0065631C" w:rsidP="00C27FD3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4472C4" w:themeColor="accent5"/>
            <w:sz w:val="28"/>
            <w:szCs w:val="28"/>
          </w:rPr>
          <m:t>Tfdd</m:t>
        </m:r>
      </m:oMath>
      <w:r w:rsidRPr="00CE692B">
        <w:rPr>
          <w:rFonts w:ascii="Times New Roman" w:eastAsiaTheme="minorEastAsia" w:hAnsi="Times New Roman" w:cs="Times New Roman"/>
          <w:color w:val="2E74B5" w:themeColor="accent1" w:themeShade="BF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176C7B">
        <w:rPr>
          <w:rFonts w:ascii="Cambria Math" w:hAnsi="Cambria Math" w:cs="Times New Roman"/>
          <w:b/>
          <w:i/>
          <w:sz w:val="28"/>
          <w:szCs w:val="28"/>
          <w:lang w:val="en-GB"/>
        </w:rPr>
        <w:t>F</w:t>
      </w:r>
      <w:r w:rsidR="00176C7B">
        <w:rPr>
          <w:rFonts w:ascii="Cambria Math" w:hAnsi="Cambria Math" w:cs="Times New Roman"/>
          <w:i/>
          <w:sz w:val="28"/>
          <w:szCs w:val="28"/>
          <w:lang w:val="en-GB"/>
        </w:rPr>
        <w:t>P</w:t>
      </w:r>
      <w:r w:rsidR="007F7934">
        <w:rPr>
          <w:rFonts w:ascii="Cambria Math" w:hAnsi="Cambria Math" w:cs="Times New Roman"/>
          <w:i/>
          <w:sz w:val="28"/>
          <w:szCs w:val="28"/>
          <w:lang w:val="en-GB"/>
        </w:rPr>
        <w:t>GA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US"/>
        </w:rPr>
        <w:t>D</w:t>
      </w:r>
      <w:proofErr w:type="spellStart"/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proofErr w:type="spellEnd"/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>) – задержка распространения</w:t>
      </w:r>
      <w:r w:rsidR="004F3119" w:rsidRPr="004F311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F3119">
        <w:rPr>
          <w:rFonts w:ascii="Times New Roman" w:eastAsiaTheme="minorEastAsia" w:hAnsi="Times New Roman" w:cs="Times New Roman"/>
          <w:sz w:val="28"/>
          <w:szCs w:val="28"/>
        </w:rPr>
        <w:t>данных между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7FD3">
        <w:rPr>
          <w:rFonts w:ascii="Times New Roman" w:eastAsiaTheme="minorEastAsia" w:hAnsi="Times New Roman" w:cs="Times New Roman"/>
          <w:sz w:val="28"/>
          <w:szCs w:val="28"/>
        </w:rPr>
        <w:t xml:space="preserve">триггером и ножкой </w:t>
      </w:r>
      <w:r w:rsidR="00C27FD3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C27FD3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0D4418" w:rsidRPr="000D4418" w:rsidRDefault="00873938" w:rsidP="006D4091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</m:t>
        </m:r>
        <m:r>
          <w:rPr>
            <w:rFonts w:ascii="Cambria Math" w:hAnsi="Cambria Math" w:cs="Times New Roman"/>
            <w:color w:val="6A233E"/>
            <w:sz w:val="28"/>
            <w:szCs w:val="28"/>
          </w:rPr>
          <m:t>su</m:t>
        </m:r>
      </m:oMath>
      <w:r w:rsidRPr="000D441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0D441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Pr="000D4418"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 w:rsidRPr="000D4418">
        <w:rPr>
          <w:rFonts w:ascii="Cambria Math" w:hAnsi="Cambria Math" w:cs="Times New Roman"/>
          <w:i/>
          <w:sz w:val="28"/>
          <w:szCs w:val="28"/>
          <w:lang w:val="en-GB"/>
        </w:rPr>
        <w:t>et</w:t>
      </w:r>
      <w:r w:rsidRPr="000D4418">
        <w:rPr>
          <w:rFonts w:ascii="Cambria Math" w:hAnsi="Cambria Math" w:cs="Times New Roman"/>
          <w:b/>
          <w:i/>
          <w:sz w:val="28"/>
          <w:szCs w:val="28"/>
          <w:lang w:val="en-GB"/>
        </w:rPr>
        <w:t>U</w:t>
      </w:r>
      <w:r w:rsidRPr="000D4418">
        <w:rPr>
          <w:rFonts w:ascii="Cambria Math" w:hAnsi="Cambria Math" w:cs="Times New Roman"/>
          <w:i/>
          <w:sz w:val="28"/>
          <w:szCs w:val="28"/>
          <w:lang w:val="en-GB"/>
        </w:rPr>
        <w:t>p</w:t>
      </w:r>
      <w:proofErr w:type="spellEnd"/>
      <w:r w:rsidRPr="000D4418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0D4418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0D4418">
        <w:rPr>
          <w:rFonts w:ascii="Times New Roman" w:eastAsiaTheme="minorEastAsia" w:hAnsi="Times New Roman" w:cs="Times New Roman"/>
          <w:sz w:val="28"/>
          <w:szCs w:val="28"/>
        </w:rPr>
        <w:t xml:space="preserve">) – время установки. </w:t>
      </w:r>
    </w:p>
    <w:p w:rsidR="00855AA4" w:rsidRPr="00CA34E4" w:rsidRDefault="00873938" w:rsidP="000D4418">
      <w:pPr>
        <w:pStyle w:val="a3"/>
        <w:numPr>
          <w:ilvl w:val="0"/>
          <w:numId w:val="6"/>
        </w:numPr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Th</m:t>
        </m:r>
      </m:oMath>
      <w:r w:rsidRPr="000D441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0D4418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0D4418">
        <w:rPr>
          <w:rFonts w:ascii="Cambria Math" w:hAnsi="Cambria Math" w:cs="Times New Roman"/>
          <w:b/>
          <w:i/>
          <w:sz w:val="28"/>
          <w:szCs w:val="28"/>
          <w:lang w:val="en-GB"/>
        </w:rPr>
        <w:t>H</w:t>
      </w:r>
      <w:r w:rsidRPr="000D4418">
        <w:rPr>
          <w:rFonts w:ascii="Cambria Math" w:hAnsi="Cambria Math" w:cs="Times New Roman"/>
          <w:i/>
          <w:sz w:val="28"/>
          <w:szCs w:val="28"/>
          <w:lang w:val="en-GB"/>
        </w:rPr>
        <w:t>old</w:t>
      </w:r>
      <w:r w:rsidRPr="000D4418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0D4418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0D4418">
        <w:rPr>
          <w:rFonts w:ascii="Times New Roman" w:eastAsiaTheme="minorEastAsia" w:hAnsi="Times New Roman" w:cs="Times New Roman"/>
          <w:sz w:val="28"/>
          <w:szCs w:val="28"/>
        </w:rPr>
        <w:t xml:space="preserve">) – время удержания. </w:t>
      </w:r>
    </w:p>
    <w:p w:rsidR="00602160" w:rsidRPr="00022FB2" w:rsidRDefault="00602160" w:rsidP="0060216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602160">
        <w:rPr>
          <w:rFonts w:ascii="Times New Roman" w:hAnsi="Times New Roman" w:cs="Times New Roman"/>
          <w:sz w:val="28"/>
          <w:szCs w:val="28"/>
        </w:rPr>
        <w:t>ериод тактового сигнала</w:t>
      </w:r>
      <w:r>
        <w:rPr>
          <w:rFonts w:ascii="Times New Roman" w:hAnsi="Times New Roman" w:cs="Times New Roman"/>
          <w:sz w:val="28"/>
          <w:szCs w:val="28"/>
        </w:rPr>
        <w:t xml:space="preserve"> будем обозначать</w:t>
      </w:r>
      <w:r w:rsidRPr="00602160">
        <w:rPr>
          <w:rFonts w:ascii="Times New Roman" w:hAnsi="Times New Roman" w:cs="Times New Roman"/>
          <w:sz w:val="28"/>
          <w:szCs w:val="28"/>
        </w:rPr>
        <w:t xml:space="preserve"> как </w:t>
      </w:r>
      <w:proofErr w:type="spellStart"/>
      <w:r w:rsidRPr="00602160">
        <w:rPr>
          <w:rFonts w:ascii="Times New Roman" w:hAnsi="Times New Roman" w:cs="Times New Roman"/>
          <w:i/>
          <w:sz w:val="28"/>
          <w:szCs w:val="28"/>
          <w:lang w:val="en-US"/>
        </w:rPr>
        <w:t>Tclk</w:t>
      </w:r>
      <w:proofErr w:type="spellEnd"/>
      <w:r w:rsidRPr="00602160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022FB2">
        <w:rPr>
          <w:rFonts w:ascii="Times New Roman" w:eastAsiaTheme="minorEastAsia" w:hAnsi="Times New Roman" w:cs="Times New Roman"/>
          <w:sz w:val="28"/>
          <w:szCs w:val="28"/>
        </w:rPr>
        <w:t>Красным и зеленым цветом на рисунке 3 представлены задержки, которые неизвестны</w:t>
      </w:r>
      <w:r w:rsidR="00022FB2" w:rsidRPr="00022FB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22FB2">
        <w:rPr>
          <w:rFonts w:ascii="Times New Roman" w:eastAsiaTheme="minorEastAsia" w:hAnsi="Times New Roman" w:cs="Times New Roman"/>
          <w:sz w:val="28"/>
          <w:szCs w:val="28"/>
        </w:rPr>
        <w:t xml:space="preserve">и которые необходимо указать для </w:t>
      </w:r>
      <w:r w:rsidR="003B5943">
        <w:rPr>
          <w:rFonts w:ascii="Times New Roman" w:eastAsiaTheme="minorEastAsia" w:hAnsi="Times New Roman" w:cs="Times New Roman"/>
          <w:sz w:val="28"/>
          <w:szCs w:val="28"/>
        </w:rPr>
        <w:t xml:space="preserve">успешного </w:t>
      </w:r>
      <w:r w:rsidR="00022FB2">
        <w:rPr>
          <w:rFonts w:ascii="Times New Roman" w:eastAsiaTheme="minorEastAsia" w:hAnsi="Times New Roman" w:cs="Times New Roman"/>
          <w:sz w:val="28"/>
          <w:szCs w:val="28"/>
        </w:rPr>
        <w:t>проведения временного анализа.</w:t>
      </w:r>
    </w:p>
    <w:p w:rsidR="00CA34E4" w:rsidRDefault="00CA34E4" w:rsidP="00CA34E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715D2" w:rsidRPr="00D715D2" w:rsidRDefault="00230AAA" w:rsidP="00D715D2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230AAA">
        <w:rPr>
          <w:rFonts w:ascii="Times New Roman" w:hAnsi="Times New Roman" w:cs="Times New Roman"/>
          <w:b/>
          <w:sz w:val="28"/>
          <w:szCs w:val="28"/>
          <w:highlight w:val="yellow"/>
        </w:rPr>
        <w:t>Максимальное время распространения</w:t>
      </w:r>
    </w:p>
    <w:p w:rsidR="0082394D" w:rsidRPr="00D065F3" w:rsidRDefault="00D715D2" w:rsidP="00D715D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рассмотрим, каким образом выполняется анализ для проверки ограничения на максимальное время распространения</w:t>
      </w:r>
      <w:r w:rsidR="00905E10">
        <w:rPr>
          <w:rFonts w:ascii="Times New Roman" w:hAnsi="Times New Roman" w:cs="Times New Roman"/>
          <w:sz w:val="28"/>
          <w:szCs w:val="28"/>
        </w:rPr>
        <w:t xml:space="preserve"> (</w:t>
      </w:r>
      <w:r w:rsidR="00905E10" w:rsidRPr="00905E10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905E1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D065F3">
        <w:rPr>
          <w:rFonts w:ascii="Times New Roman" w:hAnsi="Times New Roman" w:cs="Times New Roman"/>
          <w:sz w:val="28"/>
          <w:szCs w:val="28"/>
        </w:rPr>
        <w:t>Проделаем те же шаги, что и для анализ</w:t>
      </w:r>
      <w:r w:rsidR="00AF050E">
        <w:rPr>
          <w:rFonts w:ascii="Times New Roman" w:hAnsi="Times New Roman" w:cs="Times New Roman"/>
          <w:sz w:val="28"/>
          <w:szCs w:val="28"/>
        </w:rPr>
        <w:t>а</w:t>
      </w:r>
      <w:r w:rsidR="00D065F3">
        <w:rPr>
          <w:rFonts w:ascii="Times New Roman" w:hAnsi="Times New Roman" w:cs="Times New Roman"/>
          <w:sz w:val="28"/>
          <w:szCs w:val="28"/>
        </w:rPr>
        <w:t xml:space="preserve"> передачи между двумя триггерами, который был проведен в предыдущей статье</w:t>
      </w:r>
      <w:r w:rsidR="00D065F3" w:rsidRPr="00D065F3">
        <w:rPr>
          <w:rFonts w:ascii="Times New Roman" w:hAnsi="Times New Roman" w:cs="Times New Roman"/>
          <w:sz w:val="28"/>
          <w:szCs w:val="28"/>
        </w:rPr>
        <w:t xml:space="preserve"> [1]</w:t>
      </w:r>
      <w:r w:rsidR="00D065F3">
        <w:rPr>
          <w:rFonts w:ascii="Times New Roman" w:hAnsi="Times New Roman" w:cs="Times New Roman"/>
          <w:sz w:val="28"/>
          <w:szCs w:val="28"/>
        </w:rPr>
        <w:t>.</w:t>
      </w:r>
    </w:p>
    <w:p w:rsidR="00D715D2" w:rsidRDefault="00D715D2" w:rsidP="00D715D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Временной анализ по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Setup</w:t>
      </w:r>
      <w:r w:rsidRPr="00D715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всегда проводится для самого пессимистичного случая, которому соответствует максимально задержанный запускающий фронт, максимально медленное распространение данных и максимально быстро распространяющийся защелкивающий фронт.</w:t>
      </w:r>
    </w:p>
    <w:p w:rsidR="00736670" w:rsidRDefault="00736670" w:rsidP="00D715D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411F0" w:rsidRDefault="00CA6EB9" w:rsidP="006768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Сначала рассчитаем время прибытия данных на вход защелкивающего триггера, который располагается внутри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D411F0">
        <w:rPr>
          <w:rFonts w:ascii="Times New Roman" w:hAnsi="Times New Roman" w:cs="Times New Roman"/>
          <w:sz w:val="28"/>
          <w:szCs w:val="28"/>
        </w:rPr>
        <w:t xml:space="preserve">Глядя на рисунок </w:t>
      </w:r>
      <w:r w:rsidR="00D411F0">
        <w:rPr>
          <w:rFonts w:ascii="Times New Roman" w:hAnsi="Times New Roman" w:cs="Times New Roman"/>
          <w:sz w:val="28"/>
          <w:szCs w:val="28"/>
        </w:rPr>
        <w:t>3</w:t>
      </w:r>
      <w:r w:rsidR="00D411F0">
        <w:rPr>
          <w:rFonts w:ascii="Times New Roman" w:hAnsi="Times New Roman" w:cs="Times New Roman"/>
          <w:sz w:val="28"/>
          <w:szCs w:val="28"/>
        </w:rPr>
        <w:t>, можно получить следующие уравнения:</w:t>
      </w:r>
    </w:p>
    <w:p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фронта к запускающему триггеру </w:t>
      </w:r>
      <w:r w:rsidR="0067686D">
        <w:rPr>
          <w:rFonts w:ascii="Times New Roman" w:hAnsi="Times New Roman" w:cs="Times New Roman"/>
          <w:sz w:val="28"/>
          <w:szCs w:val="28"/>
        </w:rPr>
        <w:t>в микросхеме 75</w:t>
      </w:r>
      <w:r w:rsidR="0067686D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67686D" w:rsidRPr="00C07DB9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</w:rPr>
        <w:t>С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7023B6" w:rsidRDefault="007023B6" w:rsidP="007023B6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Tsca_max=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                            (1)</m:t>
          </m:r>
        </m:oMath>
      </m:oMathPara>
    </w:p>
    <w:p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 распространения данных (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ata</w:t>
      </w:r>
      <w:r w:rsidRPr="007023B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7023B6" w:rsidRPr="00CE692B" w:rsidRDefault="007023B6" w:rsidP="007023B6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Tdd_max=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       (2)</m:t>
          </m:r>
        </m:oMath>
      </m:oMathPara>
    </w:p>
    <w:p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данных на вход защелкивающего триггера </w:t>
      </w:r>
      <w:r w:rsidR="00DD0A22" w:rsidRPr="00DD0A22"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r w:rsidR="00C07DB9">
        <w:rPr>
          <w:rFonts w:ascii="Times New Roman" w:hAnsi="Times New Roman" w:cs="Times New Roman"/>
          <w:sz w:val="28"/>
          <w:szCs w:val="28"/>
        </w:rPr>
        <w:t xml:space="preserve">в </w:t>
      </w:r>
      <w:r w:rsidR="00C07DB9"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7023B6" w:rsidRPr="00CD1DD9" w:rsidRDefault="007023B6" w:rsidP="007023B6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Tsca_max+Tdd_max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CD1DD9" w:rsidRDefault="00CD1DD9" w:rsidP="00CD1DD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Подставив (1) и (2)</w:t>
      </w:r>
      <w:r w:rsidR="00F5143F">
        <w:rPr>
          <w:rFonts w:ascii="Times New Roman" w:hAnsi="Times New Roman" w:cs="Times New Roman"/>
          <w:sz w:val="28"/>
          <w:szCs w:val="28"/>
        </w:rPr>
        <w:t xml:space="preserve"> в уравнение для </w:t>
      </w:r>
      <m:oMath>
        <m:r>
          <w:rPr>
            <w:rFonts w:ascii="Cambria Math" w:hAnsi="Cambria Math" w:cs="Times New Roman"/>
            <w:sz w:val="28"/>
            <w:szCs w:val="28"/>
          </w:rPr>
          <m:t>Td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>_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max</m:t>
        </m:r>
      </m:oMath>
      <w:r>
        <w:rPr>
          <w:rFonts w:ascii="Times New Roman" w:hAnsi="Times New Roman" w:cs="Times New Roman"/>
          <w:sz w:val="28"/>
          <w:szCs w:val="28"/>
        </w:rPr>
        <w:t>, получим:</w:t>
      </w:r>
    </w:p>
    <w:p w:rsidR="00CD1DD9" w:rsidRPr="00CD1DD9" w:rsidRDefault="00CD1DD9" w:rsidP="00CD1DD9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</m:oMath>
      </m:oMathPara>
    </w:p>
    <w:p w:rsidR="00CD1DD9" w:rsidRPr="00213B1E" w:rsidRDefault="00CD1DD9" w:rsidP="00CD1DD9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213B1E" w:rsidRPr="00213B1E" w:rsidRDefault="00213B1E" w:rsidP="00CD1DD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Введем обозначение:</w:t>
      </w:r>
    </w:p>
    <w:p w:rsidR="000C7C2A" w:rsidRPr="009D2C06" w:rsidRDefault="000C7C2A" w:rsidP="007023B6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9D2C06" w:rsidRPr="003F1F06" w:rsidRDefault="009D2C06" w:rsidP="0022173B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</w:pPr>
      <w:r w:rsidRPr="009D2C06">
        <w:rPr>
          <w:rFonts w:ascii="Times New Roman" w:eastAsiaTheme="minorEastAsia" w:hAnsi="Times New Roman" w:cs="Times New Roman"/>
          <w:sz w:val="28"/>
          <w:szCs w:val="28"/>
        </w:rPr>
        <w:t>Задержка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Tdco</m:t>
        </m:r>
      </m:oMath>
      <w:r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Pr="009D2C06">
        <w:rPr>
          <w:rFonts w:ascii="Times New Roman" w:eastAsiaTheme="minorEastAsia" w:hAnsi="Times New Roman" w:cs="Times New Roman"/>
          <w:sz w:val="28"/>
          <w:szCs w:val="28"/>
        </w:rPr>
        <w:t>соответствует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интервал</w:t>
      </w:r>
      <w:r>
        <w:rPr>
          <w:rFonts w:ascii="Times New Roman" w:eastAsiaTheme="minorEastAsia" w:hAnsi="Times New Roman" w:cs="Times New Roman"/>
          <w:sz w:val="28"/>
          <w:szCs w:val="28"/>
        </w:rPr>
        <w:t>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времени между приходом фронта на тактовый вход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микросхемы </w:t>
      </w:r>
      <w:r>
        <w:rPr>
          <w:rFonts w:ascii="Times New Roman" w:hAnsi="Times New Roman" w:cs="Times New Roman"/>
          <w:sz w:val="28"/>
          <w:szCs w:val="28"/>
        </w:rPr>
        <w:t>75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C07DB9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 появлением данных на</w:t>
      </w:r>
      <w:r w:rsidRPr="00FD0D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выходе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9D2C06">
        <w:rPr>
          <w:rFonts w:ascii="Times New Roman" w:eastAsiaTheme="minorEastAsia" w:hAnsi="Times New Roman" w:cs="Times New Roman"/>
          <w:sz w:val="28"/>
          <w:szCs w:val="28"/>
        </w:rPr>
        <w:t>’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3F1F06">
        <w:rPr>
          <w:rFonts w:ascii="Times New Roman" w:eastAsiaTheme="minorEastAsia" w:hAnsi="Times New Roman" w:cs="Times New Roman"/>
          <w:sz w:val="28"/>
          <w:szCs w:val="28"/>
        </w:rPr>
        <w:t xml:space="preserve">С учетом этого уравнение для </w:t>
      </w:r>
      <w:r w:rsidR="003F1F06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3F1F06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="003F1F06"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3F1F06"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 w:rsidR="003F1F06"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="003F1F06"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3F1F06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="003F1F0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3F1F06">
        <w:rPr>
          <w:rFonts w:ascii="Cambria Math" w:hAnsi="Cambria Math" w:cs="Times New Roman"/>
          <w:sz w:val="28"/>
          <w:szCs w:val="28"/>
        </w:rPr>
        <w:t>можно записать в виде</w:t>
      </w:r>
      <w:r w:rsidR="00A744BD">
        <w:rPr>
          <w:rFonts w:ascii="Cambria Math" w:hAnsi="Cambria Math" w:cs="Times New Roman"/>
          <w:sz w:val="28"/>
          <w:szCs w:val="28"/>
        </w:rPr>
        <w:t>:</w:t>
      </w:r>
    </w:p>
    <w:p w:rsidR="00EF0B71" w:rsidRPr="00071ACC" w:rsidRDefault="00EF0B71" w:rsidP="002A1675">
      <w:pPr>
        <w:spacing w:after="0" w:line="360" w:lineRule="auto"/>
        <w:ind w:left="36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071ACC" w:rsidRPr="00071ACC" w:rsidRDefault="00651677" w:rsidP="00071ACC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вычисл</w:t>
      </w:r>
      <w:r>
        <w:rPr>
          <w:rFonts w:ascii="Times New Roman" w:hAnsi="Times New Roman" w:cs="Times New Roman"/>
          <w:sz w:val="28"/>
          <w:szCs w:val="28"/>
        </w:rPr>
        <w:t>им</w:t>
      </w:r>
      <w:r>
        <w:rPr>
          <w:rFonts w:ascii="Times New Roman" w:hAnsi="Times New Roman" w:cs="Times New Roman"/>
          <w:sz w:val="28"/>
          <w:szCs w:val="28"/>
        </w:rPr>
        <w:t xml:space="preserve"> время требуемое время прибытия данных. </w:t>
      </w:r>
      <w:r w:rsidR="00071ACC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Защелкивающий фронт появляется через один такт после запускающего фронта, поэтому к задержке распространения добавлен один период тактового сигнала. </w:t>
      </w:r>
    </w:p>
    <w:p w:rsidR="007023B6" w:rsidRPr="00071ACC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защелкивающему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Pr="00071ACC">
        <w:rPr>
          <w:rFonts w:ascii="Times New Roman" w:hAnsi="Times New Roman" w:cs="Times New Roman"/>
          <w:sz w:val="28"/>
          <w:szCs w:val="28"/>
        </w:rPr>
        <w:t xml:space="preserve">             </w:t>
      </w:r>
      <w:proofErr w:type="gramStart"/>
      <w:r w:rsidRPr="00071ACC"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071ACC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071ACC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071ACC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071ACC">
        <w:rPr>
          <w:rFonts w:ascii="Times New Roman" w:hAnsi="Times New Roman" w:cs="Times New Roman"/>
          <w:sz w:val="28"/>
          <w:szCs w:val="28"/>
        </w:rPr>
        <w:t>):</w:t>
      </w:r>
    </w:p>
    <w:p w:rsidR="007023B6" w:rsidRDefault="007653F0" w:rsidP="007023B6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Tdca_min=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</w:rPr>
            <m:t>+Tclk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                         (4)</m:t>
          </m:r>
        </m:oMath>
      </m:oMathPara>
    </w:p>
    <w:p w:rsidR="00C443C0" w:rsidRPr="00C443C0" w:rsidRDefault="00C443C0" w:rsidP="00C443C0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Требуемое время прибытия данных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equired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7023B6" w:rsidRDefault="007023B6" w:rsidP="007023B6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Tdr_min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Tdca_min-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</w:rPr>
            <m:t>+Tclk-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.   </m:t>
          </m:r>
        </m:oMath>
      </m:oMathPara>
    </w:p>
    <w:p w:rsidR="00DF42AC" w:rsidRDefault="00DF42AC" w:rsidP="007023B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предыдущем уравнении учитывается, что данные должны прийти на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вход защелкивающего триггера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время </w:t>
      </w:r>
      <w:proofErr w:type="spellStart"/>
      <w:r>
        <w:rPr>
          <w:rFonts w:ascii="Cambria Math" w:hAnsi="Cambria Math" w:cs="Times New Roman"/>
          <w:i/>
          <w:color w:val="6A233E"/>
          <w:sz w:val="28"/>
          <w:szCs w:val="28"/>
        </w:rPr>
        <w:t>Tsu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раньше защелкивающего фронта.</w:t>
      </w:r>
    </w:p>
    <w:p w:rsidR="007023B6" w:rsidRDefault="00CD1A33" w:rsidP="007023B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>апаса для задержки данных (</w:t>
      </w:r>
      <w:r w:rsidR="007023B6"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>) вычисляется по формуле</w:t>
      </w:r>
    </w:p>
    <w:p w:rsidR="007023B6" w:rsidRDefault="007023B6" w:rsidP="007023B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Tdr_min-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                                          (6)</m:t>
          </m:r>
        </m:oMath>
      </m:oMathPara>
    </w:p>
    <w:p w:rsidR="007023B6" w:rsidRDefault="00B66B96" w:rsidP="00B66B9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Напомним, что п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оложительный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Pr="00B66B9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указывает на то, что данные доходят до места назначения раньше, чем это требуется. Отрицательное значение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Pr="00B66B9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означает нарушение ограничения по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 xml:space="preserve">Используя ранее полученные уравнения, можно получить </w:t>
      </w:r>
      <w:r w:rsidR="00993779">
        <w:rPr>
          <w:rFonts w:ascii="Times New Roman" w:eastAsiaTheme="minorEastAsia" w:hAnsi="Times New Roman" w:cs="Times New Roman"/>
          <w:sz w:val="28"/>
          <w:szCs w:val="28"/>
        </w:rPr>
        <w:t>полное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 xml:space="preserve"> выражени</w:t>
      </w:r>
      <w:r w:rsidR="00993779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 xml:space="preserve"> для расчета </w:t>
      </w:r>
      <w:r w:rsidR="007023B6"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7023B6" w:rsidRPr="007023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7023B6" w:rsidRPr="00C0524D" w:rsidRDefault="007023B6" w:rsidP="00C0524D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+</m:t>
          </m:r>
        </m:oMath>
      </m:oMathPara>
    </w:p>
    <w:p w:rsidR="007023B6" w:rsidRPr="00993779" w:rsidRDefault="00C0524D" w:rsidP="00CA34E4">
      <w:pPr>
        <w:spacing w:after="0" w:line="360" w:lineRule="auto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eastAsiaTheme="minorEastAsia" w:hAnsi="Cambria Math" w:cs="Times New Roman"/>
              <w:color w:val="6A233E"/>
              <w:sz w:val="28"/>
              <w:szCs w:val="28"/>
            </w:rPr>
            <m:t>.</m:t>
          </m:r>
        </m:oMath>
      </m:oMathPara>
    </w:p>
    <w:p w:rsidR="00993779" w:rsidRDefault="00993779" w:rsidP="00CA34E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015D6" w:rsidRPr="004015D6" w:rsidRDefault="00230AAA" w:rsidP="005E628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0AAA">
        <w:rPr>
          <w:rFonts w:ascii="Times New Roman" w:hAnsi="Times New Roman" w:cs="Times New Roman"/>
          <w:b/>
          <w:sz w:val="28"/>
          <w:szCs w:val="28"/>
          <w:highlight w:val="yellow"/>
        </w:rPr>
        <w:t>Минимальное время распространения.</w:t>
      </w:r>
    </w:p>
    <w:p w:rsidR="004015D6" w:rsidRDefault="004015D6" w:rsidP="004015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рассмотрим</w:t>
      </w:r>
      <w:r>
        <w:rPr>
          <w:rFonts w:ascii="Times New Roman" w:hAnsi="Times New Roman" w:cs="Times New Roman"/>
          <w:sz w:val="28"/>
          <w:szCs w:val="28"/>
        </w:rPr>
        <w:t>, как выполняется анализ для проверки ограничения на минимальное время распространения</w:t>
      </w:r>
      <w:r w:rsidR="00631329">
        <w:rPr>
          <w:rFonts w:ascii="Times New Roman" w:hAnsi="Times New Roman" w:cs="Times New Roman"/>
          <w:sz w:val="28"/>
          <w:szCs w:val="28"/>
        </w:rPr>
        <w:t xml:space="preserve"> (</w:t>
      </w:r>
      <w:r w:rsidR="00631329" w:rsidRPr="00631329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63132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31329">
        <w:rPr>
          <w:rFonts w:ascii="Times New Roman" w:hAnsi="Times New Roman" w:cs="Times New Roman"/>
          <w:sz w:val="28"/>
          <w:szCs w:val="28"/>
        </w:rPr>
        <w:t xml:space="preserve">Напомним, </w:t>
      </w:r>
      <w:r w:rsidR="00AB7696">
        <w:rPr>
          <w:rFonts w:ascii="Times New Roman" w:hAnsi="Times New Roman" w:cs="Times New Roman"/>
          <w:sz w:val="28"/>
          <w:szCs w:val="28"/>
        </w:rPr>
        <w:t xml:space="preserve">что </w:t>
      </w:r>
      <w:r>
        <w:rPr>
          <w:rFonts w:ascii="Times New Roman" w:hAnsi="Times New Roman" w:cs="Times New Roman"/>
          <w:sz w:val="28"/>
          <w:szCs w:val="28"/>
        </w:rPr>
        <w:t xml:space="preserve">анализ по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Hold</w:t>
      </w:r>
      <w:r w:rsidRPr="004015D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проводится для самого пессимистичного случая, при котором запускающий фронт и данные распространяются наиболее быстро, а защелкивающий фронт – максимально медленно.</w:t>
      </w:r>
    </w:p>
    <w:p w:rsidR="005E6280" w:rsidRPr="004015D6" w:rsidRDefault="004015D6" w:rsidP="00BD5E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30AAA" w:rsidRPr="004015D6">
        <w:rPr>
          <w:rFonts w:ascii="Times New Roman" w:hAnsi="Times New Roman" w:cs="Times New Roman"/>
          <w:sz w:val="28"/>
          <w:szCs w:val="28"/>
        </w:rPr>
        <w:tab/>
      </w:r>
      <w:r w:rsidR="00BD5E26">
        <w:rPr>
          <w:rFonts w:ascii="Times New Roman" w:hAnsi="Times New Roman" w:cs="Times New Roman"/>
          <w:sz w:val="28"/>
          <w:szCs w:val="28"/>
        </w:rPr>
        <w:t>Глядя на рисунок 3</w:t>
      </w:r>
      <w:r w:rsidR="00BD5E26">
        <w:rPr>
          <w:rFonts w:ascii="Times New Roman" w:hAnsi="Times New Roman" w:cs="Times New Roman"/>
          <w:sz w:val="28"/>
          <w:szCs w:val="28"/>
        </w:rPr>
        <w:t xml:space="preserve">, можно </w:t>
      </w:r>
      <w:r w:rsidR="00837F13">
        <w:rPr>
          <w:rFonts w:ascii="Times New Roman" w:hAnsi="Times New Roman" w:cs="Times New Roman"/>
          <w:sz w:val="28"/>
          <w:szCs w:val="28"/>
        </w:rPr>
        <w:t>рассчитать</w:t>
      </w:r>
      <w:r w:rsidR="00C770A0">
        <w:rPr>
          <w:rFonts w:ascii="Times New Roman" w:hAnsi="Times New Roman" w:cs="Times New Roman"/>
          <w:sz w:val="28"/>
          <w:szCs w:val="28"/>
        </w:rPr>
        <w:t xml:space="preserve"> </w:t>
      </w:r>
      <w:r w:rsidR="00C770A0">
        <w:rPr>
          <w:rFonts w:ascii="Times New Roman" w:hAnsi="Times New Roman" w:cs="Times New Roman"/>
          <w:sz w:val="28"/>
          <w:szCs w:val="28"/>
        </w:rPr>
        <w:t>врем</w:t>
      </w:r>
      <w:r w:rsidR="00837F13">
        <w:rPr>
          <w:rFonts w:ascii="Times New Roman" w:hAnsi="Times New Roman" w:cs="Times New Roman"/>
          <w:sz w:val="28"/>
          <w:szCs w:val="28"/>
        </w:rPr>
        <w:t>я</w:t>
      </w:r>
      <w:r w:rsidR="00C770A0">
        <w:rPr>
          <w:rFonts w:ascii="Times New Roman" w:hAnsi="Times New Roman" w:cs="Times New Roman"/>
          <w:sz w:val="28"/>
          <w:szCs w:val="28"/>
        </w:rPr>
        <w:t xml:space="preserve"> прибытия данных на вход защелкивающего триггера</w:t>
      </w:r>
      <w:r w:rsidR="00BD5E26">
        <w:rPr>
          <w:rFonts w:ascii="Times New Roman" w:hAnsi="Times New Roman" w:cs="Times New Roman"/>
          <w:sz w:val="28"/>
          <w:szCs w:val="28"/>
        </w:rPr>
        <w:t>:</w:t>
      </w:r>
    </w:p>
    <w:p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фронта к запускающему триггеру                    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</w:rPr>
        <w:t>С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085E36" w:rsidRDefault="00085E36" w:rsidP="00085E36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Tsca_min=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 распространения данных (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ata</w:t>
      </w:r>
      <w:r w:rsidRPr="00085E3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085E36" w:rsidRDefault="00085E36" w:rsidP="00085E36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Tdd_min=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     (9)</m:t>
          </m:r>
        </m:oMath>
      </m:oMathPara>
    </w:p>
    <w:p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данных на вход защелкивающего триггера     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085E36" w:rsidRPr="00AC43B6" w:rsidRDefault="00085E36" w:rsidP="00DC236B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Tsca_min+Tdd_min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</m:oMath>
      </m:oMathPara>
    </w:p>
    <w:p w:rsidR="00AC43B6" w:rsidRPr="00AC43B6" w:rsidRDefault="00AC43B6" w:rsidP="00DC236B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AC43B6" w:rsidRDefault="00AC43B6" w:rsidP="00AC43B6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В данном уравнении учитывается введенное ранее обозначение:  </w:t>
      </w:r>
    </w:p>
    <w:p w:rsidR="00AC43B6" w:rsidRPr="000F5A98" w:rsidRDefault="0034172D" w:rsidP="0034172D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0F5A98" w:rsidRPr="0034172D" w:rsidRDefault="00877E89" w:rsidP="00877E89">
      <w:pPr>
        <w:spacing w:after="0"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Далее представлены уравнения для требуемого времени прибытия данных. </w:t>
      </w:r>
    </w:p>
    <w:p w:rsidR="00085E36" w:rsidRPr="0034172D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защелкивающему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Pr="0034172D">
        <w:rPr>
          <w:rFonts w:ascii="Times New Roman" w:hAnsi="Times New Roman" w:cs="Times New Roman"/>
          <w:sz w:val="28"/>
          <w:szCs w:val="28"/>
        </w:rPr>
        <w:t xml:space="preserve">             </w:t>
      </w:r>
      <w:proofErr w:type="gramStart"/>
      <w:r w:rsidRPr="0034172D"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34172D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34172D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34172D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34172D">
        <w:rPr>
          <w:rFonts w:ascii="Times New Roman" w:hAnsi="Times New Roman" w:cs="Times New Roman"/>
          <w:sz w:val="28"/>
          <w:szCs w:val="28"/>
        </w:rPr>
        <w:t>):</w:t>
      </w:r>
    </w:p>
    <w:p w:rsidR="00085E36" w:rsidRPr="00DF59C9" w:rsidRDefault="00085E36" w:rsidP="00085E36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Tdca_max=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DF59C9" w:rsidRPr="00DF59C9" w:rsidRDefault="00DF59C9" w:rsidP="00DF59C9">
      <w:pPr>
        <w:spacing w:after="0"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Защелкивающий фронт для предыдущих данных появляется в тот же момент времени, что и запускающий фронт для следующих данных, поэтому к задержке распространения </w:t>
      </w:r>
      <m:oMath>
        <m:r>
          <w:rPr>
            <w:rFonts w:ascii="Cambria Math" w:hAnsi="Cambria Math" w:cs="Times New Roman"/>
            <w:sz w:val="28"/>
            <w:szCs w:val="28"/>
          </w:rPr>
          <m:t>Tdca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период тактового сигнала не добавляется. </w:t>
      </w:r>
    </w:p>
    <w:p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equired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085E36" w:rsidRDefault="00085E36" w:rsidP="00085E36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Tdr_max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Tdca_max+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877E89" w:rsidRDefault="005B5FA7" w:rsidP="005B5FA7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Слагаемое </w:t>
      </w: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</m:t>
        </m:r>
        <m:r>
          <w:rPr>
            <w:rFonts w:ascii="Cambria Math" w:hAnsi="Cambria Math" w:cs="Times New Roman"/>
            <w:color w:val="6A233E"/>
            <w:sz w:val="28"/>
            <w:szCs w:val="28"/>
          </w:rPr>
          <m:t>h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в уравнении для </w:t>
      </w:r>
      <m:oMath>
        <m:r>
          <w:rPr>
            <w:rFonts w:ascii="Cambria Math" w:hAnsi="Cambria Math" w:cs="Times New Roman"/>
            <w:sz w:val="28"/>
            <w:szCs w:val="28"/>
          </w:rPr>
          <m:t>Tdr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учитывает, что данные не должны изменяться в течении времени удержания после защелкивающего фронта.</w:t>
      </w:r>
    </w:p>
    <w:p w:rsidR="00085E36" w:rsidRDefault="00085E36" w:rsidP="00085E3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анализе по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Hold</w:t>
      </w:r>
      <w:r w:rsidRPr="00085E3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выражение для вычисления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имеет вид:</w:t>
      </w:r>
    </w:p>
    <w:p w:rsidR="00085E36" w:rsidRDefault="00085E36" w:rsidP="00085E3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a_min-</m:t>
          </m:r>
          <m:r>
            <w:rPr>
              <w:rFonts w:ascii="Cambria Math" w:hAnsi="Cambria Math" w:cs="Times New Roman"/>
              <w:sz w:val="28"/>
              <w:szCs w:val="28"/>
            </w:rPr>
            <m:t>Tdr_max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                                     (10)</m:t>
          </m:r>
        </m:oMath>
      </m:oMathPara>
    </w:p>
    <w:p w:rsidR="00085E36" w:rsidRDefault="00085E36" w:rsidP="00085E3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Используя полученные выше уравнения, выражение для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записать в виде: </w:t>
      </w:r>
    </w:p>
    <w:p w:rsidR="005E6280" w:rsidRPr="00B27841" w:rsidRDefault="00085E36" w:rsidP="00B27841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+</m:t>
          </m:r>
        </m:oMath>
      </m:oMathPara>
    </w:p>
    <w:p w:rsidR="00B27841" w:rsidRPr="00B27841" w:rsidRDefault="0018369F" w:rsidP="00B27841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  (11)</m:t>
          </m:r>
        </m:oMath>
      </m:oMathPara>
    </w:p>
    <w:p w:rsidR="00A26625" w:rsidRDefault="00A26625" w:rsidP="00A26625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A92CC9" w:rsidRPr="00B443B6" w:rsidRDefault="00C80A32" w:rsidP="00E225C1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t>Первый способ создания временных о</w:t>
      </w:r>
      <w:r w:rsidR="00B443B6" w:rsidRPr="00B443B6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граничения </w:t>
      </w:r>
      <w:r w:rsidR="00230AAA" w:rsidRPr="00B443B6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в </w:t>
      </w:r>
      <w:proofErr w:type="spellStart"/>
      <w:r w:rsidR="00230AAA" w:rsidRPr="00B443B6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Vivado</w:t>
      </w:r>
      <w:proofErr w:type="spellEnd"/>
      <w:r>
        <w:rPr>
          <w:rFonts w:ascii="Times New Roman" w:hAnsi="Times New Roman" w:cs="Times New Roman"/>
          <w:b/>
          <w:sz w:val="28"/>
          <w:szCs w:val="28"/>
          <w:highlight w:val="yellow"/>
        </w:rPr>
        <w:t>.</w:t>
      </w:r>
    </w:p>
    <w:p w:rsidR="00A16355" w:rsidRPr="00B443B6" w:rsidRDefault="00A16355" w:rsidP="00A16355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A20403" w:rsidRPr="000C1B0C" w:rsidRDefault="00A20403" w:rsidP="00A20403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Input_delay_max=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</m:oMath>
      </m:oMathPara>
    </w:p>
    <w:p w:rsidR="000C1B0C" w:rsidRPr="00A16355" w:rsidRDefault="000C1B0C" w:rsidP="00A20403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Tclk-Input_delay_max+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</m:oMath>
      </m:oMathPara>
    </w:p>
    <w:p w:rsidR="00A16355" w:rsidRPr="008421C6" w:rsidRDefault="00A16355" w:rsidP="00A20403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  <w:lang w:val="en-US"/>
        </w:rPr>
      </w:pPr>
    </w:p>
    <w:p w:rsidR="008421C6" w:rsidRPr="00EF2391" w:rsidRDefault="008421C6" w:rsidP="00A20403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Input_delay_min=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</m:oMath>
      </m:oMathPara>
    </w:p>
    <w:p w:rsidR="00EF2391" w:rsidRPr="00F32928" w:rsidRDefault="00EF2391" w:rsidP="00A20403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Input_delay_min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</m:oMath>
      </m:oMathPara>
    </w:p>
    <w:p w:rsidR="0007529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задержка распространения между приходом тактового сигнала и появлением </w:t>
      </w:r>
    </w:p>
    <w:p w:rsidR="00F32928" w:rsidRPr="00F32928" w:rsidRDefault="0007529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7529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r w:rsidR="00F32928"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данных на выходе QH' микросхемы 74HC595 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Tdco_min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Tdco_max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32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lastRenderedPageBreak/>
        <w:t># минимальное и максимальное время распространения данных по дорожкам платы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Tbd_max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Tbd_min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7529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минимальное и максимальное время распространения тактового сигнала от</w:t>
      </w:r>
    </w:p>
    <w:p w:rsidR="00F32928" w:rsidRPr="00F32928" w:rsidRDefault="0007529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</w:t>
      </w:r>
      <w:r w:rsidR="00F32928"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генератора до микросхемы 74HC595 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Todd_max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Todd_min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7529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минимальное и максимальное время распространения тактового сигнала от</w:t>
      </w:r>
    </w:p>
    <w:p w:rsidR="00F32928" w:rsidRPr="00F32928" w:rsidRDefault="0007529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</w:t>
      </w:r>
      <w:r w:rsidR="00F32928"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генератора FPGA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Tofd_max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Tofd_min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ограничение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период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тактового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сигнала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create_clock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-period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-name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 [</w:t>
      </w: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CLK]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временные ограничение для входного сигнала IDATA</w:t>
      </w:r>
    </w:p>
    <w:p w:rsidR="0012246D" w:rsidRDefault="0012246D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F69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7F69F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idelay_max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expr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Todd_max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Tofd_min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Tdco_max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Tbd_max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set_input_delay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-clock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="00801D56" w:rsidRPr="00E40C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="00801D56" w:rsidRPr="00E40C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idelay_max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IDATA];</w:t>
      </w:r>
    </w:p>
    <w:p w:rsidR="00581689" w:rsidRDefault="00581689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581689" w:rsidRPr="00F32928" w:rsidRDefault="00581689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F69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7F69F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idelay_min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expr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Todd_min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Tofd_max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Tdco_min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Tbd_min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set_input_delay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-clock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="00AE06B3" w:rsidRPr="00E40C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="00AE06B3" w:rsidRPr="00E40C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idelay_m</w:t>
      </w:r>
      <w:r w:rsidR="00F90BA2" w:rsidRPr="00E40C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</w:t>
      </w:r>
      <w:proofErr w:type="spellEnd"/>
      <w:r w:rsidR="00AE06B3"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IDATA];</w:t>
      </w:r>
    </w:p>
    <w:p w:rsidR="00F32928" w:rsidRDefault="00F32928" w:rsidP="00A20403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</w:p>
    <w:p w:rsidR="008E6D17" w:rsidRDefault="008E6D17" w:rsidP="00B87B72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w:bookmarkStart w:id="0" w:name="_GoBack"/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drawing>
          <wp:inline distT="0" distB="0" distL="0" distR="0">
            <wp:extent cx="5732891" cy="2090379"/>
            <wp:effectExtent l="0" t="0" r="127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192" cy="2115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32928" w:rsidRDefault="00896373" w:rsidP="00B87755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lastRenderedPageBreak/>
        <w:drawing>
          <wp:inline distT="0" distB="0" distL="0" distR="0">
            <wp:extent cx="4940218" cy="2775005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876" cy="2784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373" w:rsidRDefault="00896373" w:rsidP="00B87755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drawing>
          <wp:inline distT="0" distB="0" distL="0" distR="0">
            <wp:extent cx="5009532" cy="2910177"/>
            <wp:effectExtent l="0" t="0" r="63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332" cy="2912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755" w:rsidRDefault="00B87755" w:rsidP="00B87755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  <w:t>Setup</w:t>
      </w:r>
    </w:p>
    <w:p w:rsidR="00B102CA" w:rsidRDefault="003E66EA" w:rsidP="00B87755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drawing>
          <wp:inline distT="0" distB="0" distL="0" distR="0">
            <wp:extent cx="5057030" cy="2854156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486" cy="286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6EA" w:rsidRDefault="003E66EA" w:rsidP="00B87755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lastRenderedPageBreak/>
        <w:drawing>
          <wp:inline distT="0" distB="0" distL="0" distR="0">
            <wp:extent cx="4956638" cy="29260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176" cy="293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755" w:rsidRPr="0099080C" w:rsidRDefault="00E919C7" w:rsidP="00B87755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  <w:t>Hold</w:t>
      </w:r>
    </w:p>
    <w:p w:rsidR="00E1022D" w:rsidRPr="00B443B6" w:rsidRDefault="00E1022D" w:rsidP="00E1022D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t>Второй способ создания временных о</w:t>
      </w:r>
      <w:r w:rsidRPr="00B443B6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граничения в </w:t>
      </w:r>
      <w:proofErr w:type="spellStart"/>
      <w:r w:rsidRPr="00B443B6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Vivado</w:t>
      </w:r>
      <w:proofErr w:type="spellEnd"/>
      <w:r>
        <w:rPr>
          <w:rFonts w:ascii="Times New Roman" w:hAnsi="Times New Roman" w:cs="Times New Roman"/>
          <w:b/>
          <w:sz w:val="28"/>
          <w:szCs w:val="28"/>
          <w:highlight w:val="yellow"/>
        </w:rPr>
        <w:t>.</w:t>
      </w:r>
    </w:p>
    <w:p w:rsidR="0099080C" w:rsidRPr="00E1022D" w:rsidRDefault="0099080C" w:rsidP="00A20403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b/>
          <w:i/>
          <w:sz w:val="28"/>
          <w:szCs w:val="28"/>
          <w:highlight w:val="yellow"/>
        </w:rPr>
      </w:pPr>
    </w:p>
    <w:p w:rsidR="00EB5187" w:rsidRPr="000C1B0C" w:rsidRDefault="00EB5187" w:rsidP="00EB5187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Input_delay_max=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</m:oMath>
      </m:oMathPara>
    </w:p>
    <w:p w:rsidR="00465C4B" w:rsidRPr="00F32928" w:rsidRDefault="00465C4B" w:rsidP="00465C4B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Input_delay_min=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</m:oMath>
      </m:oMathPara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задержка распространения между приходом тактового сигнала и появлением данных на выходе QH' микросхемы 74HC595 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Tdco_min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Tdco_max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32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минимальное и максимальное время распространения данных по дорожкам платы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Tbd_max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Tbd_min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минимальное и максимальное время распространения тактового сигнала от генератора до микросхемы 74HC595 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Todd_max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Todd_min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минимальное и максимальное время распространения тактового сигнала от генератора до FPGA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Tofd_max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Tofd_min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ограничение на период </w:t>
      </w:r>
      <w:r w:rsidR="00B07526"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тактового сигнала,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поступающего в FPGA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create_clock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-period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-name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 [</w:t>
      </w: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CLK]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задержки распространения тактового сигнала от генератора до FPGA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set_clock_latency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-source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-early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$Tofd_min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get_clocks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clk_10MHz]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set_clock_latency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-source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-late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Tofd_max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get_clocks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clk_10MHz]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ограничение на период </w:t>
      </w:r>
      <w:r w:rsidR="00B07526"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виртуального тактового сигнала,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поступающего в микросхему 74HC595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create_clock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-period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-name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clk_10MHz_Dev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задержки распространения тактового сигнала от генератора до микросхемы 74HC595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set_clock_latency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-source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-early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$Todd_min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get_clocks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clk_10MHz_Dev]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set_clock_latency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-source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-late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$Todd_max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get_clocks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clk_10MHz_Dev]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временные ограничение для входного сигнала IDATA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set_input_delay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-clock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clk_10MHz_Dev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expr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$Tdco_max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$Tbd_max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IDATA];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set_input_delay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-clock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clk_10MHz_Dev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expr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$Tdco_min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$Tbd_min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IDATA];</w:t>
      </w:r>
    </w:p>
    <w:p w:rsidR="00F32928" w:rsidRDefault="00F32928" w:rsidP="00465C4B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</w:p>
    <w:p w:rsidR="00D7183D" w:rsidRDefault="00D7183D" w:rsidP="00D7183D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>
            <wp:extent cx="6011217" cy="2249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24"/>
                    <a:stretch/>
                  </pic:blipFill>
                  <pic:spPr bwMode="auto">
                    <a:xfrm>
                      <a:off x="0" y="0"/>
                      <a:ext cx="6029370" cy="225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183D" w:rsidRDefault="00C105FF" w:rsidP="00465C4B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>
            <wp:extent cx="5001781" cy="3180521"/>
            <wp:effectExtent l="0" t="0" r="889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898" cy="3185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5FF" w:rsidRDefault="00C105FF" w:rsidP="00465C4B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lastRenderedPageBreak/>
        <w:drawing>
          <wp:inline distT="0" distB="0" distL="0" distR="0">
            <wp:extent cx="4810540" cy="2910804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921" cy="291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5FF" w:rsidRDefault="00D62B6B" w:rsidP="00465C4B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>
            <wp:extent cx="4991365" cy="3180301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555" cy="318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5FF" w:rsidRPr="00EF2391" w:rsidRDefault="00D62B6B" w:rsidP="00465C4B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lastRenderedPageBreak/>
        <w:drawing>
          <wp:inline distT="0" distB="0" distL="0" distR="0">
            <wp:extent cx="5104738" cy="3238895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232" cy="324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Rising Edge System Synchronous Inputs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A Single Data Rate (SDR) System Synchronous interface is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an interface where the external device and the FPGA use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the same clock, and a new data is captured one clock cycle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after being launched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input      __________            __________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clock   __|          |__________|          |__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          |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          |------&gt; (</w:t>
      </w:r>
      <w:proofErr w:type="spellStart"/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tco_min+trce_dly_min</w:t>
      </w:r>
      <w:proofErr w:type="spellEnd"/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)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          |------------&gt; (</w:t>
      </w:r>
      <w:proofErr w:type="spellStart"/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tco_max+trce_dly_max</w:t>
      </w:r>
      <w:proofErr w:type="spellEnd"/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)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        __________      ________________    </w:t>
      </w:r>
    </w:p>
    <w:p w:rsid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data    __________XXXXXX_____ Data _____XXXXXXX</w:t>
      </w:r>
    </w:p>
    <w:p w:rsidR="00540835" w:rsidRPr="004015D6" w:rsidRDefault="00540835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input_clock</w:t>
      </w:r>
      <w:proofErr w:type="spellEnd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&lt;</w:t>
      </w:r>
      <w:proofErr w:type="spellStart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clock_name</w:t>
      </w:r>
      <w:proofErr w:type="spellEnd"/>
      <w:proofErr w:type="gramStart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&gt;;  </w:t>
      </w: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</w:t>
      </w:r>
      <w:proofErr w:type="gramEnd"/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Name of input clock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tco_max         </w:t>
      </w:r>
      <w:r w:rsidRPr="008277C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7C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000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        </w:t>
      </w: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Maximum clock to out delay (external device)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tco_min         </w:t>
      </w:r>
      <w:r w:rsidRPr="008277C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7C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000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        </w:t>
      </w: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Minimum clock to out delay (external device)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trce_dly_max</w:t>
      </w:r>
      <w:proofErr w:type="spellEnd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277C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7C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000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        </w:t>
      </w: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Maximum board trace delay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trce_dly_min</w:t>
      </w:r>
      <w:proofErr w:type="spellEnd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277C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7C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000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        </w:t>
      </w: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Minimum board trace delay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input_ports</w:t>
      </w:r>
      <w:proofErr w:type="spellEnd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&lt;</w:t>
      </w:r>
      <w:proofErr w:type="spellStart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input_ports</w:t>
      </w:r>
      <w:proofErr w:type="spellEnd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&gt;; </w:t>
      </w: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List of input ports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Input Delay Constraint</w:t>
      </w:r>
    </w:p>
    <w:p w:rsidR="005032EB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set_input_delay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-clock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277C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$input_clock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-max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expr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277C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8277C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tco_max</w:t>
      </w:r>
      <w:proofErr w:type="spellEnd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8277C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$trce_dly_max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 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proofErr w:type="spellEnd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277C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8277C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input_ports</w:t>
      </w:r>
      <w:proofErr w:type="spellEnd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:rsidR="005032EB" w:rsidRDefault="005032EB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</w:pPr>
    </w:p>
    <w:p w:rsidR="005032EB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set_input_delay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-clock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277C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$input_clock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-min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expr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277C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$tco_min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8277C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$trce_dly_min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 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proofErr w:type="spellEnd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277C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8277C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input_ports</w:t>
      </w:r>
      <w:proofErr w:type="spellEnd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:rsidR="0099080C" w:rsidRPr="008421C6" w:rsidRDefault="0099080C" w:rsidP="00A20403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b/>
          <w:i/>
          <w:sz w:val="28"/>
          <w:szCs w:val="28"/>
          <w:highlight w:val="yellow"/>
          <w:lang w:val="en-US"/>
        </w:rPr>
      </w:pPr>
    </w:p>
    <w:p w:rsidR="00AD12D4" w:rsidRPr="00015CF1" w:rsidRDefault="00AD12D4" w:rsidP="003B641E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</w:pPr>
    </w:p>
    <w:p w:rsidR="00C72B34" w:rsidRPr="00FB5F1F" w:rsidRDefault="00C72B34" w:rsidP="009D3E40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A92CC9" w:rsidRPr="00540835" w:rsidRDefault="00A92CC9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E26BB">
        <w:rPr>
          <w:rFonts w:ascii="Times New Roman" w:hAnsi="Times New Roman" w:cs="Times New Roman"/>
          <w:b/>
          <w:sz w:val="28"/>
          <w:szCs w:val="28"/>
          <w:highlight w:val="yellow"/>
        </w:rPr>
        <w:lastRenderedPageBreak/>
        <w:t>Заключение</w:t>
      </w:r>
      <w:r w:rsidRPr="00540835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.</w:t>
      </w:r>
    </w:p>
    <w:p w:rsidR="001A28C5" w:rsidRPr="00540835" w:rsidRDefault="00A92CC9" w:rsidP="00544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083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B3651D" w:rsidRPr="00540835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1A28C5" w:rsidRPr="00540835" w:rsidRDefault="001A28C5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</w:pPr>
      <w:r w:rsidRPr="008E26BB">
        <w:rPr>
          <w:rFonts w:ascii="Times New Roman" w:hAnsi="Times New Roman" w:cs="Times New Roman"/>
          <w:b/>
          <w:sz w:val="28"/>
          <w:szCs w:val="28"/>
          <w:highlight w:val="yellow"/>
        </w:rPr>
        <w:t>Ссылки</w:t>
      </w:r>
      <w:r w:rsidRPr="00540835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.</w:t>
      </w:r>
    </w:p>
    <w:p w:rsidR="00B70263" w:rsidRPr="00540835" w:rsidRDefault="00B70263" w:rsidP="00B70263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B70263" w:rsidRPr="005408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D747F"/>
    <w:multiLevelType w:val="hybridMultilevel"/>
    <w:tmpl w:val="36D4C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9C2F5F"/>
    <w:multiLevelType w:val="hybridMultilevel"/>
    <w:tmpl w:val="20828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48455440"/>
    <w:multiLevelType w:val="hybridMultilevel"/>
    <w:tmpl w:val="C450EA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7D0871"/>
    <w:multiLevelType w:val="hybridMultilevel"/>
    <w:tmpl w:val="4A10D892"/>
    <w:lvl w:ilvl="0" w:tplc="E6C8481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C70C5D"/>
    <w:multiLevelType w:val="hybridMultilevel"/>
    <w:tmpl w:val="EF74D492"/>
    <w:lvl w:ilvl="0" w:tplc="04190001">
      <w:start w:val="1"/>
      <w:numFmt w:val="bullet"/>
      <w:lvlText w:val=""/>
      <w:lvlJc w:val="left"/>
      <w:pPr>
        <w:ind w:left="13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364"/>
    <w:rsid w:val="00004C87"/>
    <w:rsid w:val="00010B55"/>
    <w:rsid w:val="00015CF1"/>
    <w:rsid w:val="00020C48"/>
    <w:rsid w:val="00022FB2"/>
    <w:rsid w:val="000253D2"/>
    <w:rsid w:val="00025BFA"/>
    <w:rsid w:val="00025C72"/>
    <w:rsid w:val="0002766E"/>
    <w:rsid w:val="00030E69"/>
    <w:rsid w:val="00032061"/>
    <w:rsid w:val="00033CA6"/>
    <w:rsid w:val="000372D8"/>
    <w:rsid w:val="00040760"/>
    <w:rsid w:val="00041365"/>
    <w:rsid w:val="0004361A"/>
    <w:rsid w:val="00043FAF"/>
    <w:rsid w:val="00047D50"/>
    <w:rsid w:val="00052A20"/>
    <w:rsid w:val="000533F0"/>
    <w:rsid w:val="0005394F"/>
    <w:rsid w:val="000548C4"/>
    <w:rsid w:val="00054B7A"/>
    <w:rsid w:val="000557AE"/>
    <w:rsid w:val="000623B6"/>
    <w:rsid w:val="00063306"/>
    <w:rsid w:val="00064692"/>
    <w:rsid w:val="00067575"/>
    <w:rsid w:val="00071ACC"/>
    <w:rsid w:val="00072A64"/>
    <w:rsid w:val="00073759"/>
    <w:rsid w:val="00073F7F"/>
    <w:rsid w:val="00075298"/>
    <w:rsid w:val="0007569E"/>
    <w:rsid w:val="00075DFD"/>
    <w:rsid w:val="000817C0"/>
    <w:rsid w:val="00085E36"/>
    <w:rsid w:val="000918D2"/>
    <w:rsid w:val="00091948"/>
    <w:rsid w:val="0009213C"/>
    <w:rsid w:val="0009586A"/>
    <w:rsid w:val="000A14F8"/>
    <w:rsid w:val="000A2A6E"/>
    <w:rsid w:val="000A63BA"/>
    <w:rsid w:val="000B11B1"/>
    <w:rsid w:val="000B1D1A"/>
    <w:rsid w:val="000B204A"/>
    <w:rsid w:val="000B26F4"/>
    <w:rsid w:val="000B312E"/>
    <w:rsid w:val="000B3CAB"/>
    <w:rsid w:val="000B4FC9"/>
    <w:rsid w:val="000B535D"/>
    <w:rsid w:val="000B58D2"/>
    <w:rsid w:val="000B7A93"/>
    <w:rsid w:val="000C1B0C"/>
    <w:rsid w:val="000C51C4"/>
    <w:rsid w:val="000C530F"/>
    <w:rsid w:val="000C5FE7"/>
    <w:rsid w:val="000C7C2A"/>
    <w:rsid w:val="000D4048"/>
    <w:rsid w:val="000D4418"/>
    <w:rsid w:val="000D5D16"/>
    <w:rsid w:val="000D693B"/>
    <w:rsid w:val="000E1BD0"/>
    <w:rsid w:val="000E1E2D"/>
    <w:rsid w:val="000E5104"/>
    <w:rsid w:val="000E6044"/>
    <w:rsid w:val="000F2620"/>
    <w:rsid w:val="000F2788"/>
    <w:rsid w:val="000F4364"/>
    <w:rsid w:val="000F5A98"/>
    <w:rsid w:val="000F62BF"/>
    <w:rsid w:val="00103436"/>
    <w:rsid w:val="00105C60"/>
    <w:rsid w:val="001115C9"/>
    <w:rsid w:val="0011351E"/>
    <w:rsid w:val="001141C3"/>
    <w:rsid w:val="00121F9D"/>
    <w:rsid w:val="0012246D"/>
    <w:rsid w:val="00123C6F"/>
    <w:rsid w:val="0012766A"/>
    <w:rsid w:val="001334CB"/>
    <w:rsid w:val="0013502C"/>
    <w:rsid w:val="00141F47"/>
    <w:rsid w:val="00144D43"/>
    <w:rsid w:val="001451F2"/>
    <w:rsid w:val="001502AC"/>
    <w:rsid w:val="00150FC8"/>
    <w:rsid w:val="00156323"/>
    <w:rsid w:val="00161181"/>
    <w:rsid w:val="0016133A"/>
    <w:rsid w:val="00161779"/>
    <w:rsid w:val="00170580"/>
    <w:rsid w:val="00172517"/>
    <w:rsid w:val="0017253F"/>
    <w:rsid w:val="00172DCA"/>
    <w:rsid w:val="0017304A"/>
    <w:rsid w:val="00174320"/>
    <w:rsid w:val="00176C7B"/>
    <w:rsid w:val="0018175F"/>
    <w:rsid w:val="00181AE2"/>
    <w:rsid w:val="001827C8"/>
    <w:rsid w:val="0018369F"/>
    <w:rsid w:val="0018406F"/>
    <w:rsid w:val="001855D1"/>
    <w:rsid w:val="00187158"/>
    <w:rsid w:val="0019008C"/>
    <w:rsid w:val="0019389A"/>
    <w:rsid w:val="001969F6"/>
    <w:rsid w:val="00196E77"/>
    <w:rsid w:val="00196F66"/>
    <w:rsid w:val="001970E7"/>
    <w:rsid w:val="001979C1"/>
    <w:rsid w:val="001A28C5"/>
    <w:rsid w:val="001A34CF"/>
    <w:rsid w:val="001A7345"/>
    <w:rsid w:val="001A765E"/>
    <w:rsid w:val="001B511F"/>
    <w:rsid w:val="001B5453"/>
    <w:rsid w:val="001B570E"/>
    <w:rsid w:val="001B5D9E"/>
    <w:rsid w:val="001C02D0"/>
    <w:rsid w:val="001C07E9"/>
    <w:rsid w:val="001C150E"/>
    <w:rsid w:val="001C2DCB"/>
    <w:rsid w:val="001C2FEA"/>
    <w:rsid w:val="001C617F"/>
    <w:rsid w:val="001C7D24"/>
    <w:rsid w:val="001D0C65"/>
    <w:rsid w:val="001D11F7"/>
    <w:rsid w:val="001D4214"/>
    <w:rsid w:val="001D4CCF"/>
    <w:rsid w:val="001E26AE"/>
    <w:rsid w:val="001E2E8B"/>
    <w:rsid w:val="001E345A"/>
    <w:rsid w:val="001E3E5C"/>
    <w:rsid w:val="001E4F46"/>
    <w:rsid w:val="001F0BFD"/>
    <w:rsid w:val="001F13FE"/>
    <w:rsid w:val="001F2274"/>
    <w:rsid w:val="001F2D3F"/>
    <w:rsid w:val="001F43BA"/>
    <w:rsid w:val="001F5D6A"/>
    <w:rsid w:val="001F5F68"/>
    <w:rsid w:val="001F5FDE"/>
    <w:rsid w:val="0020486B"/>
    <w:rsid w:val="00211435"/>
    <w:rsid w:val="0021145D"/>
    <w:rsid w:val="00212D97"/>
    <w:rsid w:val="00213B1E"/>
    <w:rsid w:val="002147F4"/>
    <w:rsid w:val="00215EBB"/>
    <w:rsid w:val="00216826"/>
    <w:rsid w:val="0022138A"/>
    <w:rsid w:val="0022173B"/>
    <w:rsid w:val="0022296F"/>
    <w:rsid w:val="00225BDA"/>
    <w:rsid w:val="002273F4"/>
    <w:rsid w:val="00230AAA"/>
    <w:rsid w:val="002332C8"/>
    <w:rsid w:val="00237879"/>
    <w:rsid w:val="0024054D"/>
    <w:rsid w:val="002426CD"/>
    <w:rsid w:val="002442F1"/>
    <w:rsid w:val="0024647B"/>
    <w:rsid w:val="0025114E"/>
    <w:rsid w:val="0025128F"/>
    <w:rsid w:val="00252615"/>
    <w:rsid w:val="00254BF0"/>
    <w:rsid w:val="00255F77"/>
    <w:rsid w:val="002565F7"/>
    <w:rsid w:val="00263C50"/>
    <w:rsid w:val="00264E37"/>
    <w:rsid w:val="00265261"/>
    <w:rsid w:val="00265E38"/>
    <w:rsid w:val="00266200"/>
    <w:rsid w:val="0026633A"/>
    <w:rsid w:val="00267E71"/>
    <w:rsid w:val="00272C2E"/>
    <w:rsid w:val="00274635"/>
    <w:rsid w:val="00275FDF"/>
    <w:rsid w:val="002763A1"/>
    <w:rsid w:val="00276BE9"/>
    <w:rsid w:val="00277B26"/>
    <w:rsid w:val="002808CF"/>
    <w:rsid w:val="0028111E"/>
    <w:rsid w:val="002850E6"/>
    <w:rsid w:val="00290ED9"/>
    <w:rsid w:val="0029137D"/>
    <w:rsid w:val="00292B8E"/>
    <w:rsid w:val="00293FEF"/>
    <w:rsid w:val="00294582"/>
    <w:rsid w:val="00294862"/>
    <w:rsid w:val="00295FE9"/>
    <w:rsid w:val="002A1675"/>
    <w:rsid w:val="002A1C10"/>
    <w:rsid w:val="002A2BEB"/>
    <w:rsid w:val="002A2DCB"/>
    <w:rsid w:val="002A3416"/>
    <w:rsid w:val="002A3745"/>
    <w:rsid w:val="002A4FE8"/>
    <w:rsid w:val="002A581D"/>
    <w:rsid w:val="002A58CC"/>
    <w:rsid w:val="002A60B2"/>
    <w:rsid w:val="002A651C"/>
    <w:rsid w:val="002A699C"/>
    <w:rsid w:val="002A7196"/>
    <w:rsid w:val="002B2749"/>
    <w:rsid w:val="002B54C8"/>
    <w:rsid w:val="002B5B50"/>
    <w:rsid w:val="002B7BE8"/>
    <w:rsid w:val="002C03F3"/>
    <w:rsid w:val="002C22F0"/>
    <w:rsid w:val="002C25F4"/>
    <w:rsid w:val="002C5032"/>
    <w:rsid w:val="002C5538"/>
    <w:rsid w:val="002C5575"/>
    <w:rsid w:val="002C5A15"/>
    <w:rsid w:val="002D0DFB"/>
    <w:rsid w:val="002D1898"/>
    <w:rsid w:val="002D2362"/>
    <w:rsid w:val="002D2F41"/>
    <w:rsid w:val="002D3630"/>
    <w:rsid w:val="002D42A6"/>
    <w:rsid w:val="002E2498"/>
    <w:rsid w:val="002E348F"/>
    <w:rsid w:val="002F08E8"/>
    <w:rsid w:val="002F0F6B"/>
    <w:rsid w:val="002F39E6"/>
    <w:rsid w:val="002F3B4F"/>
    <w:rsid w:val="002F61B8"/>
    <w:rsid w:val="00303625"/>
    <w:rsid w:val="00304DC0"/>
    <w:rsid w:val="00305688"/>
    <w:rsid w:val="00315869"/>
    <w:rsid w:val="00315DD2"/>
    <w:rsid w:val="003165E3"/>
    <w:rsid w:val="003169BF"/>
    <w:rsid w:val="003171AD"/>
    <w:rsid w:val="00317724"/>
    <w:rsid w:val="003177A5"/>
    <w:rsid w:val="00321D99"/>
    <w:rsid w:val="0032214F"/>
    <w:rsid w:val="00323046"/>
    <w:rsid w:val="003244D8"/>
    <w:rsid w:val="0032556F"/>
    <w:rsid w:val="0032604B"/>
    <w:rsid w:val="003261F0"/>
    <w:rsid w:val="003267AF"/>
    <w:rsid w:val="00326A19"/>
    <w:rsid w:val="003305CD"/>
    <w:rsid w:val="00331275"/>
    <w:rsid w:val="00336EEA"/>
    <w:rsid w:val="0034152E"/>
    <w:rsid w:val="0034172D"/>
    <w:rsid w:val="00342359"/>
    <w:rsid w:val="00343935"/>
    <w:rsid w:val="00345F5D"/>
    <w:rsid w:val="00347C79"/>
    <w:rsid w:val="00351FCE"/>
    <w:rsid w:val="00352E82"/>
    <w:rsid w:val="00353CC8"/>
    <w:rsid w:val="00356D9F"/>
    <w:rsid w:val="00357F80"/>
    <w:rsid w:val="00363764"/>
    <w:rsid w:val="00364527"/>
    <w:rsid w:val="00365184"/>
    <w:rsid w:val="0036555C"/>
    <w:rsid w:val="00370341"/>
    <w:rsid w:val="00370FE5"/>
    <w:rsid w:val="00374A5F"/>
    <w:rsid w:val="0037572C"/>
    <w:rsid w:val="003760AC"/>
    <w:rsid w:val="003826A2"/>
    <w:rsid w:val="00386F5D"/>
    <w:rsid w:val="003901A0"/>
    <w:rsid w:val="00393A05"/>
    <w:rsid w:val="00395F68"/>
    <w:rsid w:val="00396F70"/>
    <w:rsid w:val="003A0240"/>
    <w:rsid w:val="003A0D05"/>
    <w:rsid w:val="003A36A7"/>
    <w:rsid w:val="003A3794"/>
    <w:rsid w:val="003A6012"/>
    <w:rsid w:val="003A6A6F"/>
    <w:rsid w:val="003B0251"/>
    <w:rsid w:val="003B0F47"/>
    <w:rsid w:val="003B2F15"/>
    <w:rsid w:val="003B2F77"/>
    <w:rsid w:val="003B3A98"/>
    <w:rsid w:val="003B4E2C"/>
    <w:rsid w:val="003B5943"/>
    <w:rsid w:val="003B641E"/>
    <w:rsid w:val="003B74D7"/>
    <w:rsid w:val="003C2987"/>
    <w:rsid w:val="003C31F3"/>
    <w:rsid w:val="003C442C"/>
    <w:rsid w:val="003D1720"/>
    <w:rsid w:val="003D2BCB"/>
    <w:rsid w:val="003D3004"/>
    <w:rsid w:val="003D3E7C"/>
    <w:rsid w:val="003D621D"/>
    <w:rsid w:val="003E060D"/>
    <w:rsid w:val="003E3666"/>
    <w:rsid w:val="003E466D"/>
    <w:rsid w:val="003E644C"/>
    <w:rsid w:val="003E65B1"/>
    <w:rsid w:val="003E66EA"/>
    <w:rsid w:val="003F00F6"/>
    <w:rsid w:val="003F1659"/>
    <w:rsid w:val="003F1F06"/>
    <w:rsid w:val="003F54D4"/>
    <w:rsid w:val="004015D6"/>
    <w:rsid w:val="00402A1B"/>
    <w:rsid w:val="00402A4E"/>
    <w:rsid w:val="0040550E"/>
    <w:rsid w:val="0040620D"/>
    <w:rsid w:val="00416724"/>
    <w:rsid w:val="004169BB"/>
    <w:rsid w:val="00420BF2"/>
    <w:rsid w:val="00420D83"/>
    <w:rsid w:val="00422921"/>
    <w:rsid w:val="00430855"/>
    <w:rsid w:val="00430CE8"/>
    <w:rsid w:val="004335F7"/>
    <w:rsid w:val="0044445C"/>
    <w:rsid w:val="004517F6"/>
    <w:rsid w:val="00452EDB"/>
    <w:rsid w:val="00454DCF"/>
    <w:rsid w:val="00461EAB"/>
    <w:rsid w:val="00465C4B"/>
    <w:rsid w:val="00466AC1"/>
    <w:rsid w:val="00466B51"/>
    <w:rsid w:val="00471AA6"/>
    <w:rsid w:val="004732B8"/>
    <w:rsid w:val="00474797"/>
    <w:rsid w:val="00475C0D"/>
    <w:rsid w:val="0047656D"/>
    <w:rsid w:val="004870B3"/>
    <w:rsid w:val="00490322"/>
    <w:rsid w:val="0049563F"/>
    <w:rsid w:val="004A0AEF"/>
    <w:rsid w:val="004A11B3"/>
    <w:rsid w:val="004A5668"/>
    <w:rsid w:val="004A5D2E"/>
    <w:rsid w:val="004B15AC"/>
    <w:rsid w:val="004B26B3"/>
    <w:rsid w:val="004B7784"/>
    <w:rsid w:val="004B7795"/>
    <w:rsid w:val="004C08DC"/>
    <w:rsid w:val="004C65DB"/>
    <w:rsid w:val="004C796F"/>
    <w:rsid w:val="004C7990"/>
    <w:rsid w:val="004D78F8"/>
    <w:rsid w:val="004E08FA"/>
    <w:rsid w:val="004E1C09"/>
    <w:rsid w:val="004E2F04"/>
    <w:rsid w:val="004E59B3"/>
    <w:rsid w:val="004E723F"/>
    <w:rsid w:val="004E7391"/>
    <w:rsid w:val="004F3119"/>
    <w:rsid w:val="004F4418"/>
    <w:rsid w:val="004F5697"/>
    <w:rsid w:val="004F5ED4"/>
    <w:rsid w:val="004F7476"/>
    <w:rsid w:val="005015F6"/>
    <w:rsid w:val="00502BCB"/>
    <w:rsid w:val="005032EB"/>
    <w:rsid w:val="005069FB"/>
    <w:rsid w:val="00507DC0"/>
    <w:rsid w:val="00510078"/>
    <w:rsid w:val="00510A13"/>
    <w:rsid w:val="00510B5D"/>
    <w:rsid w:val="00512486"/>
    <w:rsid w:val="0051262B"/>
    <w:rsid w:val="00512F69"/>
    <w:rsid w:val="005146FE"/>
    <w:rsid w:val="005159D3"/>
    <w:rsid w:val="0051657F"/>
    <w:rsid w:val="00517A88"/>
    <w:rsid w:val="00520478"/>
    <w:rsid w:val="005221E8"/>
    <w:rsid w:val="0052552C"/>
    <w:rsid w:val="005262FC"/>
    <w:rsid w:val="00530FC2"/>
    <w:rsid w:val="00531CAB"/>
    <w:rsid w:val="00534A14"/>
    <w:rsid w:val="00534B5A"/>
    <w:rsid w:val="0054027F"/>
    <w:rsid w:val="00540835"/>
    <w:rsid w:val="00543C96"/>
    <w:rsid w:val="00544A43"/>
    <w:rsid w:val="00544E00"/>
    <w:rsid w:val="00547D56"/>
    <w:rsid w:val="00550A7B"/>
    <w:rsid w:val="00551814"/>
    <w:rsid w:val="00552F2E"/>
    <w:rsid w:val="00555185"/>
    <w:rsid w:val="00560C38"/>
    <w:rsid w:val="005613D4"/>
    <w:rsid w:val="00561D77"/>
    <w:rsid w:val="00562E86"/>
    <w:rsid w:val="005632A1"/>
    <w:rsid w:val="005677D5"/>
    <w:rsid w:val="00574933"/>
    <w:rsid w:val="00576304"/>
    <w:rsid w:val="0057638F"/>
    <w:rsid w:val="00580B21"/>
    <w:rsid w:val="00581689"/>
    <w:rsid w:val="00583097"/>
    <w:rsid w:val="00583CEB"/>
    <w:rsid w:val="00586B24"/>
    <w:rsid w:val="00587EE5"/>
    <w:rsid w:val="00590D0B"/>
    <w:rsid w:val="00591646"/>
    <w:rsid w:val="005957E7"/>
    <w:rsid w:val="00596FC4"/>
    <w:rsid w:val="005A1221"/>
    <w:rsid w:val="005A2660"/>
    <w:rsid w:val="005A7023"/>
    <w:rsid w:val="005B046E"/>
    <w:rsid w:val="005B3125"/>
    <w:rsid w:val="005B5FA7"/>
    <w:rsid w:val="005C033D"/>
    <w:rsid w:val="005C13E5"/>
    <w:rsid w:val="005C2259"/>
    <w:rsid w:val="005C2283"/>
    <w:rsid w:val="005C3D86"/>
    <w:rsid w:val="005C68BD"/>
    <w:rsid w:val="005D2B05"/>
    <w:rsid w:val="005D3B39"/>
    <w:rsid w:val="005D5047"/>
    <w:rsid w:val="005D53CA"/>
    <w:rsid w:val="005D57A6"/>
    <w:rsid w:val="005D6610"/>
    <w:rsid w:val="005D728D"/>
    <w:rsid w:val="005D7D9F"/>
    <w:rsid w:val="005E4F87"/>
    <w:rsid w:val="005E503E"/>
    <w:rsid w:val="005E6280"/>
    <w:rsid w:val="005E70A9"/>
    <w:rsid w:val="005E725C"/>
    <w:rsid w:val="005E7C4D"/>
    <w:rsid w:val="005F14F0"/>
    <w:rsid w:val="005F25B8"/>
    <w:rsid w:val="005F439E"/>
    <w:rsid w:val="005F5342"/>
    <w:rsid w:val="005F54E0"/>
    <w:rsid w:val="005F5DA5"/>
    <w:rsid w:val="006002E4"/>
    <w:rsid w:val="00601A10"/>
    <w:rsid w:val="00602160"/>
    <w:rsid w:val="0060549C"/>
    <w:rsid w:val="00606E63"/>
    <w:rsid w:val="00610642"/>
    <w:rsid w:val="00611C12"/>
    <w:rsid w:val="0061366E"/>
    <w:rsid w:val="00614820"/>
    <w:rsid w:val="00614DF8"/>
    <w:rsid w:val="00620715"/>
    <w:rsid w:val="006228A0"/>
    <w:rsid w:val="00622EFD"/>
    <w:rsid w:val="0062390F"/>
    <w:rsid w:val="006260F3"/>
    <w:rsid w:val="006273BE"/>
    <w:rsid w:val="00631329"/>
    <w:rsid w:val="006317DB"/>
    <w:rsid w:val="00631D03"/>
    <w:rsid w:val="00631D3E"/>
    <w:rsid w:val="0063391C"/>
    <w:rsid w:val="00635231"/>
    <w:rsid w:val="00635697"/>
    <w:rsid w:val="006372BB"/>
    <w:rsid w:val="00641CC1"/>
    <w:rsid w:val="0064366C"/>
    <w:rsid w:val="00644C08"/>
    <w:rsid w:val="006460CD"/>
    <w:rsid w:val="006462EA"/>
    <w:rsid w:val="006475A3"/>
    <w:rsid w:val="00647F9C"/>
    <w:rsid w:val="00651677"/>
    <w:rsid w:val="0065208F"/>
    <w:rsid w:val="00652958"/>
    <w:rsid w:val="00653FDB"/>
    <w:rsid w:val="006561D1"/>
    <w:rsid w:val="0065631C"/>
    <w:rsid w:val="00656C16"/>
    <w:rsid w:val="006579A3"/>
    <w:rsid w:val="00663EA5"/>
    <w:rsid w:val="006711C9"/>
    <w:rsid w:val="00674A0A"/>
    <w:rsid w:val="00674C7A"/>
    <w:rsid w:val="0067686D"/>
    <w:rsid w:val="006768BF"/>
    <w:rsid w:val="00682801"/>
    <w:rsid w:val="006901D2"/>
    <w:rsid w:val="00690595"/>
    <w:rsid w:val="006907F3"/>
    <w:rsid w:val="006910F7"/>
    <w:rsid w:val="00696E81"/>
    <w:rsid w:val="006A736B"/>
    <w:rsid w:val="006B1A6F"/>
    <w:rsid w:val="006B3172"/>
    <w:rsid w:val="006B6DF4"/>
    <w:rsid w:val="006C0B84"/>
    <w:rsid w:val="006C1FB6"/>
    <w:rsid w:val="006C2296"/>
    <w:rsid w:val="006C23E3"/>
    <w:rsid w:val="006C267E"/>
    <w:rsid w:val="006C4E6B"/>
    <w:rsid w:val="006D275A"/>
    <w:rsid w:val="006D47F5"/>
    <w:rsid w:val="006E09DD"/>
    <w:rsid w:val="006E1BEE"/>
    <w:rsid w:val="006E4F28"/>
    <w:rsid w:val="006E61E3"/>
    <w:rsid w:val="006E6C1B"/>
    <w:rsid w:val="006F3903"/>
    <w:rsid w:val="006F3B9E"/>
    <w:rsid w:val="006F4656"/>
    <w:rsid w:val="007019D2"/>
    <w:rsid w:val="007023B6"/>
    <w:rsid w:val="00705588"/>
    <w:rsid w:val="00713664"/>
    <w:rsid w:val="00721C0F"/>
    <w:rsid w:val="00721F13"/>
    <w:rsid w:val="007222C1"/>
    <w:rsid w:val="00723AC9"/>
    <w:rsid w:val="00725D2A"/>
    <w:rsid w:val="007263E2"/>
    <w:rsid w:val="00731482"/>
    <w:rsid w:val="0073173E"/>
    <w:rsid w:val="00734CDD"/>
    <w:rsid w:val="00734F8A"/>
    <w:rsid w:val="00736670"/>
    <w:rsid w:val="0073770F"/>
    <w:rsid w:val="007406E8"/>
    <w:rsid w:val="00742D2E"/>
    <w:rsid w:val="00743242"/>
    <w:rsid w:val="00745EEC"/>
    <w:rsid w:val="00745F8B"/>
    <w:rsid w:val="00752F70"/>
    <w:rsid w:val="007537B9"/>
    <w:rsid w:val="0076154B"/>
    <w:rsid w:val="007623B5"/>
    <w:rsid w:val="007653F0"/>
    <w:rsid w:val="0076741D"/>
    <w:rsid w:val="00772FD8"/>
    <w:rsid w:val="00773576"/>
    <w:rsid w:val="00775192"/>
    <w:rsid w:val="00775295"/>
    <w:rsid w:val="00784BB9"/>
    <w:rsid w:val="007871A0"/>
    <w:rsid w:val="007878C8"/>
    <w:rsid w:val="007911F6"/>
    <w:rsid w:val="00792C2A"/>
    <w:rsid w:val="007958CF"/>
    <w:rsid w:val="00795D18"/>
    <w:rsid w:val="007A0033"/>
    <w:rsid w:val="007A133F"/>
    <w:rsid w:val="007A38C7"/>
    <w:rsid w:val="007A5B24"/>
    <w:rsid w:val="007C1061"/>
    <w:rsid w:val="007C377E"/>
    <w:rsid w:val="007C4A28"/>
    <w:rsid w:val="007D4106"/>
    <w:rsid w:val="007D4DE9"/>
    <w:rsid w:val="007E17EE"/>
    <w:rsid w:val="007E42FA"/>
    <w:rsid w:val="007E4B42"/>
    <w:rsid w:val="007E4B71"/>
    <w:rsid w:val="007E6822"/>
    <w:rsid w:val="007E6A0C"/>
    <w:rsid w:val="007E7E70"/>
    <w:rsid w:val="007F3376"/>
    <w:rsid w:val="007F3E2D"/>
    <w:rsid w:val="007F4E41"/>
    <w:rsid w:val="007F4ECD"/>
    <w:rsid w:val="007F69F7"/>
    <w:rsid w:val="007F7934"/>
    <w:rsid w:val="00800745"/>
    <w:rsid w:val="008010E6"/>
    <w:rsid w:val="00801D56"/>
    <w:rsid w:val="00811E58"/>
    <w:rsid w:val="00813640"/>
    <w:rsid w:val="00814EBC"/>
    <w:rsid w:val="00815140"/>
    <w:rsid w:val="008227D4"/>
    <w:rsid w:val="008228E5"/>
    <w:rsid w:val="0082342D"/>
    <w:rsid w:val="0082394D"/>
    <w:rsid w:val="008277CC"/>
    <w:rsid w:val="0083169F"/>
    <w:rsid w:val="0083225F"/>
    <w:rsid w:val="00834231"/>
    <w:rsid w:val="00834D30"/>
    <w:rsid w:val="00837D10"/>
    <w:rsid w:val="00837F13"/>
    <w:rsid w:val="008421C6"/>
    <w:rsid w:val="00843983"/>
    <w:rsid w:val="00845CF3"/>
    <w:rsid w:val="00846F8F"/>
    <w:rsid w:val="00847383"/>
    <w:rsid w:val="00852408"/>
    <w:rsid w:val="0085505D"/>
    <w:rsid w:val="00855AA4"/>
    <w:rsid w:val="00860D11"/>
    <w:rsid w:val="00861234"/>
    <w:rsid w:val="0086436A"/>
    <w:rsid w:val="00864E25"/>
    <w:rsid w:val="008727E6"/>
    <w:rsid w:val="00873557"/>
    <w:rsid w:val="00873938"/>
    <w:rsid w:val="00873C20"/>
    <w:rsid w:val="00874D50"/>
    <w:rsid w:val="008756DA"/>
    <w:rsid w:val="00877E89"/>
    <w:rsid w:val="00880177"/>
    <w:rsid w:val="00880C0F"/>
    <w:rsid w:val="00892574"/>
    <w:rsid w:val="008952FF"/>
    <w:rsid w:val="00896373"/>
    <w:rsid w:val="00897421"/>
    <w:rsid w:val="008A27F9"/>
    <w:rsid w:val="008A5D51"/>
    <w:rsid w:val="008A752E"/>
    <w:rsid w:val="008A7759"/>
    <w:rsid w:val="008B09BC"/>
    <w:rsid w:val="008B70B1"/>
    <w:rsid w:val="008C4A1E"/>
    <w:rsid w:val="008C4B67"/>
    <w:rsid w:val="008C631C"/>
    <w:rsid w:val="008C68B6"/>
    <w:rsid w:val="008D239A"/>
    <w:rsid w:val="008D5377"/>
    <w:rsid w:val="008E1B78"/>
    <w:rsid w:val="008E26BB"/>
    <w:rsid w:val="008E29AA"/>
    <w:rsid w:val="008E40B2"/>
    <w:rsid w:val="008E4500"/>
    <w:rsid w:val="008E4E29"/>
    <w:rsid w:val="008E523C"/>
    <w:rsid w:val="008E5317"/>
    <w:rsid w:val="008E6D17"/>
    <w:rsid w:val="008F2DE0"/>
    <w:rsid w:val="008F4684"/>
    <w:rsid w:val="008F4EB3"/>
    <w:rsid w:val="008F511E"/>
    <w:rsid w:val="008F5125"/>
    <w:rsid w:val="008F51D7"/>
    <w:rsid w:val="008F55B9"/>
    <w:rsid w:val="00900053"/>
    <w:rsid w:val="009000D4"/>
    <w:rsid w:val="00904B98"/>
    <w:rsid w:val="00905E10"/>
    <w:rsid w:val="0090615A"/>
    <w:rsid w:val="00906A81"/>
    <w:rsid w:val="00910C48"/>
    <w:rsid w:val="00911E88"/>
    <w:rsid w:val="009159C2"/>
    <w:rsid w:val="00915F0F"/>
    <w:rsid w:val="00920316"/>
    <w:rsid w:val="00920EAA"/>
    <w:rsid w:val="00921D83"/>
    <w:rsid w:val="00926364"/>
    <w:rsid w:val="0093395A"/>
    <w:rsid w:val="009377F2"/>
    <w:rsid w:val="00937D6E"/>
    <w:rsid w:val="00941935"/>
    <w:rsid w:val="00942482"/>
    <w:rsid w:val="00942CAF"/>
    <w:rsid w:val="00946406"/>
    <w:rsid w:val="0094710C"/>
    <w:rsid w:val="00950D54"/>
    <w:rsid w:val="0095300F"/>
    <w:rsid w:val="00954325"/>
    <w:rsid w:val="009566D2"/>
    <w:rsid w:val="00961ADD"/>
    <w:rsid w:val="00961F3F"/>
    <w:rsid w:val="00962EE8"/>
    <w:rsid w:val="0096300D"/>
    <w:rsid w:val="00963A01"/>
    <w:rsid w:val="00963A3B"/>
    <w:rsid w:val="0096592A"/>
    <w:rsid w:val="00970614"/>
    <w:rsid w:val="00970F30"/>
    <w:rsid w:val="0097635E"/>
    <w:rsid w:val="0098000D"/>
    <w:rsid w:val="00980A3C"/>
    <w:rsid w:val="0099080C"/>
    <w:rsid w:val="00990EEE"/>
    <w:rsid w:val="00992603"/>
    <w:rsid w:val="00993779"/>
    <w:rsid w:val="00994604"/>
    <w:rsid w:val="00997496"/>
    <w:rsid w:val="009A128A"/>
    <w:rsid w:val="009A3C0E"/>
    <w:rsid w:val="009A70EF"/>
    <w:rsid w:val="009A7655"/>
    <w:rsid w:val="009B0C49"/>
    <w:rsid w:val="009B0E92"/>
    <w:rsid w:val="009B42AC"/>
    <w:rsid w:val="009B457A"/>
    <w:rsid w:val="009B55B7"/>
    <w:rsid w:val="009B7279"/>
    <w:rsid w:val="009C7F42"/>
    <w:rsid w:val="009D00F8"/>
    <w:rsid w:val="009D0F0C"/>
    <w:rsid w:val="009D2C06"/>
    <w:rsid w:val="009D3E40"/>
    <w:rsid w:val="009D43D6"/>
    <w:rsid w:val="009D4421"/>
    <w:rsid w:val="009D7E53"/>
    <w:rsid w:val="009F25D9"/>
    <w:rsid w:val="009F318A"/>
    <w:rsid w:val="009F47B7"/>
    <w:rsid w:val="009F47E9"/>
    <w:rsid w:val="009F519F"/>
    <w:rsid w:val="009F521D"/>
    <w:rsid w:val="009F5ABA"/>
    <w:rsid w:val="00A02CFB"/>
    <w:rsid w:val="00A034B5"/>
    <w:rsid w:val="00A05A84"/>
    <w:rsid w:val="00A05DB7"/>
    <w:rsid w:val="00A07EB1"/>
    <w:rsid w:val="00A105D0"/>
    <w:rsid w:val="00A112C6"/>
    <w:rsid w:val="00A1147B"/>
    <w:rsid w:val="00A12B52"/>
    <w:rsid w:val="00A14031"/>
    <w:rsid w:val="00A16355"/>
    <w:rsid w:val="00A163D3"/>
    <w:rsid w:val="00A16D17"/>
    <w:rsid w:val="00A20403"/>
    <w:rsid w:val="00A26625"/>
    <w:rsid w:val="00A30E6B"/>
    <w:rsid w:val="00A3219C"/>
    <w:rsid w:val="00A34C8E"/>
    <w:rsid w:val="00A368B5"/>
    <w:rsid w:val="00A36DF1"/>
    <w:rsid w:val="00A40615"/>
    <w:rsid w:val="00A46097"/>
    <w:rsid w:val="00A463F1"/>
    <w:rsid w:val="00A50C09"/>
    <w:rsid w:val="00A539F5"/>
    <w:rsid w:val="00A53F7B"/>
    <w:rsid w:val="00A5484D"/>
    <w:rsid w:val="00A57E83"/>
    <w:rsid w:val="00A60CEF"/>
    <w:rsid w:val="00A63513"/>
    <w:rsid w:val="00A635F8"/>
    <w:rsid w:val="00A63DD9"/>
    <w:rsid w:val="00A65D52"/>
    <w:rsid w:val="00A705AB"/>
    <w:rsid w:val="00A744BD"/>
    <w:rsid w:val="00A74DB8"/>
    <w:rsid w:val="00A80027"/>
    <w:rsid w:val="00A80454"/>
    <w:rsid w:val="00A8229E"/>
    <w:rsid w:val="00A822C6"/>
    <w:rsid w:val="00A82B29"/>
    <w:rsid w:val="00A82B70"/>
    <w:rsid w:val="00A84ABE"/>
    <w:rsid w:val="00A926EA"/>
    <w:rsid w:val="00A92CC9"/>
    <w:rsid w:val="00A93992"/>
    <w:rsid w:val="00A93B20"/>
    <w:rsid w:val="00A95B55"/>
    <w:rsid w:val="00A96125"/>
    <w:rsid w:val="00A97854"/>
    <w:rsid w:val="00AA5E97"/>
    <w:rsid w:val="00AA6A75"/>
    <w:rsid w:val="00AB1E29"/>
    <w:rsid w:val="00AB2127"/>
    <w:rsid w:val="00AB2A5E"/>
    <w:rsid w:val="00AB3243"/>
    <w:rsid w:val="00AB423B"/>
    <w:rsid w:val="00AB75EC"/>
    <w:rsid w:val="00AB7696"/>
    <w:rsid w:val="00AB7F96"/>
    <w:rsid w:val="00AC43B6"/>
    <w:rsid w:val="00AC4B91"/>
    <w:rsid w:val="00AC65A4"/>
    <w:rsid w:val="00AC7B65"/>
    <w:rsid w:val="00AD12D4"/>
    <w:rsid w:val="00AD133A"/>
    <w:rsid w:val="00AD7352"/>
    <w:rsid w:val="00AD7ED1"/>
    <w:rsid w:val="00AE06B3"/>
    <w:rsid w:val="00AE0CB2"/>
    <w:rsid w:val="00AE2E05"/>
    <w:rsid w:val="00AE5FF8"/>
    <w:rsid w:val="00AE775C"/>
    <w:rsid w:val="00AF050E"/>
    <w:rsid w:val="00AF1A58"/>
    <w:rsid w:val="00AF1BB5"/>
    <w:rsid w:val="00AF1F80"/>
    <w:rsid w:val="00AF55E3"/>
    <w:rsid w:val="00B04C13"/>
    <w:rsid w:val="00B0657A"/>
    <w:rsid w:val="00B07276"/>
    <w:rsid w:val="00B07526"/>
    <w:rsid w:val="00B07E6C"/>
    <w:rsid w:val="00B102CA"/>
    <w:rsid w:val="00B10825"/>
    <w:rsid w:val="00B121B8"/>
    <w:rsid w:val="00B1379C"/>
    <w:rsid w:val="00B1408B"/>
    <w:rsid w:val="00B14C7A"/>
    <w:rsid w:val="00B15C8B"/>
    <w:rsid w:val="00B16304"/>
    <w:rsid w:val="00B16CAC"/>
    <w:rsid w:val="00B17B47"/>
    <w:rsid w:val="00B207BF"/>
    <w:rsid w:val="00B226E4"/>
    <w:rsid w:val="00B256B7"/>
    <w:rsid w:val="00B25A0E"/>
    <w:rsid w:val="00B27841"/>
    <w:rsid w:val="00B3651D"/>
    <w:rsid w:val="00B377D4"/>
    <w:rsid w:val="00B37B5D"/>
    <w:rsid w:val="00B43E96"/>
    <w:rsid w:val="00B43EB5"/>
    <w:rsid w:val="00B443B6"/>
    <w:rsid w:val="00B446E7"/>
    <w:rsid w:val="00B4495B"/>
    <w:rsid w:val="00B44CEC"/>
    <w:rsid w:val="00B464DA"/>
    <w:rsid w:val="00B51D00"/>
    <w:rsid w:val="00B52893"/>
    <w:rsid w:val="00B53690"/>
    <w:rsid w:val="00B60D7C"/>
    <w:rsid w:val="00B6239D"/>
    <w:rsid w:val="00B66B96"/>
    <w:rsid w:val="00B67DFB"/>
    <w:rsid w:val="00B70263"/>
    <w:rsid w:val="00B713C9"/>
    <w:rsid w:val="00B72757"/>
    <w:rsid w:val="00B72D79"/>
    <w:rsid w:val="00B72E12"/>
    <w:rsid w:val="00B73046"/>
    <w:rsid w:val="00B74E06"/>
    <w:rsid w:val="00B76555"/>
    <w:rsid w:val="00B81915"/>
    <w:rsid w:val="00B83630"/>
    <w:rsid w:val="00B855A2"/>
    <w:rsid w:val="00B87755"/>
    <w:rsid w:val="00B87B72"/>
    <w:rsid w:val="00B90E63"/>
    <w:rsid w:val="00B9204F"/>
    <w:rsid w:val="00B964F4"/>
    <w:rsid w:val="00B969F0"/>
    <w:rsid w:val="00B97440"/>
    <w:rsid w:val="00BA6C62"/>
    <w:rsid w:val="00BB2454"/>
    <w:rsid w:val="00BB33B2"/>
    <w:rsid w:val="00BB5044"/>
    <w:rsid w:val="00BC1349"/>
    <w:rsid w:val="00BC2746"/>
    <w:rsid w:val="00BC5877"/>
    <w:rsid w:val="00BC5D50"/>
    <w:rsid w:val="00BD23C1"/>
    <w:rsid w:val="00BD2484"/>
    <w:rsid w:val="00BD4877"/>
    <w:rsid w:val="00BD5A57"/>
    <w:rsid w:val="00BD5E26"/>
    <w:rsid w:val="00BE414C"/>
    <w:rsid w:val="00BE5729"/>
    <w:rsid w:val="00BE7C32"/>
    <w:rsid w:val="00BF2929"/>
    <w:rsid w:val="00BF3155"/>
    <w:rsid w:val="00BF4B5D"/>
    <w:rsid w:val="00BF7393"/>
    <w:rsid w:val="00C000A3"/>
    <w:rsid w:val="00C021DC"/>
    <w:rsid w:val="00C03FE5"/>
    <w:rsid w:val="00C04A51"/>
    <w:rsid w:val="00C0524D"/>
    <w:rsid w:val="00C065A0"/>
    <w:rsid w:val="00C07DB9"/>
    <w:rsid w:val="00C105FF"/>
    <w:rsid w:val="00C10BB1"/>
    <w:rsid w:val="00C11D60"/>
    <w:rsid w:val="00C145D1"/>
    <w:rsid w:val="00C1500E"/>
    <w:rsid w:val="00C219CD"/>
    <w:rsid w:val="00C239F6"/>
    <w:rsid w:val="00C244DE"/>
    <w:rsid w:val="00C2452A"/>
    <w:rsid w:val="00C27E2F"/>
    <w:rsid w:val="00C27F99"/>
    <w:rsid w:val="00C27FD3"/>
    <w:rsid w:val="00C3398F"/>
    <w:rsid w:val="00C42E72"/>
    <w:rsid w:val="00C43D88"/>
    <w:rsid w:val="00C443C0"/>
    <w:rsid w:val="00C44539"/>
    <w:rsid w:val="00C468E4"/>
    <w:rsid w:val="00C47039"/>
    <w:rsid w:val="00C54CBE"/>
    <w:rsid w:val="00C56C16"/>
    <w:rsid w:val="00C61668"/>
    <w:rsid w:val="00C63F1B"/>
    <w:rsid w:val="00C65A16"/>
    <w:rsid w:val="00C7241A"/>
    <w:rsid w:val="00C72B34"/>
    <w:rsid w:val="00C75A8E"/>
    <w:rsid w:val="00C770A0"/>
    <w:rsid w:val="00C8070E"/>
    <w:rsid w:val="00C80A32"/>
    <w:rsid w:val="00C80E4A"/>
    <w:rsid w:val="00C830C6"/>
    <w:rsid w:val="00C84205"/>
    <w:rsid w:val="00C9240E"/>
    <w:rsid w:val="00C930C7"/>
    <w:rsid w:val="00C93187"/>
    <w:rsid w:val="00C94D00"/>
    <w:rsid w:val="00C9608E"/>
    <w:rsid w:val="00C96313"/>
    <w:rsid w:val="00C975E6"/>
    <w:rsid w:val="00CA1DB0"/>
    <w:rsid w:val="00CA34E4"/>
    <w:rsid w:val="00CA4AD8"/>
    <w:rsid w:val="00CA59D5"/>
    <w:rsid w:val="00CA6698"/>
    <w:rsid w:val="00CA6EB9"/>
    <w:rsid w:val="00CB0AC5"/>
    <w:rsid w:val="00CB1292"/>
    <w:rsid w:val="00CB266C"/>
    <w:rsid w:val="00CB6D9F"/>
    <w:rsid w:val="00CC1D83"/>
    <w:rsid w:val="00CC31EA"/>
    <w:rsid w:val="00CC365D"/>
    <w:rsid w:val="00CC4C8D"/>
    <w:rsid w:val="00CC6582"/>
    <w:rsid w:val="00CC719B"/>
    <w:rsid w:val="00CD073F"/>
    <w:rsid w:val="00CD1A33"/>
    <w:rsid w:val="00CD1DD9"/>
    <w:rsid w:val="00CD4835"/>
    <w:rsid w:val="00CD65E8"/>
    <w:rsid w:val="00CE1013"/>
    <w:rsid w:val="00CE3E6F"/>
    <w:rsid w:val="00CE692B"/>
    <w:rsid w:val="00CE6D3D"/>
    <w:rsid w:val="00CF0209"/>
    <w:rsid w:val="00CF393D"/>
    <w:rsid w:val="00CF4604"/>
    <w:rsid w:val="00CF64B4"/>
    <w:rsid w:val="00CF6E71"/>
    <w:rsid w:val="00CF6EF4"/>
    <w:rsid w:val="00CF766E"/>
    <w:rsid w:val="00D00682"/>
    <w:rsid w:val="00D00BF4"/>
    <w:rsid w:val="00D02DDC"/>
    <w:rsid w:val="00D03373"/>
    <w:rsid w:val="00D065F3"/>
    <w:rsid w:val="00D11A9B"/>
    <w:rsid w:val="00D11B33"/>
    <w:rsid w:val="00D1369E"/>
    <w:rsid w:val="00D15330"/>
    <w:rsid w:val="00D1592E"/>
    <w:rsid w:val="00D214B7"/>
    <w:rsid w:val="00D21E8F"/>
    <w:rsid w:val="00D22FD4"/>
    <w:rsid w:val="00D25159"/>
    <w:rsid w:val="00D32306"/>
    <w:rsid w:val="00D37068"/>
    <w:rsid w:val="00D411F0"/>
    <w:rsid w:val="00D418A2"/>
    <w:rsid w:val="00D4372C"/>
    <w:rsid w:val="00D437CB"/>
    <w:rsid w:val="00D449C1"/>
    <w:rsid w:val="00D44FBE"/>
    <w:rsid w:val="00D4565D"/>
    <w:rsid w:val="00D507C2"/>
    <w:rsid w:val="00D514F9"/>
    <w:rsid w:val="00D55572"/>
    <w:rsid w:val="00D60075"/>
    <w:rsid w:val="00D62480"/>
    <w:rsid w:val="00D62B6B"/>
    <w:rsid w:val="00D66FCA"/>
    <w:rsid w:val="00D715D2"/>
    <w:rsid w:val="00D7183D"/>
    <w:rsid w:val="00D718E1"/>
    <w:rsid w:val="00D7392E"/>
    <w:rsid w:val="00D73A48"/>
    <w:rsid w:val="00D74E09"/>
    <w:rsid w:val="00D753A5"/>
    <w:rsid w:val="00D76E7A"/>
    <w:rsid w:val="00D82CFE"/>
    <w:rsid w:val="00D85169"/>
    <w:rsid w:val="00D90345"/>
    <w:rsid w:val="00D90845"/>
    <w:rsid w:val="00D97AED"/>
    <w:rsid w:val="00D97BE5"/>
    <w:rsid w:val="00DA3B17"/>
    <w:rsid w:val="00DA4617"/>
    <w:rsid w:val="00DA573F"/>
    <w:rsid w:val="00DA7BF3"/>
    <w:rsid w:val="00DB0CA2"/>
    <w:rsid w:val="00DB1FF5"/>
    <w:rsid w:val="00DB50B4"/>
    <w:rsid w:val="00DB68B3"/>
    <w:rsid w:val="00DC0D35"/>
    <w:rsid w:val="00DC236B"/>
    <w:rsid w:val="00DC5AB9"/>
    <w:rsid w:val="00DC5F99"/>
    <w:rsid w:val="00DD0A22"/>
    <w:rsid w:val="00DD10F8"/>
    <w:rsid w:val="00DD40F3"/>
    <w:rsid w:val="00DD5189"/>
    <w:rsid w:val="00DD695A"/>
    <w:rsid w:val="00DD6A66"/>
    <w:rsid w:val="00DD7138"/>
    <w:rsid w:val="00DD7442"/>
    <w:rsid w:val="00DE2C6C"/>
    <w:rsid w:val="00DE4E79"/>
    <w:rsid w:val="00DE5316"/>
    <w:rsid w:val="00DE56B2"/>
    <w:rsid w:val="00DE5F18"/>
    <w:rsid w:val="00DF01D7"/>
    <w:rsid w:val="00DF0C3B"/>
    <w:rsid w:val="00DF1473"/>
    <w:rsid w:val="00DF380F"/>
    <w:rsid w:val="00DF42AC"/>
    <w:rsid w:val="00DF59C9"/>
    <w:rsid w:val="00E00114"/>
    <w:rsid w:val="00E00458"/>
    <w:rsid w:val="00E00C05"/>
    <w:rsid w:val="00E04BE0"/>
    <w:rsid w:val="00E05CA5"/>
    <w:rsid w:val="00E05CEF"/>
    <w:rsid w:val="00E1022D"/>
    <w:rsid w:val="00E11D84"/>
    <w:rsid w:val="00E15F60"/>
    <w:rsid w:val="00E17203"/>
    <w:rsid w:val="00E1741B"/>
    <w:rsid w:val="00E21856"/>
    <w:rsid w:val="00E225C1"/>
    <w:rsid w:val="00E22A85"/>
    <w:rsid w:val="00E2361E"/>
    <w:rsid w:val="00E27135"/>
    <w:rsid w:val="00E27A8D"/>
    <w:rsid w:val="00E30339"/>
    <w:rsid w:val="00E3173E"/>
    <w:rsid w:val="00E32DC6"/>
    <w:rsid w:val="00E34299"/>
    <w:rsid w:val="00E34CBE"/>
    <w:rsid w:val="00E35D80"/>
    <w:rsid w:val="00E363EE"/>
    <w:rsid w:val="00E40C2C"/>
    <w:rsid w:val="00E443D3"/>
    <w:rsid w:val="00E46FA4"/>
    <w:rsid w:val="00E470C8"/>
    <w:rsid w:val="00E4732F"/>
    <w:rsid w:val="00E51017"/>
    <w:rsid w:val="00E520DC"/>
    <w:rsid w:val="00E52D81"/>
    <w:rsid w:val="00E5577E"/>
    <w:rsid w:val="00E57398"/>
    <w:rsid w:val="00E62088"/>
    <w:rsid w:val="00E63B33"/>
    <w:rsid w:val="00E77EC3"/>
    <w:rsid w:val="00E82C93"/>
    <w:rsid w:val="00E82D5A"/>
    <w:rsid w:val="00E833E5"/>
    <w:rsid w:val="00E852FB"/>
    <w:rsid w:val="00E8680E"/>
    <w:rsid w:val="00E87C6E"/>
    <w:rsid w:val="00E91089"/>
    <w:rsid w:val="00E91470"/>
    <w:rsid w:val="00E919C7"/>
    <w:rsid w:val="00E92D85"/>
    <w:rsid w:val="00E93837"/>
    <w:rsid w:val="00E9433F"/>
    <w:rsid w:val="00E958C0"/>
    <w:rsid w:val="00E95AFC"/>
    <w:rsid w:val="00E95BDC"/>
    <w:rsid w:val="00E963BD"/>
    <w:rsid w:val="00EA1FC7"/>
    <w:rsid w:val="00EB0329"/>
    <w:rsid w:val="00EB3EE3"/>
    <w:rsid w:val="00EB4CB4"/>
    <w:rsid w:val="00EB5187"/>
    <w:rsid w:val="00EB522A"/>
    <w:rsid w:val="00EC34E3"/>
    <w:rsid w:val="00EC3D64"/>
    <w:rsid w:val="00EC6B03"/>
    <w:rsid w:val="00EC7241"/>
    <w:rsid w:val="00ED0B15"/>
    <w:rsid w:val="00ED6564"/>
    <w:rsid w:val="00EE1ACA"/>
    <w:rsid w:val="00EE1C5D"/>
    <w:rsid w:val="00EE3ED4"/>
    <w:rsid w:val="00EE6DF5"/>
    <w:rsid w:val="00EE6FC0"/>
    <w:rsid w:val="00EE72E6"/>
    <w:rsid w:val="00EF0B3D"/>
    <w:rsid w:val="00EF0B71"/>
    <w:rsid w:val="00EF12EF"/>
    <w:rsid w:val="00EF2391"/>
    <w:rsid w:val="00EF2FEE"/>
    <w:rsid w:val="00EF570A"/>
    <w:rsid w:val="00F00F6D"/>
    <w:rsid w:val="00F02BE6"/>
    <w:rsid w:val="00F0407A"/>
    <w:rsid w:val="00F04978"/>
    <w:rsid w:val="00F06994"/>
    <w:rsid w:val="00F07F68"/>
    <w:rsid w:val="00F10F77"/>
    <w:rsid w:val="00F11756"/>
    <w:rsid w:val="00F11E8A"/>
    <w:rsid w:val="00F11FB5"/>
    <w:rsid w:val="00F16E67"/>
    <w:rsid w:val="00F21E8C"/>
    <w:rsid w:val="00F27B79"/>
    <w:rsid w:val="00F3150F"/>
    <w:rsid w:val="00F32928"/>
    <w:rsid w:val="00F32A10"/>
    <w:rsid w:val="00F32A84"/>
    <w:rsid w:val="00F404A4"/>
    <w:rsid w:val="00F4206A"/>
    <w:rsid w:val="00F43012"/>
    <w:rsid w:val="00F43157"/>
    <w:rsid w:val="00F44C32"/>
    <w:rsid w:val="00F47160"/>
    <w:rsid w:val="00F50449"/>
    <w:rsid w:val="00F50837"/>
    <w:rsid w:val="00F50C20"/>
    <w:rsid w:val="00F5143F"/>
    <w:rsid w:val="00F536E4"/>
    <w:rsid w:val="00F53FB5"/>
    <w:rsid w:val="00F57617"/>
    <w:rsid w:val="00F57E9E"/>
    <w:rsid w:val="00F609AA"/>
    <w:rsid w:val="00F61D59"/>
    <w:rsid w:val="00F63158"/>
    <w:rsid w:val="00F6505F"/>
    <w:rsid w:val="00F66A00"/>
    <w:rsid w:val="00F71026"/>
    <w:rsid w:val="00F72DB2"/>
    <w:rsid w:val="00F731F3"/>
    <w:rsid w:val="00F743ED"/>
    <w:rsid w:val="00F755D6"/>
    <w:rsid w:val="00F760C5"/>
    <w:rsid w:val="00F81C8A"/>
    <w:rsid w:val="00F83077"/>
    <w:rsid w:val="00F8406C"/>
    <w:rsid w:val="00F86144"/>
    <w:rsid w:val="00F87A61"/>
    <w:rsid w:val="00F90516"/>
    <w:rsid w:val="00F90BA2"/>
    <w:rsid w:val="00F954A9"/>
    <w:rsid w:val="00F97AA5"/>
    <w:rsid w:val="00FA467C"/>
    <w:rsid w:val="00FA6785"/>
    <w:rsid w:val="00FB0C35"/>
    <w:rsid w:val="00FB4CC1"/>
    <w:rsid w:val="00FB552B"/>
    <w:rsid w:val="00FB5C2E"/>
    <w:rsid w:val="00FB5F1F"/>
    <w:rsid w:val="00FB5F84"/>
    <w:rsid w:val="00FB61C6"/>
    <w:rsid w:val="00FC0A3A"/>
    <w:rsid w:val="00FC1916"/>
    <w:rsid w:val="00FC1D68"/>
    <w:rsid w:val="00FC310E"/>
    <w:rsid w:val="00FC6F01"/>
    <w:rsid w:val="00FC732C"/>
    <w:rsid w:val="00FD0D2E"/>
    <w:rsid w:val="00FD0E04"/>
    <w:rsid w:val="00FD58DF"/>
    <w:rsid w:val="00FE021F"/>
    <w:rsid w:val="00FE28AF"/>
    <w:rsid w:val="00FE2CB5"/>
    <w:rsid w:val="00FF189D"/>
    <w:rsid w:val="00FF19E1"/>
    <w:rsid w:val="00FF2014"/>
    <w:rsid w:val="00FF305C"/>
    <w:rsid w:val="00FF3E1D"/>
    <w:rsid w:val="00FF3F13"/>
    <w:rsid w:val="00FF7610"/>
    <w:rsid w:val="00FF7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8F4D3A"/>
  <w15:chartTrackingRefBased/>
  <w15:docId w15:val="{2999D27E-51F5-4AB8-B363-B09EC69AE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47F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43157"/>
    <w:rPr>
      <w:color w:val="808080"/>
    </w:rPr>
  </w:style>
  <w:style w:type="character" w:styleId="a5">
    <w:name w:val="Hyperlink"/>
    <w:basedOn w:val="a0"/>
    <w:uiPriority w:val="99"/>
    <w:unhideWhenUsed/>
    <w:rsid w:val="00B7026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0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07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8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2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4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7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9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8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6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2090</TotalTime>
  <Pages>14</Pages>
  <Words>2017</Words>
  <Characters>11498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1234</cp:revision>
  <dcterms:created xsi:type="dcterms:W3CDTF">2021-08-04T08:30:00Z</dcterms:created>
  <dcterms:modified xsi:type="dcterms:W3CDTF">2021-10-07T12:44:00Z</dcterms:modified>
</cp:coreProperties>
</file>