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92" w:rsidRPr="00F540E6" w:rsidRDefault="006D2C92" w:rsidP="003D1CD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540E6">
        <w:rPr>
          <w:rFonts w:ascii="Times New Roman" w:hAnsi="Times New Roman" w:cs="Times New Roman"/>
          <w:sz w:val="32"/>
          <w:szCs w:val="32"/>
        </w:rPr>
        <w:t>Cartographie de portails Wikipédia</w:t>
      </w:r>
    </w:p>
    <w:p w:rsidR="00205DA6" w:rsidRPr="00F540E6" w:rsidRDefault="00AD23DC" w:rsidP="003D1CD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0E6">
        <w:rPr>
          <w:rFonts w:ascii="Times New Roman" w:hAnsi="Times New Roman" w:cs="Times New Roman"/>
          <w:sz w:val="32"/>
          <w:szCs w:val="32"/>
        </w:rPr>
        <w:t xml:space="preserve">Compte rendu de la réunion du </w:t>
      </w:r>
      <w:r w:rsidR="00517586">
        <w:rPr>
          <w:rFonts w:ascii="Times New Roman" w:hAnsi="Times New Roman" w:cs="Times New Roman"/>
          <w:sz w:val="32"/>
          <w:szCs w:val="32"/>
        </w:rPr>
        <w:t>12 mars</w:t>
      </w:r>
    </w:p>
    <w:p w:rsidR="00F540E6" w:rsidRPr="00F540E6" w:rsidRDefault="00F540E6" w:rsidP="00F540E6">
      <w:pPr>
        <w:spacing w:before="200" w:after="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0E6">
        <w:rPr>
          <w:rFonts w:ascii="Times New Roman" w:hAnsi="Times New Roman" w:cs="Times New Roman"/>
          <w:b/>
          <w:sz w:val="28"/>
          <w:szCs w:val="28"/>
        </w:rPr>
        <w:t>Base de données</w:t>
      </w:r>
    </w:p>
    <w:p w:rsidR="00F540E6" w:rsidRPr="00F540E6" w:rsidRDefault="00F540E6" w:rsidP="00FD1579">
      <w:pPr>
        <w:spacing w:after="0"/>
        <w:jc w:val="both"/>
        <w:rPr>
          <w:rFonts w:ascii="Times New Roman" w:hAnsi="Times New Roman" w:cs="Times New Roman"/>
        </w:rPr>
      </w:pPr>
      <w:r w:rsidRPr="00F540E6">
        <w:rPr>
          <w:rFonts w:ascii="Times New Roman" w:hAnsi="Times New Roman" w:cs="Times New Roman"/>
        </w:rPr>
        <w:t>-</w:t>
      </w:r>
      <w:r w:rsidR="00FD1579">
        <w:rPr>
          <w:rFonts w:ascii="Times New Roman" w:hAnsi="Times New Roman" w:cs="Times New Roman"/>
        </w:rPr>
        <w:t>Revoir la card</w:t>
      </w:r>
      <w:r w:rsidR="00C44C93">
        <w:rPr>
          <w:rFonts w:ascii="Times New Roman" w:hAnsi="Times New Roman" w:cs="Times New Roman"/>
        </w:rPr>
        <w:t>inalité entre page et événement</w:t>
      </w:r>
    </w:p>
    <w:p w:rsidR="00F540E6" w:rsidRDefault="00FD1579" w:rsidP="00F540E6">
      <w:pPr>
        <w:spacing w:before="200" w:after="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</w:t>
      </w:r>
      <w:r w:rsidR="00F540E6" w:rsidRPr="00F540E6">
        <w:rPr>
          <w:rFonts w:ascii="Times New Roman" w:hAnsi="Times New Roman" w:cs="Times New Roman"/>
          <w:b/>
          <w:sz w:val="28"/>
          <w:szCs w:val="28"/>
        </w:rPr>
        <w:t xml:space="preserve"> unitaire</w:t>
      </w:r>
    </w:p>
    <w:p w:rsidR="00FD1579" w:rsidRDefault="00FD1579" w:rsidP="00FD1579">
      <w:pPr>
        <w:spacing w:after="0"/>
        <w:jc w:val="both"/>
        <w:rPr>
          <w:rFonts w:ascii="Times New Roman" w:hAnsi="Times New Roman" w:cs="Times New Roman"/>
        </w:rPr>
      </w:pPr>
      <w:r w:rsidRPr="00FD1579">
        <w:rPr>
          <w:rFonts w:ascii="Times New Roman" w:hAnsi="Times New Roman" w:cs="Times New Roman"/>
        </w:rPr>
        <w:t>Problème avec la BDD</w:t>
      </w:r>
    </w:p>
    <w:p w:rsidR="00FD1579" w:rsidRDefault="00FD1579" w:rsidP="00FD157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Faire une liste de tests unitaires à montrer au comité de pilotage</w:t>
      </w:r>
    </w:p>
    <w:p w:rsidR="00FD1579" w:rsidRPr="00FD1579" w:rsidRDefault="00FD1579" w:rsidP="00FD157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Sauvegarder la page Wikipédia utilisée pour le test unitaire pour que ce dernier passe</w:t>
      </w:r>
      <w:r w:rsidR="002E6ECF">
        <w:rPr>
          <w:rFonts w:ascii="Times New Roman" w:hAnsi="Times New Roman" w:cs="Times New Roman"/>
        </w:rPr>
        <w:t xml:space="preserve"> même si la page a été changée entre temps</w:t>
      </w:r>
    </w:p>
    <w:p w:rsidR="006D2C92" w:rsidRPr="00F540E6" w:rsidRDefault="00517586" w:rsidP="00F540E6">
      <w:pPr>
        <w:spacing w:before="200" w:after="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faire</w:t>
      </w:r>
    </w:p>
    <w:p w:rsidR="00F540E6" w:rsidRDefault="00F540E6" w:rsidP="00517586">
      <w:pPr>
        <w:spacing w:after="0"/>
        <w:jc w:val="both"/>
        <w:rPr>
          <w:rFonts w:ascii="Times New Roman" w:hAnsi="Times New Roman" w:cs="Times New Roman"/>
        </w:rPr>
      </w:pPr>
      <w:r w:rsidRPr="00F540E6">
        <w:rPr>
          <w:rFonts w:ascii="Times New Roman" w:hAnsi="Times New Roman" w:cs="Times New Roman"/>
        </w:rPr>
        <w:t>-</w:t>
      </w:r>
      <w:r w:rsidR="00FD1579">
        <w:rPr>
          <w:rFonts w:ascii="Times New Roman" w:hAnsi="Times New Roman" w:cs="Times New Roman"/>
        </w:rPr>
        <w:t xml:space="preserve"> </w:t>
      </w:r>
      <w:r w:rsidR="00517586">
        <w:rPr>
          <w:rFonts w:ascii="Times New Roman" w:hAnsi="Times New Roman" w:cs="Times New Roman"/>
        </w:rPr>
        <w:t>Gestion des thèmes</w:t>
      </w:r>
      <w:r w:rsidR="00FD1579">
        <w:rPr>
          <w:rFonts w:ascii="Times New Roman" w:hAnsi="Times New Roman" w:cs="Times New Roman"/>
        </w:rPr>
        <w:t xml:space="preserve"> statiques/dynamiques ?</w:t>
      </w:r>
    </w:p>
    <w:p w:rsidR="00517586" w:rsidRDefault="00517586" w:rsidP="0051758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Modèle de dialogue entre client et serveur</w:t>
      </w:r>
    </w:p>
    <w:p w:rsidR="002E6ECF" w:rsidRPr="00F540E6" w:rsidRDefault="002E6ECF" w:rsidP="002E6EC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Spécification du format d’échange</w:t>
      </w:r>
    </w:p>
    <w:p w:rsidR="00517586" w:rsidRDefault="00517586" w:rsidP="0051758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D15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Modèle de données du fichier JSON qui passe entre les deux</w:t>
      </w:r>
    </w:p>
    <w:p w:rsidR="00517586" w:rsidRDefault="00517586" w:rsidP="0051758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D15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Commencer à lier BDD et appli</w:t>
      </w:r>
    </w:p>
    <w:p w:rsidR="006D2C92" w:rsidRPr="00F540E6" w:rsidRDefault="006D2C92" w:rsidP="00FD6450">
      <w:pPr>
        <w:jc w:val="both"/>
        <w:rPr>
          <w:rFonts w:ascii="Times New Roman" w:hAnsi="Times New Roman" w:cs="Times New Roman"/>
        </w:rPr>
      </w:pPr>
    </w:p>
    <w:sectPr w:rsidR="006D2C92" w:rsidRPr="00F540E6" w:rsidSect="00F14A2E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DC"/>
    <w:rsid w:val="000324FB"/>
    <w:rsid w:val="0005344D"/>
    <w:rsid w:val="00205DA6"/>
    <w:rsid w:val="00246189"/>
    <w:rsid w:val="002E292C"/>
    <w:rsid w:val="002E6ECF"/>
    <w:rsid w:val="003D1CD5"/>
    <w:rsid w:val="00497C70"/>
    <w:rsid w:val="00517586"/>
    <w:rsid w:val="00595B4D"/>
    <w:rsid w:val="006D2C92"/>
    <w:rsid w:val="0072243E"/>
    <w:rsid w:val="00812004"/>
    <w:rsid w:val="008311B8"/>
    <w:rsid w:val="00853D0C"/>
    <w:rsid w:val="009D1AAD"/>
    <w:rsid w:val="00AD23DC"/>
    <w:rsid w:val="00BB4403"/>
    <w:rsid w:val="00C44C93"/>
    <w:rsid w:val="00D43A66"/>
    <w:rsid w:val="00D557B6"/>
    <w:rsid w:val="00DE769B"/>
    <w:rsid w:val="00E735DB"/>
    <w:rsid w:val="00F04910"/>
    <w:rsid w:val="00F14A2E"/>
    <w:rsid w:val="00F540E6"/>
    <w:rsid w:val="00FD1579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5DB90-8AEA-449D-AE33-B8530AAB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D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02B05-BB8F-40AE-91F2-CCD59578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Adélaïde Lorieux</dc:creator>
  <cp:lastModifiedBy>Adélaïde Lorieux</cp:lastModifiedBy>
  <cp:revision>2</cp:revision>
  <dcterms:created xsi:type="dcterms:W3CDTF">2015-03-16T22:03:00Z</dcterms:created>
  <dcterms:modified xsi:type="dcterms:W3CDTF">2015-03-16T22:03:00Z</dcterms:modified>
</cp:coreProperties>
</file>