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ДЗ 5_1.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Исходя из целей тестирования, тестирование это</w:t>
      </w:r>
      <w:r w:rsidDel="00000000" w:rsidR="00000000" w:rsidRPr="00000000">
        <w:rPr>
          <w:sz w:val="24"/>
          <w:szCs w:val="24"/>
          <w:rtl w:val="0"/>
        </w:rPr>
        <w:t xml:space="preserve"> - это совокупность техник тестирования с целью проверки соответствия ПО поставленным требованиям с целью предотвращения дефектов, предоставления достоверной информации о качестве продукта заинтересованным лицам. Поиск дефектов не является основной целью тестирования, но позволяет оценить, что ПО работает именно так как задумывалось.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Изучение и анализ предмета тестирования</w:t>
      </w:r>
      <w:r w:rsidDel="00000000" w:rsidR="00000000" w:rsidRPr="00000000">
        <w:rPr>
          <w:sz w:val="24"/>
          <w:szCs w:val="24"/>
          <w:rtl w:val="0"/>
        </w:rPr>
        <w:t xml:space="preserve"> - на данном этапе происходит изучение спецификаций или ТЗ с целью выявления несоответствий, противоречий и пр. Правка спеков, ТЗ.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Планирование тестирования</w:t>
      </w:r>
      <w:r w:rsidDel="00000000" w:rsidR="00000000" w:rsidRPr="00000000">
        <w:rPr>
          <w:sz w:val="24"/>
          <w:szCs w:val="24"/>
          <w:rtl w:val="0"/>
        </w:rPr>
        <w:t xml:space="preserve"> - на этом этапе пишется тест-план. Тест-план включает в себя методы тестирования, критерии начала/ окончания тестирования, написание тест-кейсов, чек листов, оценку рисков, подготовку окружения, распределение обязанностей и пр.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Исполнение тестирования</w:t>
      </w:r>
      <w:r w:rsidDel="00000000" w:rsidR="00000000" w:rsidRPr="00000000">
        <w:rPr>
          <w:sz w:val="24"/>
          <w:szCs w:val="24"/>
          <w:rtl w:val="0"/>
        </w:rPr>
        <w:t xml:space="preserve"> - выполнение написанных на этапе планирования тест-кейсов и чек-листов.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Анализ прошедшего тестирования и написание отчета о проведенном тестировании</w:t>
      </w:r>
      <w:r w:rsidDel="00000000" w:rsidR="00000000" w:rsidRPr="00000000">
        <w:rPr>
          <w:sz w:val="24"/>
          <w:szCs w:val="24"/>
          <w:rtl w:val="0"/>
        </w:rPr>
        <w:t xml:space="preserve"> - данный этап нужен для обобщения результатов тестирования и соотнесения фактических результатов с тест-планом.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