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1.Оборудование, приборы и средства изменения:</w:t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65"/>
        <w:gridCol w:w="1669"/>
        <w:gridCol w:w="2353"/>
        <w:gridCol w:w="2050"/>
      </w:tblGrid>
      <w:tr>
        <w:trPr/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Наименование: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Заводской № /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Инвентарный №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r>
              <w:rPr>
                <w:b/>
                <w:sz w:val="20"/>
                <w:szCs w:val="20"/>
              </w:rPr>
              <w:t>РИ по</w:t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эксплуатации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70" w:hRule="atLeast"/>
        </w:trPr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2.Вспомогательные материалы и посуда:</w:t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74"/>
        <w:gridCol w:w="2750"/>
        <w:gridCol w:w="2214"/>
      </w:tblGrid>
      <w:tr>
        <w:trPr/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Квалификация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Обработано</w:t>
            </w:r>
          </w:p>
        </w:tc>
      </w:tr>
      <w:tr>
        <w:trPr/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BodyTextIndent2"/>
              <w:widowControl w:val="false"/>
              <w:spacing w:lineRule="auto" w:line="240" w:before="0" w:after="0"/>
              <w:ind w:left="0" w:hanging="0"/>
              <w:jc w:val="both"/>
              <w:rPr>
                <w:sz w:val="20"/>
                <w:szCs w:val="20"/>
                <w:lang w:val="ru-RU" w:eastAsia="ru-RU"/>
              </w:rPr>
            </w:pPr>
            <w:r>
              <w:rPr>
                <w:sz w:val="20"/>
                <w:szCs w:val="20"/>
                <w:lang w:val="ru-RU" w:eastAsia="ru-RU"/>
              </w:rPr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3.Реактивы:</w:t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23"/>
        <w:gridCol w:w="1575"/>
        <w:gridCol w:w="1667"/>
        <w:gridCol w:w="1772"/>
      </w:tblGrid>
      <w:tr>
        <w:trPr/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реактива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Квалификация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Серия/ партия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Годен до</w:t>
            </w:r>
          </w:p>
        </w:tc>
      </w:tr>
      <w:tr>
        <w:trPr>
          <w:trHeight w:val="70" w:hRule="atLeast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0"/>
              <w:ind w:left="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4.Растворы:</w:t>
      </w:r>
    </w:p>
    <w:tbl>
      <w:tblPr>
        <w:tblW w:w="49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71"/>
        <w:gridCol w:w="3257"/>
        <w:gridCol w:w="3213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раствора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Методика приготовления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приготовления: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714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5.Процедура:</w:t>
      </w:r>
    </w:p>
    <w:tbl>
      <w:tblPr>
        <w:tblW w:w="9923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793"/>
        <w:gridCol w:w="1129"/>
      </w:tblGrid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both"/>
              <w:rPr>
                <w:b/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Порядок действий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Выполнение</w:t>
            </w:r>
          </w:p>
        </w:tc>
      </w:tr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Постановка ПРОЦЕССА. Формат постановки:</w:t>
            </w:r>
          </w:p>
        </w:tc>
      </w:tr>
      <w:tr>
        <w:trPr>
          <w:trHeight w:val="230" w:hRule="atLeast"/>
        </w:trPr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</w:rPr>
              <w:t>ОПИСЫВАЕМ КОНТРОЛЬНЫЕ ПАРАМЕТРЫ ПРОЦЕССА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Порядок действий</w:t>
            </w:r>
          </w:p>
        </w:tc>
      </w:tr>
      <w:tr>
        <w:trPr>
          <w:trHeight w:val="627" w:hRule="atLeast"/>
        </w:trPr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keepNext w:val="true"/>
              <w:jc w:val="both"/>
              <w:rPr/>
            </w:pPr>
            <w:r>
              <w:rPr>
                <w:bCs/>
                <w:iCs/>
                <w:color w:val="auto"/>
                <w:sz w:val="20"/>
                <w:szCs w:val="20"/>
                <w:u w:val="single"/>
              </w:rPr>
              <w:t>ОПИСЫВАЕМ ПАРАМЕТРЫ ПОРЯДка ДЕЙСТВИЙ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spacing w:before="0" w:after="33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spacing w:before="0" w:after="33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spacing w:before="0" w:after="33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/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spacing w:before="0" w:after="33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>
          <w:trHeight w:val="329" w:hRule="atLeast"/>
        </w:trPr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>
          <w:trHeight w:val="373" w:hRule="atLeast"/>
        </w:trPr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>
          <w:trHeight w:val="139" w:hRule="atLeast"/>
        </w:trPr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>
          <w:trHeight w:val="139" w:hRule="atLeast"/>
        </w:trPr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  <w:r>
              <w:rPr>
                <w:sz w:val="20"/>
                <w:szCs w:val="20"/>
              </w:rPr>
              <w:t xml:space="preserve"> нет</w:t>
            </w:r>
          </w:p>
        </w:tc>
      </w:tr>
      <w:tr>
        <w:trPr>
          <w:trHeight w:val="139" w:hRule="atLeast"/>
        </w:trPr>
        <w:tc>
          <w:tcPr>
            <w:tcW w:w="8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b/>
          <w:bCs/>
          <w:sz w:val="8"/>
          <w:szCs w:val="8"/>
        </w:rPr>
      </w:pPr>
      <w:r>
        <w:rPr>
          <w:b/>
          <w:bCs/>
          <w:sz w:val="8"/>
          <w:szCs w:val="8"/>
        </w:rPr>
      </w:r>
    </w:p>
    <w:p>
      <w:pPr>
        <w:pStyle w:val="Normal"/>
        <w:rPr/>
      </w:pPr>
      <w:r>
        <w:rPr>
          <w:b/>
          <w:bCs/>
        </w:rPr>
        <w:t xml:space="preserve">6.Данные для расчета и расчетные формулы: </w:t>
      </w:r>
    </w:p>
    <w:p>
      <w:pPr>
        <w:pStyle w:val="Normal"/>
        <w:rPr/>
      </w:pPr>
      <w:r>
        <w:rPr>
          <w:b/>
          <w:bCs/>
        </w:rPr>
        <w:t>УКАЗЫВАЕМ ВОЗМОЖНЫЕ РАСЧЁТНЫЕ ФОРМУЛЫ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right"/>
        <w:rPr>
          <w:sz w:val="20"/>
        </w:rPr>
      </w:pPr>
      <w:r>
        <w:rPr>
          <w:sz w:val="20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7.Результаты анализа: 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74"/>
        <w:gridCol w:w="788"/>
        <w:gridCol w:w="729"/>
        <w:gridCol w:w="1337"/>
      </w:tblGrid>
      <w:tr>
        <w:trPr/>
        <w:tc>
          <w:tcPr>
            <w:tcW w:w="67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Требования спецификаций СП-01-{{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>
              <w:rPr>
                <w:b/>
                <w:sz w:val="20"/>
                <w:szCs w:val="20"/>
              </w:rPr>
              <w:t>}}-В_</w:t>
            </w:r>
          </w:p>
        </w:tc>
        <w:tc>
          <w:tcPr>
            <w:tcW w:w="1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Соответствует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/>
        <w:tc>
          <w:tcPr>
            <w:tcW w:w="67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1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567" w:leader="none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Полученные результаты необходимо проанализировать на соответствие критериям оценки.</w:t>
            </w:r>
          </w:p>
          <w:p>
            <w:pPr>
              <w:pStyle w:val="Normal"/>
              <w:tabs>
                <w:tab w:val="clear" w:pos="708"/>
                <w:tab w:val="left" w:pos="567" w:leader="none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Критерии оценки:</w:t>
            </w:r>
          </w:p>
          <w:p>
            <w:pPr>
              <w:pStyle w:val="Normal"/>
              <w:tabs>
                <w:tab w:val="clear" w:pos="708"/>
                <w:tab w:val="left" w:pos="567" w:leader="none"/>
              </w:tabs>
              <w:jc w:val="both"/>
              <w:rPr/>
            </w:pPr>
            <w:r>
              <w:rPr>
                <w:sz w:val="20"/>
              </w:rPr>
              <w:t>ОПИСЫВАЕМ КРИТЕРИИ ОЦЕНКИ</w:t>
            </w:r>
          </w:p>
          <w:p>
            <w:pPr>
              <w:pStyle w:val="ListParagraph"/>
              <w:spacing w:lineRule="auto" w:line="240" w:before="0" w:after="0"/>
              <w:ind w:left="0" w:right="187" w:hanging="0"/>
              <w:contextualSpacing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8.Вывод: </w:t>
      </w:r>
    </w:p>
    <w:tbl>
      <w:tblPr>
        <w:tblW w:w="9923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76"/>
        <w:gridCol w:w="5246"/>
      </w:tblGrid>
      <w:tr>
        <w:trPr/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Соответствует требованиям СП-НПО-01-{{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>
              <w:rPr>
                <w:b/>
                <w:sz w:val="20"/>
                <w:szCs w:val="20"/>
              </w:rPr>
              <w:t>}}-В_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соответствует требованиям СП-НПО-01-{{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>
              <w:rPr>
                <w:b/>
                <w:sz w:val="20"/>
                <w:szCs w:val="20"/>
              </w:rPr>
              <w:t>}}-В _*</w:t>
            </w:r>
          </w:p>
        </w:tc>
      </w:tr>
      <w:tr>
        <w:trPr/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Специфическая активность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sz w:val="20"/>
                <w:szCs w:val="20"/>
              </w:rPr>
              <w:t>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Специфическая активность</w:t>
            </w:r>
            <w:r>
              <w:rPr>
                <w:rFonts w:eastAsia="Times New Roman" w:cs="Times New Roman"/>
                <w:i/>
                <w:sz w:val="20"/>
                <w:szCs w:val="20"/>
              </w:rPr>
              <w:t></w:t>
            </w:r>
          </w:p>
        </w:tc>
      </w:tr>
    </w:tbl>
    <w:p>
      <w:pPr>
        <w:pStyle w:val="Normal"/>
        <w:spacing w:lineRule="auto" w:line="192"/>
        <w:ind w:left="-142" w:firstLine="142"/>
        <w:jc w:val="both"/>
        <w:rPr>
          <w:sz w:val="20"/>
          <w:szCs w:val="20"/>
        </w:rPr>
      </w:pPr>
      <w:r>
        <w:rPr>
          <w:sz w:val="20"/>
          <w:szCs w:val="20"/>
        </w:rPr>
        <w:t>* При несоответствии СП-НПО-01-{{</w:t>
      </w:r>
      <w:r>
        <w:rPr>
          <w:sz w:val="20"/>
          <w:szCs w:val="20"/>
          <w:lang w:val="en-US"/>
        </w:rPr>
        <w:t>num</w:t>
      </w:r>
      <w:r>
        <w:rPr>
          <w:sz w:val="20"/>
          <w:szCs w:val="20"/>
        </w:rPr>
        <w:t>}}-В_ оформляется «Лист регистрации несоответствий» (ЗФ1-СТП-НПО-16).</w:t>
      </w:r>
    </w:p>
    <w:p>
      <w:pPr>
        <w:pStyle w:val="Normal"/>
        <w:spacing w:lineRule="auto" w:line="192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9.Требуется повторный анализ:</w:t>
      </w:r>
    </w:p>
    <w:tbl>
      <w:tblPr>
        <w:tblW w:w="343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187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  <w:r>
              <w:rPr>
                <w:sz w:val="28"/>
                <w:szCs w:val="28"/>
              </w:rPr>
              <w:t xml:space="preserve">         </w:t>
            </w:r>
            <w:r>
              <w:rPr>
                <w:rFonts w:eastAsia="Symbol" w:cs="Symbol" w:ascii="Symbol" w:hAnsi="Symbol"/>
                <w:sz w:val="20"/>
                <w:szCs w:val="20"/>
              </w:rPr>
              <w:t>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/>
        <w:t xml:space="preserve">Анализ выполнил: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_________________                   _____________</w:t>
        <w:tab/>
        <w:tab/>
        <w:t xml:space="preserve"> __________________</w:t>
        <w:tab/>
        <w:tab/>
        <w:t>__________________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/Должность/</w:t>
        <w:tab/>
        <w:tab/>
        <w:t xml:space="preserve"> /Подпись/</w:t>
        <w:tab/>
        <w:tab/>
        <w:tab/>
        <w:t>/ФИО/</w:t>
        <w:tab/>
        <w:tab/>
        <w:tab/>
        <w:tab/>
        <w:t>/Дата/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10.Контроль документации: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_________________                   _____________</w:t>
        <w:tab/>
        <w:tab/>
        <w:t xml:space="preserve"> __________________</w:t>
        <w:tab/>
        <w:tab/>
        <w:t>__________________</w:t>
      </w:r>
    </w:p>
    <w:p>
      <w:pPr>
        <w:pStyle w:val="Normal"/>
        <w:rPr/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/Должность/</w:t>
        <w:tab/>
        <w:tab/>
        <w:t xml:space="preserve"> /Подпись/</w:t>
        <w:tab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567" w:top="851" w:footer="503" w:bottom="1843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276"/>
      <w:gridCol w:w="2553"/>
      <w:gridCol w:w="2125"/>
      <w:gridCol w:w="1276"/>
      <w:gridCol w:w="2415"/>
    </w:tblGrid>
    <w:tr>
      <w:trPr>
        <w:trHeight w:val="460" w:hRule="atLeast"/>
        <w:cantSplit w:val="true"/>
      </w:trPr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Разработал:</w:t>
          </w: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>
              <w:rFonts w:eastAsia="Calibri"/>
              <w:sz w:val="20"/>
            </w:rPr>
          </w:pPr>
          <w:r>
            <w:rPr>
              <w:rFonts w:eastAsia="Calibri"/>
              <w:sz w:val="20"/>
            </w:rPr>
            <w:t xml:space="preserve">Технолог 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bookmarkStart w:id="2" w:name="__DdeLink__719_2429073563"/>
          <w:r>
            <w:rPr>
              <w:rFonts w:eastAsia="Calibri"/>
              <w:sz w:val="20"/>
            </w:rPr>
            <w:t>И.И.Иванов</w:t>
          </w:r>
          <w:bookmarkEnd w:id="2"/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Дата утверждения:</w:t>
          </w:r>
        </w:p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 xml:space="preserve">Распоряжение </w:t>
          </w:r>
        </w:p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 xml:space="preserve">№ </w:t>
          </w:r>
          <w:r>
            <w:rPr>
              <w:sz w:val="20"/>
              <w:szCs w:val="20"/>
              <w:lang w:val="ru-RU" w:eastAsia="ru-RU"/>
            </w:rPr>
            <w:t xml:space="preserve">________ </w:t>
          </w:r>
        </w:p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от «___» _____201__ г.</w:t>
          </w:r>
        </w:p>
      </w:tc>
    </w:tr>
    <w:tr>
      <w:trPr>
        <w:trHeight w:val="460" w:hRule="atLeast"/>
        <w:cantSplit w:val="true"/>
      </w:trPr>
      <w:tc>
        <w:tcPr>
          <w:tcW w:w="12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Согласовал:</w:t>
          </w: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Руководитель производства диагностических тест-систем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20"/>
              <w:lang w:val="ru-RU" w:eastAsia="ru-RU"/>
            </w:rPr>
            <w:t>И.И.Иванов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>
        <w:trHeight w:val="330" w:hRule="atLeast"/>
        <w:cantSplit w:val="true"/>
      </w:trPr>
      <w:tc>
        <w:tcPr>
          <w:tcW w:w="127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Старший менеджер по качеству ООК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20"/>
              <w:lang w:val="ru-RU" w:eastAsia="ru-RU"/>
            </w:rPr>
            <w:t>И.И.Иванов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  <w:tr>
      <w:trPr>
        <w:trHeight w:val="115" w:hRule="atLeast"/>
        <w:cantSplit w:val="true"/>
      </w:trPr>
      <w:tc>
        <w:tcPr>
          <w:tcW w:w="127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16"/>
              <w:szCs w:val="16"/>
              <w:lang w:val="ru-RU" w:eastAsia="ru-RU"/>
            </w:rPr>
          </w:pPr>
          <w:r>
            <w:rPr>
              <w:sz w:val="20"/>
              <w:lang w:val="ru-RU" w:eastAsia="ru-RU"/>
            </w:rPr>
            <w:t>Руководитель ОБТК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  <w:szCs w:val="16"/>
              <w:lang w:val="ru-RU" w:eastAsia="ru-RU"/>
            </w:rPr>
            <w:t>И.И.Иванов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Дата ввода в действие:</w:t>
          </w:r>
        </w:p>
      </w:tc>
    </w:tr>
    <w:tr>
      <w:trPr>
        <w:trHeight w:val="460" w:hRule="atLeast"/>
        <w:cantSplit w:val="true"/>
      </w:trPr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Утвердил:</w:t>
          </w: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>
              <w:rFonts w:eastAsia="Calibri"/>
              <w:sz w:val="20"/>
            </w:rPr>
          </w:pPr>
          <w:r>
            <w:rPr>
              <w:rFonts w:eastAsia="Calibri"/>
              <w:sz w:val="20"/>
            </w:rPr>
            <w:t xml:space="preserve">Заместитель генерального директора по качеству 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>
              <w:rFonts w:eastAsia="Calibri"/>
              <w:sz w:val="20"/>
            </w:rPr>
            <w:t>И.И.Иванов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</w:r>
        </w:p>
      </w:tc>
      <w:tc>
        <w:tcPr>
          <w:tcW w:w="2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Style22"/>
            <w:rPr>
              <w:sz w:val="20"/>
              <w:szCs w:val="20"/>
              <w:lang w:val="ru-RU" w:eastAsia="ru-RU"/>
            </w:rPr>
          </w:pPr>
          <w:r>
            <w:rPr>
              <w:sz w:val="20"/>
              <w:szCs w:val="20"/>
              <w:lang w:val="ru-RU" w:eastAsia="ru-RU"/>
            </w:rPr>
            <w:t>Дата пересмотра:</w:t>
          </w:r>
        </w:p>
      </w:tc>
    </w:tr>
  </w:tbl>
  <w:p>
    <w:pPr>
      <w:pStyle w:val="Style22"/>
      <w:rPr>
        <w:lang w:val="ru-RU"/>
      </w:rPr>
    </w:pPr>
    <w:r>
      <w:rPr>
        <w:lang w:val="ru-RU"/>
      </w:rPr>
    </w:r>
  </w:p>
  <w:p>
    <w:pPr>
      <w:pStyle w:val="Style22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>
        <w:b/>
        <w:sz w:val="28"/>
        <w:szCs w:val="28"/>
      </w:rPr>
      <w:t>ООО «</w:t>
    </w:r>
    <w:r>
      <w:rPr>
        <w:b/>
        <w:sz w:val="28"/>
        <w:szCs w:val="28"/>
      </w:rPr>
      <w:t>НАЗВАНИЕ КОМПАНИИ</w:t>
    </w:r>
    <w:r>
      <w:rPr>
        <w:b/>
        <w:sz w:val="28"/>
        <w:szCs w:val="28"/>
      </w:rPr>
      <w:t xml:space="preserve">» </w:t>
    </w:r>
  </w:p>
  <w:p>
    <w:pPr>
      <w:pStyle w:val="Style21"/>
      <w:jc w:val="center"/>
      <w:rPr>
        <w:b/>
        <w:b/>
        <w:caps/>
        <w:sz w:val="28"/>
        <w:szCs w:val="28"/>
      </w:rPr>
    </w:pPr>
    <w:r>
      <w:rPr/>
    </w:r>
  </w:p>
  <w:p>
    <w:pPr>
      <w:pStyle w:val="Normal"/>
      <w:rPr/>
    </w:pPr>
    <w:r>
      <w:rPr/>
      <w:t>Стр.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из 5</w:t>
    </w:r>
  </w:p>
  <w:tbl>
    <w:tblPr>
      <w:tblW w:w="969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535"/>
      <w:gridCol w:w="5161"/>
    </w:tblGrid>
    <w:tr>
      <w:trPr>
        <w:tblHeader w:val="true"/>
        <w:trHeight w:val="279" w:hRule="atLeast"/>
      </w:trPr>
      <w:tc>
        <w:tcPr>
          <w:tcW w:w="4535" w:type="dxa"/>
          <w:tcBorders>
            <w:top w:val="single" w:sz="12" w:space="0" w:color="000000"/>
          </w:tcBorders>
          <w:shd w:fill="auto" w:val="clear"/>
        </w:tcPr>
        <w:p>
          <w:pPr>
            <w:pStyle w:val="Style21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  <w:t>Заполняемая форма</w:t>
          </w:r>
        </w:p>
      </w:tc>
      <w:tc>
        <w:tcPr>
          <w:tcW w:w="5161" w:type="dxa"/>
          <w:tcBorders>
            <w:top w:val="single" w:sz="12" w:space="0" w:color="000000"/>
          </w:tcBorders>
          <w:shd w:fill="auto" w:val="clear"/>
        </w:tcPr>
        <w:p>
          <w:pPr>
            <w:pStyle w:val="Style21"/>
            <w:rPr>
              <w:b/>
              <w:b/>
              <w:lang w:val="en-US"/>
            </w:rPr>
          </w:pPr>
          <w:r>
            <w:rPr>
              <w:b/>
            </w:rPr>
            <w:t>Код документа: ЗФ2-</w:t>
          </w:r>
          <w:r>
            <w:rPr>
              <w:b/>
              <w:lang w:val="en-US"/>
            </w:rPr>
            <w:t>{{SP}}</w:t>
          </w:r>
        </w:p>
      </w:tc>
    </w:tr>
    <w:tr>
      <w:trPr>
        <w:tblHeader w:val="true"/>
        <w:trHeight w:val="228" w:hRule="atLeast"/>
      </w:trPr>
      <w:tc>
        <w:tcPr>
          <w:tcW w:w="9696" w:type="dxa"/>
          <w:gridSpan w:val="2"/>
          <w:tcBorders/>
          <w:shd w:fill="auto" w:val="clear"/>
        </w:tcPr>
        <w:p>
          <w:pPr>
            <w:pStyle w:val="Style21"/>
            <w:rPr/>
          </w:pPr>
          <w:r>
            <w:rPr/>
            <w:t>Наименование:</w:t>
          </w:r>
          <w:r>
            <w:rPr>
              <w:b/>
              <w:bCs/>
            </w:rPr>
            <w:t xml:space="preserve"> Рабочий протокол. </w:t>
          </w:r>
          <w:r>
            <w:rPr>
              <w:b/>
              <w:bCs/>
              <w:lang w:val="en-US"/>
            </w:rPr>
            <w:t>{{Plasmid}}</w:t>
          </w:r>
          <w:r>
            <w:rPr>
              <w:b/>
              <w:bCs/>
            </w:rPr>
            <w:t>.</w:t>
          </w:r>
        </w:p>
      </w:tc>
    </w:tr>
    <w:tr>
      <w:trPr>
        <w:tblHeader w:val="true"/>
        <w:trHeight w:val="253" w:hRule="atLeast"/>
      </w:trPr>
      <w:tc>
        <w:tcPr>
          <w:tcW w:w="4535" w:type="dxa"/>
          <w:tcBorders/>
          <w:shd w:fill="auto" w:val="clear"/>
        </w:tcPr>
        <w:p>
          <w:pPr>
            <w:pStyle w:val="Style21"/>
            <w:rPr/>
          </w:pPr>
          <w:r>
            <w:rPr/>
          </w:r>
        </w:p>
      </w:tc>
      <w:tc>
        <w:tcPr>
          <w:tcW w:w="5161" w:type="dxa"/>
          <w:tcBorders/>
          <w:shd w:fill="auto" w:val="clear"/>
        </w:tcPr>
        <w:p>
          <w:pPr>
            <w:pStyle w:val="Style21"/>
            <w:ind w:left="-11" w:hanging="0"/>
            <w:rPr>
              <w:b/>
              <w:b/>
            </w:rPr>
          </w:pPr>
          <w:r>
            <w:rPr/>
            <w:t>Впервые</w:t>
          </w:r>
        </w:p>
      </w:tc>
    </w:tr>
    <w:tr>
      <w:trPr>
        <w:tblHeader w:val="true"/>
        <w:trHeight w:val="253" w:hRule="atLeast"/>
      </w:trPr>
      <w:tc>
        <w:tcPr>
          <w:tcW w:w="4535" w:type="dxa"/>
          <w:tcBorders/>
          <w:shd w:fill="auto" w:val="clear"/>
        </w:tcPr>
        <w:p>
          <w:pPr>
            <w:pStyle w:val="Style21"/>
            <w:rPr/>
          </w:pPr>
          <w:r>
            <w:rPr/>
          </w:r>
        </w:p>
      </w:tc>
      <w:tc>
        <w:tcPr>
          <w:tcW w:w="5161" w:type="dxa"/>
          <w:tcBorders/>
          <w:shd w:fill="auto" w:val="clear"/>
        </w:tcPr>
        <w:p>
          <w:pPr>
            <w:pStyle w:val="Style21"/>
            <w:rPr>
              <w:b/>
              <w:b/>
              <w:u w:val="single"/>
            </w:rPr>
          </w:pPr>
          <w:r>
            <w:rPr/>
            <w:t>Экземпляр № ___</w:t>
          </w:r>
        </w:p>
      </w:tc>
    </w:tr>
    <w:tr>
      <w:trPr>
        <w:tblHeader w:val="true"/>
        <w:trHeight w:val="223" w:hRule="atLeast"/>
      </w:trPr>
      <w:tc>
        <w:tcPr>
          <w:tcW w:w="4535" w:type="dxa"/>
          <w:tcBorders>
            <w:bottom w:val="single" w:sz="12" w:space="0" w:color="000000"/>
          </w:tcBorders>
          <w:shd w:fill="auto" w:val="clear"/>
        </w:tcPr>
        <w:p>
          <w:pPr>
            <w:pStyle w:val="Style21"/>
            <w:rPr/>
          </w:pPr>
          <w:r>
            <w:rPr>
              <w:b/>
            </w:rPr>
            <w:t>Показатель: Специфическая активность</w:t>
          </w:r>
        </w:p>
      </w:tc>
      <w:tc>
        <w:tcPr>
          <w:tcW w:w="5161" w:type="dxa"/>
          <w:tcBorders>
            <w:bottom w:val="single" w:sz="12" w:space="0" w:color="000000"/>
          </w:tcBorders>
          <w:shd w:fill="auto" w:val="clear"/>
        </w:tcPr>
        <w:p>
          <w:pPr>
            <w:pStyle w:val="Style21"/>
            <w:rPr>
              <w:b/>
              <w:b/>
            </w:rPr>
          </w:pPr>
          <w:r>
            <w:rPr>
              <w:b/>
            </w:rPr>
            <w:t>Внутренний номер  ____</w:t>
          </w:r>
          <w:r>
            <w:rPr>
              <w:b/>
              <w:lang w:val="en-US"/>
            </w:rPr>
            <w:t>___</w:t>
          </w:r>
          <w:r>
            <w:rPr>
              <w:b/>
            </w:rPr>
            <w:t xml:space="preserve"> Годен до_____</w:t>
          </w:r>
        </w:p>
      </w:tc>
    </w:tr>
  </w:tbl>
  <w:p>
    <w:pPr>
      <w:pStyle w:val="Style21"/>
      <w:rPr>
        <w:sz w:val="4"/>
        <w:szCs w:val="4"/>
      </w:rPr>
    </w:pPr>
    <w:r>
      <w:rPr>
        <w:sz w:val="4"/>
        <w:szCs w:val="4"/>
      </w:rPr>
    </w:r>
  </w:p>
  <w:p>
    <w:pPr>
      <w:pStyle w:val="Style21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>
        <w:b/>
        <w:sz w:val="28"/>
        <w:szCs w:val="28"/>
      </w:rPr>
      <w:t>ООО «</w:t>
    </w:r>
    <w:r>
      <w:rPr>
        <w:b/>
        <w:sz w:val="28"/>
        <w:szCs w:val="28"/>
      </w:rPr>
      <w:t>НАЗВАНИЕ КОМПАНИИ</w:t>
    </w:r>
    <w:r>
      <w:rPr>
        <w:b/>
        <w:sz w:val="28"/>
        <w:szCs w:val="28"/>
      </w:rPr>
      <w:t xml:space="preserve">» </w:t>
    </w:r>
  </w:p>
  <w:p>
    <w:pPr>
      <w:pStyle w:val="Style21"/>
      <w:jc w:val="center"/>
      <w:rPr>
        <w:b/>
        <w:b/>
        <w:sz w:val="28"/>
        <w:szCs w:val="28"/>
      </w:rPr>
    </w:pPr>
    <w:r>
      <w:rPr/>
    </w:r>
  </w:p>
  <w:p>
    <w:pPr>
      <w:pStyle w:val="Normal"/>
      <w:rPr/>
    </w:pPr>
    <w:r>
      <w:rPr/>
      <w:t>Стр.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из 5</w:t>
    </w:r>
  </w:p>
  <w:tbl>
    <w:tblPr>
      <w:tblW w:w="969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535"/>
      <w:gridCol w:w="5161"/>
    </w:tblGrid>
    <w:tr>
      <w:trPr>
        <w:tblHeader w:val="true"/>
        <w:trHeight w:val="279" w:hRule="atLeast"/>
      </w:trPr>
      <w:tc>
        <w:tcPr>
          <w:tcW w:w="4535" w:type="dxa"/>
          <w:tcBorders>
            <w:top w:val="single" w:sz="12" w:space="0" w:color="000000"/>
          </w:tcBorders>
          <w:shd w:fill="auto" w:val="clear"/>
        </w:tcPr>
        <w:p>
          <w:pPr>
            <w:pStyle w:val="Style21"/>
            <w:tabs>
              <w:tab w:val="clear" w:pos="4677"/>
              <w:tab w:val="center" w:pos="4287" w:leader="none"/>
              <w:tab w:val="right" w:pos="9355" w:leader="none"/>
            </w:tabs>
            <w:rPr>
              <w:b/>
              <w:b/>
            </w:rPr>
          </w:pPr>
          <w:r>
            <w:rPr>
              <w:b/>
            </w:rPr>
            <w:t>Заполняемая форма</w:t>
          </w:r>
        </w:p>
      </w:tc>
      <w:tc>
        <w:tcPr>
          <w:tcW w:w="5161" w:type="dxa"/>
          <w:tcBorders>
            <w:top w:val="single" w:sz="12" w:space="0" w:color="000000"/>
          </w:tcBorders>
          <w:shd w:fill="auto" w:val="clear"/>
        </w:tcPr>
        <w:p>
          <w:pPr>
            <w:pStyle w:val="Style21"/>
            <w:rPr>
              <w:b/>
              <w:b/>
              <w:lang w:val="en-US"/>
            </w:rPr>
          </w:pPr>
          <w:r>
            <w:rPr>
              <w:b/>
            </w:rPr>
            <w:t>Код документа: ЗФ2-</w:t>
          </w:r>
          <w:r>
            <w:rPr>
              <w:b/>
              <w:lang w:val="en-US"/>
            </w:rPr>
            <w:t>{{SP}}</w:t>
          </w:r>
        </w:p>
      </w:tc>
    </w:tr>
    <w:tr>
      <w:trPr>
        <w:tblHeader w:val="true"/>
        <w:trHeight w:val="228" w:hRule="atLeast"/>
      </w:trPr>
      <w:tc>
        <w:tcPr>
          <w:tcW w:w="9696" w:type="dxa"/>
          <w:gridSpan w:val="2"/>
          <w:tcBorders/>
          <w:shd w:fill="auto" w:val="clear"/>
        </w:tcPr>
        <w:p>
          <w:pPr>
            <w:pStyle w:val="Style21"/>
            <w:rPr/>
          </w:pPr>
          <w:r>
            <w:rPr/>
            <w:t>Наименование:</w:t>
          </w:r>
          <w:r>
            <w:rPr>
              <w:b/>
              <w:bCs/>
            </w:rPr>
            <w:t xml:space="preserve"> Рабочий протокол. </w:t>
          </w:r>
          <w:r>
            <w:rPr>
              <w:b/>
              <w:bCs/>
              <w:lang w:val="en-US"/>
            </w:rPr>
            <w:t>{{Plasmid}}</w:t>
          </w:r>
          <w:r>
            <w:rPr>
              <w:b/>
              <w:bCs/>
            </w:rPr>
            <w:t>.</w:t>
          </w:r>
        </w:p>
      </w:tc>
    </w:tr>
    <w:tr>
      <w:trPr>
        <w:tblHeader w:val="true"/>
        <w:trHeight w:val="253" w:hRule="atLeast"/>
      </w:trPr>
      <w:tc>
        <w:tcPr>
          <w:tcW w:w="4535" w:type="dxa"/>
          <w:tcBorders/>
          <w:shd w:fill="auto" w:val="clear"/>
        </w:tcPr>
        <w:p>
          <w:pPr>
            <w:pStyle w:val="Style21"/>
            <w:rPr/>
          </w:pPr>
          <w:r>
            <w:rPr/>
          </w:r>
        </w:p>
      </w:tc>
      <w:tc>
        <w:tcPr>
          <w:tcW w:w="5161" w:type="dxa"/>
          <w:tcBorders/>
          <w:shd w:fill="auto" w:val="clear"/>
        </w:tcPr>
        <w:p>
          <w:pPr>
            <w:pStyle w:val="Style21"/>
            <w:ind w:left="-11" w:hanging="0"/>
            <w:rPr>
              <w:b/>
              <w:b/>
            </w:rPr>
          </w:pPr>
          <w:r>
            <w:rPr/>
            <w:t>Впервые</w:t>
          </w:r>
        </w:p>
      </w:tc>
    </w:tr>
    <w:tr>
      <w:trPr>
        <w:tblHeader w:val="true"/>
        <w:trHeight w:val="253" w:hRule="atLeast"/>
      </w:trPr>
      <w:tc>
        <w:tcPr>
          <w:tcW w:w="4535" w:type="dxa"/>
          <w:tcBorders/>
          <w:shd w:fill="auto" w:val="clear"/>
        </w:tcPr>
        <w:p>
          <w:pPr>
            <w:pStyle w:val="Style21"/>
            <w:rPr/>
          </w:pPr>
          <w:r>
            <w:rPr/>
          </w:r>
        </w:p>
      </w:tc>
      <w:tc>
        <w:tcPr>
          <w:tcW w:w="5161" w:type="dxa"/>
          <w:tcBorders/>
          <w:shd w:fill="auto" w:val="clear"/>
        </w:tcPr>
        <w:p>
          <w:pPr>
            <w:pStyle w:val="Style21"/>
            <w:rPr>
              <w:b/>
              <w:b/>
              <w:u w:val="single"/>
            </w:rPr>
          </w:pPr>
          <w:r>
            <w:rPr/>
            <w:t>Экземпляр № ___</w:t>
          </w:r>
        </w:p>
      </w:tc>
    </w:tr>
    <w:tr>
      <w:trPr>
        <w:tblHeader w:val="true"/>
        <w:trHeight w:val="223" w:hRule="atLeast"/>
      </w:trPr>
      <w:tc>
        <w:tcPr>
          <w:tcW w:w="4535" w:type="dxa"/>
          <w:tcBorders>
            <w:bottom w:val="single" w:sz="12" w:space="0" w:color="000000"/>
          </w:tcBorders>
          <w:shd w:fill="auto" w:val="clear"/>
        </w:tcPr>
        <w:p>
          <w:pPr>
            <w:pStyle w:val="Style21"/>
            <w:rPr/>
          </w:pPr>
          <w:r>
            <w:rPr>
              <w:b/>
            </w:rPr>
            <w:t>Показатель: Специфическая активность</w:t>
          </w:r>
        </w:p>
      </w:tc>
      <w:tc>
        <w:tcPr>
          <w:tcW w:w="5161" w:type="dxa"/>
          <w:tcBorders>
            <w:bottom w:val="single" w:sz="12" w:space="0" w:color="000000"/>
          </w:tcBorders>
          <w:shd w:fill="auto" w:val="clear"/>
        </w:tcPr>
        <w:p>
          <w:pPr>
            <w:pStyle w:val="Style21"/>
            <w:rPr>
              <w:b/>
              <w:b/>
            </w:rPr>
          </w:pPr>
          <w:r>
            <w:rPr>
              <w:b/>
            </w:rPr>
            <w:t>Внутренний номер  ____</w:t>
          </w:r>
          <w:r>
            <w:rPr>
              <w:b/>
              <w:lang w:val="en-US"/>
            </w:rPr>
            <w:t>____</w:t>
          </w:r>
          <w:r>
            <w:rPr>
              <w:b/>
            </w:rPr>
            <w:t xml:space="preserve"> Годен до _____</w:t>
          </w:r>
        </w:p>
      </w:tc>
    </w:tr>
  </w:tbl>
  <w:p>
    <w:pPr>
      <w:pStyle w:val="Style21"/>
      <w:rPr>
        <w:sz w:val="4"/>
        <w:szCs w:val="4"/>
      </w:rPr>
    </w:pPr>
    <w:r>
      <w:rPr>
        <w:sz w:val="4"/>
        <w:szCs w:val="4"/>
      </w:rPr>
    </w:r>
  </w:p>
  <w:p>
    <w:pPr>
      <w:pStyle w:val="Style21"/>
      <w:jc w:val="center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39b4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cf3a81"/>
    <w:pPr>
      <w:keepNext w:val="true"/>
      <w:widowControl w:val="false"/>
      <w:tabs>
        <w:tab w:val="clear" w:pos="708"/>
        <w:tab w:val="left" w:pos="720" w:leader="none"/>
      </w:tabs>
      <w:jc w:val="center"/>
      <w:outlineLvl w:val="0"/>
    </w:pPr>
    <w:rPr>
      <w:rFonts w:ascii="Arial" w:hAnsi="Arial"/>
      <w:b/>
      <w:szCs w:val="20"/>
      <w:lang w:val="x-none" w:eastAsia="x-none"/>
    </w:rPr>
  </w:style>
  <w:style w:type="paragraph" w:styleId="2">
    <w:name w:val="Heading 2"/>
    <w:basedOn w:val="Normal"/>
    <w:next w:val="Normal"/>
    <w:qFormat/>
    <w:rsid w:val="003e731d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721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06484"/>
    <w:rPr/>
  </w:style>
  <w:style w:type="character" w:styleId="11" w:customStyle="1">
    <w:name w:val="Обычный1"/>
    <w:qFormat/>
    <w:rsid w:val="00cf3a81"/>
    <w:rPr>
      <w:rFonts w:ascii="Times New Roman" w:hAnsi="Times New Roman" w:eastAsia="Times New Roman"/>
      <w:color w:val="auto"/>
      <w:spacing w:val="0"/>
      <w:w w:val="100"/>
      <w:kern w:val="0"/>
      <w:position w:val="0"/>
      <w:sz w:val="20"/>
      <w:sz w:val="20"/>
      <w:effect w:val="none"/>
      <w:shd w:fill="auto" w:val="clear"/>
      <w:vertAlign w:val="baseline"/>
      <w:em w:val="none"/>
      <w:lang w:val="ru-RU" w:eastAsia="ru-RU"/>
    </w:rPr>
  </w:style>
  <w:style w:type="character" w:styleId="Style11" w:customStyle="1">
    <w:name w:val="Верхний колонтитул Знак"/>
    <w:link w:val="a3"/>
    <w:qFormat/>
    <w:rsid w:val="002a5a92"/>
    <w:rPr>
      <w:sz w:val="24"/>
      <w:szCs w:val="24"/>
      <w:lang w:val="ru-RU" w:eastAsia="ru-RU" w:bidi="ar-SA"/>
    </w:rPr>
  </w:style>
  <w:style w:type="character" w:styleId="HeaderChar" w:customStyle="1">
    <w:name w:val="Header Char"/>
    <w:qFormat/>
    <w:rsid w:val="00af1b8a"/>
    <w:rPr>
      <w:rFonts w:cs="Times New Roman"/>
    </w:rPr>
  </w:style>
  <w:style w:type="character" w:styleId="Style12" w:customStyle="1">
    <w:name w:val="Нижний колонтитул Знак"/>
    <w:link w:val="a5"/>
    <w:qFormat/>
    <w:rsid w:val="00dc6a30"/>
    <w:rPr>
      <w:sz w:val="24"/>
      <w:szCs w:val="24"/>
    </w:rPr>
  </w:style>
  <w:style w:type="character" w:styleId="Style13" w:customStyle="1">
    <w:name w:val="Текст Знак"/>
    <w:link w:val="ab"/>
    <w:qFormat/>
    <w:rsid w:val="006822d0"/>
    <w:rPr>
      <w:rFonts w:ascii="Courier New" w:hAnsi="Courier New"/>
    </w:rPr>
  </w:style>
  <w:style w:type="character" w:styleId="21" w:customStyle="1">
    <w:name w:val="Основной текст с отступом 2 Знак"/>
    <w:link w:val="20"/>
    <w:qFormat/>
    <w:rsid w:val="00f668bf"/>
    <w:rPr>
      <w:sz w:val="24"/>
      <w:szCs w:val="24"/>
    </w:rPr>
  </w:style>
  <w:style w:type="character" w:styleId="12" w:customStyle="1">
    <w:name w:val="Заголовок 1 Знак"/>
    <w:link w:val="1"/>
    <w:qFormat/>
    <w:rsid w:val="0060389a"/>
    <w:rPr>
      <w:rFonts w:ascii="Arial" w:hAnsi="Arial"/>
      <w:b/>
      <w:sz w:val="24"/>
    </w:rPr>
  </w:style>
  <w:style w:type="character" w:styleId="Style14" w:customStyle="1">
    <w:name w:val="Схема документа Знак"/>
    <w:link w:val="ae"/>
    <w:uiPriority w:val="99"/>
    <w:semiHidden/>
    <w:qFormat/>
    <w:rsid w:val="00385ec9"/>
    <w:rPr>
      <w:rFonts w:ascii="Tahoma" w:hAnsi="Tahoma" w:cs="Tahoma"/>
      <w:sz w:val="16"/>
      <w:szCs w:val="16"/>
    </w:rPr>
  </w:style>
  <w:style w:type="character" w:styleId="22" w:customStyle="1">
    <w:name w:val="Основной текст 2 Знак"/>
    <w:link w:val="22"/>
    <w:uiPriority w:val="99"/>
    <w:qFormat/>
    <w:rsid w:val="00ce5a9d"/>
    <w:rPr>
      <w:sz w:val="24"/>
      <w:szCs w:val="24"/>
    </w:rPr>
  </w:style>
  <w:style w:type="character" w:styleId="Style15" w:customStyle="1">
    <w:name w:val="Основной текст_"/>
    <w:link w:val="35"/>
    <w:qFormat/>
    <w:locked/>
    <w:rsid w:val="00416ee3"/>
    <w:rPr>
      <w:rFonts w:ascii="Arial" w:hAnsi="Arial"/>
      <w:sz w:val="19"/>
      <w:shd w:fill="FFFFFF" w:val="clear"/>
    </w:rPr>
  </w:style>
  <w:style w:type="character" w:styleId="ListLabel1">
    <w:name w:val="ListLabel 1"/>
    <w:qFormat/>
    <w:rPr>
      <w:b w:val="false"/>
      <w:i w:val="false"/>
      <w:sz w:val="22"/>
      <w:szCs w:val="22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color w:val="auto"/>
    </w:rPr>
  </w:style>
  <w:style w:type="character" w:styleId="ListLabel39">
    <w:name w:val="ListLabel 39"/>
    <w:qFormat/>
    <w:rPr>
      <w:color w:val="auto"/>
    </w:rPr>
  </w:style>
  <w:style w:type="character" w:styleId="ListLabel40">
    <w:name w:val="ListLabel 40"/>
    <w:qFormat/>
    <w:rPr>
      <w:color w:val="000000"/>
      <w:sz w:val="24"/>
    </w:rPr>
  </w:style>
  <w:style w:type="character" w:styleId="ListLabel41">
    <w:name w:val="ListLabel 41"/>
    <w:qFormat/>
    <w:rPr>
      <w:color w:val="auto"/>
    </w:rPr>
  </w:style>
  <w:style w:type="character" w:styleId="ListLabel42">
    <w:name w:val="ListLabel 42"/>
    <w:qFormat/>
    <w:rPr>
      <w:color w:val="000000"/>
      <w:sz w:val="24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rsid w:val="00a53daf"/>
    <w:pPr>
      <w:spacing w:before="0" w:after="12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Header"/>
    <w:basedOn w:val="Normal"/>
    <w:link w:val="a4"/>
    <w:rsid w:val="002f38c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6"/>
    <w:rsid w:val="002f38c0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3">
    <w:name w:val="Body Text Indent"/>
    <w:basedOn w:val="Normal"/>
    <w:rsid w:val="003332c1"/>
    <w:pPr>
      <w:ind w:firstLine="540"/>
      <w:jc w:val="both"/>
    </w:pPr>
    <w:rPr>
      <w:szCs w:val="20"/>
    </w:rPr>
  </w:style>
  <w:style w:type="paragraph" w:styleId="13" w:customStyle="1">
    <w:name w:val="Нижний колонтитул1"/>
    <w:basedOn w:val="Normal"/>
    <w:qFormat/>
    <w:rsid w:val="00cf3a81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BodyTextIndent2">
    <w:name w:val="Body Text Indent 2"/>
    <w:basedOn w:val="Normal"/>
    <w:link w:val="21"/>
    <w:qFormat/>
    <w:rsid w:val="008542c0"/>
    <w:pPr>
      <w:spacing w:lineRule="auto" w:line="480" w:before="0" w:after="120"/>
      <w:ind w:left="283" w:hanging="0"/>
    </w:pPr>
    <w:rPr>
      <w:lang w:val="x-none" w:eastAsia="x-none"/>
    </w:rPr>
  </w:style>
  <w:style w:type="paragraph" w:styleId="PlainText">
    <w:name w:val="Plain Text"/>
    <w:basedOn w:val="Normal"/>
    <w:link w:val="ac"/>
    <w:qFormat/>
    <w:rsid w:val="000a216b"/>
    <w:pPr/>
    <w:rPr>
      <w:rFonts w:ascii="Courier New" w:hAnsi="Courier New"/>
      <w:sz w:val="20"/>
      <w:szCs w:val="20"/>
      <w:lang w:val="x-none" w:eastAsia="x-none"/>
    </w:rPr>
  </w:style>
  <w:style w:type="paragraph" w:styleId="BalloonText">
    <w:name w:val="Balloon Text"/>
    <w:basedOn w:val="Normal"/>
    <w:semiHidden/>
    <w:qFormat/>
    <w:rsid w:val="00706d8b"/>
    <w:pPr/>
    <w:rPr>
      <w:rFonts w:ascii="Tahoma" w:hAnsi="Tahoma" w:cs="Tahoma"/>
      <w:sz w:val="16"/>
      <w:szCs w:val="16"/>
    </w:rPr>
  </w:style>
  <w:style w:type="paragraph" w:styleId="31" w:customStyle="1">
    <w:name w:val="Основной текст 31"/>
    <w:basedOn w:val="Normal"/>
    <w:qFormat/>
    <w:rsid w:val="003e731d"/>
    <w:pPr>
      <w:jc w:val="center"/>
    </w:pPr>
    <w:rPr>
      <w:szCs w:val="20"/>
    </w:rPr>
  </w:style>
  <w:style w:type="paragraph" w:styleId="DocumentMap">
    <w:name w:val="Document Map"/>
    <w:basedOn w:val="Normal"/>
    <w:link w:val="af"/>
    <w:uiPriority w:val="99"/>
    <w:semiHidden/>
    <w:unhideWhenUsed/>
    <w:qFormat/>
    <w:rsid w:val="00385ec9"/>
    <w:pPr/>
    <w:rPr>
      <w:rFonts w:ascii="Tahoma" w:hAnsi="Tahoma"/>
      <w:sz w:val="16"/>
      <w:szCs w:val="16"/>
      <w:lang w:val="x-none" w:eastAsia="x-none"/>
    </w:rPr>
  </w:style>
  <w:style w:type="paragraph" w:styleId="BodyText2">
    <w:name w:val="Body Text 2"/>
    <w:basedOn w:val="Normal"/>
    <w:link w:val="23"/>
    <w:uiPriority w:val="99"/>
    <w:unhideWhenUsed/>
    <w:qFormat/>
    <w:rsid w:val="00ce5a9d"/>
    <w:pPr>
      <w:spacing w:lineRule="auto" w:line="480" w:before="0" w:after="120"/>
    </w:pPr>
    <w:rPr>
      <w:lang w:val="x-none" w:eastAsia="x-none"/>
    </w:rPr>
  </w:style>
  <w:style w:type="paragraph" w:styleId="Default" w:customStyle="1">
    <w:name w:val="Default"/>
    <w:qFormat/>
    <w:rsid w:val="00a346c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a346c3"/>
    <w:pPr>
      <w:spacing w:before="150" w:after="225"/>
    </w:pPr>
    <w:rPr/>
  </w:style>
  <w:style w:type="paragraph" w:styleId="ListParagraph">
    <w:name w:val="List Paragraph"/>
    <w:basedOn w:val="Normal"/>
    <w:uiPriority w:val="34"/>
    <w:qFormat/>
    <w:rsid w:val="00113d0e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BlockText">
    <w:name w:val="Block Text"/>
    <w:basedOn w:val="Normal"/>
    <w:qFormat/>
    <w:rsid w:val="00ba5dec"/>
    <w:pPr>
      <w:ind w:left="-567" w:right="-516" w:hanging="284"/>
    </w:pPr>
    <w:rPr>
      <w:sz w:val="20"/>
      <w:szCs w:val="20"/>
    </w:rPr>
  </w:style>
  <w:style w:type="paragraph" w:styleId="35" w:customStyle="1">
    <w:name w:val="Основной текст35"/>
    <w:basedOn w:val="Normal"/>
    <w:link w:val="af3"/>
    <w:qFormat/>
    <w:rsid w:val="00416ee3"/>
    <w:pPr>
      <w:shd w:val="clear" w:color="auto" w:fill="FFFFFF"/>
      <w:spacing w:lineRule="atLeast" w:line="240" w:before="420" w:after="5640"/>
    </w:pPr>
    <w:rPr>
      <w:rFonts w:ascii="Arial" w:hAnsi="Arial"/>
      <w:sz w:val="19"/>
      <w:szCs w:val="20"/>
      <w:shd w:fill="FFFFFF" w:val="clear"/>
      <w:lang w:val="x-none" w:eastAsia="x-none"/>
    </w:rPr>
  </w:style>
  <w:style w:type="paragraph" w:styleId="23" w:customStyle="1">
    <w:name w:val="Основной текст2"/>
    <w:basedOn w:val="Normal"/>
    <w:qFormat/>
    <w:rsid w:val="008a6b71"/>
    <w:pPr>
      <w:shd w:val="clear" w:color="auto" w:fill="FFFFFF"/>
      <w:spacing w:lineRule="exact" w:line="317" w:before="2460" w:after="0"/>
      <w:ind w:hanging="340"/>
    </w:pPr>
    <w:rPr>
      <w:rFonts w:ascii="Arial" w:hAnsi="Arial" w:cs="Arial"/>
      <w:color w:val="000000"/>
      <w:sz w:val="19"/>
      <w:szCs w:val="19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1a44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LibreOffice/6.2.3.2$Windows_X86_64 LibreOffice_project/aecc05fe267cc68dde00352a451aa867b3b546ac</Application>
  <Pages>2</Pages>
  <Words>294</Words>
  <Characters>2039</Characters>
  <CharactersWithSpaces>2315</CharactersWithSpaces>
  <Paragraphs>113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2019-05-23T11:09:00Z</dcterms:created>
  <dc:creator>m.lesik</dc:creator>
  <dc:description/>
  <dc:language>ru-RU</dc:language>
  <cp:lastModifiedBy/>
  <cp:lastPrinted>2017-02-17T08:29:00Z</cp:lastPrinted>
  <dcterms:modified xsi:type="dcterms:W3CDTF">2019-06-09T10:01:24Z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