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F3E9" w14:textId="4D2286D2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rFonts w:hint="eastAsia"/>
          <w:b/>
          <w:bCs/>
          <w:sz w:val="20"/>
          <w:szCs w:val="20"/>
        </w:rPr>
        <w:t>주제:</w:t>
      </w:r>
      <w:r w:rsidRPr="00675123">
        <w:rPr>
          <w:b/>
          <w:bCs/>
          <w:sz w:val="20"/>
          <w:szCs w:val="20"/>
        </w:rPr>
        <w:t xml:space="preserve"> 20대 투자 성향별 최적 자산 배분 모델링</w:t>
      </w:r>
    </w:p>
    <w:p w14:paraId="65EE4469" w14:textId="6D434E0A" w:rsidR="00675123" w:rsidRPr="00675123" w:rsidRDefault="00675123" w:rsidP="00712F96">
      <w:pPr>
        <w:rPr>
          <w:rFonts w:hint="eastAsia"/>
          <w:sz w:val="20"/>
          <w:szCs w:val="20"/>
        </w:rPr>
      </w:pPr>
      <w:r w:rsidRPr="00675123">
        <w:rPr>
          <w:rFonts w:hint="eastAsia"/>
          <w:sz w:val="20"/>
          <w:szCs w:val="20"/>
        </w:rPr>
        <w:t>: AHP(계층분석법)로 사람의 투자 성향을 정량화하고 LP(선형계획법)로 수학적 최적해를 찾음으로써, 특히 학생들이 궁금해할 그래서 내가 얼마나 벌 수 있고</w:t>
      </w:r>
      <w:r w:rsidRPr="00675123">
        <w:rPr>
          <w:sz w:val="20"/>
          <w:szCs w:val="20"/>
        </w:rPr>
        <w:t>(</w:t>
      </w:r>
      <m:oMath>
        <m:r>
          <w:rPr>
            <w:rFonts w:ascii="Cambria Math" w:hAnsi="Cambria Math"/>
            <w:sz w:val="20"/>
            <w:szCs w:val="20"/>
          </w:rPr>
          <m:t>E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d>
      </m:oMath>
      <w:r w:rsidRPr="00675123">
        <w:rPr>
          <w:sz w:val="20"/>
          <w:szCs w:val="20"/>
        </w:rPr>
        <w:t>)</w:t>
      </w:r>
      <w:r w:rsidRPr="00675123">
        <w:rPr>
          <w:rFonts w:hint="eastAsia"/>
          <w:sz w:val="20"/>
          <w:szCs w:val="20"/>
        </w:rPr>
        <w:t>, 얼마나 위험한가</w:t>
      </w:r>
      <w:r w:rsidRPr="00675123">
        <w:rPr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675123">
        <w:rPr>
          <w:sz w:val="20"/>
          <w:szCs w:val="20"/>
        </w:rPr>
        <w:t>)</w:t>
      </w:r>
      <w:proofErr w:type="spellStart"/>
      <w:r w:rsidRPr="00675123">
        <w:rPr>
          <w:rFonts w:hint="eastAsia"/>
          <w:sz w:val="20"/>
          <w:szCs w:val="20"/>
        </w:rPr>
        <w:t>를</w:t>
      </w:r>
      <w:proofErr w:type="spellEnd"/>
      <w:r w:rsidRPr="00675123">
        <w:rPr>
          <w:rFonts w:hint="eastAsia"/>
          <w:sz w:val="20"/>
          <w:szCs w:val="20"/>
        </w:rPr>
        <w:t xml:space="preserve"> 데이터로 정확하게 보여준다. 샤프 지수의 최적화부터 실전 절세 팁(ISA)까지 아울러 설명해 줌으로써 프로젝트의 질을 높일 수 있다.</w:t>
      </w:r>
    </w:p>
    <w:p w14:paraId="042CF276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1. 배경 및 필요성 (Background)</w:t>
      </w:r>
    </w:p>
    <w:p w14:paraId="4B5E50EA" w14:textId="41552DCF" w:rsidR="00712F96" w:rsidRPr="00675123" w:rsidRDefault="00712F96" w:rsidP="00712F96">
      <w:pPr>
        <w:numPr>
          <w:ilvl w:val="0"/>
          <w:numId w:val="1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투자 MBTI의 필요성:</w:t>
      </w:r>
      <w:r w:rsidRPr="00675123">
        <w:rPr>
          <w:sz w:val="20"/>
          <w:szCs w:val="20"/>
        </w:rPr>
        <w:t xml:space="preserve"> 20대에게 투자는 이제 선택이 아닌 생존</w:t>
      </w:r>
      <w:r w:rsidRPr="00675123">
        <w:rPr>
          <w:rFonts w:hint="eastAsia"/>
          <w:sz w:val="20"/>
          <w:szCs w:val="20"/>
        </w:rPr>
        <w:t>이다</w:t>
      </w:r>
      <w:r w:rsidRPr="00675123">
        <w:rPr>
          <w:sz w:val="20"/>
          <w:szCs w:val="20"/>
        </w:rPr>
        <w:t xml:space="preserve">. 하지만 개인마다 감당할 수 있는 위험과 목표 수익은 </w:t>
      </w:r>
      <w:r w:rsidRPr="00675123">
        <w:rPr>
          <w:rFonts w:hint="eastAsia"/>
          <w:sz w:val="20"/>
          <w:szCs w:val="20"/>
        </w:rPr>
        <w:t>사람마다 다르기에 맞춤형 포트폴리오 구성할 수 있는 전략이 필요하다</w:t>
      </w:r>
      <w:r w:rsidRPr="00675123">
        <w:rPr>
          <w:sz w:val="20"/>
          <w:szCs w:val="20"/>
        </w:rPr>
        <w:t>.</w:t>
      </w:r>
    </w:p>
    <w:p w14:paraId="7C52F5C0" w14:textId="5E5FDF37" w:rsidR="00712F96" w:rsidRPr="00675123" w:rsidRDefault="00712F96" w:rsidP="00712F96">
      <w:pPr>
        <w:numPr>
          <w:ilvl w:val="0"/>
          <w:numId w:val="1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문제 의식:</w:t>
      </w:r>
      <w:r w:rsidRPr="00675123">
        <w:rPr>
          <w:sz w:val="20"/>
          <w:szCs w:val="20"/>
        </w:rPr>
        <w:t xml:space="preserve"> 유행하는 종목에 무작정 뛰어드는 '투기'가 아니라, 데이터에 기반해 나에게 맞는 최적의 비율을 찾는 경영과학적 솔루션을 제시하고자 </w:t>
      </w:r>
      <w:r w:rsidRPr="00675123">
        <w:rPr>
          <w:rFonts w:hint="eastAsia"/>
          <w:sz w:val="20"/>
          <w:szCs w:val="20"/>
        </w:rPr>
        <w:t>한다</w:t>
      </w:r>
      <w:r w:rsidRPr="00675123">
        <w:rPr>
          <w:sz w:val="20"/>
          <w:szCs w:val="20"/>
        </w:rPr>
        <w:t>.</w:t>
      </w:r>
    </w:p>
    <w:p w14:paraId="15AAB14D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 xml:space="preserve">2. 분석 대상: 10대 핵심 </w:t>
      </w:r>
      <w:proofErr w:type="spellStart"/>
      <w:r w:rsidRPr="00675123">
        <w:rPr>
          <w:b/>
          <w:bCs/>
          <w:sz w:val="20"/>
          <w:szCs w:val="20"/>
        </w:rPr>
        <w:t>자산군</w:t>
      </w:r>
      <w:proofErr w:type="spellEnd"/>
      <w:r w:rsidRPr="00675123">
        <w:rPr>
          <w:b/>
          <w:bCs/>
          <w:sz w:val="20"/>
          <w:szCs w:val="20"/>
        </w:rPr>
        <w:t xml:space="preserve"> (Asset Pool)</w:t>
      </w:r>
    </w:p>
    <w:p w14:paraId="506095D6" w14:textId="1BFB7811" w:rsidR="00712F96" w:rsidRPr="00675123" w:rsidRDefault="00712F96" w:rsidP="00712F96">
      <w:pPr>
        <w:rPr>
          <w:sz w:val="20"/>
          <w:szCs w:val="20"/>
        </w:rPr>
      </w:pPr>
      <w:r w:rsidRPr="00675123">
        <w:rPr>
          <w:sz w:val="20"/>
          <w:szCs w:val="20"/>
        </w:rPr>
        <w:t xml:space="preserve">자산군별 대표성을 띠는 10개의 ETF를 의사결정 변수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,⋯,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10</m:t>
            </m:r>
          </m:sub>
        </m:sSub>
      </m:oMath>
      <w:proofErr w:type="spellStart"/>
      <w:r w:rsidRPr="00675123">
        <w:rPr>
          <w:sz w:val="20"/>
          <w:szCs w:val="20"/>
        </w:rPr>
        <w:t>으로</w:t>
      </w:r>
      <w:proofErr w:type="spellEnd"/>
      <w:r w:rsidRPr="00675123">
        <w:rPr>
          <w:sz w:val="20"/>
          <w:szCs w:val="20"/>
        </w:rPr>
        <w:t xml:space="preserve"> 정의</w:t>
      </w:r>
      <w:r w:rsidRPr="00675123">
        <w:rPr>
          <w:rFonts w:hint="eastAsia"/>
          <w:sz w:val="20"/>
          <w:szCs w:val="20"/>
        </w:rPr>
        <w:t>한</w:t>
      </w:r>
      <w:r w:rsidRPr="00675123">
        <w:rPr>
          <w:sz w:val="20"/>
          <w:szCs w:val="20"/>
        </w:rPr>
        <w:t>다.</w:t>
      </w:r>
    </w:p>
    <w:p w14:paraId="24611BCB" w14:textId="66876F53" w:rsidR="00712F96" w:rsidRPr="00675123" w:rsidRDefault="00712F96" w:rsidP="00712F96">
      <w:pPr>
        <w:numPr>
          <w:ilvl w:val="0"/>
          <w:numId w:val="2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성장 가속:</w:t>
      </w:r>
      <w:r w:rsidRPr="00675123">
        <w:rPr>
          <w:sz w:val="20"/>
          <w:szCs w:val="20"/>
        </w:rPr>
        <w:t xml:space="preserve"> QQQ(나스닥), QLD(나스닥 2배), SPYM(</w:t>
      </w:r>
      <w:r w:rsidRPr="00675123">
        <w:rPr>
          <w:rFonts w:hint="eastAsia"/>
          <w:sz w:val="20"/>
          <w:szCs w:val="20"/>
        </w:rPr>
        <w:t xml:space="preserve">S&amp;P500 </w:t>
      </w:r>
      <w:r w:rsidRPr="00675123">
        <w:rPr>
          <w:sz w:val="20"/>
          <w:szCs w:val="20"/>
        </w:rPr>
        <w:t>모멘텀)</w:t>
      </w:r>
    </w:p>
    <w:p w14:paraId="3C74078C" w14:textId="77777777" w:rsidR="00712F96" w:rsidRPr="00675123" w:rsidRDefault="00712F96" w:rsidP="00712F96">
      <w:pPr>
        <w:numPr>
          <w:ilvl w:val="0"/>
          <w:numId w:val="2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배당/현금흐름:</w:t>
      </w:r>
      <w:r w:rsidRPr="00675123">
        <w:rPr>
          <w:sz w:val="20"/>
          <w:szCs w:val="20"/>
        </w:rPr>
        <w:t xml:space="preserve"> JEPQ(나스닥 배당), JEPI(S&amp;P500 배당), O(리츠)</w:t>
      </w:r>
    </w:p>
    <w:p w14:paraId="4A5266AB" w14:textId="77777777" w:rsidR="00712F96" w:rsidRPr="00675123" w:rsidRDefault="00712F96" w:rsidP="00712F96">
      <w:pPr>
        <w:numPr>
          <w:ilvl w:val="0"/>
          <w:numId w:val="2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배당 성장:</w:t>
      </w:r>
      <w:r w:rsidRPr="00675123">
        <w:rPr>
          <w:sz w:val="20"/>
          <w:szCs w:val="20"/>
        </w:rPr>
        <w:t xml:space="preserve"> SCHD, VIG</w:t>
      </w:r>
    </w:p>
    <w:p w14:paraId="56397BAC" w14:textId="77777777" w:rsidR="00712F96" w:rsidRPr="00675123" w:rsidRDefault="00712F96" w:rsidP="00712F96">
      <w:pPr>
        <w:numPr>
          <w:ilvl w:val="0"/>
          <w:numId w:val="2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리스크 헤지:</w:t>
      </w:r>
      <w:r w:rsidRPr="00675123">
        <w:rPr>
          <w:sz w:val="20"/>
          <w:szCs w:val="20"/>
        </w:rPr>
        <w:t xml:space="preserve"> TLT(</w:t>
      </w:r>
      <w:proofErr w:type="spellStart"/>
      <w:r w:rsidRPr="00675123">
        <w:rPr>
          <w:sz w:val="20"/>
          <w:szCs w:val="20"/>
        </w:rPr>
        <w:t>장기채</w:t>
      </w:r>
      <w:proofErr w:type="spellEnd"/>
      <w:r w:rsidRPr="00675123">
        <w:rPr>
          <w:sz w:val="20"/>
          <w:szCs w:val="20"/>
        </w:rPr>
        <w:t>), IAU(금)</w:t>
      </w:r>
    </w:p>
    <w:p w14:paraId="764A4F3F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3. 수리적 모델링 (Methodology)</w:t>
      </w:r>
    </w:p>
    <w:p w14:paraId="1BCF14F5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[목적 함수: 샤프 지수 최적화]</w:t>
      </w:r>
    </w:p>
    <w:p w14:paraId="7263B239" w14:textId="62A8BF83" w:rsidR="00712F96" w:rsidRPr="00675123" w:rsidRDefault="00712F96" w:rsidP="00712F96">
      <w:pPr>
        <w:rPr>
          <w:sz w:val="20"/>
          <w:szCs w:val="20"/>
        </w:rPr>
      </w:pPr>
      <w:r w:rsidRPr="00675123">
        <w:rPr>
          <w:sz w:val="20"/>
          <w:szCs w:val="20"/>
        </w:rPr>
        <w:t>투자자의 성향에 따라 가중치를 부여하되, 기본적으로 위험 대비 수익의 효율성(Sharpe Ratio)을 극대화하는 지점을 찾</w:t>
      </w:r>
      <w:r w:rsidRPr="00675123">
        <w:rPr>
          <w:rFonts w:hint="eastAsia"/>
          <w:sz w:val="20"/>
          <w:szCs w:val="20"/>
        </w:rPr>
        <w:t>는</w:t>
      </w:r>
      <w:r w:rsidRPr="00675123">
        <w:rPr>
          <w:sz w:val="20"/>
          <w:szCs w:val="20"/>
        </w:rPr>
        <w:t>다.</w:t>
      </w:r>
    </w:p>
    <w:p w14:paraId="560E83BA" w14:textId="20BB20D2" w:rsidR="00712F96" w:rsidRPr="00675123" w:rsidRDefault="00712F96" w:rsidP="00712F96">
      <w:pPr>
        <w:jc w:val="center"/>
        <w:rPr>
          <w:rFonts w:hint="eastAsia"/>
          <w:sz w:val="20"/>
          <w:szCs w:val="20"/>
        </w:rPr>
      </w:pPr>
      <w:r w:rsidRPr="00675123">
        <w:rPr>
          <w:rFonts w:hint="eastAsia"/>
          <w:sz w:val="20"/>
          <w:szCs w:val="20"/>
        </w:rPr>
        <w:t xml:space="preserve">Maximize Z =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⋅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/>
            <w:sz w:val="20"/>
            <w:szCs w:val="20"/>
          </w:rPr>
          <m:t>⋅MDD</m:t>
        </m:r>
      </m:oMath>
    </w:p>
    <w:p w14:paraId="5C6F08FB" w14:textId="7EC7E7A4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[핵심 출력 지표 (Key Outputs)]</w:t>
      </w:r>
    </w:p>
    <w:p w14:paraId="2AB86638" w14:textId="3473F3E5" w:rsidR="00712F96" w:rsidRPr="00675123" w:rsidRDefault="00712F96" w:rsidP="00712F96">
      <w:pPr>
        <w:rPr>
          <w:sz w:val="20"/>
          <w:szCs w:val="20"/>
        </w:rPr>
      </w:pPr>
      <w:r w:rsidRPr="00675123">
        <w:rPr>
          <w:sz w:val="20"/>
          <w:szCs w:val="20"/>
        </w:rPr>
        <w:t>이 모델은 최적화 결과로 다음 두 가지 수치를 명확히 제시</w:t>
      </w:r>
      <w:r w:rsidRPr="00675123">
        <w:rPr>
          <w:rFonts w:hint="eastAsia"/>
          <w:sz w:val="20"/>
          <w:szCs w:val="20"/>
        </w:rPr>
        <w:t>한다</w:t>
      </w:r>
      <w:r w:rsidRPr="00675123">
        <w:rPr>
          <w:sz w:val="20"/>
          <w:szCs w:val="20"/>
        </w:rPr>
        <w:t>.</w:t>
      </w:r>
    </w:p>
    <w:p w14:paraId="7F362E6F" w14:textId="1675F5E4" w:rsidR="00712F96" w:rsidRPr="00675123" w:rsidRDefault="00712F96" w:rsidP="00712F96">
      <w:pPr>
        <w:numPr>
          <w:ilvl w:val="0"/>
          <w:numId w:val="3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기대수익률 (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d>
      </m:oMath>
      <w:r w:rsidRPr="00675123">
        <w:rPr>
          <w:b/>
          <w:bCs/>
          <w:sz w:val="20"/>
          <w:szCs w:val="20"/>
        </w:rPr>
        <w:t>):</w:t>
      </w:r>
      <w:r w:rsidRPr="00675123">
        <w:rPr>
          <w:sz w:val="20"/>
          <w:szCs w:val="20"/>
        </w:rPr>
        <w:t xml:space="preserve"> 환율 변동성(FX)과 자산 수익률을 고려한 포트폴리오의 연간 기대 수익.</w:t>
      </w:r>
    </w:p>
    <w:p w14:paraId="5CA04C16" w14:textId="7C4EE346" w:rsidR="00712F96" w:rsidRPr="00675123" w:rsidRDefault="00712F96" w:rsidP="00712F96">
      <w:pPr>
        <w:numPr>
          <w:ilvl w:val="0"/>
          <w:numId w:val="3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변동성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675123">
        <w:rPr>
          <w:b/>
          <w:bCs/>
          <w:sz w:val="20"/>
          <w:szCs w:val="20"/>
        </w:rPr>
        <w:t>):</w:t>
      </w:r>
      <w:r w:rsidRPr="00675123">
        <w:rPr>
          <w:sz w:val="20"/>
          <w:szCs w:val="20"/>
        </w:rPr>
        <w:t xml:space="preserve"> 포트폴리오의 위험도. 내 자산이 위아래로 얼마나 흔들릴 수 있는지를 수치화.</w:t>
      </w:r>
    </w:p>
    <w:p w14:paraId="0C93DA43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4. 심층 분석 포인트 (Advanced Analysis)</w:t>
      </w:r>
    </w:p>
    <w:p w14:paraId="1F28EFE5" w14:textId="463AA51A" w:rsidR="00712F96" w:rsidRPr="00675123" w:rsidRDefault="00712F96" w:rsidP="00712F96">
      <w:pPr>
        <w:rPr>
          <w:sz w:val="20"/>
          <w:szCs w:val="20"/>
        </w:rPr>
      </w:pPr>
      <w:r w:rsidRPr="00675123">
        <w:rPr>
          <w:sz w:val="20"/>
          <w:szCs w:val="20"/>
        </w:rPr>
        <w:t>교수님께 어필할 우리 프로젝트만의 차별화된 수리적 깊이</w:t>
      </w:r>
      <w:r w:rsidRPr="00675123">
        <w:rPr>
          <w:rFonts w:hint="eastAsia"/>
          <w:sz w:val="20"/>
          <w:szCs w:val="20"/>
        </w:rPr>
        <w:t>.</w:t>
      </w:r>
    </w:p>
    <w:p w14:paraId="0087D679" w14:textId="2421084F" w:rsidR="00712F96" w:rsidRPr="00675123" w:rsidRDefault="00712F96" w:rsidP="00712F96">
      <w:pPr>
        <w:numPr>
          <w:ilvl w:val="0"/>
          <w:numId w:val="4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거시 변수 시나리오 (What-if):</w:t>
      </w:r>
      <w:r w:rsidRPr="00675123">
        <w:rPr>
          <w:sz w:val="20"/>
          <w:szCs w:val="20"/>
        </w:rPr>
        <w:t xml:space="preserve"> 금리가 1% 상승하거나 환율이 1,450원을 돌파할 때, 모델이 자동으로 제안하는 비중 변화를 분석</w:t>
      </w:r>
      <w:r w:rsidRPr="00675123">
        <w:rPr>
          <w:rFonts w:hint="eastAsia"/>
          <w:sz w:val="20"/>
          <w:szCs w:val="20"/>
        </w:rPr>
        <w:t>한다</w:t>
      </w:r>
      <w:r w:rsidRPr="00675123">
        <w:rPr>
          <w:sz w:val="20"/>
          <w:szCs w:val="20"/>
        </w:rPr>
        <w:t>.</w:t>
      </w:r>
    </w:p>
    <w:p w14:paraId="763B8EDC" w14:textId="679B317F" w:rsidR="00712F96" w:rsidRPr="00675123" w:rsidRDefault="00712F96" w:rsidP="00712F96">
      <w:pPr>
        <w:numPr>
          <w:ilvl w:val="0"/>
          <w:numId w:val="4"/>
        </w:numPr>
        <w:rPr>
          <w:sz w:val="20"/>
          <w:szCs w:val="20"/>
        </w:rPr>
      </w:pPr>
      <w:r w:rsidRPr="00675123">
        <w:rPr>
          <w:b/>
          <w:bCs/>
          <w:sz w:val="20"/>
          <w:szCs w:val="20"/>
        </w:rPr>
        <w:t>인적 자본 상관관계:</w:t>
      </w:r>
      <w:r w:rsidRPr="00675123">
        <w:rPr>
          <w:sz w:val="20"/>
          <w:szCs w:val="20"/>
        </w:rPr>
        <w:t xml:space="preserve"> 투자자의 전공/</w:t>
      </w:r>
      <w:proofErr w:type="spellStart"/>
      <w:r w:rsidRPr="00675123">
        <w:rPr>
          <w:sz w:val="20"/>
          <w:szCs w:val="20"/>
        </w:rPr>
        <w:t>직군과</w:t>
      </w:r>
      <w:proofErr w:type="spellEnd"/>
      <w:r w:rsidRPr="00675123">
        <w:rPr>
          <w:sz w:val="20"/>
          <w:szCs w:val="20"/>
        </w:rPr>
        <w:t xml:space="preserve"> 자산 사이의 리스크 집중도를 분석하여 진정한 분산 투자를 실현</w:t>
      </w:r>
      <w:r w:rsidR="00675123" w:rsidRPr="00675123">
        <w:rPr>
          <w:rFonts w:hint="eastAsia"/>
          <w:sz w:val="20"/>
          <w:szCs w:val="20"/>
        </w:rPr>
        <w:t>한</w:t>
      </w:r>
      <w:r w:rsidRPr="00675123">
        <w:rPr>
          <w:sz w:val="20"/>
          <w:szCs w:val="20"/>
        </w:rPr>
        <w:t>다.</w:t>
      </w:r>
      <w:r w:rsidRPr="00675123">
        <w:rPr>
          <w:rFonts w:hint="eastAsia"/>
          <w:sz w:val="20"/>
          <w:szCs w:val="20"/>
        </w:rPr>
        <w:t xml:space="preserve"> (ex. IT전공자가 IT관련 주식에 집중 </w:t>
      </w:r>
      <w:proofErr w:type="spellStart"/>
      <w:r w:rsidRPr="00675123">
        <w:rPr>
          <w:rFonts w:hint="eastAsia"/>
          <w:sz w:val="20"/>
          <w:szCs w:val="20"/>
        </w:rPr>
        <w:t>투자시</w:t>
      </w:r>
      <w:proofErr w:type="spellEnd"/>
      <w:r w:rsidRPr="00675123">
        <w:rPr>
          <w:rFonts w:hint="eastAsia"/>
          <w:sz w:val="20"/>
          <w:szCs w:val="20"/>
        </w:rPr>
        <w:t xml:space="preserve"> 위험이 한 곳으로 쏠리는 위험을 부담한다.)</w:t>
      </w:r>
    </w:p>
    <w:p w14:paraId="65E482E2" w14:textId="77777777" w:rsidR="00712F96" w:rsidRPr="00675123" w:rsidRDefault="00712F96" w:rsidP="00712F96">
      <w:pPr>
        <w:rPr>
          <w:b/>
          <w:bCs/>
          <w:sz w:val="20"/>
          <w:szCs w:val="20"/>
        </w:rPr>
      </w:pPr>
      <w:r w:rsidRPr="00675123">
        <w:rPr>
          <w:b/>
          <w:bCs/>
          <w:sz w:val="20"/>
          <w:szCs w:val="20"/>
        </w:rPr>
        <w:t>5. 실전 가이드 및 마무리 (Special Add-on)</w:t>
      </w:r>
    </w:p>
    <w:p w14:paraId="3ADE2DE4" w14:textId="1EF7624F" w:rsidR="00C937CC" w:rsidRPr="00675123" w:rsidRDefault="00712F96" w:rsidP="00675123">
      <w:pPr>
        <w:numPr>
          <w:ilvl w:val="0"/>
          <w:numId w:val="5"/>
        </w:numPr>
        <w:rPr>
          <w:rFonts w:hint="eastAsia"/>
          <w:sz w:val="20"/>
          <w:szCs w:val="20"/>
        </w:rPr>
      </w:pPr>
      <w:r w:rsidRPr="00675123">
        <w:rPr>
          <w:b/>
          <w:bCs/>
          <w:sz w:val="20"/>
          <w:szCs w:val="20"/>
        </w:rPr>
        <w:t>ISA(개인종합자산관리계좌) 활용:</w:t>
      </w:r>
      <w:r w:rsidRPr="00675123">
        <w:rPr>
          <w:sz w:val="20"/>
          <w:szCs w:val="20"/>
        </w:rPr>
        <w:t xml:space="preserve"> 도출된 최적 비중을 국내 증권사의 한국형 ETF(예: RISE </w:t>
      </w:r>
      <w:proofErr w:type="spellStart"/>
      <w:r w:rsidRPr="00675123">
        <w:rPr>
          <w:sz w:val="20"/>
          <w:szCs w:val="20"/>
        </w:rPr>
        <w:t>미국나스닥</w:t>
      </w:r>
      <w:proofErr w:type="spellEnd"/>
      <w:r w:rsidRPr="00675123">
        <w:rPr>
          <w:sz w:val="20"/>
          <w:szCs w:val="20"/>
        </w:rPr>
        <w:t>100 등)로 변환하여 ISA 계좌에서 운용할 때의 절세 혜택 및 세후 수익률 개선 효과를 최</w:t>
      </w:r>
      <w:r w:rsidR="00675123">
        <w:rPr>
          <w:rFonts w:hint="eastAsia"/>
          <w:sz w:val="20"/>
          <w:szCs w:val="20"/>
        </w:rPr>
        <w:t>종</w:t>
      </w:r>
      <w:r w:rsidRPr="00675123">
        <w:rPr>
          <w:sz w:val="20"/>
          <w:szCs w:val="20"/>
        </w:rPr>
        <w:t>으로 덧붙</w:t>
      </w:r>
      <w:r w:rsidR="00675123" w:rsidRPr="00675123">
        <w:rPr>
          <w:rFonts w:hint="eastAsia"/>
          <w:sz w:val="20"/>
          <w:szCs w:val="20"/>
        </w:rPr>
        <w:t>인다.</w:t>
      </w:r>
    </w:p>
    <w:sectPr w:rsidR="00C937CC" w:rsidRPr="00675123" w:rsidSect="0067512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23"/>
    <w:multiLevelType w:val="multilevel"/>
    <w:tmpl w:val="3BD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A7D9D"/>
    <w:multiLevelType w:val="multilevel"/>
    <w:tmpl w:val="8CD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97462"/>
    <w:multiLevelType w:val="multilevel"/>
    <w:tmpl w:val="446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5165A"/>
    <w:multiLevelType w:val="multilevel"/>
    <w:tmpl w:val="48D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877ED"/>
    <w:multiLevelType w:val="multilevel"/>
    <w:tmpl w:val="08D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25449">
    <w:abstractNumId w:val="0"/>
  </w:num>
  <w:num w:numId="2" w16cid:durableId="909466347">
    <w:abstractNumId w:val="4"/>
  </w:num>
  <w:num w:numId="3" w16cid:durableId="1395087418">
    <w:abstractNumId w:val="1"/>
  </w:num>
  <w:num w:numId="4" w16cid:durableId="1812743744">
    <w:abstractNumId w:val="3"/>
  </w:num>
  <w:num w:numId="5" w16cid:durableId="1630473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96"/>
    <w:rsid w:val="003345F0"/>
    <w:rsid w:val="00675123"/>
    <w:rsid w:val="00712F96"/>
    <w:rsid w:val="0084420B"/>
    <w:rsid w:val="00A952E2"/>
    <w:rsid w:val="00C937CC"/>
    <w:rsid w:val="00DB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605"/>
  <w15:chartTrackingRefBased/>
  <w15:docId w15:val="{917ECF90-EA8B-4D50-8CF8-5D38B755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2F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2F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2F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2F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2F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2F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2F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2F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2F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2F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2F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2F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2F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2F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2F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2F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2F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2F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2F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2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김선우</dc:creator>
  <cp:keywords/>
  <dc:description/>
  <cp:lastModifiedBy>김선우</cp:lastModifiedBy>
  <cp:revision>1</cp:revision>
  <dcterms:created xsi:type="dcterms:W3CDTF">2026-05-01T08:04:00Z</dcterms:created>
  <dcterms:modified xsi:type="dcterms:W3CDTF">2026-05-01T08:21:00Z</dcterms:modified>
</cp:coreProperties>
</file>