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7E9" w:rsidRPr="00BD57E9" w:rsidRDefault="00BD57E9">
      <w:pPr>
        <w:rPr>
          <w:b/>
        </w:rPr>
      </w:pPr>
      <w:r w:rsidRPr="00BD57E9">
        <w:rPr>
          <w:b/>
        </w:rPr>
        <w:t>Week 11 Likelihood Tests</w:t>
      </w:r>
    </w:p>
    <w:p w:rsidR="00BD57E9" w:rsidRDefault="00BD57E9">
      <w:r>
        <w:t>Synthesis Statement</w:t>
      </w:r>
    </w:p>
    <w:p w:rsidR="006535CD" w:rsidRPr="0098384F" w:rsidRDefault="00BD57E9" w:rsidP="009C00D8">
      <w:pPr>
        <w:spacing w:after="0" w:line="240" w:lineRule="auto"/>
        <w:rPr>
          <w:rFonts w:cstheme="minorHAnsi"/>
          <w:sz w:val="24"/>
        </w:rPr>
      </w:pPr>
      <w:r w:rsidRPr="0098384F">
        <w:rPr>
          <w:rFonts w:cstheme="minorHAnsi"/>
          <w:sz w:val="24"/>
        </w:rPr>
        <w:tab/>
        <w:t xml:space="preserve">An AIC Likelihood test was used to see </w:t>
      </w:r>
      <w:r w:rsidR="009C00D8" w:rsidRPr="0098384F">
        <w:rPr>
          <w:rFonts w:cstheme="minorHAnsi"/>
          <w:sz w:val="24"/>
        </w:rPr>
        <w:t>how three different models</w:t>
      </w:r>
      <w:r w:rsidR="0098384F">
        <w:rPr>
          <w:rFonts w:cstheme="minorHAnsi"/>
          <w:sz w:val="24"/>
        </w:rPr>
        <w:t xml:space="preserve"> fitted the data</w:t>
      </w:r>
      <w:r w:rsidR="009C00D8" w:rsidRPr="0098384F">
        <w:rPr>
          <w:rFonts w:cstheme="minorHAnsi"/>
          <w:sz w:val="24"/>
        </w:rPr>
        <w:t>. There w</w:t>
      </w:r>
      <w:r w:rsidR="0098384F">
        <w:rPr>
          <w:rFonts w:cstheme="minorHAnsi"/>
          <w:sz w:val="24"/>
        </w:rPr>
        <w:t xml:space="preserve">as </w:t>
      </w:r>
      <w:bookmarkStart w:id="0" w:name="_GoBack"/>
      <w:bookmarkEnd w:id="0"/>
      <w:r w:rsidR="006535CD" w:rsidRPr="0098384F">
        <w:rPr>
          <w:rFonts w:cstheme="minorHAnsi"/>
          <w:sz w:val="24"/>
        </w:rPr>
        <w:t xml:space="preserve">only one top model: Duration3~Season with a Delta AIC = 0 and AIC Weight of 0.89 with no competing models within 2 DAIC. The AIC approximate for the top model is a single variable GLM while multi-variable GLMs had poor AIC ranking. </w:t>
      </w:r>
      <w:r w:rsidR="0098384F">
        <w:rPr>
          <w:rFonts w:cstheme="minorHAnsi"/>
          <w:sz w:val="24"/>
        </w:rPr>
        <w:t>Duration times are best predicted by season in a single variable GLM.</w:t>
      </w:r>
    </w:p>
    <w:p w:rsidR="006535CD" w:rsidRPr="0098384F" w:rsidRDefault="006535CD" w:rsidP="009C00D8">
      <w:pPr>
        <w:spacing w:after="0" w:line="240" w:lineRule="auto"/>
        <w:rPr>
          <w:rFonts w:cstheme="minorHAnsi"/>
          <w:sz w:val="24"/>
        </w:rPr>
      </w:pPr>
    </w:p>
    <w:p w:rsidR="006535CD" w:rsidRPr="0098384F" w:rsidRDefault="006535CD" w:rsidP="009C00D8">
      <w:pPr>
        <w:spacing w:after="0" w:line="240" w:lineRule="auto"/>
        <w:rPr>
          <w:rFonts w:cstheme="minorHAnsi"/>
          <w:sz w:val="24"/>
        </w:rPr>
      </w:pPr>
      <w:r w:rsidRPr="0098384F">
        <w:rPr>
          <w:rFonts w:cstheme="minorHAnsi"/>
          <w:sz w:val="24"/>
        </w:rPr>
        <w:t xml:space="preserve">Table 1. AIC table of GLM models, single and multi-variable. </w:t>
      </w:r>
      <w:r w:rsidR="0098384F" w:rsidRPr="0098384F">
        <w:rPr>
          <w:rFonts w:cstheme="minorHAnsi"/>
          <w:b/>
          <w:bCs/>
          <w:color w:val="202124"/>
          <w:sz w:val="24"/>
          <w:shd w:val="clear" w:color="auto" w:fill="FFFFFF"/>
        </w:rPr>
        <w:t>Δ</w:t>
      </w:r>
      <w:r w:rsidR="0098384F" w:rsidRPr="0098384F">
        <w:rPr>
          <w:rFonts w:cstheme="minorHAnsi"/>
          <w:b/>
          <w:bCs/>
          <w:color w:val="202124"/>
          <w:sz w:val="24"/>
          <w:shd w:val="clear" w:color="auto" w:fill="FFFFFF"/>
        </w:rPr>
        <w:t xml:space="preserve"> </w:t>
      </w:r>
      <w:r w:rsidR="0098384F" w:rsidRPr="0098384F">
        <w:rPr>
          <w:rFonts w:cstheme="minorHAnsi"/>
          <w:bCs/>
          <w:color w:val="202124"/>
          <w:sz w:val="24"/>
          <w:shd w:val="clear" w:color="auto" w:fill="FFFFFF"/>
        </w:rPr>
        <w:t xml:space="preserve">= Delta AIC, </w:t>
      </w:r>
      <w:proofErr w:type="spellStart"/>
      <w:r w:rsidR="0098384F" w:rsidRPr="0098384F">
        <w:rPr>
          <w:rFonts w:cstheme="minorHAnsi"/>
          <w:bCs/>
          <w:color w:val="202124"/>
          <w:sz w:val="24"/>
          <w:shd w:val="clear" w:color="auto" w:fill="FFFFFF"/>
        </w:rPr>
        <w:t>Wt</w:t>
      </w:r>
      <w:proofErr w:type="spellEnd"/>
      <w:r w:rsidR="0098384F" w:rsidRPr="0098384F">
        <w:rPr>
          <w:rFonts w:cstheme="minorHAnsi"/>
          <w:bCs/>
          <w:color w:val="202124"/>
          <w:sz w:val="24"/>
          <w:shd w:val="clear" w:color="auto" w:fill="FFFFFF"/>
        </w:rPr>
        <w:t>= model weight, k = number of parameters.</w:t>
      </w:r>
    </w:p>
    <w:p w:rsidR="009C00D8" w:rsidRPr="00BD57E9" w:rsidRDefault="009C00D8" w:rsidP="009C00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7940" w:type="dxa"/>
        <w:tblLook w:val="04A0" w:firstRow="1" w:lastRow="0" w:firstColumn="1" w:lastColumn="0" w:noHBand="0" w:noVBand="1"/>
      </w:tblPr>
      <w:tblGrid>
        <w:gridCol w:w="3520"/>
        <w:gridCol w:w="960"/>
        <w:gridCol w:w="960"/>
        <w:gridCol w:w="1180"/>
        <w:gridCol w:w="1320"/>
      </w:tblGrid>
      <w:tr w:rsidR="006535CD" w:rsidRPr="006535CD" w:rsidTr="006535CD">
        <w:trPr>
          <w:trHeight w:val="288"/>
        </w:trPr>
        <w:tc>
          <w:tcPr>
            <w:tcW w:w="3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5CD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5CD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Δ 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5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535CD">
              <w:rPr>
                <w:rFonts w:ascii="Calibri" w:eastAsia="Times New Roman" w:hAnsi="Calibri" w:cs="Calibri"/>
                <w:b/>
                <w:bCs/>
                <w:color w:val="000000"/>
              </w:rPr>
              <w:t>Wt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5CD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</w:tr>
      <w:tr w:rsidR="006535CD" w:rsidRPr="006535CD" w:rsidTr="006535CD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Duration3~Season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1003.33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535CD" w:rsidRPr="006535CD" w:rsidTr="006535CD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Duration3~Season+Trophic.Level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1009.04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5.71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535CD" w:rsidRPr="006535CD" w:rsidTr="006535CD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Duration3~Trophic.Level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1009.87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535CD" w:rsidRPr="006535CD" w:rsidTr="006535CD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Duration3~Season*</w:t>
            </w:r>
            <w:proofErr w:type="spellStart"/>
            <w:r w:rsidRPr="006535CD">
              <w:rPr>
                <w:rFonts w:ascii="Calibri" w:eastAsia="Times New Roman" w:hAnsi="Calibri" w:cs="Calibri"/>
                <w:color w:val="000000"/>
              </w:rPr>
              <w:t>Trophic.Level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1010.59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7.26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535CD" w:rsidRPr="006535CD" w:rsidRDefault="006535CD" w:rsidP="0065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35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BD57E9" w:rsidRDefault="00BD57E9"/>
    <w:p w:rsidR="00BD57E9" w:rsidRPr="006535CD" w:rsidRDefault="00BD57E9"/>
    <w:p w:rsidR="00BD57E9" w:rsidRDefault="00BD57E9"/>
    <w:p w:rsidR="00BD57E9" w:rsidRDefault="00BD57E9"/>
    <w:sectPr w:rsidR="00BD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9"/>
    <w:rsid w:val="005C191F"/>
    <w:rsid w:val="006535CD"/>
    <w:rsid w:val="0098384F"/>
    <w:rsid w:val="009C00D8"/>
    <w:rsid w:val="00BC29C4"/>
    <w:rsid w:val="00B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314"/>
  <w15:chartTrackingRefBased/>
  <w15:docId w15:val="{F9B2D9A3-4CC6-4183-9A20-C280EA3D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Lugo</dc:creator>
  <cp:keywords/>
  <dc:description/>
  <cp:lastModifiedBy>David Lugo</cp:lastModifiedBy>
  <cp:revision>1</cp:revision>
  <dcterms:created xsi:type="dcterms:W3CDTF">2022-04-14T02:05:00Z</dcterms:created>
  <dcterms:modified xsi:type="dcterms:W3CDTF">2022-04-14T02:48:00Z</dcterms:modified>
</cp:coreProperties>
</file>