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8E5D9B" w14:textId="77777777" w:rsidR="00305C99" w:rsidRPr="00305C99" w:rsidRDefault="00305C99">
      <w:pPr>
        <w:rPr>
          <w:rFonts w:asciiTheme="majorHAnsi" w:hAnsiTheme="majorHAnsi" w:cstheme="majorHAnsi"/>
          <w:sz w:val="32"/>
          <w:lang w:val="en-US"/>
        </w:rPr>
      </w:pPr>
      <w:r w:rsidRPr="00305C99">
        <w:rPr>
          <w:rFonts w:asciiTheme="majorHAnsi" w:hAnsiTheme="majorHAnsi" w:cstheme="majorHAnsi"/>
          <w:sz w:val="32"/>
          <w:lang w:val="en-US"/>
        </w:rPr>
        <w:t>Thành viên nhóm:</w:t>
      </w:r>
    </w:p>
    <w:p w14:paraId="40631C7A" w14:textId="77777777" w:rsidR="00305C99" w:rsidRPr="00305C99" w:rsidRDefault="00305C99" w:rsidP="00305C9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</w:rPr>
      </w:pPr>
      <w:r w:rsidRPr="00305C99">
        <w:rPr>
          <w:rFonts w:asciiTheme="majorHAnsi" w:hAnsiTheme="majorHAnsi" w:cstheme="majorHAnsi"/>
          <w:sz w:val="32"/>
          <w:lang w:val="en-US"/>
        </w:rPr>
        <w:t>Hoàng Mai Trang</w:t>
      </w:r>
    </w:p>
    <w:p w14:paraId="4BE61ED5" w14:textId="77777777" w:rsidR="00305C99" w:rsidRPr="00305C99" w:rsidRDefault="00305C99" w:rsidP="00305C9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</w:rPr>
      </w:pPr>
      <w:r w:rsidRPr="00305C99">
        <w:rPr>
          <w:rFonts w:asciiTheme="majorHAnsi" w:hAnsiTheme="majorHAnsi" w:cstheme="majorHAnsi"/>
          <w:sz w:val="32"/>
          <w:lang w:val="en-US"/>
        </w:rPr>
        <w:t>Lương Hiển Vinh</w:t>
      </w:r>
    </w:p>
    <w:p w14:paraId="4D7B300D" w14:textId="7639EBB4" w:rsidR="00DD036D" w:rsidRPr="00305C99" w:rsidRDefault="00305C99" w:rsidP="00305C99">
      <w:pPr>
        <w:pStyle w:val="ListParagraph"/>
        <w:rPr>
          <w:rFonts w:asciiTheme="majorHAnsi" w:hAnsiTheme="majorHAnsi" w:cstheme="majorHAnsi"/>
          <w:b/>
          <w:color w:val="F7CAAC" w:themeColor="accent2" w:themeTint="66"/>
          <w:sz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05C99">
        <w:rPr>
          <w:rFonts w:asciiTheme="majorHAnsi" w:hAnsiTheme="majorHAnsi" w:cstheme="majorHAnsi"/>
          <w:b/>
          <w:color w:val="F7CAAC" w:themeColor="accent2" w:themeTint="66"/>
          <w:sz w:val="3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Ý tưởng: </w:t>
      </w:r>
      <w:r w:rsidR="00DD036D" w:rsidRPr="00305C99">
        <w:rPr>
          <w:rFonts w:asciiTheme="majorHAnsi" w:hAnsiTheme="majorHAnsi" w:cstheme="majorHAnsi"/>
          <w:b/>
          <w:color w:val="F7CAAC" w:themeColor="accent2" w:themeTint="66"/>
          <w:sz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thông tin bằng </w:t>
      </w:r>
      <w:r w:rsidR="00A56046" w:rsidRPr="00305C99">
        <w:rPr>
          <w:rFonts w:asciiTheme="majorHAnsi" w:hAnsiTheme="majorHAnsi" w:cstheme="majorHAnsi"/>
          <w:b/>
          <w:color w:val="F7CAAC" w:themeColor="accent2" w:themeTint="66"/>
          <w:sz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thu</w:t>
      </w:r>
      <w:r w:rsidRPr="00305C99">
        <w:rPr>
          <w:rFonts w:asciiTheme="majorHAnsi" w:hAnsiTheme="majorHAnsi" w:cstheme="majorHAnsi"/>
          <w:b/>
          <w:color w:val="F7CAAC" w:themeColor="accent2" w:themeTint="66"/>
          <w:sz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ật</w:t>
      </w:r>
      <w:r w:rsidR="00A56046" w:rsidRPr="00305C99">
        <w:rPr>
          <w:rFonts w:asciiTheme="majorHAnsi" w:hAnsiTheme="majorHAnsi" w:cstheme="majorHAnsi"/>
          <w:b/>
          <w:color w:val="F7CAAC" w:themeColor="accent2" w:themeTint="66"/>
          <w:sz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toán mã hóa </w:t>
      </w:r>
      <w:r w:rsidR="00BE0C16" w:rsidRPr="00305C99">
        <w:rPr>
          <w:rFonts w:asciiTheme="majorHAnsi" w:hAnsiTheme="majorHAnsi" w:cstheme="majorHAnsi"/>
          <w:b/>
          <w:color w:val="F7CAAC" w:themeColor="accent2" w:themeTint="66"/>
          <w:sz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AES.</w:t>
      </w:r>
    </w:p>
    <w:p w14:paraId="6F1320E3" w14:textId="16709667" w:rsidR="00BE0C16" w:rsidRDefault="009E70ED">
      <w:pPr>
        <w:rPr>
          <w:rFonts w:asciiTheme="majorHAnsi" w:hAnsiTheme="majorHAnsi" w:cstheme="majorHAnsi"/>
          <w:sz w:val="32"/>
        </w:rPr>
      </w:pPr>
      <w:r w:rsidRPr="00305C99">
        <w:rPr>
          <w:rFonts w:asciiTheme="majorHAnsi" w:hAnsiTheme="majorHAnsi" w:cstheme="majorHAnsi"/>
          <w:sz w:val="32"/>
        </w:rPr>
        <w:t xml:space="preserve">Đây là phương pháp mã hóa theo khối </w:t>
      </w:r>
      <w:r w:rsidR="00315AF6" w:rsidRPr="00305C99">
        <w:rPr>
          <w:rFonts w:asciiTheme="majorHAnsi" w:hAnsiTheme="majorHAnsi" w:cstheme="majorHAnsi"/>
          <w:sz w:val="32"/>
        </w:rPr>
        <w:t xml:space="preserve">có kích thước khối và </w:t>
      </w:r>
      <w:r w:rsidR="0082303B" w:rsidRPr="00305C99">
        <w:rPr>
          <w:rFonts w:asciiTheme="majorHAnsi" w:hAnsiTheme="majorHAnsi" w:cstheme="majorHAnsi"/>
          <w:sz w:val="32"/>
        </w:rPr>
        <w:t xml:space="preserve">mã khóa thay đổi linh </w:t>
      </w:r>
      <w:r w:rsidR="00EA44F5" w:rsidRPr="00305C99">
        <w:rPr>
          <w:rFonts w:asciiTheme="majorHAnsi" w:hAnsiTheme="majorHAnsi" w:cstheme="majorHAnsi"/>
          <w:sz w:val="32"/>
        </w:rPr>
        <w:t>hoạt với các giá trị 128,192</w:t>
      </w:r>
      <w:r w:rsidR="007628F5" w:rsidRPr="00305C99">
        <w:rPr>
          <w:rFonts w:asciiTheme="majorHAnsi" w:hAnsiTheme="majorHAnsi" w:cstheme="majorHAnsi"/>
          <w:sz w:val="32"/>
        </w:rPr>
        <w:t xml:space="preserve"> hay 265 </w:t>
      </w:r>
      <w:r w:rsidR="006A29EF" w:rsidRPr="00305C99">
        <w:rPr>
          <w:rFonts w:asciiTheme="majorHAnsi" w:hAnsiTheme="majorHAnsi" w:cstheme="majorHAnsi"/>
          <w:sz w:val="32"/>
        </w:rPr>
        <w:t xml:space="preserve">bit, phương pháp này thích hợp </w:t>
      </w:r>
      <w:r w:rsidR="00C80CF5" w:rsidRPr="00305C99">
        <w:rPr>
          <w:rFonts w:asciiTheme="majorHAnsi" w:hAnsiTheme="majorHAnsi" w:cstheme="majorHAnsi"/>
          <w:sz w:val="32"/>
        </w:rPr>
        <w:t>ứng dụng trên nhiều hệ thống khác nhau.</w:t>
      </w:r>
    </w:p>
    <w:p w14:paraId="7846AEFA" w14:textId="75D9DC59" w:rsidR="00F86F67" w:rsidRPr="00305C99" w:rsidRDefault="00C335B6">
      <w:pPr>
        <w:rPr>
          <w:rFonts w:asciiTheme="majorHAnsi" w:hAnsiTheme="majorHAnsi" w:cstheme="majorHAnsi"/>
          <w:sz w:val="32"/>
        </w:rPr>
      </w:pPr>
      <w:r>
        <w:rPr>
          <w:noProof/>
          <w:lang w:val="en-US" w:eastAsia="en-US"/>
        </w:rPr>
        <w:drawing>
          <wp:inline distT="0" distB="0" distL="0" distR="0" wp14:anchorId="62404002" wp14:editId="79456252">
            <wp:extent cx="4972050" cy="4752975"/>
            <wp:effectExtent l="0" t="0" r="0" b="9525"/>
            <wp:docPr id="4" name="Picture 4" descr="SDK-AES: Thuật toán mã khối động ở cả tầng thay thế và khuếch tán - An Toàn  Thông T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DK-AES: Thuật toán mã khối động ở cả tầng thay thế và khuếch tán - An Toàn  Thông T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BE1430" w14:textId="2FCCE7FE" w:rsidR="00C80CF5" w:rsidRPr="00305C99" w:rsidRDefault="008D2E73">
      <w:pPr>
        <w:rPr>
          <w:rFonts w:asciiTheme="majorHAnsi" w:hAnsiTheme="majorHAnsi" w:cstheme="majorHAnsi"/>
          <w:sz w:val="32"/>
        </w:rPr>
      </w:pPr>
      <w:r w:rsidRPr="00305C99">
        <w:rPr>
          <w:rFonts w:asciiTheme="majorHAnsi" w:hAnsiTheme="majorHAnsi" w:cstheme="majorHAnsi"/>
          <w:sz w:val="32"/>
        </w:rPr>
        <w:t>*Quá trình mã hóa gồm 4 bước:</w:t>
      </w:r>
    </w:p>
    <w:p w14:paraId="543A4DB0" w14:textId="1B1F0CD0" w:rsidR="007F1057" w:rsidRPr="00305C99" w:rsidRDefault="007F1057">
      <w:pPr>
        <w:rPr>
          <w:rFonts w:asciiTheme="majorHAnsi" w:hAnsiTheme="majorHAnsi" w:cstheme="majorHAnsi"/>
          <w:sz w:val="32"/>
        </w:rPr>
      </w:pPr>
      <w:r w:rsidRPr="00305C99">
        <w:rPr>
          <w:rFonts w:asciiTheme="majorHAnsi" w:hAnsiTheme="majorHAnsi" w:cstheme="majorHAnsi"/>
          <w:sz w:val="32"/>
        </w:rPr>
        <w:t xml:space="preserve">- AddRoundKey — mỗi byte của khối </w:t>
      </w:r>
      <w:r w:rsidR="007F02BD" w:rsidRPr="00305C99">
        <w:rPr>
          <w:rFonts w:asciiTheme="majorHAnsi" w:hAnsiTheme="majorHAnsi" w:cstheme="majorHAnsi"/>
          <w:sz w:val="32"/>
        </w:rPr>
        <w:t>được</w:t>
      </w:r>
      <w:r w:rsidRPr="00305C99">
        <w:rPr>
          <w:rFonts w:asciiTheme="majorHAnsi" w:hAnsiTheme="majorHAnsi" w:cstheme="majorHAnsi"/>
          <w:sz w:val="32"/>
        </w:rPr>
        <w:t xml:space="preserve"> kết hợp với khóa con, các </w:t>
      </w:r>
      <w:r w:rsidR="001B56C4" w:rsidRPr="00305C99">
        <w:rPr>
          <w:rFonts w:asciiTheme="majorHAnsi" w:hAnsiTheme="majorHAnsi" w:cstheme="majorHAnsi"/>
          <w:sz w:val="32"/>
        </w:rPr>
        <w:t>khóa</w:t>
      </w:r>
      <w:r w:rsidR="007F02BD" w:rsidRPr="00305C99">
        <w:rPr>
          <w:rFonts w:asciiTheme="majorHAnsi" w:hAnsiTheme="majorHAnsi" w:cstheme="majorHAnsi"/>
          <w:sz w:val="32"/>
        </w:rPr>
        <w:t xml:space="preserve"> c</w:t>
      </w:r>
      <w:r w:rsidRPr="00305C99">
        <w:rPr>
          <w:rFonts w:asciiTheme="majorHAnsi" w:hAnsiTheme="majorHAnsi" w:cstheme="majorHAnsi"/>
          <w:sz w:val="32"/>
        </w:rPr>
        <w:t xml:space="preserve">on này </w:t>
      </w:r>
      <w:r w:rsidR="00CD3DD1" w:rsidRPr="00305C99">
        <w:rPr>
          <w:rFonts w:asciiTheme="majorHAnsi" w:hAnsiTheme="majorHAnsi" w:cstheme="majorHAnsi"/>
          <w:sz w:val="32"/>
        </w:rPr>
        <w:t>được</w:t>
      </w:r>
      <w:r w:rsidRPr="00305C99">
        <w:rPr>
          <w:rFonts w:asciiTheme="majorHAnsi" w:hAnsiTheme="majorHAnsi" w:cstheme="majorHAnsi"/>
          <w:sz w:val="32"/>
        </w:rPr>
        <w:t xml:space="preserve"> tạo ra từ quá trình tạo khóa con Rijndael.</w:t>
      </w:r>
    </w:p>
    <w:p w14:paraId="411E1EB6" w14:textId="3561031C" w:rsidR="007F1057" w:rsidRPr="00305C99" w:rsidRDefault="001B56C4">
      <w:pPr>
        <w:rPr>
          <w:rFonts w:asciiTheme="majorHAnsi" w:hAnsiTheme="majorHAnsi" w:cstheme="majorHAnsi"/>
          <w:sz w:val="32"/>
        </w:rPr>
      </w:pPr>
      <w:r w:rsidRPr="00305C99">
        <w:rPr>
          <w:rFonts w:asciiTheme="majorHAnsi" w:hAnsiTheme="majorHAnsi" w:cstheme="majorHAnsi"/>
          <w:sz w:val="32"/>
        </w:rPr>
        <w:t>-</w:t>
      </w:r>
      <w:r w:rsidR="007F1057" w:rsidRPr="00305C99">
        <w:rPr>
          <w:rFonts w:asciiTheme="majorHAnsi" w:hAnsiTheme="majorHAnsi" w:cstheme="majorHAnsi"/>
          <w:sz w:val="32"/>
        </w:rPr>
        <w:t xml:space="preserve"> SubBytes — đây là phép thế (phi tuyến) trong đó mỗi byte sẽ đƣợc thế bằng </w:t>
      </w:r>
      <w:r w:rsidR="00CD3DD1" w:rsidRPr="00305C99">
        <w:rPr>
          <w:rFonts w:asciiTheme="majorHAnsi" w:hAnsiTheme="majorHAnsi" w:cstheme="majorHAnsi"/>
          <w:sz w:val="32"/>
        </w:rPr>
        <w:t>một</w:t>
      </w:r>
      <w:r w:rsidR="007F1057" w:rsidRPr="00305C99">
        <w:rPr>
          <w:rFonts w:asciiTheme="majorHAnsi" w:hAnsiTheme="majorHAnsi" w:cstheme="majorHAnsi"/>
          <w:sz w:val="32"/>
        </w:rPr>
        <w:t xml:space="preserve"> byte khác theo bảng tra (Rijndael S-box).</w:t>
      </w:r>
    </w:p>
    <w:p w14:paraId="2B10A65A" w14:textId="52D6AF80" w:rsidR="007F1057" w:rsidRPr="00305C99" w:rsidRDefault="001B56C4">
      <w:pPr>
        <w:rPr>
          <w:rFonts w:asciiTheme="majorHAnsi" w:hAnsiTheme="majorHAnsi" w:cstheme="majorHAnsi"/>
          <w:sz w:val="32"/>
        </w:rPr>
      </w:pPr>
      <w:r w:rsidRPr="00305C99">
        <w:rPr>
          <w:rFonts w:asciiTheme="majorHAnsi" w:hAnsiTheme="majorHAnsi" w:cstheme="majorHAnsi"/>
          <w:sz w:val="32"/>
        </w:rPr>
        <w:t>-</w:t>
      </w:r>
      <w:r w:rsidR="007F1057" w:rsidRPr="00305C99">
        <w:rPr>
          <w:rFonts w:asciiTheme="majorHAnsi" w:hAnsiTheme="majorHAnsi" w:cstheme="majorHAnsi"/>
          <w:sz w:val="32"/>
        </w:rPr>
        <w:t xml:space="preserve"> ShiftRows — đổi chỗ, các hàng trong khối </w:t>
      </w:r>
      <w:r w:rsidR="000400F3" w:rsidRPr="00305C99">
        <w:rPr>
          <w:rFonts w:asciiTheme="majorHAnsi" w:hAnsiTheme="majorHAnsi" w:cstheme="majorHAnsi"/>
          <w:sz w:val="32"/>
        </w:rPr>
        <w:t>được</w:t>
      </w:r>
      <w:r w:rsidR="007F1057" w:rsidRPr="00305C99">
        <w:rPr>
          <w:rFonts w:asciiTheme="majorHAnsi" w:hAnsiTheme="majorHAnsi" w:cstheme="majorHAnsi"/>
          <w:sz w:val="32"/>
        </w:rPr>
        <w:t xml:space="preserve"> dịch </w:t>
      </w:r>
      <w:r w:rsidR="000400F3" w:rsidRPr="00305C99">
        <w:rPr>
          <w:rFonts w:asciiTheme="majorHAnsi" w:hAnsiTheme="majorHAnsi" w:cstheme="majorHAnsi"/>
          <w:sz w:val="32"/>
        </w:rPr>
        <w:t>vòng.</w:t>
      </w:r>
    </w:p>
    <w:p w14:paraId="23694C8F" w14:textId="133A2798" w:rsidR="007F1057" w:rsidRPr="00305C99" w:rsidRDefault="001B56C4">
      <w:pPr>
        <w:rPr>
          <w:rFonts w:asciiTheme="majorHAnsi" w:hAnsiTheme="majorHAnsi" w:cstheme="majorHAnsi"/>
          <w:sz w:val="32"/>
        </w:rPr>
      </w:pPr>
      <w:r w:rsidRPr="00305C99">
        <w:rPr>
          <w:rFonts w:asciiTheme="majorHAnsi" w:hAnsiTheme="majorHAnsi" w:cstheme="majorHAnsi"/>
          <w:sz w:val="32"/>
        </w:rPr>
        <w:lastRenderedPageBreak/>
        <w:t>-</w:t>
      </w:r>
      <w:r w:rsidR="007F1057" w:rsidRPr="00305C99">
        <w:rPr>
          <w:rFonts w:asciiTheme="majorHAnsi" w:hAnsiTheme="majorHAnsi" w:cstheme="majorHAnsi"/>
          <w:sz w:val="32"/>
        </w:rPr>
        <w:t xml:space="preserve"> MixColumns — quá trình trộn làm việc theo các cột trong khối theo một </w:t>
      </w:r>
      <w:r w:rsidR="000400F3" w:rsidRPr="00305C99">
        <w:rPr>
          <w:rFonts w:asciiTheme="majorHAnsi" w:hAnsiTheme="majorHAnsi" w:cstheme="majorHAnsi"/>
          <w:sz w:val="32"/>
        </w:rPr>
        <w:t>phép</w:t>
      </w:r>
      <w:r w:rsidR="007F1057" w:rsidRPr="00305C99">
        <w:rPr>
          <w:rFonts w:asciiTheme="majorHAnsi" w:hAnsiTheme="majorHAnsi" w:cstheme="majorHAnsi"/>
          <w:sz w:val="32"/>
        </w:rPr>
        <w:t xml:space="preserve"> biến đổi tuyến tính.</w:t>
      </w:r>
    </w:p>
    <w:p w14:paraId="390DAA44" w14:textId="0B3432C2" w:rsidR="000400F3" w:rsidRPr="00305C99" w:rsidRDefault="00C905B6">
      <w:pPr>
        <w:rPr>
          <w:rFonts w:asciiTheme="majorHAnsi" w:hAnsiTheme="majorHAnsi" w:cstheme="majorHAnsi"/>
          <w:sz w:val="32"/>
        </w:rPr>
      </w:pPr>
      <w:r w:rsidRPr="00305C99">
        <w:rPr>
          <w:rFonts w:asciiTheme="majorHAnsi" w:hAnsiTheme="majorHAnsi" w:cstheme="majorHAnsi"/>
          <w:sz w:val="32"/>
        </w:rPr>
        <w:t>* Quy trình giải mã thực hiện qua các quy trình sau:</w:t>
      </w:r>
    </w:p>
    <w:p w14:paraId="75ECF4E4" w14:textId="7995454B" w:rsidR="00D568FA" w:rsidRPr="00305C99" w:rsidRDefault="001F5697">
      <w:pPr>
        <w:rPr>
          <w:rFonts w:asciiTheme="majorHAnsi" w:hAnsiTheme="majorHAnsi" w:cstheme="majorHAnsi"/>
          <w:sz w:val="32"/>
        </w:rPr>
      </w:pPr>
      <w:r w:rsidRPr="00305C99">
        <w:rPr>
          <w:rFonts w:asciiTheme="majorHAnsi" w:hAnsiTheme="majorHAnsi" w:cstheme="majorHAnsi"/>
          <w:sz w:val="32"/>
        </w:rPr>
        <w:t>-</w:t>
      </w:r>
      <w:r w:rsidR="00D568FA" w:rsidRPr="00305C99">
        <w:rPr>
          <w:rFonts w:asciiTheme="majorHAnsi" w:hAnsiTheme="majorHAnsi" w:cstheme="majorHAnsi"/>
          <w:sz w:val="32"/>
        </w:rPr>
        <w:t xml:space="preserve"> Thực hiện thao tác</w:t>
      </w:r>
      <w:r w:rsidRPr="00305C99">
        <w:rPr>
          <w:rFonts w:asciiTheme="majorHAnsi" w:hAnsiTheme="majorHAnsi" w:cstheme="majorHAnsi"/>
          <w:sz w:val="32"/>
        </w:rPr>
        <w:t xml:space="preserve">  </w:t>
      </w:r>
      <w:r w:rsidR="00D568FA" w:rsidRPr="00305C99">
        <w:rPr>
          <w:rFonts w:asciiTheme="majorHAnsi" w:hAnsiTheme="majorHAnsi" w:cstheme="majorHAnsi"/>
          <w:sz w:val="32"/>
        </w:rPr>
        <w:t xml:space="preserve">AddRoundKey đầu tiên trƣớc khi thực hiện các chu </w:t>
      </w:r>
      <w:r w:rsidRPr="00305C99">
        <w:rPr>
          <w:rFonts w:asciiTheme="majorHAnsi" w:hAnsiTheme="majorHAnsi" w:cstheme="majorHAnsi"/>
          <w:sz w:val="32"/>
        </w:rPr>
        <w:t>kỳ giải</w:t>
      </w:r>
      <w:r w:rsidR="00D568FA" w:rsidRPr="00305C99">
        <w:rPr>
          <w:rFonts w:asciiTheme="majorHAnsi" w:hAnsiTheme="majorHAnsi" w:cstheme="majorHAnsi"/>
          <w:sz w:val="32"/>
        </w:rPr>
        <w:t xml:space="preserve"> mã.</w:t>
      </w:r>
    </w:p>
    <w:p w14:paraId="76AE36CE" w14:textId="56B3FC73" w:rsidR="00D568FA" w:rsidRPr="00305C99" w:rsidRDefault="001F5697">
      <w:pPr>
        <w:rPr>
          <w:rFonts w:asciiTheme="majorHAnsi" w:hAnsiTheme="majorHAnsi" w:cstheme="majorHAnsi"/>
          <w:sz w:val="32"/>
        </w:rPr>
      </w:pPr>
      <w:r w:rsidRPr="00305C99">
        <w:rPr>
          <w:rFonts w:asciiTheme="majorHAnsi" w:hAnsiTheme="majorHAnsi" w:cstheme="majorHAnsi"/>
          <w:sz w:val="32"/>
        </w:rPr>
        <w:t>-</w:t>
      </w:r>
      <w:r w:rsidR="00D568FA" w:rsidRPr="00305C99">
        <w:rPr>
          <w:rFonts w:asciiTheme="majorHAnsi" w:hAnsiTheme="majorHAnsi" w:cstheme="majorHAnsi"/>
          <w:sz w:val="32"/>
        </w:rPr>
        <w:t xml:space="preserve"> Nr −1 chu kỳ giải mã bình thƣờng: mỗi chu kỳ bao gồm bốn bƣớc biến </w:t>
      </w:r>
      <w:r w:rsidR="0078703E" w:rsidRPr="00305C99">
        <w:rPr>
          <w:rFonts w:asciiTheme="majorHAnsi" w:hAnsiTheme="majorHAnsi" w:cstheme="majorHAnsi"/>
          <w:sz w:val="32"/>
        </w:rPr>
        <w:t>đổi l</w:t>
      </w:r>
      <w:r w:rsidR="00D568FA" w:rsidRPr="00305C99">
        <w:rPr>
          <w:rFonts w:asciiTheme="majorHAnsi" w:hAnsiTheme="majorHAnsi" w:cstheme="majorHAnsi"/>
          <w:sz w:val="32"/>
        </w:rPr>
        <w:t>iên tiếp nhau: InvShiftRows, InvSubBytes, AddRoundKey,InvMixColumns.</w:t>
      </w:r>
    </w:p>
    <w:p w14:paraId="095087F6" w14:textId="155E9DA6" w:rsidR="00D568FA" w:rsidRPr="00305C99" w:rsidRDefault="0078703E">
      <w:pPr>
        <w:rPr>
          <w:rFonts w:asciiTheme="majorHAnsi" w:hAnsiTheme="majorHAnsi" w:cstheme="majorHAnsi"/>
          <w:sz w:val="32"/>
        </w:rPr>
      </w:pPr>
      <w:r w:rsidRPr="00305C99">
        <w:rPr>
          <w:rFonts w:asciiTheme="majorHAnsi" w:hAnsiTheme="majorHAnsi" w:cstheme="majorHAnsi"/>
          <w:sz w:val="32"/>
        </w:rPr>
        <w:t>-</w:t>
      </w:r>
      <w:r w:rsidR="00D568FA" w:rsidRPr="00305C99">
        <w:rPr>
          <w:rFonts w:asciiTheme="majorHAnsi" w:hAnsiTheme="majorHAnsi" w:cstheme="majorHAnsi"/>
          <w:sz w:val="32"/>
        </w:rPr>
        <w:t xml:space="preserve"> Thực hiện chu kỳ giải mã cuối cùng. Trong chu kỳ này, thao tác</w:t>
      </w:r>
      <w:r w:rsidR="009C7F12" w:rsidRPr="00305C99">
        <w:rPr>
          <w:rFonts w:asciiTheme="majorHAnsi" w:hAnsiTheme="majorHAnsi" w:cstheme="majorHAnsi"/>
          <w:sz w:val="32"/>
        </w:rPr>
        <w:t xml:space="preserve"> </w:t>
      </w:r>
      <w:r w:rsidR="00D568FA" w:rsidRPr="00305C99">
        <w:rPr>
          <w:rFonts w:asciiTheme="majorHAnsi" w:hAnsiTheme="majorHAnsi" w:cstheme="majorHAnsi"/>
          <w:sz w:val="32"/>
        </w:rPr>
        <w:t xml:space="preserve">InvMixColumns </w:t>
      </w:r>
      <w:r w:rsidR="009C7F12" w:rsidRPr="00305C99">
        <w:rPr>
          <w:rFonts w:asciiTheme="majorHAnsi" w:hAnsiTheme="majorHAnsi" w:cstheme="majorHAnsi"/>
          <w:sz w:val="32"/>
        </w:rPr>
        <w:t>được</w:t>
      </w:r>
      <w:r w:rsidR="00D568FA" w:rsidRPr="00305C99">
        <w:rPr>
          <w:rFonts w:asciiTheme="majorHAnsi" w:hAnsiTheme="majorHAnsi" w:cstheme="majorHAnsi"/>
          <w:sz w:val="32"/>
        </w:rPr>
        <w:t xml:space="preserve"> bỏ qua.</w:t>
      </w:r>
    </w:p>
    <w:p w14:paraId="69D29775" w14:textId="77777777" w:rsidR="00C766E9" w:rsidRPr="00305C99" w:rsidRDefault="00C766E9">
      <w:pPr>
        <w:rPr>
          <w:rFonts w:asciiTheme="majorHAnsi" w:hAnsiTheme="majorHAnsi" w:cstheme="majorHAnsi"/>
          <w:sz w:val="32"/>
        </w:rPr>
      </w:pPr>
    </w:p>
    <w:p w14:paraId="578E015B" w14:textId="1A2F83A2" w:rsidR="009C7F12" w:rsidRPr="00305C99" w:rsidRDefault="00C766E9">
      <w:pPr>
        <w:rPr>
          <w:rFonts w:asciiTheme="majorHAnsi" w:hAnsiTheme="majorHAnsi" w:cstheme="majorHAnsi"/>
          <w:sz w:val="32"/>
        </w:rPr>
      </w:pPr>
      <w:r w:rsidRPr="00305C99">
        <w:rPr>
          <w:rFonts w:asciiTheme="majorHAnsi" w:hAnsiTheme="majorHAnsi" w:cstheme="majorHAnsi"/>
          <w:sz w:val="32"/>
        </w:rPr>
        <w:t xml:space="preserve">Người dùng muốn sử dụng chương trình thì cần đăng nhập vào tài khoản của bản </w:t>
      </w:r>
      <w:r w:rsidR="00644506" w:rsidRPr="00305C99">
        <w:rPr>
          <w:rFonts w:asciiTheme="majorHAnsi" w:hAnsiTheme="majorHAnsi" w:cstheme="majorHAnsi"/>
          <w:sz w:val="32"/>
        </w:rPr>
        <w:t xml:space="preserve">thân, khi tài khoản chính xác thì người dùng sẽ được đưa đến </w:t>
      </w:r>
      <w:r w:rsidR="00394544" w:rsidRPr="00305C99">
        <w:rPr>
          <w:rFonts w:asciiTheme="majorHAnsi" w:hAnsiTheme="majorHAnsi" w:cstheme="majorHAnsi"/>
          <w:sz w:val="32"/>
        </w:rPr>
        <w:t xml:space="preserve">trang chủ của chương trình nơi người dùng có thể đưa ra </w:t>
      </w:r>
      <w:r w:rsidR="002365D8" w:rsidRPr="00305C99">
        <w:rPr>
          <w:rFonts w:asciiTheme="majorHAnsi" w:hAnsiTheme="majorHAnsi" w:cstheme="majorHAnsi"/>
          <w:sz w:val="32"/>
        </w:rPr>
        <w:t xml:space="preserve">tài liệu, thông tin người dùng muốn mã hóa, sau đó chương trình sẽ mã hóa thông tin rồi đưa lại người dùng </w:t>
      </w:r>
      <w:r w:rsidR="005001BB" w:rsidRPr="00305C99">
        <w:rPr>
          <w:rFonts w:asciiTheme="majorHAnsi" w:hAnsiTheme="majorHAnsi" w:cstheme="majorHAnsi"/>
          <w:sz w:val="32"/>
        </w:rPr>
        <w:t xml:space="preserve">thông tin đã </w:t>
      </w:r>
      <w:r w:rsidR="00BE7798" w:rsidRPr="00305C99">
        <w:rPr>
          <w:rFonts w:asciiTheme="majorHAnsi" w:hAnsiTheme="majorHAnsi" w:cstheme="majorHAnsi"/>
          <w:sz w:val="32"/>
        </w:rPr>
        <w:t>được</w:t>
      </w:r>
      <w:r w:rsidR="005001BB" w:rsidRPr="00305C99">
        <w:rPr>
          <w:rFonts w:asciiTheme="majorHAnsi" w:hAnsiTheme="majorHAnsi" w:cstheme="majorHAnsi"/>
          <w:sz w:val="32"/>
        </w:rPr>
        <w:t xml:space="preserve"> mã hóa, người dùng cũng có thể đưa ra thông tin đã được mã hóa để chương trình tiến hành giải mã.</w:t>
      </w:r>
    </w:p>
    <w:p w14:paraId="62ECB989" w14:textId="77777777" w:rsidR="008D2E73" w:rsidRPr="00305C99" w:rsidRDefault="008D2E73">
      <w:pPr>
        <w:rPr>
          <w:rFonts w:asciiTheme="majorHAnsi" w:hAnsiTheme="majorHAnsi" w:cstheme="majorHAnsi"/>
          <w:sz w:val="32"/>
        </w:rPr>
      </w:pPr>
    </w:p>
    <w:sectPr w:rsidR="008D2E73" w:rsidRPr="00305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81AB3"/>
    <w:multiLevelType w:val="hybridMultilevel"/>
    <w:tmpl w:val="1B26E7F6"/>
    <w:lvl w:ilvl="0" w:tplc="3800CF0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6D"/>
    <w:rsid w:val="000400F3"/>
    <w:rsid w:val="001B56C4"/>
    <w:rsid w:val="001F5697"/>
    <w:rsid w:val="002365D8"/>
    <w:rsid w:val="00305C99"/>
    <w:rsid w:val="00315AF6"/>
    <w:rsid w:val="00394544"/>
    <w:rsid w:val="005001BB"/>
    <w:rsid w:val="0060323B"/>
    <w:rsid w:val="00644506"/>
    <w:rsid w:val="006A29EF"/>
    <w:rsid w:val="007628F5"/>
    <w:rsid w:val="0078703E"/>
    <w:rsid w:val="007F02BD"/>
    <w:rsid w:val="007F1057"/>
    <w:rsid w:val="0082303B"/>
    <w:rsid w:val="00890AA1"/>
    <w:rsid w:val="008D2E73"/>
    <w:rsid w:val="009C7F12"/>
    <w:rsid w:val="009E70ED"/>
    <w:rsid w:val="00A56046"/>
    <w:rsid w:val="00BE0C16"/>
    <w:rsid w:val="00BE7798"/>
    <w:rsid w:val="00C335B6"/>
    <w:rsid w:val="00C766E9"/>
    <w:rsid w:val="00C80CF5"/>
    <w:rsid w:val="00C905B6"/>
    <w:rsid w:val="00CC5EDA"/>
    <w:rsid w:val="00CD3DD1"/>
    <w:rsid w:val="00CF008B"/>
    <w:rsid w:val="00D568FA"/>
    <w:rsid w:val="00DD036D"/>
    <w:rsid w:val="00EA44F5"/>
    <w:rsid w:val="00F8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99AA"/>
  <w15:chartTrackingRefBased/>
  <w15:docId w15:val="{CBF35BEC-169B-FA49-B692-F61A52E5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001</dc:creator>
  <cp:keywords/>
  <dc:description/>
  <cp:lastModifiedBy>Windows 10</cp:lastModifiedBy>
  <cp:revision>4</cp:revision>
  <dcterms:created xsi:type="dcterms:W3CDTF">2023-03-08T13:23:00Z</dcterms:created>
  <dcterms:modified xsi:type="dcterms:W3CDTF">2023-03-08T14:57:00Z</dcterms:modified>
</cp:coreProperties>
</file>