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bidi w:val="0"/>
        <w:ind w:left="2100" w:leftChars="0" w:firstLine="420" w:firstLineChars="0"/>
        <w:jc w:val="both"/>
        <w:rPr>
          <w:rFonts w:hint="eastAsia"/>
          <w:sz w:val="56"/>
          <w:szCs w:val="48"/>
          <w:lang w:val="en-US" w:eastAsia="zh-CN"/>
        </w:rPr>
      </w:pPr>
      <w:r>
        <w:rPr>
          <w:rFonts w:hint="eastAsia"/>
          <w:sz w:val="56"/>
          <w:szCs w:val="48"/>
          <w:lang w:val="en-US" w:eastAsia="zh-CN"/>
        </w:rPr>
        <w:t>七大设计原则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单一职责原则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接口隔离原则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依赖倒转原则</w:t>
      </w: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里式替换原则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开闭原则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定义：对扩展开放，对修改关闭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示例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反例：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2020/7/1 14:32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Ocp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GraphicEditor graphicEditor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GraphicEditor();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graphicEditor.drawShape(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Rectangle());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graphicEditor.drawShape(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Circle());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graphicEditor.drawTriangle(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Triangle());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这是一个用于绘图的类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GraphicEditor{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接收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Shape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对象，然后根据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type,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来绘制不同的图形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drawShape(Shape s){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m_type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drawRectangle(s);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else 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m_type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drawCircle(s);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else 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m_type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drawTriangle(s);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绘制矩形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drawRectangle(Shape r){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绘制矩形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绘制圆形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drawCircle(Shape r){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绘制圆形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绘制三角形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drawTriangle(Shape r){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绘制三角形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Shape{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m_type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Rectangle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Shape{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Rectangle()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m_type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Circle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Shape{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Circle()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m_type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Triangle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Shape{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Triangle(){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m_type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正例：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com.tracy.principle.ocp.improve;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2020/7/1 14:32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Ocp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GraphicEditor graphicEditor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GraphicEditor();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graphicEditor.drawShape(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Rectangle());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graphicEditor.drawShape(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Circle());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graphicEditor.drawShape(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Triangle());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graphicEditor.drawShape(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OtherGraphic());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这是一个用于绘图的类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GraphicEditor{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接收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Shape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对象，调用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draw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方法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drawShape(Shape s){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s.draw();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abstract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Shape{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m_type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abstract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draw();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画矩形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Rectangle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Shape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Rectangle()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m_type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draw()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绘制矩形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画圆形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Circle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Shape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Circle()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m_type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draw()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绘制圆形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新增画三角形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Triangle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Shape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Triangle(){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m_type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draw()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绘制三角形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新增一个图形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OtherGraphic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Shape{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OtherGraphic()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m_type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draw()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绘制其他图形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图像提供方预定图形 》》 图像提供方扩展图形  》》 图形使用方绘制图形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图像提供方通过编号 m_type来扩展不同的图形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图像使用方通过编号m_type来选择绘制哪种图形，即调用哪个图形的绘制方法，扩展绘制不同图形的方法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图像提供方预定义图形及图形绘制方法 （抽象父类和抽象方法） &gt;&gt;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图像提供方扩展图形 则通过继承抽象父类，重写抽象方法 来定义图形编号m_type和绘制方法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图像使用方 通过依赖抽象类来实现图像绘制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迪米特法则（最少知道原则）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定义：对自己依赖的类，知道的越少越好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反例：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com.tracy.principle.demeter;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java.util.ArrayList;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13:08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//client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Demeter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创建了一个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SchoolManager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对象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SchoolManager schoolManager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SchoolManager();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输出学院的员工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和学校总部的员工信息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schoolManager.printAllEmployee(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CollegeManager());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学校总部员工类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Employee{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setId(String id){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 getId()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学院员工类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CollegeEmployee{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 getId()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setId(String id)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管理学院员工的管理类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CollegeManager{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返回学院的所有员工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List&lt;CollegeEmployee&gt; getAllEmployee(){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List&lt;CollegeEmployee&gt;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CollegeEmployee emp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CollegeEmployee();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emp.setId(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学院员工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Id = 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+i);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list.add(emp);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list;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学校的管理类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分析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SchoolManager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类的直接朋友类有哪些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Employee,CollegeManager(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成员变量，方法参数，返回值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//CollegeEmployee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不是直接朋友 而是一个陌生类，这样违背了迪米特法则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SchoolManager{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返回学校总部的员工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List&lt;Employee&gt; getAllEmployee(){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List&lt;Employee&gt;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 xml:space="preserve">5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;i++)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Employee emp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Employee();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emp.setId(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学院总部员工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Id = 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+i);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list.add(emp);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list;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该方法完成输出学校总部和学院总部的员工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printAllEmployee(CollegeManager sub){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分析问题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//1.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CollegeEmployee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不是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SchoolManager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的直接朋友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//2.CollegeEmployee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是以局部变量方式出现在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SchoolManager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//3.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违反了迪米特法则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分析问题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//1.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将输出学院的员工方法，封装到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CollegeManager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获取到学院的员工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List&lt;CollegeEmployee&gt; list1 = sub.getAllEmployee();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"---------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学院员工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----------"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(CollegeEmployee e:list1){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.println(e.getId());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List&lt;Employee&gt; list2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.getAllEmployee();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"---------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学校总部员工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----------"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(Employee e:list2){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.println(e.getId());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正例：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com.tracy.principle.demeter;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java.util.ArrayList;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13:08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//client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Demeter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使用迪米特法则的改进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创建了一个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SchoolManager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对象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SchoolManager schoolManager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SchoolManager();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输出学院的员工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和学校总部的员工信息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schoolManager.printAllEmployee(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CollegeManager());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学校总部员工类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Employee{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setId(String id){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 getId()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学院员工类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CollegeEmployee{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 getId()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setId(String id)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管理学院员工的管理类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CollegeManager{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返回学院的所有员工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List&lt;CollegeEmployee&gt; getAllEmployee(){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List&lt;CollegeEmployee&gt;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CollegeEmployee emp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CollegeEmployee();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emp.setId(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学院员工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Id = 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+i);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list.add(emp);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list;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printEmployee(){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List&lt;CollegeEmployee&gt; list1 = getAllEmployee();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"---------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学院员工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----------"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(CollegeEmployee e:list1){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.println(e.getId());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学校的管理类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分析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SchoolManager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类的直接朋友类有哪些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Employee,CollegeManager(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成员变量，方法参数，返回值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//CollegeEmployee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不是直接朋友 而是一个陌生类，这样违背了迪米特法则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SchoolManager{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返回学校总部的员工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List&lt;Employee&gt; getAllEmployee(){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List&lt;Employee&gt;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 xml:space="preserve">5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;i++)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Employee emp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Employee();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emp.setId(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学院总部员工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Id = 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+i);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list.add(emp);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list;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该方法完成输出学校总部和学院总部的员工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printAllEmployee(CollegeManager sub){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分析问题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//1.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CollegeEmployee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不是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SchoolManager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的直接朋友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//2.CollegeEmployee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是以局部变量方式出现在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SchoolManager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//3.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违反了迪米特法则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分析问题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//1.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将输出学院的员工方法，封装到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CollegeManager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获取到学院的员工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 List&lt;CollegeEmployee&gt; list1 = sub.getAllEmployee();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System.out.println("---------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学院员工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----------");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for (CollegeEmployee e:list1){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    System.out.println(e.getId());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}*/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sub.printEmployee();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List&lt;Employee&gt; list2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.getAllEmployee();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"---------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学校总部员工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----------"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(Employee e:list2){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.println(e.getId());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合成复用原则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尽量使用合成/聚合的方式，而不要使用继承的方式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36FD5C"/>
    <w:multiLevelType w:val="multilevel"/>
    <w:tmpl w:val="9E36FD5C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07D71"/>
    <w:rsid w:val="2D37286A"/>
    <w:rsid w:val="4264173C"/>
    <w:rsid w:val="4F576227"/>
    <w:rsid w:val="4FD0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rFonts w:eastAsia="微软雅黑"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2020-07-02T02:48:00Z</dcterms:created>
  <dc:creator>Tracy</dc:creator>
  <cp:lastModifiedBy>Tracy</cp:lastModifiedBy>
  <dcterms:modified xsi:type="dcterms:W3CDTF">2020-07-02T06:43:30Z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