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BÁO CÁO TIẾN ĐỘ TUẦN  – Project 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GVHD: Thầy Đỗ Tuấn Anh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Nguyễn Văn Trường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MSSV: 20215495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Công việc đã làm: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vi-VN"/>
        </w:rPr>
        <w:t>- Kết nối spark đọc và ghi dữ liệu vào hdfs</w:t>
        <w:br/>
        <w:t xml:space="preserve">- Biết sử dụng kibana trực quan hóa dữ 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Công việc tuần tới: 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Tiếp tục xử lý dữ liệuliệu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264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264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264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d26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264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d264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264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264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264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26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4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264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LibreOffice/24.2.7.2$Linux_X86_64 LibreOffice_project/420$Build-2</Application>
  <AppVersion>15.0000</AppVersion>
  <Pages>2</Pages>
  <Words>60</Words>
  <Characters>344</Characters>
  <CharactersWithSpaces>403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2024-10-06T15:10:00Z</dcterms:created>
  <dc:creator>Nguyễn Văn Trường</dc:creator>
  <dc:description/>
  <dc:language>en-US</dc:language>
  <cp:lastModifiedBy/>
  <dcterms:modified xsi:type="dcterms:W3CDTF">2024-12-29T23:58:13Z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