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CB905B" w14:textId="77777777" w:rsidR="00A35025" w:rsidRPr="00A35025" w:rsidRDefault="00A35025" w:rsidP="00AE624E">
      <w:pPr>
        <w:spacing w:before="120" w:after="12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50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TRƯỜNG ĐẠI HỌC TRÀ VINH</w:t>
      </w:r>
    </w:p>
    <w:p w14:paraId="3B6DCBA0" w14:textId="77777777" w:rsidR="00A35025" w:rsidRPr="00A35025" w:rsidRDefault="00A35025" w:rsidP="00AE624E">
      <w:pPr>
        <w:spacing w:before="120" w:after="120" w:line="360" w:lineRule="auto"/>
        <w:ind w:left="72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3502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KHOA KỸ THUẬT VÀ CÔNG NGHỆ</w:t>
      </w:r>
    </w:p>
    <w:p w14:paraId="7E299E6D" w14:textId="77777777" w:rsidR="00A35025" w:rsidRPr="00A35025" w:rsidRDefault="00A35025" w:rsidP="00AE624E">
      <w:pPr>
        <w:spacing w:before="120" w:after="120" w:line="360" w:lineRule="auto"/>
        <w:ind w:left="890" w:right="113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</w:p>
    <w:p w14:paraId="1DAFAB9E" w14:textId="77777777" w:rsidR="00A35025" w:rsidRPr="00A35025" w:rsidRDefault="00A35025" w:rsidP="00AE624E">
      <w:pPr>
        <w:spacing w:before="120" w:after="120" w:line="360" w:lineRule="auto"/>
        <w:ind w:left="890" w:right="11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350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ĐỀ CƯƠNG CHI TIẾT THỰC TẬP – ĐỒ ÁN CHUYÊN NGÀNH</w:t>
      </w:r>
    </w:p>
    <w:p w14:paraId="77579527" w14:textId="77777777" w:rsidR="00A35025" w:rsidRPr="00A35025" w:rsidRDefault="00A35025" w:rsidP="00AE624E">
      <w:pPr>
        <w:spacing w:before="120" w:after="120" w:line="360" w:lineRule="auto"/>
        <w:ind w:left="890" w:right="113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Tên</w:t>
      </w:r>
      <w:proofErr w:type="spellEnd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đề</w:t>
      </w:r>
      <w:proofErr w:type="spellEnd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tài</w:t>
      </w:r>
      <w:proofErr w:type="spellEnd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:</w:t>
      </w:r>
    </w:p>
    <w:p w14:paraId="7601E151" w14:textId="12143BA1" w:rsidR="00A35025" w:rsidRPr="00A35025" w:rsidRDefault="00A35025" w:rsidP="00320355">
      <w:pPr>
        <w:spacing w:before="120" w:after="120" w:line="360" w:lineRule="auto"/>
        <w:ind w:left="1440" w:right="113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spellStart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Xây</w:t>
      </w:r>
      <w:proofErr w:type="spellEnd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dựng</w:t>
      </w:r>
      <w:proofErr w:type="spellEnd"/>
      <w:r w:rsidRPr="00A3502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Ứng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dụng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ôn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tập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môn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Toán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cho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Học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sinh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cấp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tiểu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học</w:t>
      </w:r>
      <w:proofErr w:type="spellEnd"/>
    </w:p>
    <w:p w14:paraId="412DCCD9" w14:textId="77777777" w:rsidR="00A35025" w:rsidRPr="00A35025" w:rsidRDefault="00A35025" w:rsidP="00AE624E">
      <w:pPr>
        <w:spacing w:before="120" w:after="120" w:line="360" w:lineRule="auto"/>
        <w:ind w:left="890" w:right="113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15187461" w14:textId="77777777" w:rsidR="00A35025" w:rsidRPr="00A35025" w:rsidRDefault="00A35025" w:rsidP="00AE624E">
      <w:pPr>
        <w:spacing w:before="120" w:after="120" w:line="360" w:lineRule="auto"/>
        <w:ind w:left="890" w:right="113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6357505" w14:textId="78016E5A" w:rsidR="00A35025" w:rsidRPr="00A35025" w:rsidRDefault="00A35025" w:rsidP="00AE624E">
      <w:pPr>
        <w:spacing w:before="120" w:after="120" w:line="360" w:lineRule="auto"/>
        <w:ind w:left="890" w:right="11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Sinh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Nguyễn Quốc Vũ</w:t>
      </w: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MSSV :</w:t>
      </w:r>
      <w:proofErr w:type="gram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170122196</w:t>
      </w:r>
    </w:p>
    <w:p w14:paraId="2BD71B1B" w14:textId="30BF31CF" w:rsidR="00A35025" w:rsidRPr="00A35025" w:rsidRDefault="00A35025" w:rsidP="00AE624E">
      <w:pPr>
        <w:spacing w:before="120" w:after="120" w:line="360" w:lineRule="auto"/>
        <w:ind w:left="890" w:right="11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Lớp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DX22TT5</w:t>
      </w: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08/06/2025 – 05/10/2025</w:t>
      </w:r>
    </w:p>
    <w:p w14:paraId="7637AFED" w14:textId="6F855740" w:rsidR="00A35025" w:rsidRPr="00A35025" w:rsidRDefault="00A35025" w:rsidP="00AE624E">
      <w:pPr>
        <w:spacing w:before="120" w:after="120" w:line="360" w:lineRule="auto"/>
        <w:ind w:left="890" w:right="113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Giáo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dẫn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</w:t>
      </w:r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proofErr w:type="spellEnd"/>
      <w:r w:rsidRPr="00A350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Nguyễn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Hoàng Duy Thiện</w:t>
      </w:r>
    </w:p>
    <w:p w14:paraId="43A50375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6B77CD8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9F0F2A6" w14:textId="0B02BE77" w:rsidR="00E921C6" w:rsidRPr="00A35025" w:rsidRDefault="00A35025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I. </w:t>
      </w:r>
      <w:proofErr w:type="spellStart"/>
      <w:r w:rsidRPr="00A35025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A350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A35025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A3502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B9998C1" w14:textId="77777777" w:rsidR="00E921C6" w:rsidRPr="00A35025" w:rsidRDefault="00E921C6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>.</w:t>
      </w:r>
    </w:p>
    <w:p w14:paraId="5E8604C5" w14:textId="77777777" w:rsidR="00E921C6" w:rsidRPr="00A35025" w:rsidRDefault="00E921C6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35025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Kotlin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Android.</w:t>
      </w:r>
    </w:p>
    <w:p w14:paraId="5671DF8B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496E53D1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2190862" w14:textId="2106C8DD" w:rsidR="00E921C6" w:rsidRPr="00A35025" w:rsidRDefault="00A35025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đầu</w:t>
      </w:r>
      <w:proofErr w:type="spellEnd"/>
    </w:p>
    <w:p w14:paraId="65636321" w14:textId="7ECA77A1" w:rsidR="00E921C6" w:rsidRPr="00A35025" w:rsidRDefault="00A35025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Lý do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30DEC66D" w14:textId="77777777" w:rsidR="00E921C6" w:rsidRPr="00A35025" w:rsidRDefault="00E921C6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>.</w:t>
      </w:r>
    </w:p>
    <w:p w14:paraId="6D6F0A7A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7F1E414" w14:textId="7D069D81" w:rsidR="00E921C6" w:rsidRPr="00A35025" w:rsidRDefault="00A35025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75C7B38C" w14:textId="77777777" w:rsidR="00E921C6" w:rsidRPr="00A35025" w:rsidRDefault="00E921C6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3502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Android,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>.</w:t>
      </w:r>
    </w:p>
    <w:p w14:paraId="093FEB5D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F34A691" w14:textId="1221E000" w:rsidR="00E921C6" w:rsidRPr="00AE624E" w:rsidRDefault="00A35025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11E6D8A1" w14:textId="30749EFF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Học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601144B2" w14:textId="5888C607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Phạm vi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Android,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Kotlin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Flutter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118540F3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A874BC2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B4B52BF" w14:textId="7F40DD07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</w:p>
    <w:p w14:paraId="2B5C1C21" w14:textId="66701AB7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1.1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môn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07AFE061" w14:textId="5343ADD1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013F9A2C" w14:textId="315FB5D4" w:rsidR="00E921C6" w:rsidRPr="00A35025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000A2E8E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1A8A347" w14:textId="5DA3AD37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lastRenderedPageBreak/>
        <w:t>1.2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tiểu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học</w:t>
      </w:r>
      <w:proofErr w:type="spellEnd"/>
    </w:p>
    <w:p w14:paraId="780D6DDF" w14:textId="04A0F64C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Vai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363CEDD0" w14:textId="42ABA7A4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63A4C9BF" w14:textId="2A57A59C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nay (Java, Kotlin, Flutter, React Native, ...).</w:t>
      </w:r>
    </w:p>
    <w:p w14:paraId="015B5546" w14:textId="5149B715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1.3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Tổng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di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</w:p>
    <w:p w14:paraId="27E31AE6" w14:textId="5954BB8F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Kotlin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Flutter, so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4E8BB36F" w14:textId="180D66B2" w:rsidR="00E921C6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0F836D55" w14:textId="77777777" w:rsidR="00AE624E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</w:p>
    <w:p w14:paraId="00BE91A2" w14:textId="3B85AF37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thuyết</w:t>
      </w:r>
      <w:proofErr w:type="spellEnd"/>
    </w:p>
    <w:p w14:paraId="494CE3BC" w14:textId="26835A90" w:rsidR="00E921C6" w:rsidRPr="00AE624E" w:rsidRDefault="00E921C6" w:rsidP="00AE624E">
      <w:pPr>
        <w:spacing w:before="120" w:after="120" w:line="360" w:lineRule="auto"/>
        <w:ind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2.1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624E">
        <w:rPr>
          <w:rFonts w:ascii="Times New Roman" w:hAnsi="Times New Roman" w:cs="Times New Roman"/>
          <w:b/>
          <w:bCs/>
          <w:sz w:val="26"/>
          <w:szCs w:val="26"/>
        </w:rPr>
        <w:t>Lý t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huyết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nghệ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cụ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25C977F8" w14:textId="2E89A93B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Kotlin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3D0C2250" w14:textId="0F3D189A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Android.</w:t>
      </w:r>
    </w:p>
    <w:p w14:paraId="158D19E7" w14:textId="14B0B2F7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6127674B" w14:textId="77777777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E0479DD" w14:textId="0E46EDB1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2.2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624E">
        <w:rPr>
          <w:rFonts w:ascii="Times New Roman" w:hAnsi="Times New Roman" w:cs="Times New Roman"/>
          <w:b/>
          <w:bCs/>
          <w:sz w:val="26"/>
          <w:szCs w:val="26"/>
        </w:rPr>
        <w:t>Lý t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huyết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</w:p>
    <w:p w14:paraId="4CC3E601" w14:textId="7291E01C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UI/UX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125BA296" w14:textId="3DBCC0AB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60790F62" w14:textId="77777777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5F00D9C4" w14:textId="0E0BC8BE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2.3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Cơ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s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ở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thuyết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xây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dựng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hỏi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ôn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tập</w:t>
      </w:r>
      <w:proofErr w:type="spellEnd"/>
    </w:p>
    <w:p w14:paraId="3EAF2785" w14:textId="5650D0CF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trắc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, ...).</w:t>
      </w:r>
    </w:p>
    <w:p w14:paraId="608BE1B2" w14:textId="46DCE42E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715E5555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0D9A8BD7" w14:textId="3CA61A42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V.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3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2032F47A" w14:textId="4B4A330A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3.1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5DD9B393" w14:textId="08C69C33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).</w:t>
      </w:r>
    </w:p>
    <w:p w14:paraId="03CB04A5" w14:textId="0F21C111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).</w:t>
      </w:r>
    </w:p>
    <w:p w14:paraId="1E7DD32F" w14:textId="36E4449E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(Kotlin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Flutter).</w:t>
      </w:r>
    </w:p>
    <w:p w14:paraId="5C1B701D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234BB42B" w14:textId="0B045A7C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3.2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(UI/UX)</w:t>
      </w:r>
    </w:p>
    <w:p w14:paraId="2A4B8BF2" w14:textId="1B4D2C66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2F4490D7" w14:textId="5C7340CA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).</w:t>
      </w:r>
    </w:p>
    <w:p w14:paraId="74755E58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5B158CB" w14:textId="3CCE4B77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3.3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Cài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0FA84348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4529EB56" w14:textId="2BBBAC50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tin.</w:t>
      </w:r>
    </w:p>
    <w:p w14:paraId="74361556" w14:textId="599A4D3F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2765DADE" w14:textId="3BC8E14C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</w:p>
    <w:p w14:paraId="19082B0D" w14:textId="2477ED7D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4.1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</w:p>
    <w:p w14:paraId="69685BD3" w14:textId="21268916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ôn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).</w:t>
      </w:r>
    </w:p>
    <w:p w14:paraId="6397A024" w14:textId="013A80C1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4AE773E6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BEA63C5" w14:textId="17A12CB1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4.2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A0266F6" w14:textId="2CFB8188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(UX).</w:t>
      </w:r>
    </w:p>
    <w:p w14:paraId="7934E8DE" w14:textId="2110980C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tiểu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7DD6965D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6E05DF9" w14:textId="6B9D7E5E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lastRenderedPageBreak/>
        <w:t>4.3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E624E">
        <w:rPr>
          <w:rFonts w:ascii="Times New Roman" w:hAnsi="Times New Roman" w:cs="Times New Roman"/>
          <w:b/>
          <w:bCs/>
          <w:sz w:val="26"/>
          <w:szCs w:val="26"/>
        </w:rPr>
        <w:t>So s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ánh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</w:p>
    <w:p w14:paraId="3881C943" w14:textId="3D8D5558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54329A55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DE843B9" w14:textId="1D0531E7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VII.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5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triển</w:t>
      </w:r>
      <w:proofErr w:type="spellEnd"/>
    </w:p>
    <w:p w14:paraId="6E9FF4FB" w14:textId="2997C3A5" w:rsidR="00E921C6" w:rsidRPr="00AE624E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 w:rsidRPr="00AE624E">
        <w:rPr>
          <w:rFonts w:ascii="Times New Roman" w:hAnsi="Times New Roman" w:cs="Times New Roman"/>
          <w:b/>
          <w:bCs/>
          <w:sz w:val="26"/>
          <w:szCs w:val="26"/>
        </w:rPr>
        <w:t>5.1</w:t>
      </w:r>
      <w:r w:rsidR="00AE624E"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AE624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E624E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</w:p>
    <w:p w14:paraId="09862A03" w14:textId="3BC24C54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tựu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7B066D0F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5ABF854F" w14:textId="2967F5C1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5.2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</w:p>
    <w:p w14:paraId="006A1A58" w14:textId="4914F572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qua video,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, ...).</w:t>
      </w:r>
    </w:p>
    <w:p w14:paraId="01815200" w14:textId="09E2D504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176DB2AF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2E8117B" w14:textId="36F17504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VIII. Danh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</w:p>
    <w:p w14:paraId="4BF39644" w14:textId="7089C474" w:rsidR="00E921C6" w:rsidRPr="00A35025" w:rsidRDefault="00AE624E" w:rsidP="00AE624E">
      <w:pPr>
        <w:spacing w:before="120" w:after="120" w:line="36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21C6"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921C6" w:rsidRPr="00A35025">
        <w:rPr>
          <w:rFonts w:ascii="Times New Roman" w:hAnsi="Times New Roman" w:cs="Times New Roman"/>
          <w:sz w:val="26"/>
          <w:szCs w:val="26"/>
        </w:rPr>
        <w:t>.</w:t>
      </w:r>
    </w:p>
    <w:p w14:paraId="4C761FD3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75B2602C" w14:textId="298905BC" w:rsidR="00E921C6" w:rsidRPr="00AE624E" w:rsidRDefault="00AE624E" w:rsidP="00AE624E">
      <w:pPr>
        <w:spacing w:before="120" w:after="120" w:line="36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IX</w:t>
      </w:r>
      <w:r w:rsidR="00E921C6" w:rsidRPr="00AE624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E921C6" w:rsidRPr="00AE624E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="00E921C6" w:rsidRPr="00AE624E">
        <w:rPr>
          <w:rFonts w:ascii="Times New Roman" w:hAnsi="Times New Roman" w:cs="Times New Roman"/>
          <w:b/>
          <w:bCs/>
          <w:sz w:val="28"/>
          <w:szCs w:val="28"/>
        </w:rPr>
        <w:t xml:space="preserve"> Lục</w:t>
      </w:r>
    </w:p>
    <w:p w14:paraId="572065D4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A35025">
        <w:rPr>
          <w:rFonts w:ascii="Times New Roman" w:hAnsi="Times New Roman" w:cs="Times New Roman"/>
          <w:sz w:val="26"/>
          <w:szCs w:val="26"/>
        </w:rPr>
        <w:t xml:space="preserve">* Các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sung,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35025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35025">
        <w:rPr>
          <w:rFonts w:ascii="Times New Roman" w:hAnsi="Times New Roman" w:cs="Times New Roman"/>
          <w:sz w:val="26"/>
          <w:szCs w:val="26"/>
        </w:rPr>
        <w:t>.</w:t>
      </w:r>
    </w:p>
    <w:p w14:paraId="10EF5AF2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6BC926A4" w14:textId="77777777" w:rsidR="00E921C6" w:rsidRPr="00A35025" w:rsidRDefault="00E921C6" w:rsidP="00AE624E">
      <w:pPr>
        <w:spacing w:before="120" w:after="120" w:line="360" w:lineRule="auto"/>
        <w:ind w:left="720"/>
        <w:rPr>
          <w:rFonts w:ascii="Times New Roman" w:hAnsi="Times New Roman" w:cs="Times New Roman"/>
          <w:sz w:val="26"/>
          <w:szCs w:val="26"/>
        </w:rPr>
      </w:pPr>
    </w:p>
    <w:sectPr w:rsidR="00E921C6" w:rsidRPr="00A35025" w:rsidSect="00A35025">
      <w:pgSz w:w="11909" w:h="16834" w:code="9"/>
      <w:pgMar w:top="1134" w:right="1134" w:bottom="1134" w:left="1701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C6"/>
    <w:rsid w:val="00145CEF"/>
    <w:rsid w:val="001E5030"/>
    <w:rsid w:val="001E685E"/>
    <w:rsid w:val="002318BF"/>
    <w:rsid w:val="00320355"/>
    <w:rsid w:val="004931D7"/>
    <w:rsid w:val="00A35025"/>
    <w:rsid w:val="00AE624E"/>
    <w:rsid w:val="00AF642A"/>
    <w:rsid w:val="00C73B00"/>
    <w:rsid w:val="00E921C6"/>
    <w:rsid w:val="00EB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65EFB"/>
  <w15:docId w15:val="{E2522551-1FFF-4171-AE49-3A97DD66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Shift Manager/ACL/O-I BJC VN</dc:creator>
  <cp:lastModifiedBy>Cẩm Tiên Trần Thị</cp:lastModifiedBy>
  <cp:revision>4</cp:revision>
  <dcterms:created xsi:type="dcterms:W3CDTF">2025-07-10T12:38:00Z</dcterms:created>
  <dcterms:modified xsi:type="dcterms:W3CDTF">2025-07-10T14:12:00Z</dcterms:modified>
</cp:coreProperties>
</file>