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67278ED6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317A97">
        <w:rPr>
          <w:rFonts w:cs="Arial"/>
          <w:noProof/>
        </w:rPr>
        <w:t>July 14,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>`r proxy_zip`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4F8A10DE" w14:textId="3C362ABB" w:rsidR="000C3C8E" w:rsidRPr="004810CE" w:rsidRDefault="00302375" w:rsidP="004810CE">
      <w:pPr>
        <w:pStyle w:val="bold"/>
        <w:rPr>
          <w:rFonts w:cs="Arial"/>
          <w:bCs/>
          <w:vanish/>
          <w:szCs w:val="26"/>
        </w:rPr>
      </w:pPr>
      <w:r>
        <w:rPr>
          <w:b w:val="0"/>
        </w:rPr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41524F2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317A97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317A97">
        <w:rPr>
          <w:b w:val="0"/>
          <w:bCs/>
        </w:rPr>
        <w:t>and will last approximately</w:t>
      </w:r>
      <w:bookmarkEnd w:id="1"/>
      <w:r w:rsidR="00BF532B" w:rsidRPr="00317A97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0CE90734" w14:textId="3407B58C" w:rsidR="00AC03EC" w:rsidRPr="00862034" w:rsidRDefault="005D2402" w:rsidP="00AC03EC">
      <w:pPr>
        <w:rPr>
          <w:rFonts w:cs="Arial"/>
          <w:vanish/>
          <w:szCs w:val="24"/>
          <w:specVanish/>
        </w:rPr>
      </w:pPr>
      <w:r w:rsidRPr="00AC50E7">
        <w:rPr>
          <w:b/>
        </w:rPr>
        <w:t xml:space="preserve"> hours</w:t>
      </w:r>
      <w:r w:rsidR="00E25724" w:rsidRPr="00DF1D24">
        <w:t>.</w:t>
      </w:r>
      <w:r w:rsidR="00AC03EC">
        <w:t xml:space="preserve"> </w:t>
      </w:r>
    </w:p>
    <w:p w14:paraId="62C6186D" w14:textId="77777777" w:rsidR="00AC03EC" w:rsidRPr="00862034" w:rsidRDefault="00AC03EC" w:rsidP="00AC03EC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64A3F2D3" w14:textId="77777777" w:rsidR="00AC03EC" w:rsidRPr="005912A7" w:rsidRDefault="00AC03EC" w:rsidP="00AC03EC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second</w:t>
      </w:r>
      <w:r w:rsidRPr="005912A7">
        <w:rPr>
          <w:b w:val="0"/>
          <w:bCs/>
        </w:rPr>
        <w:t xml:space="preserve"> visit is scheduled for </w:t>
      </w:r>
    </w:p>
    <w:p w14:paraId="00A771B5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_date`</w:t>
      </w:r>
    </w:p>
    <w:p w14:paraId="32C1D331" w14:textId="77777777" w:rsidR="00AC03EC" w:rsidRPr="0067011D" w:rsidRDefault="00AC03EC" w:rsidP="00AC03EC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50CFDF9C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_time`</w:t>
      </w:r>
    </w:p>
    <w:p w14:paraId="51C23CB9" w14:textId="77777777" w:rsidR="00AC03EC" w:rsidRPr="00556285" w:rsidRDefault="00AC03EC" w:rsidP="00AC03EC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23A06DA9" w14:textId="77777777" w:rsidR="00AC03EC" w:rsidRPr="00DF1D24" w:rsidRDefault="00AC03EC" w:rsidP="00AC03EC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5083C873" w:rsidR="00D46F04" w:rsidRPr="002E1508" w:rsidRDefault="00AC03EC" w:rsidP="00AC03EC">
      <w:pPr>
        <w:pStyle w:val="bold"/>
        <w:rPr>
          <w:rFonts w:cs="Arial"/>
          <w:bCs/>
          <w:vanish/>
          <w:szCs w:val="26"/>
        </w:rPr>
      </w:pPr>
      <w:r w:rsidRPr="005912A7">
        <w:t xml:space="preserve"> hours</w:t>
      </w:r>
      <w:r>
        <w:t>.</w:t>
      </w:r>
      <w:r w:rsidR="00302375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589E0599" w14:textId="77777777" w:rsidR="00327959" w:rsidRPr="00ED0FEB" w:rsidRDefault="001A6B0A" w:rsidP="00327959">
      <w:pPr>
        <w:rPr>
          <w:rFonts w:cs="Arial"/>
          <w:vanish/>
          <w:specVanish/>
        </w:rPr>
      </w:pPr>
      <w:r w:rsidRPr="00EC1C1B">
        <w:t xml:space="preserve">We have enclosed several important documents </w:t>
      </w:r>
      <w:r w:rsidRPr="007F4F64">
        <w:t xml:space="preserve">for </w:t>
      </w:r>
    </w:p>
    <w:p w14:paraId="414994AD" w14:textId="77777777" w:rsidR="00327959" w:rsidRPr="00862034" w:rsidRDefault="00327959" w:rsidP="00327959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4AF5948" w14:textId="3ED97F5F" w:rsidR="001A6B0A" w:rsidRPr="00EC1C1B" w:rsidRDefault="001A6B0A" w:rsidP="001A6B0A">
      <w:r>
        <w:t xml:space="preserve">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6B231AA8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D43878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4810CE" w:rsidRDefault="003A3BD4" w:rsidP="004810CE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327959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33282B85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</w:t>
      </w:r>
      <w:r w:rsidR="00AD513D">
        <w:rPr>
          <w:rFonts w:cs="Arial"/>
        </w:rPr>
        <w:t>. I</w:t>
      </w:r>
      <w:r w:rsidR="00593964">
        <w:rPr>
          <w:rFonts w:cs="Arial"/>
        </w:rPr>
        <w:t>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C010DC">
      <w:pPr>
        <w:pStyle w:val="ListParagraph"/>
        <w:numPr>
          <w:ilvl w:val="0"/>
          <w:numId w:val="23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13E08631" w:rsidR="004E636B" w:rsidRDefault="007A60B3" w:rsidP="001E74D2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 xml:space="preserve">sign this document again at each visit. Please read the form thoroughly. If you have questions, please let us know. </w:t>
      </w:r>
    </w:p>
    <w:p w14:paraId="4B680C0E" w14:textId="344944A7" w:rsidR="001361FB" w:rsidRDefault="001361FB" w:rsidP="001361FB">
      <w:pPr>
        <w:pStyle w:val="ListParagraph"/>
        <w:ind w:left="360" w:right="18"/>
        <w:rPr>
          <w:rFonts w:cs="Arial"/>
        </w:rPr>
      </w:pPr>
    </w:p>
    <w:p w14:paraId="79DB7EA0" w14:textId="64E53420" w:rsidR="00857CDB" w:rsidRPr="00857CDB" w:rsidRDefault="00857CDB" w:rsidP="00857CDB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>
        <w:rPr>
          <w:rFonts w:cs="Arial"/>
          <w:b/>
          <w:szCs w:val="26"/>
        </w:rPr>
        <w:t>Questionnaires.</w:t>
      </w:r>
      <w:r>
        <w:rPr>
          <w:rFonts w:cs="Arial"/>
          <w:szCs w:val="26"/>
        </w:rPr>
        <w:t xml:space="preserve"> Prior to your appointment, you will receive information about completing questionnaires ahead of your visit. A “Questionnaire Information Sheet” is enclosed and </w:t>
      </w:r>
      <w:r>
        <w:rPr>
          <w:rFonts w:cs="Arial"/>
          <w:bCs/>
          <w:szCs w:val="26"/>
        </w:rPr>
        <w:t>includes information about completing the questionnaires.</w:t>
      </w: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4AE95292" w14:textId="77777777" w:rsidR="007E2160" w:rsidRPr="00094951" w:rsidRDefault="007E2160" w:rsidP="000F71F1">
      <w:pPr>
        <w:ind w:right="14"/>
        <w:rPr>
          <w:rFonts w:cs="Arial"/>
        </w:rPr>
      </w:pPr>
    </w:p>
    <w:p w14:paraId="284EC9E8" w14:textId="480DA124" w:rsidR="00632340" w:rsidRDefault="007E2160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56FCFD95">
            <wp:simplePos x="0" y="0"/>
            <wp:positionH relativeFrom="margin">
              <wp:posOffset>0</wp:posOffset>
            </wp:positionH>
            <wp:positionV relativeFrom="paragraph">
              <wp:posOffset>372110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451DE300" w14:textId="77777777" w:rsidR="00857CDB" w:rsidRPr="00777A37" w:rsidRDefault="00857CDB" w:rsidP="00632340">
      <w:pPr>
        <w:ind w:right="14"/>
        <w:rPr>
          <w:rFonts w:cs="Arial"/>
          <w:sz w:val="19"/>
          <w:szCs w:val="19"/>
        </w:rPr>
      </w:pPr>
    </w:p>
    <w:p w14:paraId="06372CE3" w14:textId="6DFD576A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2D7B377D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6FDBF366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D42633" w:rsidRDefault="00321110" w:rsidP="00D42633">
      <w:pPr>
        <w:rPr>
          <w:rFonts w:cs="Arial"/>
          <w:vanish/>
          <w:szCs w:val="26"/>
          <w:specVanish/>
        </w:rPr>
      </w:pPr>
      <w:r w:rsidRPr="00D42633">
        <w:t xml:space="preserve">If </w:t>
      </w:r>
    </w:p>
    <w:p w14:paraId="17C6CE38" w14:textId="5EC15323" w:rsidR="00B7627E" w:rsidRPr="00D42633" w:rsidRDefault="00B7627E" w:rsidP="00B7627E">
      <w:pPr>
        <w:rPr>
          <w:rFonts w:cs="Arial"/>
          <w:bCs/>
          <w:vanish/>
          <w:szCs w:val="24"/>
          <w:specVanish/>
        </w:rPr>
      </w:pPr>
      <w:r w:rsidRPr="00D42633">
        <w:rPr>
          <w:rFonts w:cs="Arial"/>
          <w:bCs/>
        </w:rPr>
        <w:t>`r pronoun`</w:t>
      </w:r>
    </w:p>
    <w:p w14:paraId="0A661FD9" w14:textId="40E1FB88" w:rsidR="00321110" w:rsidRPr="00D42633" w:rsidRDefault="00321110" w:rsidP="00321110">
      <w:pPr>
        <w:rPr>
          <w:rFonts w:cs="Arial"/>
          <w:bCs/>
          <w:szCs w:val="26"/>
        </w:rPr>
      </w:pPr>
      <w:r w:rsidRPr="00D42633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284706B6" w:rsidR="00C911B1" w:rsidRDefault="00C911B1" w:rsidP="00C911B1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47D93EBF" w14:textId="77777777" w:rsidR="007E3501" w:rsidRDefault="007E3501" w:rsidP="00C911B1">
      <w:pPr>
        <w:ind w:left="547" w:hanging="547"/>
        <w:rPr>
          <w:sz w:val="23"/>
          <w:szCs w:val="23"/>
        </w:rPr>
      </w:pP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7595" w14:textId="77777777" w:rsidR="00942A06" w:rsidRDefault="00942A06">
      <w:r>
        <w:separator/>
      </w:r>
    </w:p>
  </w:endnote>
  <w:endnote w:type="continuationSeparator" w:id="0">
    <w:p w14:paraId="0B2586AA" w14:textId="77777777" w:rsidR="00942A06" w:rsidRDefault="0094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2A10" w14:textId="77777777" w:rsidR="007E0FCB" w:rsidRDefault="007E0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7444" w14:textId="77777777" w:rsidR="007E0FCB" w:rsidRPr="007E0FCB" w:rsidRDefault="007E0FCB" w:rsidP="007E0FCB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 xml:space="preserve">Page </w:t>
    </w:r>
    <w:r w:rsidRPr="007E0FCB">
      <w:rPr>
        <w:rFonts w:ascii="Andalus" w:eastAsia="FangSong" w:hAnsi="Andalus" w:cs="Andalus"/>
        <w:sz w:val="24"/>
        <w:szCs w:val="20"/>
      </w:rPr>
      <w:fldChar w:fldCharType="begin"/>
    </w:r>
    <w:r w:rsidRPr="007E0FCB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7E0FCB">
      <w:rPr>
        <w:rFonts w:ascii="Andalus" w:eastAsia="FangSong" w:hAnsi="Andalus" w:cs="Andalus"/>
        <w:sz w:val="24"/>
        <w:szCs w:val="20"/>
      </w:rPr>
      <w:fldChar w:fldCharType="separate"/>
    </w:r>
    <w:r w:rsidRPr="007E0FCB">
      <w:rPr>
        <w:rFonts w:ascii="Andalus" w:eastAsia="FangSong" w:hAnsi="Andalus" w:cs="Andalus"/>
        <w:sz w:val="24"/>
        <w:szCs w:val="20"/>
      </w:rPr>
      <w:t>1</w:t>
    </w:r>
    <w:r w:rsidRPr="007E0FCB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235A0AF4" w14:textId="77777777" w:rsidR="007E0FCB" w:rsidRPr="007E0FCB" w:rsidRDefault="007E0FCB" w:rsidP="007E0FCB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7E0FCB">
      <w:rPr>
        <w:rFonts w:ascii="Andalus" w:eastAsia="FangSong" w:hAnsi="Andalus" w:cs="Andalus"/>
        <w:b/>
        <w:sz w:val="24"/>
        <w:szCs w:val="20"/>
      </w:rPr>
      <w:t>·</w:t>
    </w:r>
    <w:r w:rsidRPr="007E0FCB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568F9B57" w:rsidR="00D8746D" w:rsidRPr="007E0FCB" w:rsidRDefault="007E0FCB" w:rsidP="007E0FCB">
    <w:pPr>
      <w:pStyle w:val="Footer"/>
      <w:rPr>
        <w:sz w:val="24"/>
        <w:szCs w:val="20"/>
      </w:rPr>
    </w:pPr>
    <w:r w:rsidRPr="007E0FCB">
      <w:rPr>
        <w:rFonts w:ascii="Andalus" w:eastAsia="FangSong" w:hAnsi="Andalus" w:cs="Andalus"/>
        <w:sz w:val="24"/>
        <w:szCs w:val="20"/>
      </w:rPr>
      <w:t>1207 17</w:t>
    </w:r>
    <w:r w:rsidRPr="007E0FCB">
      <w:rPr>
        <w:rFonts w:ascii="Andalus" w:eastAsia="FangSong" w:hAnsi="Andalus" w:cs="Andalus"/>
        <w:sz w:val="24"/>
        <w:szCs w:val="20"/>
        <w:vertAlign w:val="superscript"/>
      </w:rPr>
      <w:t>th</w:t>
    </w:r>
    <w:r w:rsidRPr="007E0FCB">
      <w:rPr>
        <w:rFonts w:ascii="Andalus" w:eastAsia="FangSong" w:hAnsi="Andalus" w:cs="Andalus"/>
        <w:sz w:val="24"/>
        <w:szCs w:val="20"/>
      </w:rPr>
      <w:t xml:space="preserve"> Avenue South, 2</w:t>
    </w:r>
    <w:r w:rsidRPr="007E0FCB">
      <w:rPr>
        <w:rFonts w:ascii="Andalus" w:eastAsia="FangSong" w:hAnsi="Andalus" w:cs="Andalus"/>
        <w:sz w:val="24"/>
        <w:szCs w:val="20"/>
        <w:vertAlign w:val="superscript"/>
      </w:rPr>
      <w:t>nd</w:t>
    </w:r>
    <w:r w:rsidRPr="007E0FCB">
      <w:rPr>
        <w:rFonts w:ascii="Andalus" w:eastAsia="FangSong" w:hAnsi="Andalus" w:cs="Andalus"/>
        <w:sz w:val="24"/>
        <w:szCs w:val="20"/>
      </w:rPr>
      <w:t xml:space="preserve"> floor, Suite 204 </w:t>
    </w:r>
    <w:r w:rsidRPr="007E0FCB">
      <w:rPr>
        <w:rFonts w:ascii="Andalus" w:eastAsia="FangSong" w:hAnsi="Andalus" w:cs="Andalus"/>
        <w:b/>
        <w:sz w:val="24"/>
        <w:szCs w:val="20"/>
      </w:rPr>
      <w:t xml:space="preserve">· </w:t>
    </w:r>
    <w:r w:rsidRPr="007E0FCB">
      <w:rPr>
        <w:rFonts w:ascii="Andalus" w:eastAsia="FangSong" w:hAnsi="Andalus" w:cs="Andalus"/>
        <w:sz w:val="24"/>
        <w:szCs w:val="20"/>
      </w:rPr>
      <w:t xml:space="preserve">Nashville, TN 37212 </w:t>
    </w:r>
    <w:r w:rsidRPr="007E0FCB">
      <w:rPr>
        <w:rFonts w:ascii="Andalus" w:eastAsia="FangSong" w:hAnsi="Andalus" w:cs="Andalus"/>
        <w:b/>
        <w:sz w:val="24"/>
        <w:szCs w:val="20"/>
      </w:rPr>
      <w:t>·</w:t>
    </w:r>
    <w:r w:rsidRPr="007E0FCB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78FD" w14:textId="77777777" w:rsidR="007E0FCB" w:rsidRDefault="007E0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7FBC" w14:textId="77777777" w:rsidR="00942A06" w:rsidRDefault="00942A06">
      <w:r>
        <w:separator/>
      </w:r>
    </w:p>
  </w:footnote>
  <w:footnote w:type="continuationSeparator" w:id="0">
    <w:p w14:paraId="23EC7E3D" w14:textId="77777777" w:rsidR="00942A06" w:rsidRDefault="0094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BB3F" w14:textId="77777777" w:rsidR="007E0FCB" w:rsidRDefault="007E0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942A06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942A06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942A0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411" w14:textId="77777777" w:rsidR="007E0FCB" w:rsidRDefault="007E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AF01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8387C"/>
    <w:multiLevelType w:val="hybridMultilevel"/>
    <w:tmpl w:val="5D76DB3C"/>
    <w:lvl w:ilvl="0" w:tplc="A22636E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9"/>
  </w:num>
  <w:num w:numId="5">
    <w:abstractNumId w:val="10"/>
  </w:num>
  <w:num w:numId="6">
    <w:abstractNumId w:val="2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9"/>
  </w:num>
  <w:num w:numId="12">
    <w:abstractNumId w:val="16"/>
  </w:num>
  <w:num w:numId="13">
    <w:abstractNumId w:val="13"/>
  </w:num>
  <w:num w:numId="14">
    <w:abstractNumId w:val="1"/>
  </w:num>
  <w:num w:numId="15">
    <w:abstractNumId w:val="15"/>
  </w:num>
  <w:num w:numId="16">
    <w:abstractNumId w:val="14"/>
  </w:num>
  <w:num w:numId="17">
    <w:abstractNumId w:val="18"/>
  </w:num>
  <w:num w:numId="18">
    <w:abstractNumId w:val="12"/>
  </w:num>
  <w:num w:numId="19">
    <w:abstractNumId w:val="17"/>
  </w:num>
  <w:num w:numId="20">
    <w:abstractNumId w:val="6"/>
  </w:num>
  <w:num w:numId="21">
    <w:abstractNumId w:val="11"/>
  </w:num>
  <w:num w:numId="22">
    <w:abstractNumId w:val="4"/>
  </w:num>
  <w:num w:numId="23">
    <w:abstractNumId w:val="2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94D5F"/>
    <w:rsid w:val="000B454C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476E4"/>
    <w:rsid w:val="00171AA7"/>
    <w:rsid w:val="00194F02"/>
    <w:rsid w:val="001A6B0A"/>
    <w:rsid w:val="001C2B1E"/>
    <w:rsid w:val="001E74D2"/>
    <w:rsid w:val="001F00C2"/>
    <w:rsid w:val="00204B19"/>
    <w:rsid w:val="0020557C"/>
    <w:rsid w:val="00206B69"/>
    <w:rsid w:val="00224BBB"/>
    <w:rsid w:val="00226927"/>
    <w:rsid w:val="002533F1"/>
    <w:rsid w:val="0029228F"/>
    <w:rsid w:val="002E1508"/>
    <w:rsid w:val="002E38A7"/>
    <w:rsid w:val="002F7FE3"/>
    <w:rsid w:val="00302375"/>
    <w:rsid w:val="00314592"/>
    <w:rsid w:val="00317A97"/>
    <w:rsid w:val="00321110"/>
    <w:rsid w:val="00326742"/>
    <w:rsid w:val="00327959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10CE"/>
    <w:rsid w:val="00485CF6"/>
    <w:rsid w:val="004A71A9"/>
    <w:rsid w:val="004E636B"/>
    <w:rsid w:val="004F4537"/>
    <w:rsid w:val="0050797C"/>
    <w:rsid w:val="0054171F"/>
    <w:rsid w:val="005441C7"/>
    <w:rsid w:val="00551C84"/>
    <w:rsid w:val="00553FC6"/>
    <w:rsid w:val="005700E9"/>
    <w:rsid w:val="00571733"/>
    <w:rsid w:val="00574219"/>
    <w:rsid w:val="00593964"/>
    <w:rsid w:val="0059397E"/>
    <w:rsid w:val="00596547"/>
    <w:rsid w:val="005975D1"/>
    <w:rsid w:val="005A7268"/>
    <w:rsid w:val="005B1CE6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68C"/>
    <w:rsid w:val="0064573F"/>
    <w:rsid w:val="0067011D"/>
    <w:rsid w:val="00686774"/>
    <w:rsid w:val="00686F92"/>
    <w:rsid w:val="00692A05"/>
    <w:rsid w:val="0069542C"/>
    <w:rsid w:val="00695DFE"/>
    <w:rsid w:val="006A6316"/>
    <w:rsid w:val="006C3EA9"/>
    <w:rsid w:val="006D408D"/>
    <w:rsid w:val="00715A5F"/>
    <w:rsid w:val="0072195C"/>
    <w:rsid w:val="00732479"/>
    <w:rsid w:val="007464AF"/>
    <w:rsid w:val="0077046D"/>
    <w:rsid w:val="00777A37"/>
    <w:rsid w:val="007A60B3"/>
    <w:rsid w:val="007B6676"/>
    <w:rsid w:val="007C7874"/>
    <w:rsid w:val="007D39DB"/>
    <w:rsid w:val="007E0FCB"/>
    <w:rsid w:val="007E2160"/>
    <w:rsid w:val="007E3501"/>
    <w:rsid w:val="007E5724"/>
    <w:rsid w:val="007F0811"/>
    <w:rsid w:val="007F4F64"/>
    <w:rsid w:val="0084056B"/>
    <w:rsid w:val="00840BA4"/>
    <w:rsid w:val="00857CDB"/>
    <w:rsid w:val="00880BC8"/>
    <w:rsid w:val="008B6D7A"/>
    <w:rsid w:val="008F408C"/>
    <w:rsid w:val="00906772"/>
    <w:rsid w:val="0093507F"/>
    <w:rsid w:val="00942A06"/>
    <w:rsid w:val="00947A2A"/>
    <w:rsid w:val="0095131E"/>
    <w:rsid w:val="00955B94"/>
    <w:rsid w:val="00963C6C"/>
    <w:rsid w:val="00971B31"/>
    <w:rsid w:val="009767CE"/>
    <w:rsid w:val="00977F21"/>
    <w:rsid w:val="00985B5B"/>
    <w:rsid w:val="00987662"/>
    <w:rsid w:val="00994FC5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03EC"/>
    <w:rsid w:val="00AC1E23"/>
    <w:rsid w:val="00AC4438"/>
    <w:rsid w:val="00AC50E7"/>
    <w:rsid w:val="00AD00BB"/>
    <w:rsid w:val="00AD513D"/>
    <w:rsid w:val="00AE6DB4"/>
    <w:rsid w:val="00B20C30"/>
    <w:rsid w:val="00B30A9A"/>
    <w:rsid w:val="00B408BF"/>
    <w:rsid w:val="00B7627E"/>
    <w:rsid w:val="00B90093"/>
    <w:rsid w:val="00BC7CE9"/>
    <w:rsid w:val="00BE079A"/>
    <w:rsid w:val="00BF3910"/>
    <w:rsid w:val="00BF532B"/>
    <w:rsid w:val="00BF590C"/>
    <w:rsid w:val="00C010DC"/>
    <w:rsid w:val="00C02CF6"/>
    <w:rsid w:val="00C22179"/>
    <w:rsid w:val="00C468CF"/>
    <w:rsid w:val="00C564CA"/>
    <w:rsid w:val="00C620FA"/>
    <w:rsid w:val="00C66FB1"/>
    <w:rsid w:val="00C911B1"/>
    <w:rsid w:val="00CA6FBC"/>
    <w:rsid w:val="00CB0FE5"/>
    <w:rsid w:val="00CB17DA"/>
    <w:rsid w:val="00CB3470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3620"/>
    <w:rsid w:val="00CF71B1"/>
    <w:rsid w:val="00D10529"/>
    <w:rsid w:val="00D22376"/>
    <w:rsid w:val="00D42633"/>
    <w:rsid w:val="00D43878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EF7D41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147</cp:revision>
  <dcterms:created xsi:type="dcterms:W3CDTF">2021-04-05T16:51:00Z</dcterms:created>
  <dcterms:modified xsi:type="dcterms:W3CDTF">2022-07-14T15:53:00Z</dcterms:modified>
</cp:coreProperties>
</file>