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0699455A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362C50">
        <w:rPr>
          <w:rFonts w:cs="Arial"/>
          <w:noProof/>
        </w:rPr>
        <w:t>July 13,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 w:rsidRPr="0018489B">
        <w:rPr>
          <w:b/>
          <w:bCs/>
        </w:rPr>
        <w:t>Tennessee Alzheimer’s</w:t>
      </w:r>
      <w:r w:rsidRPr="0018489B">
        <w:rPr>
          <w:b/>
          <w:bCs/>
        </w:rPr>
        <w:t xml:space="preserve"> Project</w:t>
      </w:r>
      <w:r w:rsidRPr="00094951">
        <w:t>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25D72EEA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 w:rsidR="003F41D2">
        <w:rPr>
          <w:rFonts w:cs="Arial"/>
          <w:b/>
          <w:color w:val="000000" w:themeColor="text1"/>
        </w:rPr>
        <w:t xml:space="preserve"> 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t_need`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2D243705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>`r proxy_first_name`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5341AF06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>Medical History Forms.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Please bring your </w:t>
      </w:r>
      <w:r>
        <w:rPr>
          <w:b/>
          <w:sz w:val="25"/>
        </w:rPr>
        <w:t>medications</w:t>
      </w:r>
      <w:r w:rsidR="00362C50">
        <w:rPr>
          <w:b/>
          <w:sz w:val="25"/>
        </w:rPr>
        <w:t xml:space="preserve"> and vitamins</w:t>
      </w:r>
      <w:r>
        <w:rPr>
          <w:b/>
          <w:spacing w:val="69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5"/>
          <w:sz w:val="25"/>
        </w:rPr>
        <w:t xml:space="preserve"> </w:t>
      </w:r>
      <w:r>
        <w:rPr>
          <w:sz w:val="25"/>
        </w:rPr>
        <w:t>visit</w:t>
      </w:r>
      <w:r>
        <w:rPr>
          <w:spacing w:val="37"/>
          <w:sz w:val="25"/>
        </w:rPr>
        <w:t xml:space="preserve"> </w:t>
      </w:r>
      <w:r>
        <w:rPr>
          <w:sz w:val="25"/>
        </w:rPr>
        <w:t>so</w:t>
      </w:r>
      <w:r>
        <w:rPr>
          <w:spacing w:val="11"/>
          <w:sz w:val="25"/>
        </w:rPr>
        <w:t xml:space="preserve"> </w:t>
      </w:r>
      <w:r>
        <w:rPr>
          <w:sz w:val="25"/>
        </w:rPr>
        <w:t>our</w:t>
      </w:r>
      <w:r>
        <w:rPr>
          <w:spacing w:val="22"/>
          <w:sz w:val="25"/>
        </w:rPr>
        <w:t xml:space="preserve"> </w:t>
      </w:r>
      <w:r>
        <w:rPr>
          <w:sz w:val="25"/>
        </w:rPr>
        <w:t>team</w:t>
      </w:r>
      <w:r>
        <w:rPr>
          <w:spacing w:val="3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review</w:t>
      </w:r>
      <w:r>
        <w:rPr>
          <w:spacing w:val="43"/>
          <w:sz w:val="25"/>
        </w:rPr>
        <w:t xml:space="preserve"> </w:t>
      </w:r>
      <w:r>
        <w:rPr>
          <w:sz w:val="25"/>
        </w:rPr>
        <w:t>them</w:t>
      </w:r>
      <w:r>
        <w:rPr>
          <w:spacing w:val="31"/>
          <w:sz w:val="25"/>
        </w:rPr>
        <w:t xml:space="preserve"> </w:t>
      </w:r>
      <w:r>
        <w:rPr>
          <w:sz w:val="25"/>
        </w:rPr>
        <w:t>with</w:t>
      </w:r>
      <w:r>
        <w:rPr>
          <w:spacing w:val="40"/>
          <w:sz w:val="25"/>
        </w:rPr>
        <w:t xml:space="preserve"> </w:t>
      </w:r>
      <w:r>
        <w:rPr>
          <w:sz w:val="25"/>
        </w:rPr>
        <w:t>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r>
        <w:t>Boue</w:t>
      </w:r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>`r first_name`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06835CDC" w:rsidR="00C304C0" w:rsidRDefault="00C304C0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27D0154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0AD75FD3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572E59A6" w14:textId="18993BFD" w:rsidR="00C304C0" w:rsidRDefault="00C304C0" w:rsidP="00C304C0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2739050D" w14:textId="77777777" w:rsidR="00C304C0" w:rsidRPr="0061617E" w:rsidRDefault="00C304C0" w:rsidP="001D705E">
      <w:pPr>
        <w:rPr>
          <w:rFonts w:eastAsia="Times New Roman" w:cs="Times New Roman"/>
          <w:szCs w:val="26"/>
        </w:rPr>
      </w:pPr>
    </w:p>
    <w:p w14:paraId="51837F84" w14:textId="77777777" w:rsidR="00C304C0" w:rsidRPr="0061617E" w:rsidRDefault="00C304C0" w:rsidP="00C304C0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CBFC2D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3A2B4C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33FE2E1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393B864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B9BC5D6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62016D5E" w14:textId="77777777" w:rsidR="00C304C0" w:rsidRPr="0061617E" w:rsidRDefault="00C304C0" w:rsidP="00C304C0">
      <w:pPr>
        <w:ind w:left="547" w:hanging="547"/>
        <w:rPr>
          <w:rFonts w:eastAsia="Times New Roman" w:cs="Times New Roman"/>
          <w:szCs w:val="26"/>
        </w:rPr>
      </w:pPr>
    </w:p>
    <w:p w14:paraId="652A9573" w14:textId="0E24534F" w:rsidR="003778BD" w:rsidRPr="001D705E" w:rsidRDefault="00C304C0" w:rsidP="008B15C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6" w:name="t_ft2"/>
      <w:bookmarkEnd w:id="6"/>
    </w:p>
    <w:p w14:paraId="6949FD57" w14:textId="32F780F7" w:rsidR="00F74EAB" w:rsidRDefault="00F74EAB" w:rsidP="00F74EAB">
      <w:pPr>
        <w:tabs>
          <w:tab w:val="left" w:pos="1168"/>
        </w:tabs>
        <w:rPr>
          <w:szCs w:val="26"/>
        </w:rPr>
      </w:pPr>
    </w:p>
    <w:p w14:paraId="5C1B649D" w14:textId="21EFAF8E" w:rsidR="00DF75A6" w:rsidRDefault="00DF75A6">
      <w:pPr>
        <w:rPr>
          <w:szCs w:val="26"/>
        </w:rPr>
      </w:pPr>
      <w:r>
        <w:rPr>
          <w:szCs w:val="26"/>
        </w:rPr>
        <w:br w:type="page"/>
      </w:r>
    </w:p>
    <w:p w14:paraId="312B9283" w14:textId="7347CF61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03C2C021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3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08A04F93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2D90D9D2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59A4A501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</w:t>
      </w:r>
      <w:r w:rsidR="0018489B">
        <w:rPr>
          <w:b/>
          <w:sz w:val="25"/>
        </w:rPr>
        <w:t xml:space="preserve">se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7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13AEBF81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</w:t>
      </w:r>
      <w:r w:rsidR="005B5893">
        <w:rPr>
          <w:b/>
          <w:sz w:val="25"/>
        </w:rPr>
        <w:t xml:space="preserve">r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0744F44B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</w:t>
      </w:r>
      <w:r w:rsidR="005B5893">
        <w:rPr>
          <w:sz w:val="25"/>
        </w:rPr>
        <w:t xml:space="preserve">f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lastRenderedPageBreak/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7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7777777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8" w:name="t_ft3"/>
      <w:bookmarkEnd w:id="8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21FDE84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</w:t>
      </w:r>
      <w:r w:rsidR="00960096">
        <w:rPr>
          <w:sz w:val="25"/>
        </w:rPr>
        <w:t>p avoid a headache</w:t>
      </w:r>
      <w:r>
        <w:rPr>
          <w:sz w:val="25"/>
        </w:rPr>
        <w:t>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9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9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2A96" w14:textId="77777777" w:rsidR="003B4E99" w:rsidRDefault="003B4E99">
      <w:r>
        <w:separator/>
      </w:r>
    </w:p>
  </w:endnote>
  <w:endnote w:type="continuationSeparator" w:id="0">
    <w:p w14:paraId="480BDCE7" w14:textId="77777777" w:rsidR="003B4E99" w:rsidRDefault="003B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D44B" w14:textId="77777777" w:rsidR="0041356A" w:rsidRPr="0041356A" w:rsidRDefault="0041356A" w:rsidP="0041356A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 xml:space="preserve">Page </w:t>
    </w:r>
    <w:r w:rsidRPr="0041356A">
      <w:rPr>
        <w:rFonts w:ascii="Andalus" w:eastAsia="FangSong" w:hAnsi="Andalus" w:cs="Andalus"/>
        <w:sz w:val="24"/>
        <w:szCs w:val="20"/>
      </w:rPr>
      <w:fldChar w:fldCharType="begin"/>
    </w:r>
    <w:r w:rsidRPr="0041356A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41356A">
      <w:rPr>
        <w:rFonts w:ascii="Andalus" w:eastAsia="FangSong" w:hAnsi="Andalus" w:cs="Andalus"/>
        <w:sz w:val="24"/>
        <w:szCs w:val="20"/>
      </w:rPr>
      <w:fldChar w:fldCharType="separate"/>
    </w:r>
    <w:r w:rsidRPr="0041356A">
      <w:rPr>
        <w:rFonts w:ascii="Andalus" w:eastAsia="FangSong" w:hAnsi="Andalus" w:cs="Andalus"/>
        <w:sz w:val="24"/>
        <w:szCs w:val="20"/>
      </w:rPr>
      <w:t>1</w:t>
    </w:r>
    <w:r w:rsidRPr="0041356A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5E8C0A3A" w14:textId="77777777" w:rsidR="0041356A" w:rsidRPr="0041356A" w:rsidRDefault="0041356A" w:rsidP="0041356A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41356A">
      <w:rPr>
        <w:rFonts w:ascii="Andalus" w:eastAsia="FangSong" w:hAnsi="Andalus" w:cs="Andalus"/>
        <w:b/>
        <w:sz w:val="24"/>
        <w:szCs w:val="20"/>
      </w:rPr>
      <w:t>·</w:t>
    </w:r>
    <w:r w:rsidRPr="0041356A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59FEFBA2" w:rsidR="00D8746D" w:rsidRPr="0041356A" w:rsidRDefault="0041356A" w:rsidP="0041356A">
    <w:pPr>
      <w:pStyle w:val="Footer"/>
      <w:rPr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>1207 17</w:t>
    </w:r>
    <w:r w:rsidRPr="0041356A">
      <w:rPr>
        <w:rFonts w:ascii="Andalus" w:eastAsia="FangSong" w:hAnsi="Andalus" w:cs="Andalus"/>
        <w:sz w:val="24"/>
        <w:szCs w:val="20"/>
        <w:vertAlign w:val="superscript"/>
      </w:rPr>
      <w:t>th</w:t>
    </w:r>
    <w:r w:rsidRPr="0041356A">
      <w:rPr>
        <w:rFonts w:ascii="Andalus" w:eastAsia="FangSong" w:hAnsi="Andalus" w:cs="Andalus"/>
        <w:sz w:val="24"/>
        <w:szCs w:val="20"/>
      </w:rPr>
      <w:t xml:space="preserve"> Avenue South, 2</w:t>
    </w:r>
    <w:r w:rsidRPr="0041356A">
      <w:rPr>
        <w:rFonts w:ascii="Andalus" w:eastAsia="FangSong" w:hAnsi="Andalus" w:cs="Andalus"/>
        <w:sz w:val="24"/>
        <w:szCs w:val="20"/>
        <w:vertAlign w:val="superscript"/>
      </w:rPr>
      <w:t>nd</w:t>
    </w:r>
    <w:r w:rsidRPr="0041356A">
      <w:rPr>
        <w:rFonts w:ascii="Andalus" w:eastAsia="FangSong" w:hAnsi="Andalus" w:cs="Andalus"/>
        <w:sz w:val="24"/>
        <w:szCs w:val="20"/>
      </w:rPr>
      <w:t xml:space="preserve"> floor, Suite 204 </w:t>
    </w:r>
    <w:r w:rsidRPr="0041356A">
      <w:rPr>
        <w:rFonts w:ascii="Andalus" w:eastAsia="FangSong" w:hAnsi="Andalus" w:cs="Andalus"/>
        <w:b/>
        <w:sz w:val="24"/>
        <w:szCs w:val="20"/>
      </w:rPr>
      <w:t xml:space="preserve">· </w:t>
    </w:r>
    <w:r w:rsidRPr="0041356A">
      <w:rPr>
        <w:rFonts w:ascii="Andalus" w:eastAsia="FangSong" w:hAnsi="Andalus" w:cs="Andalus"/>
        <w:sz w:val="24"/>
        <w:szCs w:val="20"/>
      </w:rPr>
      <w:t xml:space="preserve">Nashville, TN 37212 </w:t>
    </w:r>
    <w:r w:rsidRPr="0041356A">
      <w:rPr>
        <w:rFonts w:ascii="Andalus" w:eastAsia="FangSong" w:hAnsi="Andalus" w:cs="Andalus"/>
        <w:b/>
        <w:sz w:val="24"/>
        <w:szCs w:val="20"/>
      </w:rPr>
      <w:t>·</w:t>
    </w:r>
    <w:r w:rsidRPr="0041356A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F409" w14:textId="77777777" w:rsidR="003B4E99" w:rsidRDefault="003B4E99">
      <w:r>
        <w:separator/>
      </w:r>
    </w:p>
  </w:footnote>
  <w:footnote w:type="continuationSeparator" w:id="0">
    <w:p w14:paraId="5717D67F" w14:textId="77777777" w:rsidR="003B4E99" w:rsidRDefault="003B4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3B4E99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3B4E99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4D0FBD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8489B"/>
    <w:rsid w:val="001A2BB0"/>
    <w:rsid w:val="001C1C48"/>
    <w:rsid w:val="001D705E"/>
    <w:rsid w:val="001F7667"/>
    <w:rsid w:val="002203F9"/>
    <w:rsid w:val="002330ED"/>
    <w:rsid w:val="002349DA"/>
    <w:rsid w:val="00244D72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62C50"/>
    <w:rsid w:val="003778BD"/>
    <w:rsid w:val="00385105"/>
    <w:rsid w:val="003B4E99"/>
    <w:rsid w:val="003B52F1"/>
    <w:rsid w:val="003B61E5"/>
    <w:rsid w:val="003B7F22"/>
    <w:rsid w:val="003E6E0B"/>
    <w:rsid w:val="003F41D2"/>
    <w:rsid w:val="0041356A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0FBD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B5893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0096"/>
    <w:rsid w:val="00963C6C"/>
    <w:rsid w:val="00985002"/>
    <w:rsid w:val="00985B5B"/>
    <w:rsid w:val="0098609A"/>
    <w:rsid w:val="009928E7"/>
    <w:rsid w:val="00996986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CF74DB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00FF701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170</cp:revision>
  <dcterms:created xsi:type="dcterms:W3CDTF">2021-04-05T16:18:00Z</dcterms:created>
  <dcterms:modified xsi:type="dcterms:W3CDTF">2022-07-13T10:42:00Z</dcterms:modified>
</cp:coreProperties>
</file>