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Le Tour de France : Entre Performance et Gastronomie</w:t>
      </w:r>
    </w:p>
    <w:p>
      <w:r>
        <w:t xml:space="preserve">Le cyclisme est un sport d'endurance exigeant qui met le corps à rude épreuve. Chaque étape du Tour de France peut couvrir plus de 200 kilomètres, nécessitant une préparation physique et nutritionnelle rigoureuse.</w:t>
      </w:r>
    </w:p>
    <w:p>
      <w:r>
        <w:t xml:space="preserve">Les coureurs professionnels consomment jusqu'à 8 000 calories par jour lors des étapes de montagne. Leur alimentation est soigneusement planifiée par des nutritionnistes : pâtes, riz, quinoa pour les glucides complexes, poulet grillé et poisson pour les protéines maigres.</w:t>
      </w:r>
    </w:p>
    <w:p>
      <w:r>
        <w:t xml:space="preserve">Tadej Pogacar a remporté hier la difficile étape pyrénéenne, s'imposant au sommet du Col du Tourmalet avec 45 secondes d'avance sur Jonas Vingegaard. Sa victoire impressionne par sa facilité apparente dans les derniers kilomètres.</w:t>
      </w:r>
    </w:p>
    <w:p>
      <w:r>
        <w:t xml:space="preserve">Après l'effort, les soigneurs préparent des repas de récupération riches en protéines et en glucides. Un classique dans le peloton : le risotto aux légumes grillés, idéal pour reconstituer les réserves de glycogène musculaire épuisées.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2026-05-24T14:25:21.662Z</dcterms:created>
  <dcterms:modified xsi:type="dcterms:W3CDTF">2026-05-24T14:25:21.662Z</dcterms:modified>
</cp:coreProperties>
</file>

<file path=docProps/custom.xml><?xml version="1.0" encoding="utf-8"?>
<Properties xmlns="http://schemas.openxmlformats.org/officeDocument/2006/custom-properties" xmlns:vt="http://schemas.openxmlformats.org/officeDocument/2006/docPropsVTypes"/>
</file>