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-2" w:firstLine="0"/>
        <w:jc w:val="left"/>
        <w:rPr>
          <w:b w:val="1"/>
          <w:color w:val="003f6c"/>
          <w:sz w:val="48"/>
          <w:szCs w:val="48"/>
        </w:rPr>
      </w:pPr>
      <w:bookmarkStart w:colFirst="0" w:colLast="0" w:name="_heading=h.ijksps7g79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" w:hanging="5"/>
        <w:jc w:val="center"/>
        <w:rPr>
          <w:b w:val="1"/>
          <w:color w:val="003f6c"/>
          <w:sz w:val="40"/>
          <w:szCs w:val="40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color w:val="003f6c"/>
          <w:sz w:val="40"/>
          <w:szCs w:val="40"/>
          <w:rtl w:val="0"/>
        </w:rPr>
        <w:t xml:space="preserve">Project Charter</w:t>
      </w:r>
    </w:p>
    <w:p w:rsidR="00000000" w:rsidDel="00000000" w:rsidP="00000000" w:rsidRDefault="00000000" w:rsidRPr="00000000" w14:paraId="00000003">
      <w:pPr>
        <w:pStyle w:val="Heading1"/>
        <w:spacing w:after="280" w:before="280" w:lineRule="auto"/>
        <w:ind w:left="-1.9999999999999998" w:firstLine="0"/>
        <w:rPr>
          <w:color w:val="005693"/>
        </w:rPr>
      </w:pPr>
      <w:bookmarkStart w:colFirst="0" w:colLast="0" w:name="_heading=h.30j0zll" w:id="2"/>
      <w:bookmarkEnd w:id="2"/>
      <w:r w:rsidDel="00000000" w:rsidR="00000000" w:rsidRPr="00000000">
        <w:rPr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4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Trifecta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Web Tinajas Rustic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 de agosto del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C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Tinajas Rustic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Rosa Nelly Abaitúa Vasquez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Vicente Román Vallejos Barra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spacing w:after="280" w:before="280" w:lineRule="auto"/>
        <w:ind w:left="-1.9999999999999998" w:firstLine="0"/>
        <w:rPr>
          <w:b w:val="1"/>
          <w:color w:val="003f6c"/>
          <w:sz w:val="48"/>
          <w:szCs w:val="48"/>
        </w:rPr>
      </w:pPr>
      <w:bookmarkStart w:colFirst="0" w:colLast="0" w:name="_heading=h.ne1yvwiqwad" w:id="3"/>
      <w:bookmarkEnd w:id="3"/>
      <w:r w:rsidDel="00000000" w:rsidR="00000000" w:rsidRPr="00000000">
        <w:rPr>
          <w:color w:val="005693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835.0" w:type="dxa"/>
            <w:jc w:val="left"/>
            <w:tblInd w:w="3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8.75"/>
            <w:gridCol w:w="2208.75"/>
            <w:gridCol w:w="2208.75"/>
            <w:gridCol w:w="2208.75"/>
            <w:tblGridChange w:id="0">
              <w:tblGrid>
                <w:gridCol w:w="2208.75"/>
                <w:gridCol w:w="2208.75"/>
                <w:gridCol w:w="2208.75"/>
                <w:gridCol w:w="2208.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6"/>
                    <w:szCs w:val="26"/>
                    <w:rtl w:val="0"/>
                  </w:rPr>
                  <w:t xml:space="preserve">N°</w:t>
                </w:r>
              </w:p>
            </w:tc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6"/>
                    <w:szCs w:val="26"/>
                    <w:rtl w:val="0"/>
                  </w:rPr>
                  <w:t xml:space="preserve">Fecha</w:t>
                </w:r>
              </w:p>
            </w:tc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6"/>
                    <w:szCs w:val="26"/>
                    <w:rtl w:val="0"/>
                  </w:rPr>
                  <w:t xml:space="preserve">Autor</w:t>
                </w:r>
              </w:p>
            </w:tc>
            <w:tc>
              <w:tcPr>
                <w:shd w:fill="00569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b w:val="1"/>
                    <w:color w:val="ffffff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6"/>
                    <w:szCs w:val="26"/>
                    <w:rtl w:val="0"/>
                  </w:rPr>
                  <w:t xml:space="preserve">Comentario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12-08-2024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Francisca Sepulveda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Vicente Vallejos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Matias Gatica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Creación del Documento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2.0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19-08-2024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Francisca Sepulveda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Vicente Vallejos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Matias Gatica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Modificación de Objetivos y Cronograma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3.0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20-08-2024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Francisca Sepulveda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Vicente Vallejos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Matias Gatica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Datos del 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4.0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Francisca Sepulveda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Vicente Vallejos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Matias Gatica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ind w:firstLine="0"/>
                  <w:jc w:val="center"/>
                  <w:rPr>
                    <w:color w:val="003f6c"/>
                  </w:rPr>
                </w:pPr>
                <w:r w:rsidDel="00000000" w:rsidR="00000000" w:rsidRPr="00000000">
                  <w:rPr>
                    <w:color w:val="003f6c"/>
                    <w:rtl w:val="0"/>
                  </w:rPr>
                  <w:t xml:space="preserve">Modificación de Calidad y Costos</w:t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1fob9te" w:id="4"/>
      <w:bookmarkEnd w:id="4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4124.648437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0" w:hanging="2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propósito de este proyecto es optimizar la gestión de reservas y pagos en Tinajas Rustic mediante la implementación de una plataforma web automatizada. Esta solución mejorará la eficiencia operativa, incrementará la satisfacción del cliente, y permitirá a la empresa manejar de manera efectiva la alta demanda de clientes, especialmente durante las temporadas altas.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Tinajas Rustic, gestiona sus reservas de manera manual, lo que genera cuellos de botella y tiempos de respuesta lentos durante los periodos de alta demanda. Esta situación afecta negativamente tanto a la eficiencia operativa de la empresa como a la experiencia del cliente. La implementación de una plataforma automatizada permitirá agilizar este proceso, reducir errores, y ofrecer un servicio más rápido y confiable, alineándose con los objetivos de crecimiento y mejora continua de la empresa.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spacing w:after="280" w:before="280" w:lineRule="auto"/>
        <w:ind w:left="-1.9999999999999998" w:firstLine="0"/>
        <w:rPr>
          <w:color w:val="005693"/>
        </w:rPr>
      </w:pPr>
      <w:bookmarkStart w:colFirst="0" w:colLast="0" w:name="_heading=h.3znysh7" w:id="5"/>
      <w:bookmarkEnd w:id="5"/>
      <w:r w:rsidDel="00000000" w:rsidR="00000000" w:rsidRPr="00000000">
        <w:rPr>
          <w:color w:val="005693"/>
          <w:rtl w:val="0"/>
        </w:rPr>
        <w:t xml:space="preserve">Misión y Visión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4124.648437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Nuestra Misión es impulsar el progreso a través de la innovación ingenieril, contribuyendo al desarrollo sostenible de comunidades y empresas en todo el mundo. Nos comprometemos a mantenernos a la vanguardia de la tecnología y las mejores prácticas de la industria, siempre con un enfoque en el bienestar de nuestros clientes y el medio ambiente.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Como empresa, aspiramos a ser reconocidos como líderes en ingeniería a nivel nacional. Buscamos establecer alianzas estratégicas, fomentar la excelencia en nuestro equipo y continuar creciendo de manera sostenible, manteniendo siempre nuestra pasión por la innovación y el servicio al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spacing w:after="280" w:before="280" w:lineRule="auto"/>
        <w:ind w:left="-1.9999999999999998" w:firstLine="0"/>
        <w:rPr>
          <w:b w:val="0"/>
        </w:rPr>
      </w:pPr>
      <w:bookmarkStart w:colFirst="0" w:colLast="0" w:name="_heading=h.xtbmrdnstft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80" w:before="280" w:lineRule="auto"/>
        <w:ind w:left="-1.9999999999999998" w:firstLine="0"/>
        <w:rPr>
          <w:b w:val="0"/>
        </w:rPr>
      </w:pPr>
      <w:bookmarkStart w:colFirst="0" w:colLast="0" w:name="_heading=h.f2wsdqt9l09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80" w:before="280" w:lineRule="auto"/>
        <w:ind w:left="-1.9999999999999998" w:firstLine="0"/>
        <w:rPr>
          <w:color w:val="005693"/>
        </w:rPr>
      </w:pPr>
      <w:bookmarkStart w:colFirst="0" w:colLast="0" w:name="_heading=h.p9ivbo5abmbd" w:id="8"/>
      <w:bookmarkEnd w:id="8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Descripción del proyecto y entregables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implica desarrollar una plataforma web donde los usuarios puedan reservar y pagar de manera fácil y segura desde cualquier dispositivo. La plataforma incluirá un sistema de reservas automatizado que indicará la disponibilidad en tiempo real y facilitará la confirmación instantánea de reservas. Igualmente, se instalará un sistema de procesamiento de pagos en línea con la capacidad de aceptar diversos métodos de pago, asegurando transacciones rápidas y seguras.</w:t>
            </w:r>
          </w:p>
          <w:p w:rsidR="00000000" w:rsidDel="00000000" w:rsidP="00000000" w:rsidRDefault="00000000" w:rsidRPr="00000000" w14:paraId="0000003E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creará un panel de control para la gestión interna en Tinajas Rustic, permitiendo controlar reservas, generar informes y obtener información clave para decisiones estratégicas. Este panel facilitará la operación diaria, permitiendo una rápida respuesta a las necesidades del negocio.</w:t>
            </w:r>
          </w:p>
          <w:p w:rsidR="00000000" w:rsidDel="00000000" w:rsidP="00000000" w:rsidRDefault="00000000" w:rsidRPr="00000000" w14:paraId="00000040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Tinajas Rustic no solo mejorará la experiencia del cliente al proporcionar una forma más actual y fácil de interactuar con los servicios de la empresa, sino que también aumentará la eficiencia operativa, estableciendo a la empresa como un líder en el sector del turismo rural.</w:t>
            </w:r>
          </w:p>
          <w:p w:rsidR="00000000" w:rsidDel="00000000" w:rsidP="00000000" w:rsidRDefault="00000000" w:rsidRPr="00000000" w14:paraId="0000004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Etapa de Planificación: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Kick Off 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Acta de Constitución 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ERS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  <w:t xml:space="preserve"> Canva 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del Cronograma 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1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1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Comunicaciones 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1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1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Gestión de Adquisiciones </w:t>
            </w:r>
          </w:p>
          <w:p w:rsidR="00000000" w:rsidDel="00000000" w:rsidP="00000000" w:rsidRDefault="00000000" w:rsidRPr="00000000" w14:paraId="0000005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Etapa de Análisis y Diseño del Sistema:  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Requerimientos 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Análisis de Requerimientos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Diseño de la Solución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Prototipos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Modelo de Base de Datos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Diagramas de Flujo y Arquitectura de Software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Etapa de Desarrollo del Sistema: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de Ambiente de Desarrollo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del Código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Plan de Gestión de  Cambios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Instalación</w:t>
            </w:r>
          </w:p>
          <w:p w:rsidR="00000000" w:rsidDel="00000000" w:rsidP="00000000" w:rsidRDefault="00000000" w:rsidRPr="00000000" w14:paraId="0000005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Etapa de Pruebas: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Casos de Pruebas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de resultados de pruebas</w:t>
            </w:r>
          </w:p>
          <w:p w:rsidR="00000000" w:rsidDel="00000000" w:rsidP="00000000" w:rsidRDefault="00000000" w:rsidRPr="00000000" w14:paraId="0000006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Etapa de Implementación: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implementación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5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Operaciones</w:t>
            </w:r>
          </w:p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Etapa de Cierre del Proyecto: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de cierre del proyecto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Acta de Aceptación Final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de Lecciones Aprendidas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80" w:before="280" w:lineRule="auto"/>
        <w:ind w:left="-1.9999999999999998" w:firstLine="0"/>
        <w:rPr>
          <w:color w:val="005693"/>
        </w:rPr>
      </w:pPr>
      <w:bookmarkStart w:colFirst="0" w:colLast="0" w:name="_heading=h.u2xnwir3ottz" w:id="9"/>
      <w:bookmarkEnd w:id="9"/>
      <w:r w:rsidDel="00000000" w:rsidR="00000000" w:rsidRPr="00000000">
        <w:rPr>
          <w:color w:val="005693"/>
          <w:rtl w:val="0"/>
        </w:rPr>
        <w:t xml:space="preserve">Objetivos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205"/>
        <w:gridCol w:w="2205"/>
        <w:gridCol w:w="2205"/>
        <w:tblGridChange w:id="0">
          <w:tblGrid>
            <w:gridCol w:w="2205"/>
            <w:gridCol w:w="2205"/>
            <w:gridCol w:w="220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005693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</w:t>
            </w:r>
          </w:p>
        </w:tc>
        <w:tc>
          <w:tcPr>
            <w:shd w:fill="005693" w:val="clea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Específico</w:t>
            </w:r>
          </w:p>
        </w:tc>
        <w:tc>
          <w:tcPr>
            <w:shd w:fill="005693" w:val="clea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Estratégico</w:t>
            </w:r>
          </w:p>
        </w:tc>
        <w:tc>
          <w:tcPr>
            <w:shd w:fill="005693" w:val="clea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SMART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74ea7" w:val="clea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5"/>
        <w:gridCol w:w="3990"/>
        <w:tblGridChange w:id="0">
          <w:tblGrid>
            <w:gridCol w:w="4875"/>
            <w:gridCol w:w="3990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06666" w:val="clear"/>
          </w:tcPr>
          <w:p w:rsidR="00000000" w:rsidDel="00000000" w:rsidP="00000000" w:rsidRDefault="00000000" w:rsidRPr="00000000" w14:paraId="00000080">
            <w:pPr>
              <w:widowControl w:val="0"/>
              <w:ind w:left="72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Agilizar la gestión de Tinajas Rustic 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06666" w:val="clear"/>
          </w:tcPr>
          <w:p w:rsidR="00000000" w:rsidDel="00000000" w:rsidP="00000000" w:rsidRDefault="00000000" w:rsidRPr="00000000" w14:paraId="00000081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la eficiencia y efectividad de los procesos operativos, administrativos y logísticos de Tinajas Rustic, reduciendo tiempos, optimizando recursos y aumentando la capacidad de respuesta para ofrecer un mejor servicio al cliente y mejorar la rentabilidad del negocio.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d966" w:val="clear"/>
          </w:tcPr>
          <w:p w:rsidR="00000000" w:rsidDel="00000000" w:rsidP="00000000" w:rsidRDefault="00000000" w:rsidRPr="00000000" w14:paraId="00000082">
            <w:pPr>
              <w:widowControl w:val="0"/>
              <w:ind w:left="72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Fidelizar a los clientes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ffd966" w:val="clear"/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Incrementar la tasa de retención de clientes en un 15% para el final del año, mediante la introducción de un programa de lealtad y seguimiento postventa.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93c47d" w:val="clear"/>
          </w:tcPr>
          <w:p w:rsidR="00000000" w:rsidDel="00000000" w:rsidP="00000000" w:rsidRDefault="00000000" w:rsidRPr="00000000" w14:paraId="00000084">
            <w:pPr>
              <w:widowControl w:val="0"/>
              <w:ind w:left="72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Posicionar a Tinajas Rustic en el Mercado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93c47d" w:val="clear"/>
          </w:tcPr>
          <w:p w:rsidR="00000000" w:rsidDel="00000000" w:rsidP="00000000" w:rsidRDefault="00000000" w:rsidRPr="00000000" w14:paraId="00000085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Consolidar a Tinajas Rustic como un referente en recreación y relajación al aire libre en el mercado nacional, optimizando la eficiencia operativa y mejorando la experiencia del cliente para incrementar la satisfacción y fidelidad, con un enfoque en la expansión y visibilidad en línea a mediano y largo plazo.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8e7cc3" w:val="clear"/>
          </w:tcPr>
          <w:p w:rsidR="00000000" w:rsidDel="00000000" w:rsidP="00000000" w:rsidRDefault="00000000" w:rsidRPr="00000000" w14:paraId="00000086">
            <w:pPr>
              <w:widowControl w:val="0"/>
              <w:ind w:left="7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Incrementar la visibilidad en línea.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8e7cc3" w:val="clear"/>
          </w:tcPr>
          <w:p w:rsidR="00000000" w:rsidDel="00000000" w:rsidP="00000000" w:rsidRDefault="00000000" w:rsidRPr="00000000" w14:paraId="00000087">
            <w:pPr>
              <w:widowControl w:val="0"/>
              <w:ind w:left="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Incrementar la visibilidad del servicio en un 30% para el final del tercer trimestre mediante la implementación de una plataforma web, medida a través del aumento en el número de conversiones del sitio web. Con un plazo límite de seis meses.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8e7cc3" w:val="clear"/>
          </w:tcPr>
          <w:p w:rsidR="00000000" w:rsidDel="00000000" w:rsidP="00000000" w:rsidRDefault="00000000" w:rsidRPr="00000000" w14:paraId="00000088">
            <w:pPr>
              <w:widowControl w:val="0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Mejorar la experiencia del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8e7cc3" w:val="clear"/>
          </w:tcPr>
          <w:p w:rsidR="00000000" w:rsidDel="00000000" w:rsidP="00000000" w:rsidRDefault="00000000" w:rsidRPr="00000000" w14:paraId="00000089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Reducir el tiempo de respuesta para las reservas en un 50% para finales de año, implementando un sistema de reserva en línea y automatizando procesos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8e7cc3" w:val="clear"/>
          </w:tcPr>
          <w:p w:rsidR="00000000" w:rsidDel="00000000" w:rsidP="00000000" w:rsidRDefault="00000000" w:rsidRPr="00000000" w14:paraId="0000008A">
            <w:pPr>
              <w:widowControl w:val="0"/>
              <w:ind w:left="72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Expandir la distribución del servicio.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8e7cc3" w:val="clear"/>
          </w:tcPr>
          <w:p w:rsidR="00000000" w:rsidDel="00000000" w:rsidP="00000000" w:rsidRDefault="00000000" w:rsidRPr="00000000" w14:paraId="0000008C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Obtener al menos 50 reseñas de clientes satisfechos en la página web dentro de los primeros 3 meses después del despliegue, incentivando a los clientes a dejar comentarios y reseñas después de su visita.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Definición del Proyecto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está claramente alineado con los objetivos estratégicos de los clientes.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Todos los requerimientos funcionales y no funcionales están claramente documentados y aprobados por las partes interesadas.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ha complementado un análisis de viabilidad con conclusiones claras sobre la viabilidad técnica, económica y legal.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Planificación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Aprobación de los patrocinadores lo que incluye cronograma, presupuesto y asignación de recursos.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han identificado, evaluado y planificado las respuestas a los riesgos del proyecto.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cronograma del proyecto es coherente con las necesidades y capacidades del equipo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Diseño del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diseño (Mockup) ha sido revisado y aprobado por todas las partes involucradas.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diseño cumple con todos los requerimientos funcionales/ no funcionales establecidos por la etapa de definición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Desarrollo del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desarrollo avanza según el cronograma establecido.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Los módulos del sistema se integran sin problemas, y en caso de ocurrencia de errores se resuelven rápidamente.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F">
            <w:pPr>
              <w:numPr>
                <w:ilvl w:val="0"/>
                <w:numId w:val="1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alto porcentaje de casos de prueba son exitosos sin defectos críticos.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defectos identificados se resuelven de manera eficiente y dentro de los plazos previstos.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usuarios finales aceptan el sistema y confirman que cumple con los requisitos funcionales.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Implementación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3">
            <w:pPr>
              <w:numPr>
                <w:ilvl w:val="0"/>
                <w:numId w:val="1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se implementa en el entorno de producción sin interrupciones significativas.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datos se migran con precisión, sin pérdida de información ni corrupción de los datos.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Todos los objetivos del proyecto han sido alcanzados y están alineados con los requisitos iniciales.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Toda la documentación del proyecto, incluidos manuales de usuario y técnicos, está completa y  accesible.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han documentado las lecciones aprendidas para mejorar futuros proyectos.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se cierra formalmente con la aprobación de las partes interesadas y la entrega de todos los entregables.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AA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F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1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Código limpio y documentado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Encontrar una respuesta asertiva, concreta y segura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Minimización de errores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Seguridad en el sistema para evitar violaciones de los datos de 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Multidispositivo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Renderización del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Conformidad en cada segmento del portal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280" w:before="280" w:lineRule="auto"/>
        <w:ind w:left="-1.9999999999999998" w:firstLine="0"/>
        <w:rPr>
          <w:color w:val="005693"/>
        </w:rPr>
      </w:pPr>
      <w:bookmarkStart w:colFirst="0" w:colLast="0" w:name="_heading=h.xl2bkyyil928" w:id="10"/>
      <w:bookmarkEnd w:id="10"/>
      <w:r w:rsidDel="00000000" w:rsidR="00000000" w:rsidRPr="00000000">
        <w:rPr>
          <w:color w:val="005693"/>
          <w:rtl w:val="0"/>
        </w:rPr>
        <w:br w:type="textWrapping"/>
        <w:t xml:space="preserve">Riesgos iniciales de alto nivel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Implementación incorrecta de plataforma de pagos.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Caída de la plataforma web.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tiempo.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Retraso en realizar requerimientos específicos del proyecto.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 de presupuesto para realizar 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xesxg737124q" w:id="11"/>
      <w:bookmarkEnd w:id="11"/>
      <w:r w:rsidDel="00000000" w:rsidR="00000000" w:rsidRPr="00000000">
        <w:rPr>
          <w:color w:val="005693"/>
          <w:rtl w:val="0"/>
        </w:rPr>
        <w:t xml:space="preserve">Riesgos externos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Problemas dentro del grupo de trabajo.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Enfermedades virales o pandémicas.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Corte de luz.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Desastres naturales.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Cambio en la demanda del mercado.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Cambios en la legislación.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Style w:val="Heading1"/>
        <w:spacing w:after="280" w:before="280" w:lineRule="auto"/>
        <w:ind w:left="-1.9999999999999998" w:firstLine="0"/>
        <w:rPr>
          <w:color w:val="005693"/>
        </w:rPr>
      </w:pPr>
      <w:bookmarkStart w:colFirst="0" w:colLast="0" w:name="_heading=h.3dy6vkm" w:id="12"/>
      <w:bookmarkEnd w:id="12"/>
      <w:r w:rsidDel="00000000" w:rsidR="00000000" w:rsidRPr="00000000">
        <w:rPr>
          <w:color w:val="005693"/>
          <w:rtl w:val="0"/>
        </w:rPr>
        <w:br w:type="textWrapping"/>
        <w:t xml:space="preserve">Cronograma de hitos principales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 de Agosto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8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Finalización de fase de requisitos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 de Agosto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A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de arquitectura del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de Septiembre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C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 funcionalidades básicas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 de Septiembre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E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básicas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 de Octubre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0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y ajustes del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24 de Octubre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usuario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 de Octubre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4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de Diciembre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final y presentación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de Diciembre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8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y aprobación final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 de Diciembre</w:t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odc2xgd2brr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after="280" w:before="280" w:lineRule="auto"/>
        <w:ind w:left="1" w:hanging="3"/>
        <w:rPr>
          <w:color w:val="003f6c"/>
        </w:rPr>
      </w:pPr>
      <w:bookmarkStart w:colFirst="0" w:colLast="0" w:name="_heading=h.1t3h5sf" w:id="14"/>
      <w:bookmarkEnd w:id="14"/>
      <w:r w:rsidDel="00000000" w:rsidR="00000000" w:rsidRPr="00000000">
        <w:rPr>
          <w:color w:val="003f6c"/>
          <w:rtl w:val="0"/>
        </w:rPr>
        <w:t xml:space="preserve">Presupuesto inicial asignado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$700.000.000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spacing w:after="280" w:before="280" w:lineRule="auto"/>
        <w:ind w:left="-1.9999999999999998" w:firstLine="0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after="280" w:before="280" w:lineRule="auto"/>
        <w:ind w:left="-1.9999999999999998" w:firstLine="0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after="280" w:before="280" w:lineRule="auto"/>
        <w:ind w:left="-1.9999999999999998" w:firstLine="0"/>
        <w:rPr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280" w:before="280" w:lineRule="auto"/>
        <w:ind w:left="-1.9999999999999998" w:firstLine="0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Lista de Interesados (stakeholders)</w:t>
      </w:r>
    </w:p>
    <w:tbl>
      <w:tblPr>
        <w:tblStyle w:val="Table12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5"/>
        <w:gridCol w:w="2565"/>
        <w:gridCol w:w="3345"/>
        <w:tblGridChange w:id="0">
          <w:tblGrid>
            <w:gridCol w:w="2595"/>
            <w:gridCol w:w="2565"/>
            <w:gridCol w:w="3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Vicente Vallejos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Departamento de Tecnologia e Informatica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Francisca Sepúlveda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Líder del Equipo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Departamento de Tecnologia e Informatica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Matias Gatica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Departamento de Tecnologia e Informatica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F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Roberto Muñoz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0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Analista de Calidad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Departamento de Control de calidad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Carlos Sepúlveda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Propietario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4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Tinajas Rustic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Rosa Abaitua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7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Tinajas Rustic</w:t>
            </w:r>
          </w:p>
        </w:tc>
      </w:tr>
      <w:tr>
        <w:trPr>
          <w:cantSplit w:val="0"/>
          <w:trHeight w:val="59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8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Carlos Sepúlveda Abaitua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9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0A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Tinajas Rustic</w:t>
            </w:r>
          </w:p>
        </w:tc>
      </w:tr>
    </w:tbl>
    <w:p w:rsidR="00000000" w:rsidDel="00000000" w:rsidP="00000000" w:rsidRDefault="00000000" w:rsidRPr="00000000" w14:paraId="0000010B">
      <w:pPr>
        <w:pStyle w:val="Heading1"/>
        <w:spacing w:after="280" w:before="280" w:lineRule="auto"/>
        <w:ind w:left="-1.9999999999999998" w:firstLine="0"/>
        <w:rPr>
          <w:color w:val="003f6c"/>
        </w:rPr>
      </w:pPr>
      <w:bookmarkStart w:colFirst="0" w:colLast="0" w:name="_heading=h.oti5o7hoviia" w:id="15"/>
      <w:bookmarkEnd w:id="15"/>
      <w:r w:rsidDel="00000000" w:rsidR="00000000" w:rsidRPr="00000000">
        <w:rPr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0C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Gerente de proyecto</w:t>
      </w:r>
    </w:p>
    <w:tbl>
      <w:tblPr>
        <w:tblStyle w:val="Table13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0">
            <w:pPr>
              <w:ind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Matias Gatica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1">
            <w:pPr>
              <w:ind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Departamento de Gestión de Proyectos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Style w:val="Heading2"/>
        <w:spacing w:after="280" w:before="280" w:lineRule="auto"/>
        <w:ind w:left="0" w:hanging="2"/>
        <w:rPr>
          <w:color w:val="666666"/>
        </w:rPr>
      </w:pPr>
      <w:bookmarkStart w:colFirst="0" w:colLast="0" w:name="_heading=h.17dp8vu" w:id="16"/>
      <w:bookmarkEnd w:id="16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Niveles de autoridad</w:t>
      </w:r>
    </w:p>
    <w:tbl>
      <w:tblPr>
        <w:tblStyle w:val="Table14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100"/>
        <w:gridCol w:w="2475"/>
        <w:tblGridChange w:id="0">
          <w:tblGrid>
            <w:gridCol w:w="2070"/>
            <w:gridCol w:w="5100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</w:tr>
      <w:tr>
        <w:trPr>
          <w:cantSplit w:val="0"/>
          <w:trHeight w:val="1403.906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Desarrollo técnico de la plataforma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Responsable de la implementación y desarrollo técnico de la plataforma web, incluyendo programación, pruebas y ajustes necesarios.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9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Vicente Vallejos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8.906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Coordinación del equipo de desarrollo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Encargada de coordinar y liderar al equipo de desarrollo, asignar tareas y asegurar que el equipo trabaje de manera eficiente hacia los objetivos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C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Francisca Sepulveda</w:t>
            </w:r>
          </w:p>
        </w:tc>
      </w:tr>
      <w:tr>
        <w:trPr>
          <w:cantSplit w:val="0"/>
          <w:trHeight w:val="1454.88281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general del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Supervisa todos los aspectos del proyecto, incluyendo planificación, ejecución, monitoreo y cierre. Asegurar que el proyecto se mantenga dentro del alcance, presupuesto y plazo establecido.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1F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Gatica</w:t>
            </w:r>
          </w:p>
        </w:tc>
      </w:tr>
      <w:tr>
        <w:trPr>
          <w:cantSplit w:val="0"/>
          <w:trHeight w:val="1604.88281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Supervisión y aseguramiento de la calidad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Responsable de garantizar que todos los aspectos del proyecto cumplan con los estándares de calidad establecidos. Realiza pruebas, revisiones y asegura que el producto final sea de alta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2">
            <w:pPr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Roberto Muñoz</w:t>
            </w:r>
          </w:p>
        </w:tc>
      </w:tr>
      <w:tr>
        <w:trPr>
          <w:cantSplit w:val="0"/>
          <w:trHeight w:val="1058.90625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estratégicas y directrices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Apoyo en la toma de decisiones  y requerimientos relevantes, para alinear las necesidades de Tinajas Rustic con el desarrollo de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Carlos Sepulveda</w:t>
            </w:r>
          </w:p>
          <w:p w:rsidR="00000000" w:rsidDel="00000000" w:rsidP="00000000" w:rsidRDefault="00000000" w:rsidRPr="00000000" w14:paraId="0000012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Rosa Abaitua </w:t>
            </w:r>
          </w:p>
          <w:p w:rsidR="00000000" w:rsidDel="00000000" w:rsidP="00000000" w:rsidRDefault="00000000" w:rsidRPr="00000000" w14:paraId="00000127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Carlos Sepulveda Abaitua </w:t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spacing w:after="280" w:before="280" w:lineRule="auto"/>
        <w:ind w:left="-1.9999999999999998" w:firstLine="0"/>
        <w:rPr>
          <w:color w:val="003f6c"/>
        </w:rPr>
      </w:pPr>
      <w:bookmarkStart w:colFirst="0" w:colLast="0" w:name="_heading=h.kd12ojtz655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spacing w:after="280" w:before="280" w:lineRule="auto"/>
        <w:ind w:left="-1.9999999999999998" w:firstLine="0"/>
        <w:rPr>
          <w:color w:val="003f6c"/>
        </w:rPr>
      </w:pPr>
      <w:bookmarkStart w:colFirst="0" w:colLast="0" w:name="_heading=h.tyjcwt" w:id="18"/>
      <w:bookmarkEnd w:id="18"/>
      <w:r w:rsidDel="00000000" w:rsidR="00000000" w:rsidRPr="00000000">
        <w:rPr>
          <w:color w:val="003f6c"/>
          <w:rtl w:val="0"/>
        </w:rPr>
        <w:t xml:space="preserve">Personal y recursos pre asignados</w:t>
      </w:r>
    </w:p>
    <w:tbl>
      <w:tblPr>
        <w:tblStyle w:val="Table15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C">
            <w:pPr>
              <w:ind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Matias Gatica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Francisca Sepulveda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0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Departamento De Tecnología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QA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Departamento De Tecnología</w:t>
            </w:r>
          </w:p>
        </w:tc>
      </w:tr>
    </w:tbl>
    <w:p w:rsidR="00000000" w:rsidDel="00000000" w:rsidP="00000000" w:rsidRDefault="00000000" w:rsidRPr="00000000" w14:paraId="00000134">
      <w:pPr>
        <w:pStyle w:val="Heading1"/>
        <w:spacing w:after="280" w:before="280" w:lineRule="auto"/>
        <w:ind w:left="-1.9999999999999998" w:firstLine="0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Aprobaciones</w:t>
      </w:r>
    </w:p>
    <w:tbl>
      <w:tblPr>
        <w:tblStyle w:val="Table16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0"/>
        <w:gridCol w:w="2940"/>
        <w:gridCol w:w="1830"/>
        <w:tblGridChange w:id="0">
          <w:tblGrid>
            <w:gridCol w:w="4110"/>
            <w:gridCol w:w="294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8">
            <w:pPr>
              <w:ind w:hanging="2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Matias Gatica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20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12 de agosto del 2024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A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953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B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C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D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.95312499999997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E">
            <w:pPr>
              <w:pStyle w:val="Heading2"/>
              <w:spacing w:before="280" w:lineRule="auto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3F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140">
            <w:pPr>
              <w:pStyle w:val="Heading2"/>
              <w:ind w:left="0" w:hanging="2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Style w:val="Heading1"/>
        <w:spacing w:before="280" w:lineRule="auto"/>
        <w:ind w:left="-1.9999999999999998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Maven P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4324350</wp:posOffset>
          </wp:positionH>
          <wp:positionV relativeFrom="paragraph">
            <wp:posOffset>-285749</wp:posOffset>
          </wp:positionV>
          <wp:extent cx="2001203" cy="688786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7255" l="0" r="0" t="43390"/>
                  <a:stretch>
                    <a:fillRect/>
                  </a:stretch>
                </pic:blipFill>
                <pic:spPr>
                  <a:xfrm>
                    <a:off x="0" y="0"/>
                    <a:ext cx="2001203" cy="68878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-781049</wp:posOffset>
          </wp:positionH>
          <wp:positionV relativeFrom="paragraph">
            <wp:posOffset>-335914</wp:posOffset>
          </wp:positionV>
          <wp:extent cx="3138418" cy="783273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38418" cy="78327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rPr>
        <w:rFonts w:ascii="Maven Pro" w:cs="Maven Pro" w:eastAsia="Maven Pro" w:hAnsi="Maven Pro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Gfm3t7YFU4Xq4iLjW7xmTWMmvg==">CgMxLjAaHwoBMBIaChgICVIUChJ0YWJsZS5jMTdzdm1zMWhqdm0yDWguaWprc3BzN2c3OWYyCGguZ2pkZ3hzMgloLjMwajB6bGwyDWgubmUxeXZ3aXF3YWQyCWguMWZvYjl0ZTIJaC4zem55c2g3Mg5oLnh0Ym1yZG5zdGZ0bjIOaC5mMndzZHF0OWwwOTMyDmgucDlpdmJvNWFibWJkMg5oLnUyeG53aXIzb3R0ejIOaC54bDJia3l5aWw5MjgyDmgueGVzeGc3MzcxMjRxMgloLjNkeTZ2a20yDmgub2RjMnhnZDJicnJ2MgloLjF0M2g1c2YyDmgub3RpNW83aG92aWlhMgloLjE3ZHA4dnUyDmgua2QxMm9qdHo2NTU1MghoLnR5amN3dDgAciExazdMdXFGbUg3cDRrNFdZd2FFWVBYUkRVV084SXdnR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