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Matias Nicolas Gatica Sandoval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 en información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color w:val="cc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cc0000"/>
                <w:sz w:val="18"/>
                <w:szCs w:val="18"/>
                <w:rtl w:val="0"/>
              </w:rPr>
              <w:t xml:space="preserve">Ofrecer propuestas de solución informática analizando de forma integral los procesos de acuerdo  los requerimientos de la organización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color w:val="cc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cc0000"/>
                <w:sz w:val="18"/>
                <w:szCs w:val="18"/>
                <w:rtl w:val="0"/>
              </w:rPr>
              <w:t xml:space="preserve">Desarrollar una solución de software utilizando técnicas que permitan sistematizar el proceso de desarrollo y mantenimiento, asegurando el logro de los objetivos.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color w:val="6aa84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6aa84f"/>
                <w:sz w:val="18"/>
                <w:szCs w:val="18"/>
                <w:rtl w:val="0"/>
              </w:rPr>
              <w:t xml:space="preserve">Construir modelos de datos para soportar los requerimientos de la organización de acuerdo a un diseño definido y escalable en el tiempo.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color w:val="cc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cc0000"/>
                <w:sz w:val="18"/>
                <w:szCs w:val="18"/>
                <w:rtl w:val="0"/>
              </w:rPr>
              <w:t xml:space="preserve">Realizar pruebas de certificación tanto de los productos como de los procesos utilizando buenas prácticas definidas por la industria.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color w:val="6aa84f"/>
                <w:sz w:val="18"/>
                <w:szCs w:val="18"/>
                <w:vertAlign w:val="superscript"/>
              </w:rPr>
            </w:pPr>
            <w:r w:rsidDel="00000000" w:rsidR="00000000" w:rsidRPr="00000000">
              <w:rPr>
                <w:b w:val="1"/>
                <w:color w:val="6aa84f"/>
                <w:sz w:val="18"/>
                <w:szCs w:val="18"/>
                <w:rtl w:val="0"/>
              </w:rPr>
              <w:t xml:space="preserve">Construir el modelo arquitectónico de una solución sistémica que soporte procesos de negocios de acuerdo a los requerimientos de la organización.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color w:val="6aa84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6aa84f"/>
                <w:sz w:val="18"/>
                <w:szCs w:val="18"/>
                <w:rtl w:val="0"/>
              </w:rPr>
              <w:t xml:space="preserve">Gestionar proyectos informáticos, ofreciendo alternativas para la toma de decisiones de acuerdo a requerimientos de la organización.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color w:val="6aa84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6aa84f"/>
                <w:sz w:val="18"/>
                <w:szCs w:val="18"/>
                <w:rtl w:val="0"/>
              </w:rPr>
              <w:t xml:space="preserve">Desarrollar la transformación de grandes volúmenes de datos para la obtención de información y conocimiento de la organización a fin de apoyar la toma de decisiones y la mejora de los procesos de negocio, de acuerdo a las necesidades de la organización.</w:t>
            </w:r>
          </w:p>
        </w:tc>
        <w:tc>
          <w:tcPr/>
          <w:p w:rsidR="00000000" w:rsidDel="00000000" w:rsidP="00000000" w:rsidRDefault="00000000" w:rsidRPr="00000000" w14:paraId="00000069">
            <w:pPr>
              <w:ind w:left="0" w:firstLine="0"/>
              <w:jc w:val="left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color w:val="6aa84f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6aa84f"/>
                <w:sz w:val="18"/>
                <w:szCs w:val="18"/>
                <w:rtl w:val="0"/>
              </w:rPr>
              <w:t xml:space="preserve">Reconocer un desempeño correcto en situaciones de la profesión o especialidad en el área de la informática.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u6zUmhr1s9wkdVQqejmQPw0bnA==">CgMxLjAyCGguZ2pkZ3hzMgloLjMwajB6bGw4AHIhMUNlTUJEVWE2MjVFcXRBdTJwNkdvckZONkRaXzdCNWJX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