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3D730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28DF556C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1ADCE37B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sz w:val="26"/>
                <w:szCs w:val="26"/>
                <w:lang w:val="vi-VN" w:eastAsia="ja-JP"/>
              </w:rPr>
            </w:pPr>
            <w:r>
              <w:rPr>
                <w:sz w:val="26"/>
                <w:szCs w:val="26"/>
              </w:rPr>
              <w:pict>
                <v:line id="Straight Connector 38" o:spid="_x0000_s2050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270FB7F5">
            <w:pPr>
              <w:pStyle w:val="7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2110F66A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 w14:paraId="22CA1421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sz w:val="26"/>
                <w:szCs w:val="26"/>
                <w:lang w:val="vi-VN" w:eastAsia="ja-JP"/>
              </w:rPr>
            </w:pPr>
            <w:r>
              <w:rPr>
                <w:sz w:val="26"/>
                <w:szCs w:val="26"/>
              </w:rPr>
              <w:pict>
                <v:line id="Straight Connector 41" o:spid="_x0000_s2051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00899CD5"/>
    <w:p w14:paraId="3A524682"/>
    <w:p w14:paraId="0167CCBD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PHIẾU ĐÁNH GIÁ MỨC ĐỘ HOÀN THÀNH CÔNG VIỆC</w:t>
      </w:r>
    </w:p>
    <w:p w14:paraId="06260FA2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LÀM BÀI THI KẾT THÚC HỌC PHẦN</w:t>
      </w:r>
    </w:p>
    <w:p w14:paraId="7D326A54">
      <w:pPr>
        <w:spacing w:line="360" w:lineRule="auto"/>
        <w:jc w:val="center"/>
        <w:rPr>
          <w:b/>
          <w:sz w:val="28"/>
          <w:szCs w:val="28"/>
        </w:rPr>
      </w:pPr>
      <w:bookmarkStart w:id="0" w:name="_GoBack"/>
      <w:bookmarkEnd w:id="0"/>
    </w:p>
    <w:p w14:paraId="122611DC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I. THÔNG TIN CHUNG</w:t>
      </w:r>
    </w:p>
    <w:p w14:paraId="5987EA61">
      <w:pPr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1. Tên học phần: </w:t>
      </w:r>
      <w:r>
        <w:rPr>
          <w:rFonts w:hint="default"/>
          <w:b/>
          <w:sz w:val="26"/>
          <w:szCs w:val="26"/>
        </w:rPr>
        <w:t>Chuyên đề tốt nghiệp 1</w:t>
      </w:r>
    </w:p>
    <w:p w14:paraId="4E3773B0">
      <w:pPr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2. Tên lớp tín chỉ:</w:t>
      </w:r>
      <w:r>
        <w:rPr>
          <w:rFonts w:hint="default"/>
          <w:b/>
          <w:sz w:val="26"/>
          <w:szCs w:val="26"/>
          <w:lang w:val="en-US"/>
        </w:rPr>
        <w:t xml:space="preserve"> </w:t>
      </w:r>
      <w:r>
        <w:rPr>
          <w:rFonts w:hint="default"/>
          <w:b/>
          <w:sz w:val="26"/>
          <w:szCs w:val="26"/>
        </w:rPr>
        <w:t>CĐTN1.03.K13.06.LH.C04.1_LT</w:t>
      </w:r>
    </w:p>
    <w:p w14:paraId="405E08B8">
      <w:pPr>
        <w:spacing w:before="120" w:after="12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3. Nhóm</w:t>
      </w:r>
      <w:r>
        <w:rPr>
          <w:rFonts w:hint="default"/>
          <w:b/>
          <w:color w:val="FF0000"/>
          <w:sz w:val="26"/>
          <w:szCs w:val="26"/>
          <w:lang w:val="en-US"/>
        </w:rPr>
        <w:t xml:space="preserve"> 24</w:t>
      </w:r>
      <w:r>
        <w:rPr>
          <w:b/>
          <w:color w:val="FF0000"/>
          <w:sz w:val="26"/>
          <w:szCs w:val="26"/>
        </w:rPr>
        <w:t xml:space="preserve">, </w:t>
      </w:r>
      <w:r>
        <w:rPr>
          <w:b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4AE9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72815641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66D6EC8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5E3CED0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625F0F2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73D4EF3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Ghi chú</w:t>
            </w:r>
          </w:p>
        </w:tc>
      </w:tr>
      <w:tr w14:paraId="3282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18217F4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6DD930D">
            <w:pPr>
              <w:spacing w:line="276" w:lineRule="auto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20222334</w:t>
            </w:r>
          </w:p>
        </w:tc>
        <w:tc>
          <w:tcPr>
            <w:tcW w:w="2655" w:type="dxa"/>
            <w:vAlign w:val="center"/>
          </w:tcPr>
          <w:p w14:paraId="2D5F4865">
            <w:pPr>
              <w:spacing w:line="276" w:lineRule="auto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Vũ Văn Tiến</w:t>
            </w:r>
          </w:p>
        </w:tc>
        <w:tc>
          <w:tcPr>
            <w:tcW w:w="2230" w:type="dxa"/>
            <w:vAlign w:val="top"/>
          </w:tcPr>
          <w:p w14:paraId="3B6914A5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DCCNTT13.10.12</w:t>
            </w:r>
          </w:p>
        </w:tc>
        <w:tc>
          <w:tcPr>
            <w:tcW w:w="2426" w:type="dxa"/>
            <w:vAlign w:val="center"/>
          </w:tcPr>
          <w:p w14:paraId="4949E27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Trưởng nhóm</w:t>
            </w:r>
          </w:p>
        </w:tc>
      </w:tr>
    </w:tbl>
    <w:p w14:paraId="734A9B12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914"/>
        <w:gridCol w:w="3402"/>
        <w:gridCol w:w="1418"/>
        <w:gridCol w:w="2126"/>
      </w:tblGrid>
      <w:tr w14:paraId="13740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102BF9A7">
            <w:pPr>
              <w:pStyle w:val="15"/>
              <w:spacing w:before="198"/>
              <w:rPr>
                <w:b/>
                <w:sz w:val="26"/>
                <w:szCs w:val="26"/>
              </w:rPr>
            </w:pPr>
            <w:r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021535BE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và tên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02BB64BD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6A14484E">
            <w:pPr>
              <w:pStyle w:val="15"/>
              <w:spacing w:before="198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2726B82B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pacing w:val="-4"/>
                <w:sz w:val="26"/>
                <w:szCs w:val="26"/>
              </w:rPr>
              <w:t>SV ký xác nhận</w:t>
            </w:r>
          </w:p>
        </w:tc>
      </w:tr>
      <w:tr w14:paraId="0DB9D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470D1DD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shd w:val="clear"/>
            <w:vAlign w:val="center"/>
          </w:tcPr>
          <w:p w14:paraId="572FF5D5">
            <w:pPr>
              <w:spacing w:line="276" w:lineRule="auto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Vũ Văn Tiến</w:t>
            </w:r>
          </w:p>
        </w:tc>
        <w:tc>
          <w:tcPr>
            <w:tcW w:w="3402" w:type="dxa"/>
            <w:vAlign w:val="center"/>
          </w:tcPr>
          <w:p w14:paraId="3DCE9C6F">
            <w:pPr>
              <w:pStyle w:val="15"/>
              <w:ind w:left="0"/>
              <w:jc w:val="both"/>
              <w:rPr>
                <w:rFonts w:hint="default"/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 </w:t>
            </w:r>
            <w:r>
              <w:rPr>
                <w:rFonts w:hint="default"/>
                <w:color w:val="FF0000"/>
                <w:sz w:val="26"/>
                <w:szCs w:val="26"/>
              </w:rPr>
              <w:t>Phân tích yêu cầu, thiết kế CSDL, xây dựng module Auth, Dashboard, Cars, Brands, Categories, Users, Orders, Payments; thiết kế giao diện Blade;</w:t>
            </w:r>
          </w:p>
          <w:p w14:paraId="65F6D175">
            <w:pPr>
              <w:pStyle w:val="15"/>
              <w:ind w:left="0"/>
              <w:jc w:val="both"/>
              <w:rPr>
                <w:color w:val="FF0000"/>
                <w:sz w:val="26"/>
                <w:szCs w:val="26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C</w:t>
            </w:r>
            <w:r>
              <w:rPr>
                <w:rFonts w:hint="default"/>
                <w:color w:val="FF0000"/>
                <w:sz w:val="26"/>
                <w:szCs w:val="26"/>
              </w:rPr>
              <w:t>ấu hình route/middleware; kiểm thử và đóng gói báo cáo.</w:t>
            </w:r>
          </w:p>
        </w:tc>
        <w:tc>
          <w:tcPr>
            <w:tcW w:w="1418" w:type="dxa"/>
            <w:vAlign w:val="center"/>
          </w:tcPr>
          <w:p w14:paraId="48CE509E">
            <w:pPr>
              <w:pStyle w:val="15"/>
              <w:ind w:left="3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2126" w:type="dxa"/>
            <w:vAlign w:val="center"/>
          </w:tcPr>
          <w:p w14:paraId="2DF79272">
            <w:pPr>
              <w:pStyle w:val="15"/>
              <w:ind w:left="3"/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  <w:drawing>
                <wp:inline distT="0" distB="0" distL="114300" distR="114300">
                  <wp:extent cx="1341120" cy="728980"/>
                  <wp:effectExtent l="0" t="0" r="0" b="0"/>
                  <wp:docPr id="1" name="Picture 1" descr="Tiến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iến-removebg-preview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C397E">
      <w:pPr>
        <w:spacing w:before="161"/>
        <w:rPr>
          <w:i/>
        </w:rPr>
      </w:pPr>
      <w:r>
        <w:rPr>
          <w:i/>
        </w:rPr>
        <w:t>Mức độ hoàn thành công việc của mỗi cá nhân do các thành viên trong nhóm cùng đánh giá, mức độ cao nhất 100%.</w:t>
      </w:r>
    </w:p>
    <w:p w14:paraId="64667DA6">
      <w:pPr>
        <w:spacing w:before="161"/>
        <w:rPr>
          <w:i/>
        </w:rPr>
      </w:pPr>
      <w:r>
        <w:rPr>
          <w:i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5235D361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75FB236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1E35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56F95"/>
    <w:rsid w:val="003B6716"/>
    <w:rsid w:val="003F08B6"/>
    <w:rsid w:val="004A2C1E"/>
    <w:rsid w:val="004A379F"/>
    <w:rsid w:val="004C7B7C"/>
    <w:rsid w:val="00516423"/>
    <w:rsid w:val="005652EB"/>
    <w:rsid w:val="005715F1"/>
    <w:rsid w:val="005B0F08"/>
    <w:rsid w:val="006630B1"/>
    <w:rsid w:val="006773D2"/>
    <w:rsid w:val="007326A7"/>
    <w:rsid w:val="00885017"/>
    <w:rsid w:val="008A1F38"/>
    <w:rsid w:val="008B5ED1"/>
    <w:rsid w:val="008B7670"/>
    <w:rsid w:val="008C1207"/>
    <w:rsid w:val="008F2FBF"/>
    <w:rsid w:val="00984CBC"/>
    <w:rsid w:val="00A00D48"/>
    <w:rsid w:val="00A1585C"/>
    <w:rsid w:val="00AF4739"/>
    <w:rsid w:val="00C10886"/>
    <w:rsid w:val="00CE65CD"/>
    <w:rsid w:val="00D12D9C"/>
    <w:rsid w:val="00D13451"/>
    <w:rsid w:val="00D86A18"/>
    <w:rsid w:val="00DB3323"/>
    <w:rsid w:val="00DD5240"/>
    <w:rsid w:val="00E51C35"/>
    <w:rsid w:val="00E82FE0"/>
    <w:rsid w:val="00EC3122"/>
    <w:rsid w:val="00ED59D5"/>
    <w:rsid w:val="00F8680B"/>
    <w:rsid w:val="00FC6027"/>
    <w:rsid w:val="3138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930</Characters>
  <Lines>7</Lines>
  <Paragraphs>2</Paragraphs>
  <TotalTime>4</TotalTime>
  <ScaleCrop>false</ScaleCrop>
  <LinksUpToDate>false</LinksUpToDate>
  <CharactersWithSpaces>1091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Rise TV</cp:lastModifiedBy>
  <cp:lastPrinted>2025-01-21T22:17:00Z</cp:lastPrinted>
  <dcterms:modified xsi:type="dcterms:W3CDTF">2026-05-25T06:04:04Z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FC5BE523941749B6B9470B8325AE58AE_12</vt:lpwstr>
  </property>
</Properties>
</file>