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1E23D3">
      <w:pPr>
        <w:spacing w:line="360" w:lineRule="auto"/>
        <w:ind w:firstLine="361" w:firstLineChars="100"/>
        <w:rPr>
          <w:rFonts w:ascii="宋体" w:hAnsi="宋体" w:eastAsia="宋体" w:cs="宋体"/>
          <w:b/>
          <w:bCs/>
          <w:sz w:val="36"/>
          <w:szCs w:val="36"/>
        </w:rPr>
      </w:pPr>
      <w:r>
        <w:rPr>
          <w:rFonts w:hint="eastAsia" w:ascii="宋体" w:hAnsi="宋体" w:eastAsia="宋体" w:cs="宋体"/>
          <w:b/>
          <w:bCs/>
          <w:sz w:val="36"/>
          <w:szCs w:val="36"/>
        </w:rPr>
        <w:t>北京邮电大学计算机学院（国家示范性软件学院）</w:t>
      </w:r>
    </w:p>
    <w:p w14:paraId="265135CA">
      <w:pPr>
        <w:spacing w:line="360" w:lineRule="auto"/>
        <w:jc w:val="center"/>
        <w:rPr>
          <w:rFonts w:ascii="宋体" w:hAnsi="宋体" w:eastAsia="宋体" w:cs="宋体"/>
          <w:b/>
          <w:bCs/>
          <w:sz w:val="36"/>
          <w:szCs w:val="36"/>
        </w:rPr>
      </w:pPr>
    </w:p>
    <w:p w14:paraId="14893B96">
      <w:pPr>
        <w:spacing w:line="360" w:lineRule="auto"/>
        <w:ind w:firstLine="482"/>
        <w:jc w:val="center"/>
        <w:rPr>
          <w:rFonts w:ascii="宋体" w:hAnsi="宋体" w:eastAsia="宋体" w:cs="宋体"/>
          <w:b/>
          <w:bCs/>
          <w:sz w:val="48"/>
          <w:szCs w:val="48"/>
        </w:rPr>
      </w:pPr>
      <w:r>
        <w:rPr>
          <w:rFonts w:hint="eastAsia" w:ascii="宋体" w:hAnsi="宋体" w:eastAsia="宋体" w:cs="宋体"/>
          <w:b/>
          <w:bCs/>
          <w:sz w:val="48"/>
          <w:szCs w:val="48"/>
        </w:rPr>
        <w:t>多源灾情数据管理服务系统</w:t>
      </w:r>
    </w:p>
    <w:p w14:paraId="6FBF9B9E">
      <w:pPr>
        <w:spacing w:line="360" w:lineRule="auto"/>
        <w:ind w:firstLine="482"/>
        <w:jc w:val="center"/>
        <w:rPr>
          <w:rFonts w:ascii="宋体" w:hAnsi="宋体" w:eastAsia="宋体" w:cs="宋体"/>
          <w:b/>
          <w:bCs/>
          <w:sz w:val="44"/>
          <w:szCs w:val="44"/>
        </w:rPr>
      </w:pPr>
      <w:r>
        <w:rPr>
          <w:rFonts w:hint="eastAsia" w:ascii="宋体" w:hAnsi="宋体" w:eastAsia="宋体" w:cs="宋体"/>
          <w:b/>
          <w:bCs/>
          <w:sz w:val="44"/>
          <w:szCs w:val="44"/>
        </w:rPr>
        <w:t>项目管理计划书</w:t>
      </w:r>
    </w:p>
    <w:p w14:paraId="24C1EA18">
      <w:pPr>
        <w:spacing w:line="360" w:lineRule="auto"/>
        <w:ind w:firstLine="482"/>
        <w:jc w:val="center"/>
        <w:rPr>
          <w:rFonts w:ascii="宋体" w:hAnsi="宋体" w:eastAsia="宋体" w:cs="宋体"/>
          <w:b/>
          <w:bCs/>
          <w:sz w:val="44"/>
          <w:szCs w:val="44"/>
        </w:rPr>
      </w:pPr>
    </w:p>
    <w:p w14:paraId="3E3E7190">
      <w:pPr>
        <w:spacing w:line="360" w:lineRule="auto"/>
        <w:ind w:left="1230" w:firstLine="420"/>
        <w:rPr>
          <w:rFonts w:ascii="宋体" w:hAnsi="宋体" w:eastAsia="宋体" w:cs="宋体"/>
          <w:b/>
          <w:sz w:val="28"/>
          <w:szCs w:val="28"/>
        </w:rPr>
      </w:pPr>
      <w:r>
        <w:rPr>
          <w:rFonts w:hint="eastAsia" w:ascii="宋体" w:hAnsi="宋体" w:eastAsia="宋体" w:cs="宋体"/>
          <w:b/>
          <w:sz w:val="28"/>
          <w:szCs w:val="28"/>
        </w:rPr>
        <w:t>课程名称：</w:t>
      </w:r>
      <w:r>
        <w:rPr>
          <w:rFonts w:hint="eastAsia" w:ascii="宋体" w:hAnsi="宋体" w:eastAsia="宋体" w:cs="宋体"/>
          <w:b/>
          <w:sz w:val="28"/>
          <w:szCs w:val="28"/>
          <w:u w:val="single"/>
        </w:rPr>
        <w:t xml:space="preserve">      软件工程项目管理         </w:t>
      </w:r>
    </w:p>
    <w:p w14:paraId="7C9768CA">
      <w:pPr>
        <w:spacing w:line="360" w:lineRule="auto"/>
        <w:ind w:firstLine="1687" w:firstLineChars="600"/>
        <w:rPr>
          <w:rFonts w:ascii="宋体" w:hAnsi="宋体" w:eastAsia="宋体" w:cs="宋体"/>
          <w:b/>
          <w:sz w:val="28"/>
          <w:szCs w:val="28"/>
          <w:u w:val="single"/>
        </w:rPr>
      </w:pPr>
    </w:p>
    <w:p w14:paraId="46F1315B">
      <w:pPr>
        <w:spacing w:line="360" w:lineRule="auto"/>
        <w:ind w:firstLine="1650" w:firstLineChars="587"/>
        <w:rPr>
          <w:rFonts w:ascii="宋体" w:hAnsi="宋体" w:eastAsia="宋体" w:cs="宋体"/>
          <w:b/>
          <w:sz w:val="28"/>
          <w:szCs w:val="28"/>
        </w:rPr>
      </w:pPr>
      <w:r>
        <w:rPr>
          <w:rFonts w:hint="eastAsia" w:ascii="宋体" w:hAnsi="宋体" w:eastAsia="宋体" w:cs="宋体"/>
          <w:b/>
          <w:sz w:val="28"/>
          <w:szCs w:val="28"/>
        </w:rPr>
        <w:t>完成人：</w:t>
      </w:r>
    </w:p>
    <w:p w14:paraId="6103A4A5">
      <w:pPr>
        <w:spacing w:line="360" w:lineRule="auto"/>
        <w:ind w:firstLine="1650" w:firstLineChars="587"/>
        <w:rPr>
          <w:rFonts w:ascii="宋体" w:hAnsi="宋体" w:eastAsia="宋体" w:cs="宋体"/>
          <w:b/>
          <w:sz w:val="28"/>
          <w:szCs w:val="28"/>
        </w:rPr>
      </w:pPr>
      <w:r>
        <w:rPr>
          <w:rFonts w:ascii="宋体" w:hAnsi="宋体" w:eastAsia="宋体" w:cs="宋体"/>
          <w:b/>
          <w:sz w:val="28"/>
          <w:szCs w:val="28"/>
        </w:rPr>
        <w:tab/>
      </w:r>
      <w:r>
        <w:rPr>
          <w:rFonts w:ascii="宋体" w:hAnsi="宋体" w:eastAsia="宋体" w:cs="宋体"/>
          <w:b/>
          <w:sz w:val="28"/>
          <w:szCs w:val="28"/>
        </w:rPr>
        <w:tab/>
      </w:r>
      <w:r>
        <w:rPr>
          <w:rFonts w:hint="eastAsia" w:ascii="宋体" w:hAnsi="宋体" w:eastAsia="宋体" w:cs="宋体"/>
          <w:b/>
          <w:sz w:val="28"/>
          <w:szCs w:val="28"/>
        </w:rPr>
        <w:t>组号：</w:t>
      </w:r>
      <w:r>
        <w:rPr>
          <w:rFonts w:hint="eastAsia" w:ascii="宋体" w:hAnsi="宋体" w:eastAsia="宋体" w:cs="宋体"/>
          <w:b/>
          <w:sz w:val="28"/>
          <w:szCs w:val="28"/>
          <w:u w:val="single"/>
        </w:rPr>
        <w:t xml:space="preserve"> </w:t>
      </w:r>
      <w:r>
        <w:rPr>
          <w:rFonts w:ascii="宋体" w:hAnsi="宋体" w:eastAsia="宋体" w:cs="宋体"/>
          <w:b/>
          <w:sz w:val="28"/>
          <w:szCs w:val="28"/>
          <w:u w:val="single"/>
        </w:rPr>
        <w:t xml:space="preserve">   </w:t>
      </w:r>
      <w:r>
        <w:rPr>
          <w:rFonts w:hint="eastAsia" w:ascii="宋体" w:hAnsi="宋体" w:eastAsia="宋体" w:cs="宋体"/>
          <w:b/>
          <w:sz w:val="28"/>
          <w:szCs w:val="28"/>
          <w:u w:val="single"/>
        </w:rPr>
        <w:t xml:space="preserve"> </w:t>
      </w:r>
      <w:r>
        <w:rPr>
          <w:rFonts w:ascii="宋体" w:hAnsi="宋体" w:eastAsia="宋体" w:cs="宋体"/>
          <w:b/>
          <w:sz w:val="28"/>
          <w:szCs w:val="28"/>
          <w:u w:val="single"/>
        </w:rPr>
        <w:t xml:space="preserve">   </w:t>
      </w:r>
    </w:p>
    <w:p w14:paraId="7DA9D16D">
      <w:pPr>
        <w:spacing w:line="360" w:lineRule="auto"/>
        <w:ind w:left="450" w:firstLine="1650" w:firstLineChars="587"/>
        <w:rPr>
          <w:rFonts w:ascii="宋体" w:hAnsi="宋体" w:eastAsia="宋体" w:cs="宋体"/>
          <w:b/>
          <w:sz w:val="28"/>
          <w:szCs w:val="28"/>
          <w:u w:val="single"/>
        </w:rPr>
      </w:pPr>
      <w:r>
        <w:rPr>
          <w:rFonts w:hint="eastAsia" w:ascii="宋体" w:hAnsi="宋体" w:eastAsia="宋体" w:cs="宋体"/>
          <w:b/>
          <w:sz w:val="28"/>
          <w:szCs w:val="28"/>
        </w:rPr>
        <w:t>姓名：_</w:t>
      </w:r>
      <w:r>
        <w:rPr>
          <w:rFonts w:hint="eastAsia" w:ascii="宋体" w:hAnsi="宋体" w:eastAsia="宋体" w:cs="宋体"/>
          <w:b/>
          <w:sz w:val="28"/>
          <w:szCs w:val="28"/>
          <w:u w:val="single"/>
        </w:rPr>
        <w:t xml:space="preserve">       </w:t>
      </w:r>
    </w:p>
    <w:p w14:paraId="1A65B25C">
      <w:pPr>
        <w:spacing w:line="360" w:lineRule="auto"/>
        <w:ind w:left="450" w:firstLine="1650" w:firstLineChars="587"/>
        <w:rPr>
          <w:rFonts w:hint="eastAsia" w:ascii="宋体" w:hAnsi="宋体" w:eastAsia="宋体" w:cs="宋体"/>
          <w:b/>
          <w:sz w:val="28"/>
          <w:szCs w:val="28"/>
        </w:rPr>
      </w:pPr>
      <w:r>
        <w:rPr>
          <w:rFonts w:hint="eastAsia" w:ascii="宋体" w:hAnsi="宋体" w:eastAsia="宋体" w:cs="宋体"/>
          <w:b/>
          <w:sz w:val="28"/>
          <w:szCs w:val="28"/>
        </w:rPr>
        <w:t>学号：</w:t>
      </w:r>
      <w:r>
        <w:rPr>
          <w:rFonts w:hint="eastAsia" w:ascii="宋体" w:hAnsi="宋体" w:eastAsia="宋体" w:cs="宋体"/>
          <w:b/>
          <w:sz w:val="28"/>
          <w:szCs w:val="28"/>
          <w:u w:val="single"/>
        </w:rPr>
        <w:t xml:space="preserve">        </w:t>
      </w:r>
    </w:p>
    <w:p w14:paraId="164420D1">
      <w:pPr>
        <w:spacing w:line="360" w:lineRule="auto"/>
        <w:ind w:firstLine="3027" w:firstLineChars="1077"/>
        <w:rPr>
          <w:rFonts w:ascii="宋体" w:hAnsi="宋体" w:eastAsia="宋体" w:cs="宋体"/>
          <w:b/>
          <w:sz w:val="28"/>
          <w:szCs w:val="28"/>
        </w:rPr>
      </w:pPr>
    </w:p>
    <w:p w14:paraId="4EABBFDA">
      <w:pPr>
        <w:spacing w:line="360" w:lineRule="auto"/>
        <w:ind w:firstLine="1687" w:firstLineChars="600"/>
        <w:rPr>
          <w:rFonts w:ascii="宋体" w:hAnsi="宋体" w:eastAsia="宋体" w:cs="宋体"/>
          <w:b/>
          <w:sz w:val="28"/>
          <w:szCs w:val="28"/>
          <w:u w:val="single"/>
        </w:rPr>
      </w:pPr>
      <w:r>
        <w:rPr>
          <w:rFonts w:hint="eastAsia" w:ascii="宋体" w:hAnsi="宋体" w:eastAsia="宋体" w:cs="宋体"/>
          <w:b/>
          <w:sz w:val="28"/>
          <w:szCs w:val="28"/>
        </w:rPr>
        <w:t>指导教师：</w:t>
      </w:r>
      <w:r>
        <w:rPr>
          <w:rFonts w:hint="eastAsia" w:ascii="宋体" w:hAnsi="宋体" w:eastAsia="宋体" w:cs="宋体"/>
          <w:b/>
          <w:sz w:val="28"/>
          <w:szCs w:val="28"/>
          <w:u w:val="single"/>
        </w:rPr>
        <w:t xml:space="preserve">                  </w:t>
      </w:r>
    </w:p>
    <w:p w14:paraId="2DEBE470">
      <w:pPr>
        <w:spacing w:line="360" w:lineRule="auto"/>
        <w:ind w:firstLine="562"/>
        <w:rPr>
          <w:rFonts w:ascii="宋体" w:hAnsi="宋体" w:eastAsia="宋体" w:cs="宋体"/>
          <w:b/>
          <w:sz w:val="28"/>
          <w:szCs w:val="28"/>
        </w:rPr>
      </w:pPr>
    </w:p>
    <w:p w14:paraId="4DA77926">
      <w:pPr>
        <w:spacing w:line="360" w:lineRule="auto"/>
        <w:ind w:firstLine="562"/>
        <w:rPr>
          <w:rFonts w:ascii="宋体" w:hAnsi="宋体" w:eastAsia="宋体" w:cs="宋体"/>
          <w:b/>
          <w:sz w:val="28"/>
          <w:szCs w:val="28"/>
        </w:rPr>
      </w:pPr>
    </w:p>
    <w:p w14:paraId="2CDF8631">
      <w:pPr>
        <w:spacing w:line="360" w:lineRule="auto"/>
        <w:ind w:firstLine="482"/>
        <w:rPr>
          <w:rFonts w:ascii="宋体" w:hAnsi="宋体" w:eastAsia="宋体" w:cs="宋体"/>
          <w:b/>
          <w:sz w:val="24"/>
        </w:rPr>
      </w:pPr>
    </w:p>
    <w:p w14:paraId="2369B684">
      <w:pPr>
        <w:spacing w:line="360" w:lineRule="auto"/>
        <w:ind w:firstLine="482"/>
        <w:rPr>
          <w:rFonts w:ascii="宋体" w:hAnsi="宋体" w:eastAsia="宋体" w:cs="宋体"/>
          <w:b/>
          <w:sz w:val="24"/>
        </w:rPr>
      </w:pPr>
    </w:p>
    <w:p w14:paraId="6F3B9815">
      <w:pPr>
        <w:spacing w:line="360" w:lineRule="auto"/>
        <w:ind w:firstLine="482"/>
        <w:rPr>
          <w:rFonts w:ascii="宋体" w:hAnsi="宋体" w:eastAsia="宋体" w:cs="宋体"/>
          <w:b/>
          <w:sz w:val="24"/>
        </w:rPr>
      </w:pPr>
    </w:p>
    <w:p w14:paraId="4E3CA609">
      <w:pPr>
        <w:spacing w:line="360" w:lineRule="auto"/>
        <w:ind w:firstLine="482"/>
        <w:rPr>
          <w:rFonts w:ascii="宋体" w:hAnsi="宋体" w:eastAsia="宋体" w:cs="宋体"/>
          <w:b/>
          <w:sz w:val="24"/>
        </w:rPr>
      </w:pPr>
    </w:p>
    <w:p w14:paraId="48366504">
      <w:pPr>
        <w:ind w:firstLine="1687" w:firstLineChars="600"/>
        <w:jc w:val="center"/>
        <w:rPr>
          <w:rFonts w:ascii="宋体" w:hAnsi="宋体" w:eastAsia="宋体" w:cs="宋体"/>
          <w:b/>
          <w:sz w:val="28"/>
          <w:szCs w:val="28"/>
        </w:rPr>
      </w:pPr>
      <w:r>
        <w:rPr>
          <w:rFonts w:hint="eastAsia" w:ascii="宋体" w:hAnsi="宋体" w:eastAsia="宋体" w:cs="宋体"/>
          <w:b/>
          <w:sz w:val="28"/>
          <w:szCs w:val="28"/>
        </w:rPr>
        <w:t>日    期：  2023年  10月  27日</w:t>
      </w:r>
    </w:p>
    <w:p w14:paraId="1742F481">
      <w:pPr>
        <w:ind w:firstLine="1687" w:firstLineChars="600"/>
        <w:jc w:val="center"/>
        <w:rPr>
          <w:rFonts w:ascii="宋体" w:hAnsi="宋体" w:eastAsia="宋体" w:cs="宋体"/>
          <w:b/>
          <w:sz w:val="28"/>
          <w:szCs w:val="28"/>
        </w:rPr>
      </w:pPr>
    </w:p>
    <w:p w14:paraId="76740253">
      <w:pPr>
        <w:ind w:firstLine="1687" w:firstLineChars="600"/>
        <w:jc w:val="center"/>
        <w:rPr>
          <w:rFonts w:ascii="宋体" w:hAnsi="宋体" w:eastAsia="宋体" w:cs="宋体"/>
          <w:b/>
          <w:sz w:val="28"/>
          <w:szCs w:val="28"/>
          <w:u w:val="single"/>
        </w:rPr>
      </w:pPr>
    </w:p>
    <w:p w14:paraId="5C265239">
      <w:pPr>
        <w:ind w:firstLine="1687" w:firstLineChars="600"/>
        <w:jc w:val="center"/>
        <w:rPr>
          <w:rFonts w:ascii="宋体" w:hAnsi="宋体" w:eastAsia="宋体" w:cs="宋体"/>
          <w:b/>
          <w:sz w:val="28"/>
          <w:szCs w:val="28"/>
          <w:u w:val="single"/>
        </w:rPr>
      </w:pPr>
    </w:p>
    <w:p w14:paraId="710C2647">
      <w:pPr>
        <w:ind w:firstLine="1687" w:firstLineChars="600"/>
        <w:jc w:val="center"/>
        <w:rPr>
          <w:rFonts w:ascii="宋体" w:hAnsi="宋体" w:eastAsia="宋体" w:cs="宋体"/>
          <w:b/>
          <w:sz w:val="28"/>
          <w:szCs w:val="28"/>
          <w:u w:val="single"/>
        </w:rPr>
      </w:pPr>
    </w:p>
    <w:sdt>
      <w:sdtPr>
        <w:rPr>
          <w:rFonts w:asciiTheme="minorHAnsi" w:hAnsiTheme="minorHAnsi" w:eastAsiaTheme="minorEastAsia" w:cstheme="minorBidi"/>
          <w:color w:val="auto"/>
          <w:kern w:val="2"/>
          <w:sz w:val="21"/>
          <w:szCs w:val="22"/>
          <w:lang w:val="zh-CN"/>
        </w:rPr>
        <w:id w:val="-135194168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14:paraId="4D81F7DC">
          <w:pPr>
            <w:pStyle w:val="22"/>
          </w:pPr>
          <w:r>
            <w:rPr>
              <w:lang w:val="zh-CN"/>
            </w:rPr>
            <w:t>目录</w:t>
          </w:r>
        </w:p>
        <w:p w14:paraId="12AE4842">
          <w:pPr>
            <w:pStyle w:val="9"/>
            <w:tabs>
              <w:tab w:val="left" w:pos="880"/>
              <w:tab w:val="right" w:leader="dot" w:pos="8296"/>
            </w:tabs>
            <w:rPr>
              <w:rFonts w:cstheme="minorBidi"/>
              <w:kern w:val="2"/>
              <w:szCs w:val="24"/>
              <w14:ligatures w14:val="standardContextual"/>
            </w:rPr>
          </w:pPr>
          <w:r>
            <w:fldChar w:fldCharType="begin"/>
          </w:r>
          <w:r>
            <w:instrText xml:space="preserve"> TOC \o "1-3" \h \z \u </w:instrText>
          </w:r>
          <w:r>
            <w:fldChar w:fldCharType="separate"/>
          </w:r>
          <w:r>
            <w:fldChar w:fldCharType="begin"/>
          </w:r>
          <w:r>
            <w:instrText xml:space="preserve"> HYPERLINK \l "_Toc154077245" </w:instrText>
          </w:r>
          <w:r>
            <w:fldChar w:fldCharType="separate"/>
          </w:r>
          <w:r>
            <w:rPr>
              <w:rStyle w:val="16"/>
              <w:rFonts w:ascii="宋体" w:hAnsi="宋体" w:eastAsia="宋体"/>
            </w:rPr>
            <w:t>一、</w:t>
          </w:r>
          <w:r>
            <w:rPr>
              <w:rFonts w:cstheme="minorBidi"/>
              <w:kern w:val="2"/>
              <w:szCs w:val="24"/>
              <w14:ligatures w14:val="standardContextual"/>
            </w:rPr>
            <w:tab/>
          </w:r>
          <w:r>
            <w:rPr>
              <w:rStyle w:val="16"/>
              <w:rFonts w:ascii="宋体" w:hAnsi="宋体" w:eastAsia="宋体"/>
            </w:rPr>
            <w:t>项目背景</w:t>
          </w:r>
          <w:r>
            <w:tab/>
          </w:r>
          <w:r>
            <w:fldChar w:fldCharType="begin"/>
          </w:r>
          <w:r>
            <w:instrText xml:space="preserve"> PAGEREF _Toc154077245 \h </w:instrText>
          </w:r>
          <w:r>
            <w:fldChar w:fldCharType="separate"/>
          </w:r>
          <w:r>
            <w:t>4</w:t>
          </w:r>
          <w:r>
            <w:fldChar w:fldCharType="end"/>
          </w:r>
          <w:r>
            <w:fldChar w:fldCharType="end"/>
          </w:r>
        </w:p>
        <w:p w14:paraId="4316C0F3">
          <w:pPr>
            <w:pStyle w:val="9"/>
            <w:tabs>
              <w:tab w:val="left" w:pos="880"/>
              <w:tab w:val="right" w:leader="dot" w:pos="8296"/>
            </w:tabs>
            <w:rPr>
              <w:rFonts w:cstheme="minorBidi"/>
              <w:kern w:val="2"/>
              <w:szCs w:val="24"/>
              <w14:ligatures w14:val="standardContextual"/>
            </w:rPr>
          </w:pPr>
          <w:r>
            <w:fldChar w:fldCharType="begin"/>
          </w:r>
          <w:r>
            <w:instrText xml:space="preserve"> HYPERLINK \l "_Toc154077246" </w:instrText>
          </w:r>
          <w:r>
            <w:fldChar w:fldCharType="separate"/>
          </w:r>
          <w:r>
            <w:rPr>
              <w:rStyle w:val="16"/>
              <w:rFonts w:ascii="宋体" w:hAnsi="宋体" w:eastAsia="宋体"/>
            </w:rPr>
            <w:t>二、</w:t>
          </w:r>
          <w:r>
            <w:rPr>
              <w:rFonts w:cstheme="minorBidi"/>
              <w:kern w:val="2"/>
              <w:szCs w:val="24"/>
              <w14:ligatures w14:val="standardContextual"/>
            </w:rPr>
            <w:tab/>
          </w:r>
          <w:r>
            <w:rPr>
              <w:rStyle w:val="16"/>
              <w:rFonts w:ascii="宋体" w:hAnsi="宋体" w:eastAsia="宋体"/>
            </w:rPr>
            <w:t>总体需求</w:t>
          </w:r>
          <w:r>
            <w:tab/>
          </w:r>
          <w:r>
            <w:fldChar w:fldCharType="begin"/>
          </w:r>
          <w:r>
            <w:instrText xml:space="preserve"> PAGEREF _Toc154077246 \h </w:instrText>
          </w:r>
          <w:r>
            <w:fldChar w:fldCharType="separate"/>
          </w:r>
          <w:r>
            <w:t>4</w:t>
          </w:r>
          <w:r>
            <w:fldChar w:fldCharType="end"/>
          </w:r>
          <w:r>
            <w:fldChar w:fldCharType="end"/>
          </w:r>
        </w:p>
        <w:p w14:paraId="5AF5143A">
          <w:pPr>
            <w:pStyle w:val="10"/>
            <w:tabs>
              <w:tab w:val="right" w:leader="dot" w:pos="8296"/>
            </w:tabs>
            <w:rPr>
              <w:rFonts w:cstheme="minorBidi"/>
              <w:kern w:val="2"/>
              <w:szCs w:val="24"/>
              <w14:ligatures w14:val="standardContextual"/>
            </w:rPr>
          </w:pPr>
          <w:r>
            <w:fldChar w:fldCharType="begin"/>
          </w:r>
          <w:r>
            <w:instrText xml:space="preserve"> HYPERLINK \l "_Toc154077247" </w:instrText>
          </w:r>
          <w:r>
            <w:fldChar w:fldCharType="separate"/>
          </w:r>
          <w:r>
            <w:rPr>
              <w:rStyle w:val="16"/>
              <w:rFonts w:ascii="宋体" w:hAnsi="宋体" w:eastAsia="宋体"/>
            </w:rPr>
            <w:t>2.1项目的生存期模型</w:t>
          </w:r>
          <w:r>
            <w:tab/>
          </w:r>
          <w:r>
            <w:fldChar w:fldCharType="begin"/>
          </w:r>
          <w:r>
            <w:instrText xml:space="preserve"> PAGEREF _Toc154077247 \h </w:instrText>
          </w:r>
          <w:r>
            <w:fldChar w:fldCharType="separate"/>
          </w:r>
          <w:r>
            <w:t>4</w:t>
          </w:r>
          <w:r>
            <w:fldChar w:fldCharType="end"/>
          </w:r>
          <w:r>
            <w:fldChar w:fldCharType="end"/>
          </w:r>
        </w:p>
        <w:p w14:paraId="0715C8C5">
          <w:pPr>
            <w:pStyle w:val="6"/>
            <w:tabs>
              <w:tab w:val="right" w:leader="dot" w:pos="8296"/>
            </w:tabs>
            <w:rPr>
              <w:rFonts w:cstheme="minorBidi"/>
              <w:kern w:val="2"/>
              <w:szCs w:val="24"/>
              <w14:ligatures w14:val="standardContextual"/>
            </w:rPr>
          </w:pPr>
          <w:r>
            <w:fldChar w:fldCharType="begin"/>
          </w:r>
          <w:r>
            <w:instrText xml:space="preserve"> HYPERLINK \l "_Toc154077248" </w:instrText>
          </w:r>
          <w:r>
            <w:fldChar w:fldCharType="separate"/>
          </w:r>
          <w:r>
            <w:rPr>
              <w:rStyle w:val="16"/>
              <w:rFonts w:ascii="宋体" w:hAnsi="宋体" w:eastAsia="宋体"/>
            </w:rPr>
            <w:t>2.1.1 迭代计划</w:t>
          </w:r>
          <w:r>
            <w:tab/>
          </w:r>
          <w:r>
            <w:fldChar w:fldCharType="begin"/>
          </w:r>
          <w:r>
            <w:instrText xml:space="preserve"> PAGEREF _Toc154077248 \h </w:instrText>
          </w:r>
          <w:r>
            <w:fldChar w:fldCharType="separate"/>
          </w:r>
          <w:r>
            <w:t>5</w:t>
          </w:r>
          <w:r>
            <w:fldChar w:fldCharType="end"/>
          </w:r>
          <w:r>
            <w:fldChar w:fldCharType="end"/>
          </w:r>
        </w:p>
        <w:p w14:paraId="69C3DCEB">
          <w:pPr>
            <w:pStyle w:val="6"/>
            <w:tabs>
              <w:tab w:val="right" w:leader="dot" w:pos="8296"/>
            </w:tabs>
            <w:rPr>
              <w:rFonts w:cstheme="minorBidi"/>
              <w:kern w:val="2"/>
              <w:szCs w:val="24"/>
              <w14:ligatures w14:val="standardContextual"/>
            </w:rPr>
          </w:pPr>
          <w:r>
            <w:fldChar w:fldCharType="begin"/>
          </w:r>
          <w:r>
            <w:instrText xml:space="preserve"> HYPERLINK \l "_Toc154077249" </w:instrText>
          </w:r>
          <w:r>
            <w:fldChar w:fldCharType="separate"/>
          </w:r>
          <w:r>
            <w:rPr>
              <w:rStyle w:val="16"/>
              <w:rFonts w:ascii="宋体" w:hAnsi="宋体" w:eastAsia="宋体"/>
            </w:rPr>
            <w:t>2.1.2 AI 驱动下的软件项目模型或者开发流程</w:t>
          </w:r>
          <w:r>
            <w:tab/>
          </w:r>
          <w:r>
            <w:fldChar w:fldCharType="begin"/>
          </w:r>
          <w:r>
            <w:instrText xml:space="preserve"> PAGEREF _Toc154077249 \h </w:instrText>
          </w:r>
          <w:r>
            <w:fldChar w:fldCharType="separate"/>
          </w:r>
          <w:r>
            <w:t>10</w:t>
          </w:r>
          <w:r>
            <w:fldChar w:fldCharType="end"/>
          </w:r>
          <w:r>
            <w:fldChar w:fldCharType="end"/>
          </w:r>
        </w:p>
        <w:p w14:paraId="19FF1BC9">
          <w:pPr>
            <w:pStyle w:val="10"/>
            <w:tabs>
              <w:tab w:val="right" w:leader="dot" w:pos="8296"/>
            </w:tabs>
            <w:rPr>
              <w:rFonts w:cstheme="minorBidi"/>
              <w:kern w:val="2"/>
              <w:szCs w:val="24"/>
              <w14:ligatures w14:val="standardContextual"/>
            </w:rPr>
          </w:pPr>
          <w:r>
            <w:fldChar w:fldCharType="begin"/>
          </w:r>
          <w:r>
            <w:instrText xml:space="preserve"> HYPERLINK \l "_Toc154077250" </w:instrText>
          </w:r>
          <w:r>
            <w:fldChar w:fldCharType="separate"/>
          </w:r>
          <w:r>
            <w:rPr>
              <w:rStyle w:val="16"/>
              <w:rFonts w:ascii="宋体" w:hAnsi="宋体" w:eastAsia="宋体"/>
            </w:rPr>
            <w:t>2.2项目需求管理</w:t>
          </w:r>
          <w:r>
            <w:tab/>
          </w:r>
          <w:r>
            <w:fldChar w:fldCharType="begin"/>
          </w:r>
          <w:r>
            <w:instrText xml:space="preserve"> PAGEREF _Toc154077250 \h </w:instrText>
          </w:r>
          <w:r>
            <w:fldChar w:fldCharType="separate"/>
          </w:r>
          <w:r>
            <w:t>11</w:t>
          </w:r>
          <w:r>
            <w:fldChar w:fldCharType="end"/>
          </w:r>
          <w:r>
            <w:fldChar w:fldCharType="end"/>
          </w:r>
        </w:p>
        <w:p w14:paraId="6AD99D86">
          <w:pPr>
            <w:pStyle w:val="6"/>
            <w:tabs>
              <w:tab w:val="right" w:leader="dot" w:pos="8296"/>
            </w:tabs>
            <w:rPr>
              <w:rFonts w:cstheme="minorBidi"/>
              <w:kern w:val="2"/>
              <w:szCs w:val="24"/>
              <w14:ligatures w14:val="standardContextual"/>
            </w:rPr>
          </w:pPr>
          <w:r>
            <w:fldChar w:fldCharType="begin"/>
          </w:r>
          <w:r>
            <w:instrText xml:space="preserve"> HYPERLINK \l "_Toc154077251" </w:instrText>
          </w:r>
          <w:r>
            <w:fldChar w:fldCharType="separate"/>
          </w:r>
          <w:r>
            <w:rPr>
              <w:rStyle w:val="16"/>
              <w:rFonts w:ascii="宋体" w:hAnsi="宋体" w:eastAsia="宋体"/>
            </w:rPr>
            <w:t>2.2.1用户故事地图</w:t>
          </w:r>
          <w:r>
            <w:tab/>
          </w:r>
          <w:r>
            <w:fldChar w:fldCharType="begin"/>
          </w:r>
          <w:r>
            <w:instrText xml:space="preserve"> PAGEREF _Toc154077251 \h </w:instrText>
          </w:r>
          <w:r>
            <w:fldChar w:fldCharType="separate"/>
          </w:r>
          <w:r>
            <w:t>11</w:t>
          </w:r>
          <w:r>
            <w:fldChar w:fldCharType="end"/>
          </w:r>
          <w:r>
            <w:fldChar w:fldCharType="end"/>
          </w:r>
        </w:p>
        <w:p w14:paraId="397CFDAA">
          <w:pPr>
            <w:pStyle w:val="10"/>
            <w:tabs>
              <w:tab w:val="right" w:leader="dot" w:pos="8296"/>
            </w:tabs>
            <w:rPr>
              <w:rFonts w:cstheme="minorBidi"/>
              <w:kern w:val="2"/>
              <w:szCs w:val="24"/>
              <w14:ligatures w14:val="standardContextual"/>
            </w:rPr>
          </w:pPr>
          <w:r>
            <w:fldChar w:fldCharType="begin"/>
          </w:r>
          <w:r>
            <w:instrText xml:space="preserve"> HYPERLINK \l "_Toc154077252" </w:instrText>
          </w:r>
          <w:r>
            <w:fldChar w:fldCharType="separate"/>
          </w:r>
          <w:r>
            <w:rPr>
              <w:rStyle w:val="16"/>
              <w:rFonts w:ascii="宋体" w:hAnsi="宋体" w:eastAsia="宋体"/>
            </w:rPr>
            <w:t>2.3项目任务分解</w:t>
          </w:r>
          <w:r>
            <w:tab/>
          </w:r>
          <w:r>
            <w:fldChar w:fldCharType="begin"/>
          </w:r>
          <w:r>
            <w:instrText xml:space="preserve"> PAGEREF _Toc154077252 \h </w:instrText>
          </w:r>
          <w:r>
            <w:fldChar w:fldCharType="separate"/>
          </w:r>
          <w:r>
            <w:t>12</w:t>
          </w:r>
          <w:r>
            <w:fldChar w:fldCharType="end"/>
          </w:r>
          <w:r>
            <w:fldChar w:fldCharType="end"/>
          </w:r>
        </w:p>
        <w:p w14:paraId="0B1C3076">
          <w:pPr>
            <w:pStyle w:val="6"/>
            <w:tabs>
              <w:tab w:val="right" w:leader="dot" w:pos="8296"/>
            </w:tabs>
            <w:rPr>
              <w:rFonts w:cstheme="minorBidi"/>
              <w:kern w:val="2"/>
              <w:szCs w:val="24"/>
              <w14:ligatures w14:val="standardContextual"/>
            </w:rPr>
          </w:pPr>
          <w:r>
            <w:fldChar w:fldCharType="begin"/>
          </w:r>
          <w:r>
            <w:instrText xml:space="preserve"> HYPERLINK \l "_Toc154077253" </w:instrText>
          </w:r>
          <w:r>
            <w:fldChar w:fldCharType="separate"/>
          </w:r>
          <w:r>
            <w:rPr>
              <w:rStyle w:val="16"/>
              <w:rFonts w:ascii="宋体" w:hAnsi="宋体" w:eastAsia="宋体"/>
            </w:rPr>
            <w:t>2.3.1用户管理</w:t>
          </w:r>
          <w:r>
            <w:tab/>
          </w:r>
          <w:r>
            <w:fldChar w:fldCharType="begin"/>
          </w:r>
          <w:r>
            <w:instrText xml:space="preserve"> PAGEREF _Toc154077253 \h </w:instrText>
          </w:r>
          <w:r>
            <w:fldChar w:fldCharType="separate"/>
          </w:r>
          <w:r>
            <w:t>13</w:t>
          </w:r>
          <w:r>
            <w:fldChar w:fldCharType="end"/>
          </w:r>
          <w:r>
            <w:fldChar w:fldCharType="end"/>
          </w:r>
        </w:p>
        <w:p w14:paraId="537BE034">
          <w:pPr>
            <w:pStyle w:val="6"/>
            <w:tabs>
              <w:tab w:val="right" w:leader="dot" w:pos="8296"/>
            </w:tabs>
            <w:rPr>
              <w:rFonts w:cstheme="minorBidi"/>
              <w:kern w:val="2"/>
              <w:szCs w:val="24"/>
              <w14:ligatures w14:val="standardContextual"/>
            </w:rPr>
          </w:pPr>
          <w:r>
            <w:fldChar w:fldCharType="begin"/>
          </w:r>
          <w:r>
            <w:instrText xml:space="preserve"> HYPERLINK \l "_Toc154077254" </w:instrText>
          </w:r>
          <w:r>
            <w:fldChar w:fldCharType="separate"/>
          </w:r>
          <w:r>
            <w:rPr>
              <w:rStyle w:val="16"/>
              <w:rFonts w:ascii="宋体" w:hAnsi="宋体" w:eastAsia="宋体"/>
            </w:rPr>
            <w:t>2.3.2数据解码故事描述</w:t>
          </w:r>
          <w:r>
            <w:tab/>
          </w:r>
          <w:r>
            <w:fldChar w:fldCharType="begin"/>
          </w:r>
          <w:r>
            <w:instrText xml:space="preserve"> PAGEREF _Toc154077254 \h </w:instrText>
          </w:r>
          <w:r>
            <w:fldChar w:fldCharType="separate"/>
          </w:r>
          <w:r>
            <w:t>16</w:t>
          </w:r>
          <w:r>
            <w:fldChar w:fldCharType="end"/>
          </w:r>
          <w:r>
            <w:fldChar w:fldCharType="end"/>
          </w:r>
        </w:p>
        <w:p w14:paraId="525513B7">
          <w:pPr>
            <w:pStyle w:val="6"/>
            <w:tabs>
              <w:tab w:val="right" w:leader="dot" w:pos="8296"/>
            </w:tabs>
            <w:rPr>
              <w:rFonts w:cstheme="minorBidi"/>
              <w:kern w:val="2"/>
              <w:szCs w:val="24"/>
              <w14:ligatures w14:val="standardContextual"/>
            </w:rPr>
          </w:pPr>
          <w:r>
            <w:fldChar w:fldCharType="begin"/>
          </w:r>
          <w:r>
            <w:instrText xml:space="preserve"> HYPERLINK \l "_Toc154077255" </w:instrText>
          </w:r>
          <w:r>
            <w:fldChar w:fldCharType="separate"/>
          </w:r>
          <w:r>
            <w:rPr>
              <w:rStyle w:val="16"/>
              <w:rFonts w:ascii="宋体" w:hAnsi="宋体" w:eastAsia="宋体"/>
            </w:rPr>
            <w:t>2.3.3数据管理故事描述</w:t>
          </w:r>
          <w:r>
            <w:tab/>
          </w:r>
          <w:r>
            <w:fldChar w:fldCharType="begin"/>
          </w:r>
          <w:r>
            <w:instrText xml:space="preserve"> PAGEREF _Toc154077255 \h </w:instrText>
          </w:r>
          <w:r>
            <w:fldChar w:fldCharType="separate"/>
          </w:r>
          <w:r>
            <w:t>16</w:t>
          </w:r>
          <w:r>
            <w:fldChar w:fldCharType="end"/>
          </w:r>
          <w:r>
            <w:fldChar w:fldCharType="end"/>
          </w:r>
        </w:p>
        <w:p w14:paraId="24E231BE">
          <w:pPr>
            <w:pStyle w:val="6"/>
            <w:tabs>
              <w:tab w:val="right" w:leader="dot" w:pos="8296"/>
            </w:tabs>
            <w:rPr>
              <w:rFonts w:cstheme="minorBidi"/>
              <w:kern w:val="2"/>
              <w:szCs w:val="24"/>
              <w14:ligatures w14:val="standardContextual"/>
            </w:rPr>
          </w:pPr>
          <w:r>
            <w:fldChar w:fldCharType="begin"/>
          </w:r>
          <w:r>
            <w:instrText xml:space="preserve"> HYPERLINK \l "_Toc154077256" </w:instrText>
          </w:r>
          <w:r>
            <w:fldChar w:fldCharType="separate"/>
          </w:r>
          <w:r>
            <w:rPr>
              <w:rStyle w:val="16"/>
              <w:rFonts w:ascii="宋体" w:hAnsi="宋体" w:eastAsia="宋体"/>
            </w:rPr>
            <w:t>2.3.4数据输出故事描述</w:t>
          </w:r>
          <w:r>
            <w:tab/>
          </w:r>
          <w:r>
            <w:fldChar w:fldCharType="begin"/>
          </w:r>
          <w:r>
            <w:instrText xml:space="preserve"> PAGEREF _Toc154077256 \h </w:instrText>
          </w:r>
          <w:r>
            <w:fldChar w:fldCharType="separate"/>
          </w:r>
          <w:r>
            <w:t>18</w:t>
          </w:r>
          <w:r>
            <w:fldChar w:fldCharType="end"/>
          </w:r>
          <w:r>
            <w:fldChar w:fldCharType="end"/>
          </w:r>
        </w:p>
        <w:p w14:paraId="149B0CD5">
          <w:pPr>
            <w:pStyle w:val="6"/>
            <w:tabs>
              <w:tab w:val="right" w:leader="dot" w:pos="8296"/>
            </w:tabs>
            <w:rPr>
              <w:rFonts w:cstheme="minorBidi"/>
              <w:kern w:val="2"/>
              <w:szCs w:val="24"/>
              <w14:ligatures w14:val="standardContextual"/>
            </w:rPr>
          </w:pPr>
          <w:r>
            <w:fldChar w:fldCharType="begin"/>
          </w:r>
          <w:r>
            <w:instrText xml:space="preserve"> HYPERLINK \l "_Toc154077257" </w:instrText>
          </w:r>
          <w:r>
            <w:fldChar w:fldCharType="separate"/>
          </w:r>
          <w:r>
            <w:rPr>
              <w:rStyle w:val="16"/>
              <w:rFonts w:ascii="宋体" w:hAnsi="宋体" w:eastAsia="宋体"/>
            </w:rPr>
            <w:t>2.3.5 非功能性用户故事描述</w:t>
          </w:r>
          <w:r>
            <w:tab/>
          </w:r>
          <w:r>
            <w:fldChar w:fldCharType="begin"/>
          </w:r>
          <w:r>
            <w:instrText xml:space="preserve"> PAGEREF _Toc154077257 \h </w:instrText>
          </w:r>
          <w:r>
            <w:fldChar w:fldCharType="separate"/>
          </w:r>
          <w:r>
            <w:t>19</w:t>
          </w:r>
          <w:r>
            <w:fldChar w:fldCharType="end"/>
          </w:r>
          <w:r>
            <w:fldChar w:fldCharType="end"/>
          </w:r>
        </w:p>
        <w:p w14:paraId="1B4813CF">
          <w:pPr>
            <w:pStyle w:val="10"/>
            <w:tabs>
              <w:tab w:val="right" w:leader="dot" w:pos="8296"/>
            </w:tabs>
            <w:rPr>
              <w:rFonts w:cstheme="minorBidi"/>
              <w:kern w:val="2"/>
              <w:szCs w:val="24"/>
              <w14:ligatures w14:val="standardContextual"/>
            </w:rPr>
          </w:pPr>
          <w:r>
            <w:fldChar w:fldCharType="begin"/>
          </w:r>
          <w:r>
            <w:instrText xml:space="preserve"> HYPERLINK \l "_Toc154077258" </w:instrText>
          </w:r>
          <w:r>
            <w:fldChar w:fldCharType="separate"/>
          </w:r>
          <w:r>
            <w:rPr>
              <w:rStyle w:val="16"/>
              <w:rFonts w:ascii="宋体" w:hAnsi="宋体" w:eastAsia="宋体"/>
            </w:rPr>
            <w:t>2.4项目成本估算</w:t>
          </w:r>
          <w:r>
            <w:tab/>
          </w:r>
          <w:r>
            <w:fldChar w:fldCharType="begin"/>
          </w:r>
          <w:r>
            <w:instrText xml:space="preserve"> PAGEREF _Toc154077258 \h </w:instrText>
          </w:r>
          <w:r>
            <w:fldChar w:fldCharType="separate"/>
          </w:r>
          <w:r>
            <w:t>21</w:t>
          </w:r>
          <w:r>
            <w:fldChar w:fldCharType="end"/>
          </w:r>
          <w:r>
            <w:fldChar w:fldCharType="end"/>
          </w:r>
        </w:p>
        <w:p w14:paraId="372CAA2A">
          <w:pPr>
            <w:pStyle w:val="6"/>
            <w:tabs>
              <w:tab w:val="right" w:leader="dot" w:pos="8296"/>
            </w:tabs>
            <w:rPr>
              <w:rFonts w:cstheme="minorBidi"/>
              <w:kern w:val="2"/>
              <w:szCs w:val="24"/>
              <w14:ligatures w14:val="standardContextual"/>
            </w:rPr>
          </w:pPr>
          <w:r>
            <w:fldChar w:fldCharType="begin"/>
          </w:r>
          <w:r>
            <w:instrText xml:space="preserve"> HYPERLINK \l "_Toc154077259" </w:instrText>
          </w:r>
          <w:r>
            <w:fldChar w:fldCharType="separate"/>
          </w:r>
          <w:r>
            <w:rPr>
              <w:rStyle w:val="16"/>
              <w:rFonts w:ascii="宋体" w:hAnsi="宋体" w:eastAsia="宋体"/>
            </w:rPr>
            <w:t>2.4.1项目总估算</w:t>
          </w:r>
          <w:r>
            <w:tab/>
          </w:r>
          <w:r>
            <w:fldChar w:fldCharType="begin"/>
          </w:r>
          <w:r>
            <w:instrText xml:space="preserve"> PAGEREF _Toc154077259 \h </w:instrText>
          </w:r>
          <w:r>
            <w:fldChar w:fldCharType="separate"/>
          </w:r>
          <w:r>
            <w:t>21</w:t>
          </w:r>
          <w:r>
            <w:fldChar w:fldCharType="end"/>
          </w:r>
          <w:r>
            <w:fldChar w:fldCharType="end"/>
          </w:r>
        </w:p>
        <w:p w14:paraId="4788EF6A">
          <w:pPr>
            <w:pStyle w:val="6"/>
            <w:tabs>
              <w:tab w:val="right" w:leader="dot" w:pos="8296"/>
            </w:tabs>
            <w:rPr>
              <w:rFonts w:cstheme="minorBidi"/>
              <w:kern w:val="2"/>
              <w:szCs w:val="24"/>
              <w14:ligatures w14:val="standardContextual"/>
            </w:rPr>
          </w:pPr>
          <w:r>
            <w:fldChar w:fldCharType="begin"/>
          </w:r>
          <w:r>
            <w:instrText xml:space="preserve"> HYPERLINK \l "_Toc154077260" </w:instrText>
          </w:r>
          <w:r>
            <w:fldChar w:fldCharType="separate"/>
          </w:r>
          <w:r>
            <w:rPr>
              <w:rStyle w:val="16"/>
              <w:rFonts w:ascii="宋体" w:hAnsi="宋体" w:eastAsia="宋体"/>
            </w:rPr>
            <w:t>2.4.2详细估算</w:t>
          </w:r>
          <w:r>
            <w:tab/>
          </w:r>
          <w:r>
            <w:fldChar w:fldCharType="begin"/>
          </w:r>
          <w:r>
            <w:instrText xml:space="preserve"> PAGEREF _Toc154077260 \h </w:instrText>
          </w:r>
          <w:r>
            <w:fldChar w:fldCharType="separate"/>
          </w:r>
          <w:r>
            <w:t>22</w:t>
          </w:r>
          <w:r>
            <w:fldChar w:fldCharType="end"/>
          </w:r>
          <w:r>
            <w:fldChar w:fldCharType="end"/>
          </w:r>
        </w:p>
        <w:p w14:paraId="6B558D65">
          <w:pPr>
            <w:pStyle w:val="9"/>
            <w:tabs>
              <w:tab w:val="right" w:leader="dot" w:pos="8296"/>
            </w:tabs>
            <w:rPr>
              <w:rFonts w:cstheme="minorBidi"/>
              <w:kern w:val="2"/>
              <w:szCs w:val="24"/>
              <w14:ligatures w14:val="standardContextual"/>
            </w:rPr>
          </w:pPr>
          <w:r>
            <w:fldChar w:fldCharType="begin"/>
          </w:r>
          <w:r>
            <w:instrText xml:space="preserve"> HYPERLINK \l "_Toc154077261" </w:instrText>
          </w:r>
          <w:r>
            <w:fldChar w:fldCharType="separate"/>
          </w:r>
          <w:r>
            <w:rPr>
              <w:rStyle w:val="16"/>
              <w:rFonts w:ascii="宋体" w:hAnsi="宋体" w:eastAsia="宋体"/>
            </w:rPr>
            <w:t>三、管理过程</w:t>
          </w:r>
          <w:r>
            <w:tab/>
          </w:r>
          <w:r>
            <w:fldChar w:fldCharType="begin"/>
          </w:r>
          <w:r>
            <w:instrText xml:space="preserve"> PAGEREF _Toc154077261 \h </w:instrText>
          </w:r>
          <w:r>
            <w:fldChar w:fldCharType="separate"/>
          </w:r>
          <w:r>
            <w:t>25</w:t>
          </w:r>
          <w:r>
            <w:fldChar w:fldCharType="end"/>
          </w:r>
          <w:r>
            <w:fldChar w:fldCharType="end"/>
          </w:r>
        </w:p>
        <w:p w14:paraId="4C1E5E5E">
          <w:pPr>
            <w:pStyle w:val="10"/>
            <w:tabs>
              <w:tab w:val="right" w:leader="dot" w:pos="8296"/>
            </w:tabs>
            <w:rPr>
              <w:rFonts w:cstheme="minorBidi"/>
              <w:kern w:val="2"/>
              <w:szCs w:val="24"/>
              <w14:ligatures w14:val="standardContextual"/>
            </w:rPr>
          </w:pPr>
          <w:r>
            <w:fldChar w:fldCharType="begin"/>
          </w:r>
          <w:r>
            <w:instrText xml:space="preserve"> HYPERLINK \l "_Toc154077262" </w:instrText>
          </w:r>
          <w:r>
            <w:fldChar w:fldCharType="separate"/>
          </w:r>
          <w:r>
            <w:rPr>
              <w:rStyle w:val="16"/>
              <w:rFonts w:ascii="宋体" w:hAnsi="宋体" w:eastAsia="宋体"/>
            </w:rPr>
            <w:t>3.1 项目进度计划</w:t>
          </w:r>
          <w:r>
            <w:tab/>
          </w:r>
          <w:r>
            <w:fldChar w:fldCharType="begin"/>
          </w:r>
          <w:r>
            <w:instrText xml:space="preserve"> PAGEREF _Toc154077262 \h </w:instrText>
          </w:r>
          <w:r>
            <w:fldChar w:fldCharType="separate"/>
          </w:r>
          <w:r>
            <w:t>25</w:t>
          </w:r>
          <w:r>
            <w:fldChar w:fldCharType="end"/>
          </w:r>
          <w:r>
            <w:fldChar w:fldCharType="end"/>
          </w:r>
        </w:p>
        <w:p w14:paraId="44170D98">
          <w:pPr>
            <w:pStyle w:val="10"/>
            <w:tabs>
              <w:tab w:val="right" w:leader="dot" w:pos="8296"/>
            </w:tabs>
            <w:rPr>
              <w:rFonts w:cstheme="minorBidi"/>
              <w:kern w:val="2"/>
              <w:szCs w:val="24"/>
              <w14:ligatures w14:val="standardContextual"/>
            </w:rPr>
          </w:pPr>
          <w:r>
            <w:fldChar w:fldCharType="begin"/>
          </w:r>
          <w:r>
            <w:instrText xml:space="preserve"> HYPERLINK \l "_Toc154077263" </w:instrText>
          </w:r>
          <w:r>
            <w:fldChar w:fldCharType="separate"/>
          </w:r>
          <w:r>
            <w:rPr>
              <w:rStyle w:val="16"/>
              <w:rFonts w:ascii="宋体" w:hAnsi="宋体" w:eastAsia="宋体"/>
            </w:rPr>
            <w:t>3.2 项目质量计划</w:t>
          </w:r>
          <w:r>
            <w:tab/>
          </w:r>
          <w:r>
            <w:fldChar w:fldCharType="begin"/>
          </w:r>
          <w:r>
            <w:instrText xml:space="preserve"> PAGEREF _Toc154077263 \h </w:instrText>
          </w:r>
          <w:r>
            <w:fldChar w:fldCharType="separate"/>
          </w:r>
          <w:r>
            <w:t>27</w:t>
          </w:r>
          <w:r>
            <w:fldChar w:fldCharType="end"/>
          </w:r>
          <w:r>
            <w:fldChar w:fldCharType="end"/>
          </w:r>
        </w:p>
        <w:p w14:paraId="43716B11">
          <w:pPr>
            <w:pStyle w:val="6"/>
            <w:tabs>
              <w:tab w:val="right" w:leader="dot" w:pos="8296"/>
            </w:tabs>
            <w:rPr>
              <w:rFonts w:cstheme="minorBidi"/>
              <w:kern w:val="2"/>
              <w:szCs w:val="24"/>
              <w14:ligatures w14:val="standardContextual"/>
            </w:rPr>
          </w:pPr>
          <w:r>
            <w:fldChar w:fldCharType="begin"/>
          </w:r>
          <w:r>
            <w:instrText xml:space="preserve"> HYPERLINK \l "_Toc154077264" </w:instrText>
          </w:r>
          <w:r>
            <w:fldChar w:fldCharType="separate"/>
          </w:r>
          <w:r>
            <w:rPr>
              <w:rStyle w:val="16"/>
              <w:rFonts w:ascii="宋体" w:hAnsi="宋体" w:eastAsia="宋体"/>
            </w:rPr>
            <w:t>3.2.1 质量计划</w:t>
          </w:r>
          <w:r>
            <w:tab/>
          </w:r>
          <w:r>
            <w:fldChar w:fldCharType="begin"/>
          </w:r>
          <w:r>
            <w:instrText xml:space="preserve"> PAGEREF _Toc154077264 \h </w:instrText>
          </w:r>
          <w:r>
            <w:fldChar w:fldCharType="separate"/>
          </w:r>
          <w:r>
            <w:t>27</w:t>
          </w:r>
          <w:r>
            <w:fldChar w:fldCharType="end"/>
          </w:r>
          <w:r>
            <w:fldChar w:fldCharType="end"/>
          </w:r>
        </w:p>
        <w:p w14:paraId="712545C3">
          <w:pPr>
            <w:pStyle w:val="6"/>
            <w:tabs>
              <w:tab w:val="right" w:leader="dot" w:pos="8296"/>
            </w:tabs>
            <w:rPr>
              <w:rFonts w:cstheme="minorBidi"/>
              <w:kern w:val="2"/>
              <w:szCs w:val="24"/>
              <w14:ligatures w14:val="standardContextual"/>
            </w:rPr>
          </w:pPr>
          <w:r>
            <w:fldChar w:fldCharType="begin"/>
          </w:r>
          <w:r>
            <w:instrText xml:space="preserve"> HYPERLINK \l "_Toc154077265" </w:instrText>
          </w:r>
          <w:r>
            <w:fldChar w:fldCharType="separate"/>
          </w:r>
          <w:r>
            <w:rPr>
              <w:rStyle w:val="16"/>
              <w:rFonts w:ascii="宋体" w:hAnsi="宋体" w:eastAsia="宋体"/>
            </w:rPr>
            <w:t>3.2.2质量保证</w:t>
          </w:r>
          <w:r>
            <w:tab/>
          </w:r>
          <w:r>
            <w:fldChar w:fldCharType="begin"/>
          </w:r>
          <w:r>
            <w:instrText xml:space="preserve"> PAGEREF _Toc154077265 \h </w:instrText>
          </w:r>
          <w:r>
            <w:fldChar w:fldCharType="separate"/>
          </w:r>
          <w:r>
            <w:t>28</w:t>
          </w:r>
          <w:r>
            <w:fldChar w:fldCharType="end"/>
          </w:r>
          <w:r>
            <w:fldChar w:fldCharType="end"/>
          </w:r>
        </w:p>
        <w:p w14:paraId="3DF23AD5">
          <w:pPr>
            <w:pStyle w:val="6"/>
            <w:tabs>
              <w:tab w:val="right" w:leader="dot" w:pos="8296"/>
            </w:tabs>
            <w:rPr>
              <w:rFonts w:cstheme="minorBidi"/>
              <w:kern w:val="2"/>
              <w:szCs w:val="24"/>
              <w14:ligatures w14:val="standardContextual"/>
            </w:rPr>
          </w:pPr>
          <w:r>
            <w:fldChar w:fldCharType="begin"/>
          </w:r>
          <w:r>
            <w:instrText xml:space="preserve"> HYPERLINK \l "_Toc154077266" </w:instrText>
          </w:r>
          <w:r>
            <w:fldChar w:fldCharType="separate"/>
          </w:r>
          <w:r>
            <w:rPr>
              <w:rStyle w:val="16"/>
              <w:rFonts w:ascii="宋体" w:hAnsi="宋体" w:eastAsia="宋体"/>
            </w:rPr>
            <w:t>3.2.3质量控制</w:t>
          </w:r>
          <w:r>
            <w:tab/>
          </w:r>
          <w:r>
            <w:fldChar w:fldCharType="begin"/>
          </w:r>
          <w:r>
            <w:instrText xml:space="preserve"> PAGEREF _Toc154077266 \h </w:instrText>
          </w:r>
          <w:r>
            <w:fldChar w:fldCharType="separate"/>
          </w:r>
          <w:r>
            <w:t>29</w:t>
          </w:r>
          <w:r>
            <w:fldChar w:fldCharType="end"/>
          </w:r>
          <w:r>
            <w:fldChar w:fldCharType="end"/>
          </w:r>
        </w:p>
        <w:p w14:paraId="10C7D3ED">
          <w:pPr>
            <w:pStyle w:val="10"/>
            <w:tabs>
              <w:tab w:val="right" w:leader="dot" w:pos="8296"/>
            </w:tabs>
            <w:rPr>
              <w:rFonts w:cstheme="minorBidi"/>
              <w:kern w:val="2"/>
              <w:szCs w:val="24"/>
              <w14:ligatures w14:val="standardContextual"/>
            </w:rPr>
          </w:pPr>
          <w:r>
            <w:fldChar w:fldCharType="begin"/>
          </w:r>
          <w:r>
            <w:instrText xml:space="preserve"> HYPERLINK \l "_Toc154077267" </w:instrText>
          </w:r>
          <w:r>
            <w:fldChar w:fldCharType="separate"/>
          </w:r>
          <w:r>
            <w:rPr>
              <w:rStyle w:val="16"/>
              <w:rFonts w:ascii="宋体" w:hAnsi="宋体" w:eastAsia="宋体"/>
            </w:rPr>
            <w:t>3.3 开发版本管理</w:t>
          </w:r>
          <w:r>
            <w:tab/>
          </w:r>
          <w:r>
            <w:fldChar w:fldCharType="begin"/>
          </w:r>
          <w:r>
            <w:instrText xml:space="preserve"> PAGEREF _Toc154077267 \h </w:instrText>
          </w:r>
          <w:r>
            <w:fldChar w:fldCharType="separate"/>
          </w:r>
          <w:r>
            <w:t>31</w:t>
          </w:r>
          <w:r>
            <w:fldChar w:fldCharType="end"/>
          </w:r>
          <w:r>
            <w:fldChar w:fldCharType="end"/>
          </w:r>
        </w:p>
        <w:p w14:paraId="5D19D6B4">
          <w:pPr>
            <w:pStyle w:val="6"/>
            <w:tabs>
              <w:tab w:val="right" w:leader="dot" w:pos="8296"/>
            </w:tabs>
            <w:rPr>
              <w:rFonts w:cstheme="minorBidi"/>
              <w:kern w:val="2"/>
              <w:szCs w:val="24"/>
              <w14:ligatures w14:val="standardContextual"/>
            </w:rPr>
          </w:pPr>
          <w:r>
            <w:fldChar w:fldCharType="begin"/>
          </w:r>
          <w:r>
            <w:instrText xml:space="preserve"> HYPERLINK \l "_Toc154077268" </w:instrText>
          </w:r>
          <w:r>
            <w:fldChar w:fldCharType="separate"/>
          </w:r>
          <w:r>
            <w:rPr>
              <w:rStyle w:val="16"/>
              <w:rFonts w:ascii="宋体" w:hAnsi="宋体" w:eastAsia="宋体"/>
            </w:rPr>
            <w:t>3.3.1 版本更新记录</w:t>
          </w:r>
          <w:r>
            <w:tab/>
          </w:r>
          <w:r>
            <w:fldChar w:fldCharType="begin"/>
          </w:r>
          <w:r>
            <w:instrText xml:space="preserve"> PAGEREF _Toc154077268 \h </w:instrText>
          </w:r>
          <w:r>
            <w:fldChar w:fldCharType="separate"/>
          </w:r>
          <w:r>
            <w:t>31</w:t>
          </w:r>
          <w:r>
            <w:fldChar w:fldCharType="end"/>
          </w:r>
          <w:r>
            <w:fldChar w:fldCharType="end"/>
          </w:r>
        </w:p>
        <w:p w14:paraId="434EACA7">
          <w:pPr>
            <w:pStyle w:val="10"/>
            <w:tabs>
              <w:tab w:val="right" w:leader="dot" w:pos="8296"/>
            </w:tabs>
            <w:rPr>
              <w:rFonts w:cstheme="minorBidi"/>
              <w:kern w:val="2"/>
              <w:szCs w:val="24"/>
              <w14:ligatures w14:val="standardContextual"/>
            </w:rPr>
          </w:pPr>
          <w:r>
            <w:fldChar w:fldCharType="begin"/>
          </w:r>
          <w:r>
            <w:instrText xml:space="preserve"> HYPERLINK \l "_Toc154077269" </w:instrText>
          </w:r>
          <w:r>
            <w:fldChar w:fldCharType="separate"/>
          </w:r>
          <w:r>
            <w:rPr>
              <w:rStyle w:val="16"/>
              <w:rFonts w:ascii="宋体" w:hAnsi="宋体" w:eastAsia="宋体"/>
            </w:rPr>
            <w:t>3.4 风险计划</w:t>
          </w:r>
          <w:r>
            <w:tab/>
          </w:r>
          <w:r>
            <w:fldChar w:fldCharType="begin"/>
          </w:r>
          <w:r>
            <w:instrText xml:space="preserve"> PAGEREF _Toc154077269 \h </w:instrText>
          </w:r>
          <w:r>
            <w:fldChar w:fldCharType="separate"/>
          </w:r>
          <w:r>
            <w:t>34</w:t>
          </w:r>
          <w:r>
            <w:fldChar w:fldCharType="end"/>
          </w:r>
          <w:r>
            <w:fldChar w:fldCharType="end"/>
          </w:r>
        </w:p>
        <w:p w14:paraId="3C4266C6">
          <w:pPr>
            <w:pStyle w:val="6"/>
            <w:tabs>
              <w:tab w:val="right" w:leader="dot" w:pos="8296"/>
            </w:tabs>
            <w:rPr>
              <w:rFonts w:cstheme="minorBidi"/>
              <w:kern w:val="2"/>
              <w:szCs w:val="24"/>
              <w14:ligatures w14:val="standardContextual"/>
            </w:rPr>
          </w:pPr>
          <w:r>
            <w:fldChar w:fldCharType="begin"/>
          </w:r>
          <w:r>
            <w:instrText xml:space="preserve"> HYPERLINK \l "_Toc154077270" </w:instrText>
          </w:r>
          <w:r>
            <w:fldChar w:fldCharType="separate"/>
          </w:r>
          <w:r>
            <w:rPr>
              <w:rStyle w:val="16"/>
              <w:rFonts w:ascii="宋体" w:hAnsi="宋体" w:eastAsia="宋体"/>
            </w:rPr>
            <w:t>3.4.1 风险计划表</w:t>
          </w:r>
          <w:r>
            <w:tab/>
          </w:r>
          <w:r>
            <w:fldChar w:fldCharType="begin"/>
          </w:r>
          <w:r>
            <w:instrText xml:space="preserve"> PAGEREF _Toc154077270 \h </w:instrText>
          </w:r>
          <w:r>
            <w:fldChar w:fldCharType="separate"/>
          </w:r>
          <w:r>
            <w:t>36</w:t>
          </w:r>
          <w:r>
            <w:fldChar w:fldCharType="end"/>
          </w:r>
          <w:r>
            <w:fldChar w:fldCharType="end"/>
          </w:r>
        </w:p>
        <w:p w14:paraId="5A6D872E">
          <w:pPr>
            <w:pStyle w:val="10"/>
            <w:tabs>
              <w:tab w:val="right" w:leader="dot" w:pos="8296"/>
            </w:tabs>
            <w:rPr>
              <w:rFonts w:cstheme="minorBidi"/>
              <w:kern w:val="2"/>
              <w:szCs w:val="24"/>
              <w14:ligatures w14:val="standardContextual"/>
            </w:rPr>
          </w:pPr>
          <w:r>
            <w:fldChar w:fldCharType="begin"/>
          </w:r>
          <w:r>
            <w:instrText xml:space="preserve"> HYPERLINK \l "_Toc154077271" </w:instrText>
          </w:r>
          <w:r>
            <w:fldChar w:fldCharType="separate"/>
          </w:r>
          <w:r>
            <w:rPr>
              <w:rStyle w:val="16"/>
              <w:rFonts w:ascii="宋体" w:hAnsi="宋体" w:eastAsia="宋体"/>
            </w:rPr>
            <w:t>3.5 项目执行控制过程</w:t>
          </w:r>
          <w:r>
            <w:tab/>
          </w:r>
          <w:r>
            <w:fldChar w:fldCharType="begin"/>
          </w:r>
          <w:r>
            <w:instrText xml:space="preserve"> PAGEREF _Toc154077271 \h </w:instrText>
          </w:r>
          <w:r>
            <w:fldChar w:fldCharType="separate"/>
          </w:r>
          <w:r>
            <w:t>37</w:t>
          </w:r>
          <w:r>
            <w:fldChar w:fldCharType="end"/>
          </w:r>
          <w:r>
            <w:fldChar w:fldCharType="end"/>
          </w:r>
        </w:p>
        <w:p w14:paraId="36E7D3F7">
          <w:pPr>
            <w:pStyle w:val="6"/>
            <w:tabs>
              <w:tab w:val="right" w:leader="dot" w:pos="8296"/>
            </w:tabs>
            <w:rPr>
              <w:rFonts w:cstheme="minorBidi"/>
              <w:kern w:val="2"/>
              <w:szCs w:val="24"/>
              <w14:ligatures w14:val="standardContextual"/>
            </w:rPr>
          </w:pPr>
          <w:r>
            <w:fldChar w:fldCharType="begin"/>
          </w:r>
          <w:r>
            <w:instrText xml:space="preserve"> HYPERLINK \l "_Toc154077272" </w:instrText>
          </w:r>
          <w:r>
            <w:fldChar w:fldCharType="separate"/>
          </w:r>
          <w:r>
            <w:rPr>
              <w:rStyle w:val="16"/>
              <w:rFonts w:ascii="宋体" w:hAnsi="宋体" w:eastAsia="宋体"/>
            </w:rPr>
            <w:t>3.5.1项目执行控制计划</w:t>
          </w:r>
          <w:r>
            <w:tab/>
          </w:r>
          <w:r>
            <w:fldChar w:fldCharType="begin"/>
          </w:r>
          <w:r>
            <w:instrText xml:space="preserve"> PAGEREF _Toc154077272 \h </w:instrText>
          </w:r>
          <w:r>
            <w:fldChar w:fldCharType="separate"/>
          </w:r>
          <w:r>
            <w:t>37</w:t>
          </w:r>
          <w:r>
            <w:fldChar w:fldCharType="end"/>
          </w:r>
          <w:r>
            <w:fldChar w:fldCharType="end"/>
          </w:r>
        </w:p>
        <w:p w14:paraId="76BB85EA">
          <w:pPr>
            <w:pStyle w:val="6"/>
            <w:tabs>
              <w:tab w:val="right" w:leader="dot" w:pos="8296"/>
            </w:tabs>
            <w:rPr>
              <w:rFonts w:cstheme="minorBidi"/>
              <w:kern w:val="2"/>
              <w:szCs w:val="24"/>
              <w14:ligatures w14:val="standardContextual"/>
            </w:rPr>
          </w:pPr>
          <w:r>
            <w:fldChar w:fldCharType="begin"/>
          </w:r>
          <w:r>
            <w:instrText xml:space="preserve"> HYPERLINK \l "_Toc154077273" </w:instrText>
          </w:r>
          <w:r>
            <w:fldChar w:fldCharType="separate"/>
          </w:r>
          <w:r>
            <w:rPr>
              <w:rStyle w:val="16"/>
              <w:rFonts w:ascii="宋体" w:hAnsi="宋体" w:eastAsia="宋体"/>
            </w:rPr>
            <w:t>3.5.2团队沟通</w:t>
          </w:r>
          <w:r>
            <w:tab/>
          </w:r>
          <w:r>
            <w:fldChar w:fldCharType="begin"/>
          </w:r>
          <w:r>
            <w:instrText xml:space="preserve"> PAGEREF _Toc154077273 \h </w:instrText>
          </w:r>
          <w:r>
            <w:fldChar w:fldCharType="separate"/>
          </w:r>
          <w:r>
            <w:t>42</w:t>
          </w:r>
          <w:r>
            <w:fldChar w:fldCharType="end"/>
          </w:r>
          <w:r>
            <w:fldChar w:fldCharType="end"/>
          </w:r>
        </w:p>
        <w:p w14:paraId="130D6463">
          <w:pPr>
            <w:pStyle w:val="6"/>
            <w:tabs>
              <w:tab w:val="right" w:leader="dot" w:pos="8296"/>
            </w:tabs>
            <w:rPr>
              <w:rFonts w:cstheme="minorBidi"/>
              <w:kern w:val="2"/>
              <w:szCs w:val="24"/>
              <w14:ligatures w14:val="standardContextual"/>
            </w:rPr>
          </w:pPr>
          <w:r>
            <w:fldChar w:fldCharType="begin"/>
          </w:r>
          <w:r>
            <w:instrText xml:space="preserve"> HYPERLINK \l "_Toc154077274" </w:instrText>
          </w:r>
          <w:r>
            <w:fldChar w:fldCharType="separate"/>
          </w:r>
          <w:r>
            <w:rPr>
              <w:rStyle w:val="16"/>
              <w:rFonts w:ascii="宋体" w:hAnsi="宋体" w:eastAsia="宋体"/>
            </w:rPr>
            <w:t>3.5.3风险处理</w:t>
          </w:r>
          <w:r>
            <w:tab/>
          </w:r>
          <w:r>
            <w:fldChar w:fldCharType="begin"/>
          </w:r>
          <w:r>
            <w:instrText xml:space="preserve"> PAGEREF _Toc154077274 \h </w:instrText>
          </w:r>
          <w:r>
            <w:fldChar w:fldCharType="separate"/>
          </w:r>
          <w:r>
            <w:t>42</w:t>
          </w:r>
          <w:r>
            <w:fldChar w:fldCharType="end"/>
          </w:r>
          <w:r>
            <w:fldChar w:fldCharType="end"/>
          </w:r>
        </w:p>
        <w:p w14:paraId="03D0DF8B">
          <w:pPr>
            <w:pStyle w:val="6"/>
            <w:tabs>
              <w:tab w:val="right" w:leader="dot" w:pos="8296"/>
            </w:tabs>
            <w:rPr>
              <w:rFonts w:cstheme="minorBidi"/>
              <w:kern w:val="2"/>
              <w:szCs w:val="24"/>
              <w14:ligatures w14:val="standardContextual"/>
            </w:rPr>
          </w:pPr>
          <w:r>
            <w:fldChar w:fldCharType="begin"/>
          </w:r>
          <w:r>
            <w:instrText xml:space="preserve"> HYPERLINK \l "_Toc154077275" </w:instrText>
          </w:r>
          <w:r>
            <w:fldChar w:fldCharType="separate"/>
          </w:r>
          <w:r>
            <w:rPr>
              <w:rStyle w:val="16"/>
              <w:rFonts w:ascii="宋体" w:hAnsi="宋体" w:eastAsia="宋体"/>
            </w:rPr>
            <w:t>3.5.4 AI技术赋能</w:t>
          </w:r>
          <w:r>
            <w:tab/>
          </w:r>
          <w:r>
            <w:fldChar w:fldCharType="begin"/>
          </w:r>
          <w:r>
            <w:instrText xml:space="preserve"> PAGEREF _Toc154077275 \h </w:instrText>
          </w:r>
          <w:r>
            <w:fldChar w:fldCharType="separate"/>
          </w:r>
          <w:r>
            <w:t>44</w:t>
          </w:r>
          <w:r>
            <w:fldChar w:fldCharType="end"/>
          </w:r>
          <w:r>
            <w:fldChar w:fldCharType="end"/>
          </w:r>
        </w:p>
        <w:p w14:paraId="7F1C8619">
          <w:pPr>
            <w:pStyle w:val="9"/>
            <w:tabs>
              <w:tab w:val="right" w:leader="dot" w:pos="8296"/>
            </w:tabs>
            <w:rPr>
              <w:rFonts w:cstheme="minorBidi"/>
              <w:kern w:val="2"/>
              <w:szCs w:val="24"/>
              <w14:ligatures w14:val="standardContextual"/>
            </w:rPr>
          </w:pPr>
          <w:r>
            <w:fldChar w:fldCharType="begin"/>
          </w:r>
          <w:r>
            <w:instrText xml:space="preserve"> HYPERLINK \l "_Toc154077276" </w:instrText>
          </w:r>
          <w:r>
            <w:fldChar w:fldCharType="separate"/>
          </w:r>
          <w:r>
            <w:rPr>
              <w:rStyle w:val="16"/>
              <w:rFonts w:ascii="宋体" w:hAnsi="宋体" w:eastAsia="宋体"/>
            </w:rPr>
            <w:t>四、项目组织</w:t>
          </w:r>
          <w:r>
            <w:tab/>
          </w:r>
          <w:r>
            <w:fldChar w:fldCharType="begin"/>
          </w:r>
          <w:r>
            <w:instrText xml:space="preserve"> PAGEREF _Toc154077276 \h </w:instrText>
          </w:r>
          <w:r>
            <w:fldChar w:fldCharType="separate"/>
          </w:r>
          <w:r>
            <w:t>45</w:t>
          </w:r>
          <w:r>
            <w:fldChar w:fldCharType="end"/>
          </w:r>
          <w:r>
            <w:fldChar w:fldCharType="end"/>
          </w:r>
        </w:p>
        <w:p w14:paraId="04516C8A">
          <w:pPr>
            <w:pStyle w:val="10"/>
            <w:tabs>
              <w:tab w:val="right" w:leader="dot" w:pos="8296"/>
            </w:tabs>
            <w:rPr>
              <w:rFonts w:cstheme="minorBidi"/>
              <w:kern w:val="2"/>
              <w:szCs w:val="24"/>
              <w14:ligatures w14:val="standardContextual"/>
            </w:rPr>
          </w:pPr>
          <w:r>
            <w:fldChar w:fldCharType="begin"/>
          </w:r>
          <w:r>
            <w:instrText xml:space="preserve"> HYPERLINK \l "_Toc154077277" </w:instrText>
          </w:r>
          <w:r>
            <w:fldChar w:fldCharType="separate"/>
          </w:r>
          <w:r>
            <w:rPr>
              <w:rStyle w:val="16"/>
              <w:rFonts w:ascii="宋体" w:hAnsi="宋体" w:eastAsia="宋体"/>
            </w:rPr>
            <w:t>4.1团队计划</w:t>
          </w:r>
          <w:r>
            <w:tab/>
          </w:r>
          <w:r>
            <w:fldChar w:fldCharType="begin"/>
          </w:r>
          <w:r>
            <w:instrText xml:space="preserve"> PAGEREF _Toc154077277 \h </w:instrText>
          </w:r>
          <w:r>
            <w:fldChar w:fldCharType="separate"/>
          </w:r>
          <w:r>
            <w:t>45</w:t>
          </w:r>
          <w:r>
            <w:fldChar w:fldCharType="end"/>
          </w:r>
          <w:r>
            <w:fldChar w:fldCharType="end"/>
          </w:r>
        </w:p>
        <w:p w14:paraId="42BD9C8F">
          <w:pPr>
            <w:pStyle w:val="6"/>
            <w:tabs>
              <w:tab w:val="right" w:leader="dot" w:pos="8296"/>
            </w:tabs>
            <w:rPr>
              <w:rFonts w:cstheme="minorBidi"/>
              <w:kern w:val="2"/>
              <w:szCs w:val="24"/>
              <w14:ligatures w14:val="standardContextual"/>
            </w:rPr>
          </w:pPr>
          <w:r>
            <w:fldChar w:fldCharType="begin"/>
          </w:r>
          <w:r>
            <w:instrText xml:space="preserve"> HYPERLINK \l "_Toc154077278" </w:instrText>
          </w:r>
          <w:r>
            <w:fldChar w:fldCharType="separate"/>
          </w:r>
          <w:r>
            <w:rPr>
              <w:rStyle w:val="16"/>
              <w:rFonts w:ascii="宋体" w:hAnsi="宋体" w:eastAsia="宋体"/>
            </w:rPr>
            <w:t>4.1.1团队的人员角色和职责</w:t>
          </w:r>
          <w:r>
            <w:tab/>
          </w:r>
          <w:r>
            <w:fldChar w:fldCharType="begin"/>
          </w:r>
          <w:r>
            <w:instrText xml:space="preserve"> PAGEREF _Toc154077278 \h </w:instrText>
          </w:r>
          <w:r>
            <w:fldChar w:fldCharType="separate"/>
          </w:r>
          <w:r>
            <w:t>45</w:t>
          </w:r>
          <w:r>
            <w:fldChar w:fldCharType="end"/>
          </w:r>
          <w:r>
            <w:fldChar w:fldCharType="end"/>
          </w:r>
        </w:p>
        <w:p w14:paraId="7F2BFD27">
          <w:pPr>
            <w:pStyle w:val="6"/>
            <w:tabs>
              <w:tab w:val="right" w:leader="dot" w:pos="8296"/>
            </w:tabs>
            <w:rPr>
              <w:rFonts w:cstheme="minorBidi"/>
              <w:kern w:val="2"/>
              <w:szCs w:val="24"/>
              <w14:ligatures w14:val="standardContextual"/>
            </w:rPr>
          </w:pPr>
          <w:r>
            <w:fldChar w:fldCharType="begin"/>
          </w:r>
          <w:r>
            <w:instrText xml:space="preserve"> HYPERLINK \l "_Toc154077279" </w:instrText>
          </w:r>
          <w:r>
            <w:fldChar w:fldCharType="separate"/>
          </w:r>
          <w:r>
            <w:rPr>
              <w:rStyle w:val="16"/>
              <w:rFonts w:ascii="宋体" w:hAnsi="宋体" w:eastAsia="宋体"/>
            </w:rPr>
            <w:t>4.1.2 AI技术的赋能下的团队计划</w:t>
          </w:r>
          <w:r>
            <w:tab/>
          </w:r>
          <w:r>
            <w:fldChar w:fldCharType="begin"/>
          </w:r>
          <w:r>
            <w:instrText xml:space="preserve"> PAGEREF _Toc154077279 \h </w:instrText>
          </w:r>
          <w:r>
            <w:fldChar w:fldCharType="separate"/>
          </w:r>
          <w:r>
            <w:t>45</w:t>
          </w:r>
          <w:r>
            <w:fldChar w:fldCharType="end"/>
          </w:r>
          <w:r>
            <w:fldChar w:fldCharType="end"/>
          </w:r>
        </w:p>
        <w:p w14:paraId="559BADE3">
          <w:pPr>
            <w:pStyle w:val="9"/>
            <w:tabs>
              <w:tab w:val="right" w:leader="dot" w:pos="8296"/>
            </w:tabs>
            <w:rPr>
              <w:rFonts w:cstheme="minorBidi"/>
              <w:kern w:val="2"/>
              <w:szCs w:val="24"/>
              <w14:ligatures w14:val="standardContextual"/>
            </w:rPr>
          </w:pPr>
          <w:r>
            <w:fldChar w:fldCharType="begin"/>
          </w:r>
          <w:r>
            <w:instrText xml:space="preserve"> HYPERLINK \l "_Toc154077280" </w:instrText>
          </w:r>
          <w:r>
            <w:fldChar w:fldCharType="separate"/>
          </w:r>
          <w:r>
            <w:rPr>
              <w:rStyle w:val="16"/>
              <w:rFonts w:ascii="宋体" w:hAnsi="宋体" w:eastAsia="宋体"/>
            </w:rPr>
            <w:t>五、项目交付</w:t>
          </w:r>
          <w:r>
            <w:tab/>
          </w:r>
          <w:r>
            <w:fldChar w:fldCharType="begin"/>
          </w:r>
          <w:r>
            <w:instrText xml:space="preserve"> PAGEREF _Toc154077280 \h </w:instrText>
          </w:r>
          <w:r>
            <w:fldChar w:fldCharType="separate"/>
          </w:r>
          <w:r>
            <w:t>45</w:t>
          </w:r>
          <w:r>
            <w:fldChar w:fldCharType="end"/>
          </w:r>
          <w:r>
            <w:fldChar w:fldCharType="end"/>
          </w:r>
        </w:p>
        <w:p w14:paraId="506ACCE2">
          <w:pPr>
            <w:pStyle w:val="10"/>
            <w:tabs>
              <w:tab w:val="right" w:leader="dot" w:pos="8296"/>
            </w:tabs>
            <w:rPr>
              <w:rFonts w:cstheme="minorBidi"/>
              <w:kern w:val="2"/>
              <w:szCs w:val="24"/>
              <w14:ligatures w14:val="standardContextual"/>
            </w:rPr>
          </w:pPr>
          <w:r>
            <w:fldChar w:fldCharType="begin"/>
          </w:r>
          <w:r>
            <w:instrText xml:space="preserve"> HYPERLINK \l "_Toc154077281" </w:instrText>
          </w:r>
          <w:r>
            <w:fldChar w:fldCharType="separate"/>
          </w:r>
          <w:r>
            <w:rPr>
              <w:rStyle w:val="16"/>
              <w:rFonts w:ascii="宋体" w:hAnsi="宋体" w:eastAsia="宋体"/>
            </w:rPr>
            <w:t>5.1项目总结</w:t>
          </w:r>
          <w:r>
            <w:tab/>
          </w:r>
          <w:r>
            <w:fldChar w:fldCharType="begin"/>
          </w:r>
          <w:r>
            <w:instrText xml:space="preserve"> PAGEREF _Toc154077281 \h </w:instrText>
          </w:r>
          <w:r>
            <w:fldChar w:fldCharType="separate"/>
          </w:r>
          <w:r>
            <w:t>45</w:t>
          </w:r>
          <w:r>
            <w:fldChar w:fldCharType="end"/>
          </w:r>
          <w:r>
            <w:fldChar w:fldCharType="end"/>
          </w:r>
        </w:p>
        <w:p w14:paraId="2C42D7C3">
          <w:pPr>
            <w:pStyle w:val="6"/>
            <w:tabs>
              <w:tab w:val="right" w:leader="dot" w:pos="8296"/>
            </w:tabs>
            <w:rPr>
              <w:rFonts w:cstheme="minorBidi"/>
              <w:kern w:val="2"/>
              <w:szCs w:val="24"/>
              <w14:ligatures w14:val="standardContextual"/>
            </w:rPr>
          </w:pPr>
          <w:r>
            <w:fldChar w:fldCharType="begin"/>
          </w:r>
          <w:r>
            <w:instrText xml:space="preserve"> HYPERLINK \l "_Toc154077282" </w:instrText>
          </w:r>
          <w:r>
            <w:fldChar w:fldCharType="separate"/>
          </w:r>
          <w:r>
            <w:rPr>
              <w:rStyle w:val="16"/>
              <w:rFonts w:ascii="宋体" w:hAnsi="宋体" w:eastAsia="宋体"/>
            </w:rPr>
            <w:t>5.1.1 第一次迭代</w:t>
          </w:r>
          <w:r>
            <w:tab/>
          </w:r>
          <w:r>
            <w:fldChar w:fldCharType="begin"/>
          </w:r>
          <w:r>
            <w:instrText xml:space="preserve"> PAGEREF _Toc154077282 \h </w:instrText>
          </w:r>
          <w:r>
            <w:fldChar w:fldCharType="separate"/>
          </w:r>
          <w:r>
            <w:t>46</w:t>
          </w:r>
          <w:r>
            <w:fldChar w:fldCharType="end"/>
          </w:r>
          <w:r>
            <w:fldChar w:fldCharType="end"/>
          </w:r>
        </w:p>
        <w:p w14:paraId="1B5C2FA1">
          <w:pPr>
            <w:pStyle w:val="6"/>
            <w:tabs>
              <w:tab w:val="right" w:leader="dot" w:pos="8296"/>
            </w:tabs>
            <w:rPr>
              <w:rFonts w:cstheme="minorBidi"/>
              <w:kern w:val="2"/>
              <w:szCs w:val="24"/>
              <w14:ligatures w14:val="standardContextual"/>
            </w:rPr>
          </w:pPr>
          <w:r>
            <w:fldChar w:fldCharType="begin"/>
          </w:r>
          <w:r>
            <w:instrText xml:space="preserve"> HYPERLINK \l "_Toc154077283" </w:instrText>
          </w:r>
          <w:r>
            <w:fldChar w:fldCharType="separate"/>
          </w:r>
          <w:r>
            <w:rPr>
              <w:rStyle w:val="16"/>
              <w:rFonts w:ascii="宋体" w:hAnsi="宋体" w:eastAsia="宋体"/>
            </w:rPr>
            <w:t>5.1.2 第二次迭代</w:t>
          </w:r>
          <w:r>
            <w:tab/>
          </w:r>
          <w:r>
            <w:fldChar w:fldCharType="begin"/>
          </w:r>
          <w:r>
            <w:instrText xml:space="preserve"> PAGEREF _Toc154077283 \h </w:instrText>
          </w:r>
          <w:r>
            <w:fldChar w:fldCharType="separate"/>
          </w:r>
          <w:r>
            <w:t>48</w:t>
          </w:r>
          <w:r>
            <w:fldChar w:fldCharType="end"/>
          </w:r>
          <w:r>
            <w:fldChar w:fldCharType="end"/>
          </w:r>
        </w:p>
        <w:p w14:paraId="3A9BFA85">
          <w:pPr>
            <w:pStyle w:val="6"/>
            <w:tabs>
              <w:tab w:val="right" w:leader="dot" w:pos="8296"/>
            </w:tabs>
            <w:rPr>
              <w:rFonts w:cstheme="minorBidi"/>
              <w:kern w:val="2"/>
              <w:szCs w:val="24"/>
              <w14:ligatures w14:val="standardContextual"/>
            </w:rPr>
          </w:pPr>
          <w:r>
            <w:fldChar w:fldCharType="begin"/>
          </w:r>
          <w:r>
            <w:instrText xml:space="preserve"> HYPERLINK \l "_Toc154077284" </w:instrText>
          </w:r>
          <w:r>
            <w:fldChar w:fldCharType="separate"/>
          </w:r>
          <w:r>
            <w:rPr>
              <w:rStyle w:val="16"/>
              <w:rFonts w:ascii="宋体" w:hAnsi="宋体" w:eastAsia="宋体"/>
            </w:rPr>
            <w:t>5.1.3 第三次迭代</w:t>
          </w:r>
          <w:r>
            <w:tab/>
          </w:r>
          <w:r>
            <w:fldChar w:fldCharType="begin"/>
          </w:r>
          <w:r>
            <w:instrText xml:space="preserve"> PAGEREF _Toc154077284 \h </w:instrText>
          </w:r>
          <w:r>
            <w:fldChar w:fldCharType="separate"/>
          </w:r>
          <w:r>
            <w:t>49</w:t>
          </w:r>
          <w:r>
            <w:fldChar w:fldCharType="end"/>
          </w:r>
          <w:r>
            <w:fldChar w:fldCharType="end"/>
          </w:r>
        </w:p>
        <w:p w14:paraId="0CE6A1A7">
          <w:pPr>
            <w:pStyle w:val="6"/>
            <w:tabs>
              <w:tab w:val="right" w:leader="dot" w:pos="8296"/>
            </w:tabs>
            <w:rPr>
              <w:rFonts w:cstheme="minorBidi"/>
              <w:kern w:val="2"/>
              <w:szCs w:val="24"/>
              <w14:ligatures w14:val="standardContextual"/>
            </w:rPr>
          </w:pPr>
          <w:r>
            <w:fldChar w:fldCharType="begin"/>
          </w:r>
          <w:r>
            <w:instrText xml:space="preserve"> HYPERLINK \l "_Toc154077285" </w:instrText>
          </w:r>
          <w:r>
            <w:fldChar w:fldCharType="separate"/>
          </w:r>
          <w:r>
            <w:rPr>
              <w:rStyle w:val="16"/>
              <w:rFonts w:ascii="宋体" w:hAnsi="宋体" w:eastAsia="宋体"/>
            </w:rPr>
            <w:t>总结</w:t>
          </w:r>
          <w:r>
            <w:tab/>
          </w:r>
          <w:r>
            <w:fldChar w:fldCharType="begin"/>
          </w:r>
          <w:r>
            <w:instrText xml:space="preserve"> PAGEREF _Toc154077285 \h </w:instrText>
          </w:r>
          <w:r>
            <w:fldChar w:fldCharType="separate"/>
          </w:r>
          <w:r>
            <w:t>50</w:t>
          </w:r>
          <w:r>
            <w:fldChar w:fldCharType="end"/>
          </w:r>
          <w:r>
            <w:fldChar w:fldCharType="end"/>
          </w:r>
        </w:p>
        <w:p w14:paraId="06D43546">
          <w:pPr>
            <w:pStyle w:val="10"/>
            <w:tabs>
              <w:tab w:val="right" w:leader="dot" w:pos="8296"/>
            </w:tabs>
            <w:rPr>
              <w:rFonts w:cstheme="minorBidi"/>
              <w:kern w:val="2"/>
              <w:szCs w:val="24"/>
              <w14:ligatures w14:val="standardContextual"/>
            </w:rPr>
          </w:pPr>
          <w:r>
            <w:fldChar w:fldCharType="begin"/>
          </w:r>
          <w:r>
            <w:instrText xml:space="preserve"> HYPERLINK \l "_Toc154077286" </w:instrText>
          </w:r>
          <w:r>
            <w:fldChar w:fldCharType="separate"/>
          </w:r>
          <w:r>
            <w:rPr>
              <w:rStyle w:val="16"/>
              <w:rFonts w:ascii="宋体" w:hAnsi="宋体" w:eastAsia="宋体"/>
            </w:rPr>
            <w:t>5.2 AI 驱动下的软件项目与常规项目管理过程的不同、各自的优势、劣势等。</w:t>
          </w:r>
          <w:r>
            <w:tab/>
          </w:r>
          <w:r>
            <w:fldChar w:fldCharType="begin"/>
          </w:r>
          <w:r>
            <w:instrText xml:space="preserve"> PAGEREF _Toc154077286 \h </w:instrText>
          </w:r>
          <w:r>
            <w:fldChar w:fldCharType="separate"/>
          </w:r>
          <w:r>
            <w:t>50</w:t>
          </w:r>
          <w:r>
            <w:fldChar w:fldCharType="end"/>
          </w:r>
          <w:r>
            <w:fldChar w:fldCharType="end"/>
          </w:r>
        </w:p>
        <w:p w14:paraId="160C7B59">
          <w:pPr>
            <w:pStyle w:val="10"/>
            <w:tabs>
              <w:tab w:val="right" w:leader="dot" w:pos="8296"/>
            </w:tabs>
            <w:rPr>
              <w:rFonts w:cstheme="minorBidi"/>
              <w:kern w:val="2"/>
              <w:szCs w:val="24"/>
              <w14:ligatures w14:val="standardContextual"/>
            </w:rPr>
          </w:pPr>
          <w:r>
            <w:fldChar w:fldCharType="begin"/>
          </w:r>
          <w:r>
            <w:instrText xml:space="preserve"> HYPERLINK \l "_Toc154077287" </w:instrText>
          </w:r>
          <w:r>
            <w:fldChar w:fldCharType="separate"/>
          </w:r>
          <w:r>
            <w:rPr>
              <w:rStyle w:val="16"/>
              <w:rFonts w:ascii="宋体" w:hAnsi="宋体" w:eastAsia="宋体"/>
            </w:rPr>
            <w:t>5.3经验教训</w:t>
          </w:r>
          <w:r>
            <w:tab/>
          </w:r>
          <w:r>
            <w:fldChar w:fldCharType="begin"/>
          </w:r>
          <w:r>
            <w:instrText xml:space="preserve"> PAGEREF _Toc154077287 \h </w:instrText>
          </w:r>
          <w:r>
            <w:fldChar w:fldCharType="separate"/>
          </w:r>
          <w:r>
            <w:t>51</w:t>
          </w:r>
          <w:r>
            <w:fldChar w:fldCharType="end"/>
          </w:r>
          <w:r>
            <w:fldChar w:fldCharType="end"/>
          </w:r>
        </w:p>
        <w:p w14:paraId="0E0E9348">
          <w:r>
            <w:rPr>
              <w:b/>
              <w:bCs/>
              <w:lang w:val="zh-CN"/>
            </w:rPr>
            <w:fldChar w:fldCharType="end"/>
          </w:r>
        </w:p>
      </w:sdtContent>
    </w:sdt>
    <w:p w14:paraId="162FF4CF">
      <w:pPr>
        <w:spacing w:line="360" w:lineRule="auto"/>
        <w:jc w:val="center"/>
        <w:rPr>
          <w:rFonts w:ascii="宋体" w:hAnsi="宋体" w:eastAsia="宋体" w:cs="微软雅黑"/>
          <w:b/>
          <w:sz w:val="44"/>
          <w:szCs w:val="44"/>
        </w:rPr>
      </w:pPr>
    </w:p>
    <w:p w14:paraId="56B5C3EC">
      <w:pPr>
        <w:widowControl/>
        <w:jc w:val="left"/>
        <w:rPr>
          <w:rFonts w:ascii="宋体" w:hAnsi="宋体" w:eastAsia="宋体" w:cs="微软雅黑"/>
          <w:b/>
          <w:sz w:val="44"/>
          <w:szCs w:val="44"/>
        </w:rPr>
      </w:pPr>
    </w:p>
    <w:p w14:paraId="7EAFBFBF">
      <w:pPr>
        <w:widowControl/>
        <w:jc w:val="left"/>
        <w:rPr>
          <w:rFonts w:ascii="宋体" w:hAnsi="宋体" w:eastAsia="宋体" w:cs="微软雅黑"/>
          <w:b/>
          <w:sz w:val="44"/>
          <w:szCs w:val="44"/>
        </w:rPr>
      </w:pPr>
    </w:p>
    <w:p w14:paraId="5EC55938">
      <w:pPr>
        <w:widowControl/>
        <w:jc w:val="left"/>
        <w:rPr>
          <w:rFonts w:ascii="宋体" w:hAnsi="宋体" w:eastAsia="宋体" w:cs="微软雅黑"/>
          <w:b/>
          <w:sz w:val="44"/>
          <w:szCs w:val="44"/>
        </w:rPr>
      </w:pPr>
    </w:p>
    <w:p w14:paraId="2016B0AA">
      <w:pPr>
        <w:widowControl/>
        <w:jc w:val="left"/>
        <w:rPr>
          <w:rFonts w:ascii="宋体" w:hAnsi="宋体" w:eastAsia="宋体" w:cs="微软雅黑"/>
          <w:b/>
          <w:sz w:val="44"/>
          <w:szCs w:val="44"/>
        </w:rPr>
      </w:pPr>
    </w:p>
    <w:p w14:paraId="6795939C">
      <w:pPr>
        <w:widowControl/>
        <w:jc w:val="left"/>
        <w:rPr>
          <w:rFonts w:ascii="宋体" w:hAnsi="宋体" w:eastAsia="宋体" w:cs="微软雅黑"/>
          <w:b/>
          <w:sz w:val="44"/>
          <w:szCs w:val="44"/>
        </w:rPr>
      </w:pPr>
    </w:p>
    <w:p w14:paraId="4901F78F">
      <w:pPr>
        <w:widowControl/>
        <w:jc w:val="left"/>
        <w:rPr>
          <w:rFonts w:ascii="宋体" w:hAnsi="宋体" w:eastAsia="宋体" w:cs="微软雅黑"/>
          <w:b/>
          <w:sz w:val="44"/>
          <w:szCs w:val="44"/>
        </w:rPr>
      </w:pPr>
    </w:p>
    <w:p w14:paraId="1EC671C3">
      <w:pPr>
        <w:widowControl/>
        <w:jc w:val="left"/>
        <w:rPr>
          <w:rFonts w:ascii="宋体" w:hAnsi="宋体" w:eastAsia="宋体" w:cs="微软雅黑"/>
          <w:b/>
          <w:sz w:val="44"/>
          <w:szCs w:val="44"/>
        </w:rPr>
      </w:pPr>
    </w:p>
    <w:p w14:paraId="2C8BEA9E">
      <w:pPr>
        <w:widowControl/>
        <w:jc w:val="left"/>
        <w:rPr>
          <w:rFonts w:ascii="宋体" w:hAnsi="宋体" w:eastAsia="宋体" w:cs="微软雅黑"/>
          <w:b/>
          <w:sz w:val="44"/>
          <w:szCs w:val="44"/>
        </w:rPr>
      </w:pPr>
    </w:p>
    <w:p w14:paraId="3BA9215F">
      <w:pPr>
        <w:widowControl/>
        <w:jc w:val="left"/>
        <w:rPr>
          <w:rFonts w:ascii="宋体" w:hAnsi="宋体" w:eastAsia="宋体" w:cs="微软雅黑"/>
          <w:b/>
          <w:sz w:val="44"/>
          <w:szCs w:val="44"/>
        </w:rPr>
      </w:pPr>
    </w:p>
    <w:p w14:paraId="2FE19A67">
      <w:pPr>
        <w:widowControl/>
        <w:jc w:val="left"/>
        <w:rPr>
          <w:rFonts w:ascii="宋体" w:hAnsi="宋体" w:eastAsia="宋体" w:cs="微软雅黑"/>
          <w:b/>
          <w:sz w:val="44"/>
          <w:szCs w:val="44"/>
        </w:rPr>
      </w:pPr>
    </w:p>
    <w:p w14:paraId="11165D3F">
      <w:pPr>
        <w:spacing w:line="360" w:lineRule="auto"/>
        <w:jc w:val="center"/>
        <w:rPr>
          <w:rFonts w:ascii="宋体" w:hAnsi="宋体" w:eastAsia="宋体" w:cs="微软雅黑"/>
          <w:b/>
          <w:sz w:val="44"/>
          <w:szCs w:val="44"/>
        </w:rPr>
      </w:pPr>
      <w:r>
        <w:rPr>
          <w:rFonts w:hint="eastAsia" w:ascii="宋体" w:hAnsi="宋体" w:eastAsia="宋体" w:cs="微软雅黑"/>
          <w:b/>
          <w:sz w:val="44"/>
          <w:szCs w:val="44"/>
        </w:rPr>
        <w:t>项目管理计划书</w:t>
      </w:r>
    </w:p>
    <w:p w14:paraId="3F035AED">
      <w:pPr>
        <w:pStyle w:val="2"/>
        <w:numPr>
          <w:ilvl w:val="0"/>
          <w:numId w:val="1"/>
        </w:numPr>
        <w:rPr>
          <w:rFonts w:ascii="宋体" w:hAnsi="宋体" w:eastAsia="宋体"/>
        </w:rPr>
      </w:pPr>
      <w:bookmarkStart w:id="0" w:name="_Toc154077245"/>
      <w:r>
        <w:rPr>
          <w:rFonts w:hint="eastAsia" w:ascii="宋体" w:hAnsi="宋体" w:eastAsia="宋体"/>
        </w:rPr>
        <w:t>项目背景</w:t>
      </w:r>
      <w:bookmarkEnd w:id="0"/>
    </w:p>
    <w:p w14:paraId="1C34DF95">
      <w:pPr>
        <w:ind w:firstLine="420"/>
        <w:rPr>
          <w:rFonts w:ascii="宋体" w:hAnsi="宋体" w:eastAsia="宋体"/>
          <w:sz w:val="24"/>
          <w:szCs w:val="24"/>
        </w:rPr>
      </w:pPr>
      <w:r>
        <w:rPr>
          <w:rFonts w:hint="eastAsia" w:ascii="宋体" w:hAnsi="宋体" w:eastAsia="宋体"/>
          <w:sz w:val="24"/>
          <w:szCs w:val="24"/>
        </w:rPr>
        <w:t>随着自然灾害和突发事件频发，对于快速、准确、多源、全面的灾情信息获取与管理需求日益迫切。本项目是国家震情应急管理系统的一部分，针对震后灾情获取缓慢且碎片化，针对公众涉灾信息数据异构、多维、数据格式差异大、部分数据维度缺失导致的数据无法得到综合利用的现状，研究基于异构公众涉灾信息，进行一体化编码，利用开放接口技术和实时动态管理技术，对灾情信息进行管理，实现必要的可视化。实现灾情数据统一管理和高效合理利用。</w:t>
      </w:r>
    </w:p>
    <w:p w14:paraId="091466FA">
      <w:pPr>
        <w:ind w:firstLine="420"/>
        <w:rPr>
          <w:rFonts w:ascii="宋体" w:hAnsi="宋体" w:eastAsia="宋体"/>
          <w:sz w:val="24"/>
          <w:szCs w:val="24"/>
        </w:rPr>
      </w:pPr>
      <w:r>
        <w:rPr>
          <w:rFonts w:hint="eastAsia" w:ascii="宋体" w:hAnsi="宋体" w:eastAsia="宋体"/>
          <w:sz w:val="24"/>
          <w:szCs w:val="24"/>
        </w:rPr>
        <w:t>为了保证承包方按时按质完成项目目标，便于项目团队成员更好地了解项目情况，使项目工作开展的各个过程合理有序。有必要以文件化的形式把对于项目生命周期内的项目团队组织结构、各团队成员的工作责任、团队内外的开发进度、经费预算、项目风险对策等内容以书面化的形式描述并记录，作为甲方与承包方之间的共识与约定，项目生命周期内所有项目活动的行动基础，项目团队开展和检查项目工作的依据。</w:t>
      </w:r>
    </w:p>
    <w:p w14:paraId="0E1262E2">
      <w:pPr>
        <w:rPr>
          <w:rFonts w:ascii="宋体" w:hAnsi="宋体" w:eastAsia="宋体"/>
          <w:sz w:val="24"/>
          <w:szCs w:val="24"/>
        </w:rPr>
      </w:pPr>
    </w:p>
    <w:p w14:paraId="23FA604E">
      <w:pPr>
        <w:pStyle w:val="2"/>
        <w:numPr>
          <w:ilvl w:val="0"/>
          <w:numId w:val="1"/>
        </w:numPr>
        <w:rPr>
          <w:rFonts w:ascii="宋体" w:hAnsi="宋体" w:eastAsia="宋体"/>
        </w:rPr>
      </w:pPr>
      <w:bookmarkStart w:id="1" w:name="_Toc154077246"/>
      <w:r>
        <w:rPr>
          <w:rFonts w:hint="eastAsia" w:ascii="宋体" w:hAnsi="宋体" w:eastAsia="宋体"/>
        </w:rPr>
        <w:t>总体需求</w:t>
      </w:r>
      <w:bookmarkEnd w:id="1"/>
    </w:p>
    <w:p w14:paraId="684425B8">
      <w:pPr>
        <w:pStyle w:val="3"/>
        <w:rPr>
          <w:rFonts w:ascii="宋体" w:hAnsi="宋体" w:eastAsia="宋体"/>
        </w:rPr>
      </w:pPr>
      <w:bookmarkStart w:id="2" w:name="_Toc154077247"/>
      <w:r>
        <w:rPr>
          <w:rFonts w:hint="eastAsia" w:ascii="宋体" w:hAnsi="宋体" w:eastAsia="宋体"/>
        </w:rPr>
        <w:t>2.1</w:t>
      </w:r>
      <w:r>
        <w:rPr>
          <w:rFonts w:ascii="宋体" w:hAnsi="宋体" w:eastAsia="宋体"/>
        </w:rPr>
        <w:t>项目的生存期模型</w:t>
      </w:r>
      <w:bookmarkEnd w:id="2"/>
    </w:p>
    <w:p w14:paraId="1967E567">
      <w:pPr>
        <w:rPr>
          <w:rFonts w:ascii="宋体" w:hAnsi="宋体" w:eastAsia="宋体"/>
          <w:sz w:val="24"/>
          <w:szCs w:val="24"/>
        </w:rPr>
      </w:pPr>
      <w:r>
        <w:rPr>
          <w:rFonts w:hint="eastAsia" w:ascii="宋体" w:hAnsi="宋体" w:eastAsia="宋体"/>
          <w:sz w:val="24"/>
          <w:szCs w:val="24"/>
        </w:rPr>
        <w:t>选择的生命周期模型：</w:t>
      </w:r>
      <w:r>
        <w:rPr>
          <w:rFonts w:hint="eastAsia" w:ascii="宋体" w:hAnsi="宋体" w:eastAsia="宋体"/>
          <w:b/>
          <w:bCs/>
          <w:sz w:val="24"/>
          <w:szCs w:val="24"/>
        </w:rPr>
        <w:t>迭代开发模型</w:t>
      </w:r>
    </w:p>
    <w:p w14:paraId="41D866ED">
      <w:pPr>
        <w:ind w:firstLine="420"/>
        <w:rPr>
          <w:rFonts w:ascii="宋体" w:hAnsi="宋体" w:eastAsia="宋体"/>
          <w:sz w:val="24"/>
          <w:szCs w:val="24"/>
        </w:rPr>
      </w:pPr>
      <w:r>
        <w:rPr>
          <w:rFonts w:hint="eastAsia" w:ascii="宋体" w:hAnsi="宋体" w:eastAsia="宋体"/>
          <w:sz w:val="24"/>
          <w:szCs w:val="24"/>
        </w:rPr>
        <w:t>迭代开发是一种开发方法，它将整个项目划分为若干个较小的部分，每个部分都是一个迭代周期。每个迭代周期都包括需求分析、设计、编码和测试等阶段。每一次迭代都会产生一个可部署的产品版本，这个版本可能不是最终的完整产品，但具有一定的功能和稳定性。迭代开发的优势在于能够更早地得到可用的产品，并根据用户的反馈进行调整。</w:t>
      </w:r>
    </w:p>
    <w:p w14:paraId="179B43EC">
      <w:pPr>
        <w:ind w:firstLine="420"/>
        <w:rPr>
          <w:rFonts w:ascii="宋体" w:hAnsi="宋体" w:eastAsia="宋体"/>
          <w:sz w:val="24"/>
          <w:szCs w:val="24"/>
        </w:rPr>
      </w:pPr>
    </w:p>
    <w:p w14:paraId="25F16904">
      <w:pPr>
        <w:rPr>
          <w:rFonts w:ascii="宋体" w:hAnsi="宋体" w:eastAsia="宋体"/>
          <w:sz w:val="24"/>
          <w:szCs w:val="24"/>
        </w:rPr>
      </w:pPr>
      <w:r>
        <w:rPr>
          <w:rFonts w:hint="eastAsia" w:ascii="宋体" w:hAnsi="宋体" w:eastAsia="宋体"/>
          <w:b/>
          <w:bCs/>
          <w:sz w:val="24"/>
          <w:szCs w:val="24"/>
        </w:rPr>
        <w:t>理由</w:t>
      </w:r>
      <w:r>
        <w:rPr>
          <w:rFonts w:hint="eastAsia" w:ascii="宋体" w:hAnsi="宋体" w:eastAsia="宋体"/>
          <w:sz w:val="24"/>
          <w:szCs w:val="24"/>
        </w:rPr>
        <w:t>：</w:t>
      </w:r>
    </w:p>
    <w:p w14:paraId="494E8FEC">
      <w:pPr>
        <w:rPr>
          <w:rFonts w:ascii="宋体" w:hAnsi="宋体" w:eastAsia="宋体"/>
          <w:sz w:val="24"/>
          <w:szCs w:val="24"/>
        </w:rPr>
      </w:pPr>
      <w:r>
        <w:rPr>
          <w:rFonts w:ascii="宋体" w:hAnsi="宋体" w:eastAsia="宋体"/>
          <w:sz w:val="24"/>
          <w:szCs w:val="24"/>
        </w:rPr>
        <w:t xml:space="preserve">    需求的逐步明确：由于项目可能涉及多个数据源和复杂的数据处理需求，迭代开发模型允许在项目的不同迭代中逐步明确和完善需求。这有助于在项目初期就开始开发核心功能，并在后续迭代中逐步添加新功能或改进现有功能。</w:t>
      </w:r>
    </w:p>
    <w:p w14:paraId="63B033F6">
      <w:pPr>
        <w:rPr>
          <w:rFonts w:ascii="宋体" w:hAnsi="宋体" w:eastAsia="宋体"/>
          <w:sz w:val="24"/>
          <w:szCs w:val="24"/>
        </w:rPr>
      </w:pPr>
      <w:r>
        <w:rPr>
          <w:rFonts w:ascii="宋体" w:hAnsi="宋体" w:eastAsia="宋体"/>
          <w:sz w:val="24"/>
          <w:szCs w:val="24"/>
        </w:rPr>
        <w:t xml:space="preserve">    灵活性和变更管理：多源数据系统的需求可能随着时间和环境的变化而变更。迭代模型允许在每个迭代中灵活地应对变更，而不必等待整个项目周期结束才能进行调整。</w:t>
      </w:r>
    </w:p>
    <w:p w14:paraId="45C323A0">
      <w:pPr>
        <w:rPr>
          <w:rFonts w:ascii="宋体" w:hAnsi="宋体" w:eastAsia="宋体"/>
          <w:sz w:val="24"/>
          <w:szCs w:val="24"/>
        </w:rPr>
      </w:pPr>
      <w:r>
        <w:rPr>
          <w:rFonts w:ascii="宋体" w:hAnsi="宋体" w:eastAsia="宋体"/>
          <w:sz w:val="24"/>
          <w:szCs w:val="24"/>
        </w:rPr>
        <w:t xml:space="preserve">    快速交付可用产品：每个迭代都会产生一个可部署的产品版本，这有助于及时验证系统的功能和性能。这种快速迭代的方法可以让利益相关者更早地评估系统，并在早期发现和解决问题。</w:t>
      </w:r>
    </w:p>
    <w:p w14:paraId="609092D1">
      <w:pPr>
        <w:rPr>
          <w:rFonts w:ascii="宋体" w:hAnsi="宋体" w:eastAsia="宋体"/>
          <w:sz w:val="24"/>
          <w:szCs w:val="24"/>
        </w:rPr>
      </w:pPr>
      <w:r>
        <w:rPr>
          <w:rFonts w:ascii="宋体" w:hAnsi="宋体" w:eastAsia="宋体"/>
          <w:sz w:val="24"/>
          <w:szCs w:val="24"/>
        </w:rPr>
        <w:t xml:space="preserve">    持续集成和测试：迭代开发模型鼓励持续集成和测试。这意味着团队可以频繁地测试和验证系统，确保高质量的代码和功能交付。</w:t>
      </w:r>
    </w:p>
    <w:p w14:paraId="08457F71">
      <w:pPr>
        <w:rPr>
          <w:rFonts w:ascii="宋体" w:hAnsi="宋体" w:eastAsia="宋体"/>
          <w:sz w:val="24"/>
          <w:szCs w:val="24"/>
        </w:rPr>
      </w:pPr>
      <w:r>
        <w:rPr>
          <w:rFonts w:ascii="宋体" w:hAnsi="宋体" w:eastAsia="宋体"/>
          <w:sz w:val="24"/>
          <w:szCs w:val="24"/>
        </w:rPr>
        <w:t xml:space="preserve">    逐步完善功能和用户体验：通过迭代，可以逐步完善系统的功能和用户体验，使产品在每个迭代中都有所提升，而不必等待整个开发周期结束才能呈现给用户。</w:t>
      </w:r>
    </w:p>
    <w:p w14:paraId="0EACF0D8">
      <w:pPr>
        <w:rPr>
          <w:rFonts w:ascii="宋体" w:hAnsi="宋体" w:eastAsia="宋体"/>
          <w:sz w:val="24"/>
          <w:szCs w:val="24"/>
        </w:rPr>
      </w:pPr>
      <w:r>
        <w:rPr>
          <w:rFonts w:ascii="宋体" w:hAnsi="宋体" w:eastAsia="宋体"/>
          <w:sz w:val="24"/>
          <w:szCs w:val="24"/>
        </w:rPr>
        <w:t xml:space="preserve">    降低风险：每个迭代的范围相对较小，这有助于降低整体项目的风险。如果某个迭代出现问题，影响相对有限，且可以在下一个迭代中进行修复。</w:t>
      </w:r>
    </w:p>
    <w:p w14:paraId="1BA04CA9">
      <w:pPr>
        <w:rPr>
          <w:rFonts w:ascii="宋体" w:hAnsi="宋体" w:eastAsia="宋体"/>
          <w:sz w:val="24"/>
          <w:szCs w:val="24"/>
        </w:rPr>
      </w:pPr>
    </w:p>
    <w:p w14:paraId="7594C4A9">
      <w:pPr>
        <w:rPr>
          <w:rFonts w:ascii="宋体" w:hAnsi="宋体" w:eastAsia="宋体"/>
          <w:sz w:val="24"/>
          <w:szCs w:val="24"/>
        </w:rPr>
      </w:pPr>
      <w:r>
        <w:rPr>
          <w:rFonts w:hint="eastAsia" w:ascii="宋体" w:hAnsi="宋体" w:eastAsia="宋体"/>
          <w:sz w:val="24"/>
          <w:szCs w:val="24"/>
        </w:rPr>
        <w:t>因为本项目多源异构灾情数据管理服务系统的复杂性和变化性使得迭代开发模型成为一个合适的选择。采用迭代，可以更好地应对需求的变化，快速交付可用产品，并逐步完善系统功能和性能。</w:t>
      </w:r>
    </w:p>
    <w:p w14:paraId="6EED4932">
      <w:pPr>
        <w:rPr>
          <w:rFonts w:ascii="宋体" w:hAnsi="宋体" w:eastAsia="宋体"/>
          <w:sz w:val="24"/>
          <w:szCs w:val="24"/>
        </w:rPr>
      </w:pPr>
    </w:p>
    <w:p w14:paraId="6FA9C017">
      <w:pPr>
        <w:pStyle w:val="4"/>
        <w:rPr>
          <w:rFonts w:ascii="宋体" w:hAnsi="宋体" w:eastAsia="宋体"/>
        </w:rPr>
      </w:pPr>
      <w:bookmarkStart w:id="3" w:name="_Toc154077248"/>
      <w:r>
        <w:rPr>
          <w:rFonts w:hint="eastAsia" w:ascii="宋体" w:hAnsi="宋体" w:eastAsia="宋体"/>
        </w:rPr>
        <w:t>2.1.1</w:t>
      </w:r>
      <w:r>
        <w:rPr>
          <w:rFonts w:ascii="宋体" w:hAnsi="宋体" w:eastAsia="宋体"/>
        </w:rPr>
        <w:t xml:space="preserve"> </w:t>
      </w:r>
      <w:r>
        <w:rPr>
          <w:rFonts w:hint="eastAsia" w:ascii="宋体" w:hAnsi="宋体" w:eastAsia="宋体"/>
        </w:rPr>
        <w:t>迭代计划</w:t>
      </w:r>
      <w:bookmarkEnd w:id="3"/>
    </w:p>
    <w:p w14:paraId="7746222F">
      <w:pPr>
        <w:rPr>
          <w:rFonts w:ascii="宋体" w:hAnsi="宋体" w:eastAsia="宋体"/>
          <w:b/>
          <w:bCs/>
          <w:sz w:val="24"/>
          <w:szCs w:val="24"/>
        </w:rPr>
      </w:pPr>
      <w:r>
        <w:rPr>
          <w:rFonts w:ascii="宋体" w:hAnsi="宋体" w:eastAsia="宋体"/>
          <w:b/>
          <w:bCs/>
          <w:sz w:val="24"/>
          <w:szCs w:val="24"/>
        </w:rPr>
        <w:drawing>
          <wp:inline distT="0" distB="0" distL="0" distR="0">
            <wp:extent cx="5265420" cy="2468880"/>
            <wp:effectExtent l="0" t="0" r="0" b="7620"/>
            <wp:docPr id="1444007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7062"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5420" cy="2468880"/>
                    </a:xfrm>
                    <a:prstGeom prst="rect">
                      <a:avLst/>
                    </a:prstGeom>
                    <a:noFill/>
                    <a:ln>
                      <a:noFill/>
                    </a:ln>
                  </pic:spPr>
                </pic:pic>
              </a:graphicData>
            </a:graphic>
          </wp:inline>
        </w:drawing>
      </w:r>
    </w:p>
    <w:p w14:paraId="1E827751">
      <w:pPr>
        <w:rPr>
          <w:rFonts w:ascii="宋体" w:hAnsi="宋体" w:eastAsia="宋体"/>
          <w:b/>
          <w:bCs/>
          <w:sz w:val="24"/>
          <w:szCs w:val="24"/>
        </w:rPr>
      </w:pPr>
      <w:r>
        <w:rPr>
          <w:rFonts w:ascii="宋体" w:hAnsi="宋体" w:eastAsia="宋体"/>
          <w:b/>
          <w:bCs/>
          <w:sz w:val="24"/>
          <w:szCs w:val="24"/>
        </w:rPr>
        <w:drawing>
          <wp:inline distT="0" distB="0" distL="0" distR="0">
            <wp:extent cx="5394960" cy="7569835"/>
            <wp:effectExtent l="0" t="0" r="0" b="0"/>
            <wp:docPr id="22020519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05199" name="图片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399533" cy="7576512"/>
                    </a:xfrm>
                    <a:prstGeom prst="rect">
                      <a:avLst/>
                    </a:prstGeom>
                    <a:noFill/>
                    <a:ln>
                      <a:noFill/>
                    </a:ln>
                  </pic:spPr>
                </pic:pic>
              </a:graphicData>
            </a:graphic>
          </wp:inline>
        </w:drawing>
      </w:r>
      <w:r>
        <w:rPr>
          <w:rFonts w:ascii="宋体" w:hAnsi="宋体" w:eastAsia="宋体"/>
          <w:b/>
          <w:bCs/>
          <w:sz w:val="24"/>
          <w:szCs w:val="24"/>
        </w:rPr>
        <w:drawing>
          <wp:inline distT="0" distB="0" distL="0" distR="0">
            <wp:extent cx="5273040" cy="6195060"/>
            <wp:effectExtent l="0" t="0" r="3810" b="0"/>
            <wp:docPr id="7821050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5040" name="图片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3040" cy="6195060"/>
                    </a:xfrm>
                    <a:prstGeom prst="rect">
                      <a:avLst/>
                    </a:prstGeom>
                    <a:noFill/>
                    <a:ln>
                      <a:noFill/>
                    </a:ln>
                  </pic:spPr>
                </pic:pic>
              </a:graphicData>
            </a:graphic>
          </wp:inline>
        </w:drawing>
      </w:r>
    </w:p>
    <w:p w14:paraId="3B97782B">
      <w:pPr>
        <w:rPr>
          <w:rFonts w:ascii="宋体" w:hAnsi="宋体" w:eastAsia="宋体"/>
          <w:b/>
          <w:bCs/>
          <w:sz w:val="24"/>
          <w:szCs w:val="24"/>
        </w:rPr>
      </w:pPr>
      <w:r>
        <w:rPr>
          <w:rFonts w:hint="eastAsia" w:ascii="宋体" w:hAnsi="宋体" w:eastAsia="宋体"/>
          <w:b/>
          <w:bCs/>
          <w:sz w:val="24"/>
          <w:szCs w:val="24"/>
        </w:rPr>
        <w:drawing>
          <wp:inline distT="0" distB="0" distL="0" distR="0">
            <wp:extent cx="4853940" cy="8846820"/>
            <wp:effectExtent l="0" t="0" r="3810" b="0"/>
            <wp:docPr id="7584168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16827" name="图片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53940" cy="8846820"/>
                    </a:xfrm>
                    <a:prstGeom prst="rect">
                      <a:avLst/>
                    </a:prstGeom>
                    <a:noFill/>
                    <a:ln>
                      <a:noFill/>
                    </a:ln>
                  </pic:spPr>
                </pic:pic>
              </a:graphicData>
            </a:graphic>
          </wp:inline>
        </w:drawing>
      </w:r>
    </w:p>
    <w:p w14:paraId="0D44B39C">
      <w:pPr>
        <w:widowControl/>
        <w:spacing w:beforeAutospacing="1" w:afterAutospacing="1"/>
        <w:ind w:firstLine="420"/>
        <w:rPr>
          <w:rFonts w:ascii="宋体" w:hAnsi="宋体" w:eastAsia="宋体" w:cs="Segoe UI"/>
          <w:color w:val="111111"/>
          <w:sz w:val="24"/>
          <w:szCs w:val="24"/>
        </w:rPr>
      </w:pPr>
      <w:r>
        <w:rPr>
          <w:rFonts w:ascii="宋体" w:hAnsi="宋体" w:eastAsia="宋体" w:cs="Segoe UI"/>
          <w:color w:val="111111"/>
          <w:sz w:val="24"/>
          <w:szCs w:val="24"/>
        </w:rPr>
        <w:t>本项目计划于2023年</w:t>
      </w:r>
      <w:r>
        <w:rPr>
          <w:rFonts w:hint="eastAsia" w:ascii="宋体" w:hAnsi="宋体" w:eastAsia="宋体" w:cs="Segoe UI"/>
          <w:color w:val="111111"/>
          <w:sz w:val="24"/>
          <w:szCs w:val="24"/>
        </w:rPr>
        <w:t>10</w:t>
      </w:r>
      <w:r>
        <w:rPr>
          <w:rFonts w:ascii="宋体" w:hAnsi="宋体" w:eastAsia="宋体" w:cs="Segoe UI"/>
          <w:color w:val="111111"/>
          <w:sz w:val="24"/>
          <w:szCs w:val="24"/>
        </w:rPr>
        <w:t>月</w:t>
      </w:r>
      <w:r>
        <w:rPr>
          <w:rFonts w:hint="eastAsia" w:ascii="宋体" w:hAnsi="宋体" w:eastAsia="宋体" w:cs="Segoe UI"/>
          <w:color w:val="111111"/>
          <w:sz w:val="24"/>
          <w:szCs w:val="24"/>
        </w:rPr>
        <w:t>2</w:t>
      </w:r>
      <w:r>
        <w:rPr>
          <w:rFonts w:ascii="宋体" w:hAnsi="宋体" w:eastAsia="宋体" w:cs="Segoe UI"/>
          <w:color w:val="111111"/>
          <w:sz w:val="24"/>
          <w:szCs w:val="24"/>
        </w:rPr>
        <w:t>日正式启动，</w:t>
      </w:r>
      <w:r>
        <w:rPr>
          <w:rFonts w:hint="eastAsia" w:ascii="宋体" w:hAnsi="宋体" w:eastAsia="宋体" w:cs="微软雅黑"/>
          <w:color w:val="111111"/>
          <w:sz w:val="24"/>
          <w:szCs w:val="24"/>
        </w:rPr>
        <w:t>预计</w:t>
      </w:r>
      <w:r>
        <w:rPr>
          <w:rFonts w:ascii="宋体" w:hAnsi="宋体" w:eastAsia="宋体" w:cs="Segoe UI"/>
          <w:color w:val="111111"/>
          <w:sz w:val="24"/>
          <w:szCs w:val="24"/>
        </w:rPr>
        <w:t>2023年</w:t>
      </w:r>
      <w:r>
        <w:rPr>
          <w:rFonts w:hint="eastAsia" w:ascii="宋体" w:hAnsi="宋体" w:eastAsia="宋体" w:cs="Segoe UI"/>
          <w:color w:val="111111"/>
          <w:sz w:val="24"/>
          <w:szCs w:val="24"/>
        </w:rPr>
        <w:t>12</w:t>
      </w:r>
      <w:r>
        <w:rPr>
          <w:rFonts w:ascii="宋体" w:hAnsi="宋体" w:eastAsia="宋体" w:cs="Segoe UI"/>
          <w:color w:val="111111"/>
          <w:sz w:val="24"/>
          <w:szCs w:val="24"/>
        </w:rPr>
        <w:t>月</w:t>
      </w:r>
      <w:r>
        <w:rPr>
          <w:rFonts w:hint="eastAsia" w:ascii="宋体" w:hAnsi="宋体" w:eastAsia="宋体" w:cs="Segoe UI"/>
          <w:color w:val="111111"/>
          <w:sz w:val="24"/>
          <w:szCs w:val="24"/>
        </w:rPr>
        <w:t>21</w:t>
      </w:r>
      <w:r>
        <w:rPr>
          <w:rFonts w:ascii="宋体" w:hAnsi="宋体" w:eastAsia="宋体" w:cs="Segoe UI"/>
          <w:color w:val="111111"/>
          <w:sz w:val="24"/>
          <w:szCs w:val="24"/>
        </w:rPr>
        <w:t>日完成所有迭代周期并交付最终版本，总共耗时</w:t>
      </w:r>
      <w:r>
        <w:rPr>
          <w:rFonts w:hint="eastAsia" w:ascii="宋体" w:hAnsi="宋体" w:eastAsia="宋体" w:cs="Segoe UI"/>
          <w:color w:val="111111"/>
          <w:sz w:val="24"/>
          <w:szCs w:val="24"/>
        </w:rPr>
        <w:t>约11周</w:t>
      </w:r>
      <w:r>
        <w:rPr>
          <w:rFonts w:ascii="宋体" w:hAnsi="宋体" w:eastAsia="宋体" w:cs="Segoe UI"/>
          <w:color w:val="111111"/>
          <w:sz w:val="24"/>
          <w:szCs w:val="24"/>
        </w:rPr>
        <w:t>。具体的项目进度计划如下表所示：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2766"/>
        <w:gridCol w:w="2766"/>
      </w:tblGrid>
      <w:tr w14:paraId="3F874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4" w:type="dxa"/>
          </w:tcPr>
          <w:p w14:paraId="1FAB1801">
            <w:pPr>
              <w:widowControl/>
              <w:spacing w:beforeAutospacing="1" w:afterAutospacing="1"/>
              <w:ind w:firstLine="482"/>
              <w:jc w:val="center"/>
              <w:rPr>
                <w:rFonts w:ascii="宋体" w:hAnsi="宋体" w:eastAsia="宋体" w:cs="Segoe UI"/>
                <w:b/>
                <w:bCs/>
                <w:color w:val="111111"/>
                <w:kern w:val="0"/>
                <w:sz w:val="24"/>
                <w:szCs w:val="24"/>
              </w:rPr>
            </w:pPr>
            <w:r>
              <w:rPr>
                <w:rFonts w:hint="eastAsia" w:ascii="宋体" w:hAnsi="宋体" w:eastAsia="宋体" w:cs="Segoe UI"/>
                <w:b/>
                <w:bCs/>
                <w:color w:val="111111"/>
                <w:kern w:val="0"/>
                <w:sz w:val="24"/>
                <w:szCs w:val="24"/>
              </w:rPr>
              <w:t>迭代周期</w:t>
            </w:r>
          </w:p>
        </w:tc>
        <w:tc>
          <w:tcPr>
            <w:tcW w:w="2766" w:type="dxa"/>
          </w:tcPr>
          <w:p w14:paraId="01C497EA">
            <w:pPr>
              <w:widowControl/>
              <w:spacing w:beforeAutospacing="1" w:afterAutospacing="1"/>
              <w:ind w:firstLine="482"/>
              <w:jc w:val="center"/>
              <w:rPr>
                <w:rFonts w:ascii="宋体" w:hAnsi="宋体" w:eastAsia="宋体" w:cs="Segoe UI"/>
                <w:b/>
                <w:bCs/>
                <w:color w:val="111111"/>
                <w:kern w:val="0"/>
                <w:sz w:val="24"/>
                <w:szCs w:val="24"/>
              </w:rPr>
            </w:pPr>
            <w:r>
              <w:rPr>
                <w:rFonts w:hint="eastAsia" w:ascii="宋体" w:hAnsi="宋体" w:eastAsia="宋体" w:cs="Segoe UI"/>
                <w:b/>
                <w:bCs/>
                <w:color w:val="111111"/>
                <w:kern w:val="0"/>
                <w:sz w:val="24"/>
                <w:szCs w:val="24"/>
              </w:rPr>
              <w:t>起止日期</w:t>
            </w:r>
          </w:p>
        </w:tc>
        <w:tc>
          <w:tcPr>
            <w:tcW w:w="2766" w:type="dxa"/>
          </w:tcPr>
          <w:p w14:paraId="6E048C4D">
            <w:pPr>
              <w:widowControl/>
              <w:spacing w:beforeAutospacing="1" w:afterAutospacing="1"/>
              <w:ind w:firstLine="482"/>
              <w:jc w:val="center"/>
              <w:rPr>
                <w:rFonts w:ascii="宋体" w:hAnsi="宋体" w:eastAsia="宋体" w:cs="Segoe UI"/>
                <w:b/>
                <w:bCs/>
                <w:color w:val="111111"/>
                <w:kern w:val="0"/>
                <w:sz w:val="24"/>
                <w:szCs w:val="24"/>
              </w:rPr>
            </w:pPr>
            <w:r>
              <w:rPr>
                <w:rFonts w:hint="eastAsia" w:ascii="宋体" w:hAnsi="宋体" w:eastAsia="宋体" w:cs="Segoe UI"/>
                <w:b/>
                <w:bCs/>
                <w:color w:val="111111"/>
                <w:kern w:val="0"/>
                <w:sz w:val="24"/>
                <w:szCs w:val="24"/>
              </w:rPr>
              <w:t>主要内容</w:t>
            </w:r>
          </w:p>
        </w:tc>
      </w:tr>
      <w:tr w14:paraId="10984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14:paraId="444E844D">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第一次迭代</w:t>
            </w:r>
          </w:p>
        </w:tc>
        <w:tc>
          <w:tcPr>
            <w:tcW w:w="2766" w:type="dxa"/>
          </w:tcPr>
          <w:p w14:paraId="13365D49">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10月2日-11月9日</w:t>
            </w:r>
          </w:p>
        </w:tc>
        <w:tc>
          <w:tcPr>
            <w:tcW w:w="2766" w:type="dxa"/>
          </w:tcPr>
          <w:p w14:paraId="27A56ECC">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完成系统的需求收集和分析工作，完成开发和测试环境的搭建和配置</w:t>
            </w:r>
            <w:r>
              <w:rPr>
                <w:rFonts w:ascii="宋体" w:hAnsi="宋体" w:eastAsia="宋体" w:cs="Segoe UI"/>
                <w:color w:val="111111"/>
                <w:kern w:val="0"/>
                <w:sz w:val="24"/>
                <w:szCs w:val="24"/>
              </w:rPr>
              <w:t xml:space="preserve"> </w:t>
            </w:r>
            <w:r>
              <w:rPr>
                <w:rFonts w:hint="eastAsia" w:ascii="宋体" w:hAnsi="宋体" w:eastAsia="宋体" w:cs="Segoe UI"/>
                <w:color w:val="111111"/>
                <w:kern w:val="0"/>
                <w:sz w:val="24"/>
                <w:szCs w:val="24"/>
              </w:rPr>
              <w:t>，完成系统架构和设计，制定数据库设计，开始核心功能的开发和测试，开发和调试用户界面和交互。此阶段的成果有需求分析文档、概要设计文档、详细设计文档、代码说明文档，以及可运行的前端界面和部分系统核心功能。</w:t>
            </w:r>
          </w:p>
        </w:tc>
      </w:tr>
      <w:tr w14:paraId="2B756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14:paraId="3C0A5177">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第二次迭代</w:t>
            </w:r>
          </w:p>
        </w:tc>
        <w:tc>
          <w:tcPr>
            <w:tcW w:w="2766" w:type="dxa"/>
          </w:tcPr>
          <w:p w14:paraId="72E41972">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11月9日-12月7日</w:t>
            </w:r>
          </w:p>
        </w:tc>
        <w:tc>
          <w:tcPr>
            <w:tcW w:w="2766" w:type="dxa"/>
          </w:tcPr>
          <w:p w14:paraId="33B114BD">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开发后端业务逻辑，集成第三方服务，完成产品的主要开发和测试，进行集成测试和用户验收测试，进行系统安全评估，开始准备部署和上线。此阶段得到最终可运行并通过多项测试后的系统，并开始准备线上部署发布。</w:t>
            </w:r>
          </w:p>
        </w:tc>
      </w:tr>
      <w:tr w14:paraId="5B0CF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14:paraId="51F9C0BA">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第三次迭代</w:t>
            </w:r>
          </w:p>
        </w:tc>
        <w:tc>
          <w:tcPr>
            <w:tcW w:w="2766" w:type="dxa"/>
          </w:tcPr>
          <w:p w14:paraId="75636F5E">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12月7日-12月21日</w:t>
            </w:r>
          </w:p>
        </w:tc>
        <w:tc>
          <w:tcPr>
            <w:tcW w:w="2766" w:type="dxa"/>
          </w:tcPr>
          <w:p w14:paraId="02B45426">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完成部署和上线前的准备工作，持续优化系统功能，维护系统稳定性。此阶段主要是完成系统的部署和上线发布，以及后期系统的维护和运营。</w:t>
            </w:r>
          </w:p>
        </w:tc>
      </w:tr>
    </w:tbl>
    <w:p w14:paraId="1B91A77C">
      <w:pPr>
        <w:rPr>
          <w:rFonts w:ascii="宋体" w:hAnsi="宋体" w:eastAsia="宋体"/>
          <w:sz w:val="24"/>
          <w:szCs w:val="24"/>
        </w:rPr>
      </w:pPr>
    </w:p>
    <w:p w14:paraId="3DD307FA">
      <w:pPr>
        <w:rPr>
          <w:rFonts w:ascii="宋体" w:hAnsi="宋体" w:eastAsia="宋体"/>
          <w:sz w:val="24"/>
          <w:szCs w:val="24"/>
        </w:rPr>
      </w:pPr>
      <w:r>
        <w:rPr>
          <w:rFonts w:ascii="宋体" w:hAnsi="宋体" w:eastAsia="宋体"/>
          <w:sz w:val="24"/>
          <w:szCs w:val="24"/>
        </w:rPr>
        <w:t xml:space="preserve">    </w:t>
      </w:r>
      <w:bookmarkStart w:id="4" w:name="_Hlk153801968"/>
      <w:r>
        <w:rPr>
          <w:rFonts w:hint="eastAsia" w:ascii="宋体" w:hAnsi="宋体" w:eastAsia="宋体"/>
          <w:sz w:val="24"/>
          <w:szCs w:val="24"/>
        </w:rPr>
        <w:t>本项目迭代计划的目标是逐步完善系统，确保其具备基本功能、性能和安全性，然后逐渐引入高级功能和增强扩展性。通过迭代增量式的开发模式，每次迭代都应与项目干系人保持密切合作。通过三次迭代，逐步构建出高质量、符合实际需求的国家震情应急管理系统，提高其可用性和用户满意度。</w:t>
      </w:r>
    </w:p>
    <w:bookmarkEnd w:id="4"/>
    <w:p w14:paraId="63E5EA0B"/>
    <w:p w14:paraId="06509B3D">
      <w:pPr>
        <w:pStyle w:val="4"/>
        <w:rPr>
          <w:rFonts w:ascii="宋体" w:hAnsi="宋体" w:eastAsia="宋体"/>
        </w:rPr>
      </w:pPr>
      <w:bookmarkStart w:id="5" w:name="_Toc154077249"/>
      <w:r>
        <w:rPr>
          <w:rFonts w:hint="eastAsia" w:ascii="宋体" w:hAnsi="宋体" w:eastAsia="宋体"/>
        </w:rPr>
        <w:t>2.1.2</w:t>
      </w:r>
      <w:r>
        <w:rPr>
          <w:rFonts w:ascii="宋体" w:hAnsi="宋体" w:eastAsia="宋体"/>
        </w:rPr>
        <w:t xml:space="preserve"> AI 驱动下的软件项目模型或者开发流程</w:t>
      </w:r>
      <w:bookmarkEnd w:id="5"/>
    </w:p>
    <w:p w14:paraId="5D603492">
      <w:pPr>
        <w:rPr>
          <w:rFonts w:ascii="宋体" w:hAnsi="宋体" w:eastAsia="宋体"/>
          <w:sz w:val="24"/>
          <w:szCs w:val="24"/>
        </w:rPr>
      </w:pPr>
      <w:r>
        <w:rPr>
          <w:rFonts w:ascii="宋体" w:hAnsi="宋体" w:eastAsia="宋体"/>
          <w:sz w:val="24"/>
          <w:szCs w:val="24"/>
        </w:rPr>
        <w:t>1.需求分析：</w:t>
      </w:r>
    </w:p>
    <w:p w14:paraId="4ECDB4D5">
      <w:pPr>
        <w:rPr>
          <w:rFonts w:ascii="宋体" w:hAnsi="宋体" w:eastAsia="宋体"/>
          <w:sz w:val="24"/>
          <w:szCs w:val="24"/>
        </w:rPr>
      </w:pPr>
      <w:r>
        <w:rPr>
          <w:rFonts w:ascii="宋体" w:hAnsi="宋体" w:eastAsia="宋体"/>
          <w:sz w:val="24"/>
          <w:szCs w:val="24"/>
        </w:rPr>
        <w:t xml:space="preserve">    初始阶段仍然需要明确定义问题和业务需求</w:t>
      </w:r>
      <w:r>
        <w:rPr>
          <w:rFonts w:hint="eastAsia" w:ascii="宋体" w:hAnsi="宋体" w:eastAsia="宋体"/>
          <w:sz w:val="24"/>
          <w:szCs w:val="24"/>
        </w:rPr>
        <w:t>，开发人员和用户要就项目需求达成共识，为了达到该目标。借助AI分析工具</w:t>
      </w:r>
      <w:r>
        <w:rPr>
          <w:rFonts w:ascii="宋体" w:hAnsi="宋体" w:eastAsia="宋体"/>
          <w:sz w:val="24"/>
          <w:szCs w:val="24"/>
        </w:rPr>
        <w:t>对需要的功能和约束进行提取、组织和文档化</w:t>
      </w:r>
      <w:r>
        <w:rPr>
          <w:rFonts w:hint="eastAsia" w:ascii="宋体" w:hAnsi="宋体" w:eastAsia="宋体"/>
          <w:sz w:val="24"/>
          <w:szCs w:val="24"/>
        </w:rPr>
        <w:t>，</w:t>
      </w:r>
      <w:r>
        <w:rPr>
          <w:rFonts w:ascii="宋体" w:hAnsi="宋体" w:eastAsia="宋体"/>
          <w:sz w:val="24"/>
          <w:szCs w:val="24"/>
        </w:rPr>
        <w:t>达到对系统所解决问题的定义和范围的理解。</w:t>
      </w:r>
    </w:p>
    <w:p w14:paraId="449F2985">
      <w:pPr>
        <w:rPr>
          <w:rFonts w:ascii="宋体" w:hAnsi="宋体" w:eastAsia="宋体"/>
          <w:sz w:val="24"/>
          <w:szCs w:val="24"/>
        </w:rPr>
      </w:pPr>
      <w:r>
        <w:rPr>
          <w:rFonts w:hint="eastAsia" w:ascii="宋体" w:hAnsi="宋体" w:eastAsia="宋体"/>
          <w:sz w:val="24"/>
          <w:szCs w:val="24"/>
        </w:rPr>
        <w:t>2.分析和设计：</w:t>
      </w:r>
    </w:p>
    <w:p w14:paraId="29089A80">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将需求转化成未来系统的设计，</w:t>
      </w:r>
      <w:r>
        <w:rPr>
          <w:rFonts w:ascii="宋体" w:hAnsi="宋体" w:eastAsia="宋体"/>
          <w:sz w:val="24"/>
          <w:szCs w:val="24"/>
        </w:rPr>
        <w:t>为系统开发</w:t>
      </w:r>
      <w:r>
        <w:rPr>
          <w:rFonts w:hint="eastAsia" w:ascii="宋体" w:hAnsi="宋体" w:eastAsia="宋体"/>
          <w:sz w:val="24"/>
          <w:szCs w:val="24"/>
        </w:rPr>
        <w:t>一</w:t>
      </w:r>
      <w:r>
        <w:rPr>
          <w:rFonts w:ascii="宋体" w:hAnsi="宋体" w:eastAsia="宋体"/>
          <w:sz w:val="24"/>
          <w:szCs w:val="24"/>
        </w:rPr>
        <w:t>个</w:t>
      </w:r>
      <w:r>
        <w:rPr>
          <w:rFonts w:hint="eastAsia" w:ascii="宋体" w:hAnsi="宋体" w:eastAsia="宋体"/>
          <w:sz w:val="24"/>
          <w:szCs w:val="24"/>
        </w:rPr>
        <w:t>鲁棒</w:t>
      </w:r>
      <w:r>
        <w:rPr>
          <w:rFonts w:ascii="宋体" w:hAnsi="宋体" w:eastAsia="宋体"/>
          <w:sz w:val="24"/>
          <w:szCs w:val="24"/>
        </w:rPr>
        <w:t>的结构并调整设计使其与实现环境相匹配，优化其性能。分析和设计</w:t>
      </w:r>
      <w:r>
        <w:rPr>
          <w:rFonts w:hint="eastAsia" w:ascii="宋体" w:hAnsi="宋体" w:eastAsia="宋体"/>
          <w:sz w:val="24"/>
          <w:szCs w:val="24"/>
        </w:rPr>
        <w:t>阶段</w:t>
      </w:r>
      <w:r>
        <w:rPr>
          <w:rFonts w:ascii="宋体" w:hAnsi="宋体" w:eastAsia="宋体"/>
          <w:sz w:val="24"/>
          <w:szCs w:val="24"/>
        </w:rPr>
        <w:t>的结果是一个设计模型和一个可选的分析模型。</w:t>
      </w:r>
      <w:r>
        <w:rPr>
          <w:rFonts w:hint="eastAsia" w:ascii="宋体" w:hAnsi="宋体" w:eastAsia="宋体"/>
          <w:sz w:val="24"/>
          <w:szCs w:val="24"/>
        </w:rPr>
        <w:t>通过AI驱动的架构和设计，绘制若干结构试图来表达项目的体系结构，将整个项目的设计抽象并简化，使项目的特点体现得更加清晰。</w:t>
      </w:r>
    </w:p>
    <w:p w14:paraId="4A1BE968">
      <w:pPr>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设计模型是源代码的抽象,由设计类和一些描述组成。设计类被组织成具有良好接口的设计包(package)和设计子系统(subsystem)</w:t>
      </w:r>
      <w:r>
        <w:rPr>
          <w:rFonts w:hint="eastAsia" w:ascii="宋体" w:hAnsi="宋体" w:eastAsia="宋体"/>
          <w:sz w:val="24"/>
          <w:szCs w:val="24"/>
        </w:rPr>
        <w:t>，</w:t>
      </w:r>
      <w:r>
        <w:rPr>
          <w:rFonts w:ascii="宋体" w:hAnsi="宋体" w:eastAsia="宋体"/>
          <w:sz w:val="24"/>
          <w:szCs w:val="24"/>
        </w:rPr>
        <w:t>而描述则体现了类的对象如何协同工作实现用例的功能。</w:t>
      </w:r>
      <w:r>
        <w:rPr>
          <w:rFonts w:hint="eastAsia" w:ascii="宋体" w:hAnsi="宋体" w:eastAsia="宋体"/>
          <w:sz w:val="24"/>
          <w:szCs w:val="24"/>
        </w:rPr>
        <w:t>）</w:t>
      </w:r>
    </w:p>
    <w:p w14:paraId="2BD60A82">
      <w:pPr>
        <w:rPr>
          <w:rFonts w:ascii="宋体" w:hAnsi="宋体" w:eastAsia="宋体"/>
          <w:sz w:val="24"/>
          <w:szCs w:val="24"/>
        </w:rPr>
      </w:pPr>
      <w:r>
        <w:rPr>
          <w:rFonts w:hint="eastAsia" w:ascii="宋体" w:hAnsi="宋体" w:eastAsia="宋体"/>
          <w:sz w:val="24"/>
          <w:szCs w:val="24"/>
        </w:rPr>
        <w:t>3.实现和测试：</w:t>
      </w:r>
    </w:p>
    <w:p w14:paraId="4D5DDAE4">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实现和测试阶段包括：</w:t>
      </w:r>
      <w:r>
        <w:rPr>
          <w:rFonts w:ascii="宋体" w:hAnsi="宋体" w:eastAsia="宋体"/>
          <w:sz w:val="24"/>
          <w:szCs w:val="24"/>
        </w:rPr>
        <w:t>以层次化的子系统形式定义代码的组织结构</w:t>
      </w:r>
      <w:r>
        <w:rPr>
          <w:rFonts w:hint="eastAsia" w:ascii="宋体" w:hAnsi="宋体" w:eastAsia="宋体"/>
          <w:sz w:val="24"/>
          <w:szCs w:val="24"/>
        </w:rPr>
        <w:t>；使用AI编程助手和生成器</w:t>
      </w:r>
      <w:r>
        <w:rPr>
          <w:rFonts w:ascii="宋体" w:hAnsi="宋体" w:eastAsia="宋体"/>
          <w:sz w:val="24"/>
          <w:szCs w:val="24"/>
        </w:rPr>
        <w:t>以组件的形式(源文件、二进制文件和可执行文件)实现类和对象</w:t>
      </w:r>
      <w:r>
        <w:rPr>
          <w:rFonts w:hint="eastAsia" w:ascii="宋体" w:hAnsi="宋体" w:eastAsia="宋体"/>
          <w:sz w:val="24"/>
          <w:szCs w:val="24"/>
        </w:rPr>
        <w:t>；通过AI测试工具</w:t>
      </w:r>
      <w:r>
        <w:rPr>
          <w:rFonts w:ascii="宋体" w:hAnsi="宋体" w:eastAsia="宋体"/>
          <w:sz w:val="24"/>
          <w:szCs w:val="24"/>
        </w:rPr>
        <w:t>将开发出的组件作为单元进行测试</w:t>
      </w:r>
      <w:r>
        <w:rPr>
          <w:rFonts w:hint="eastAsia" w:ascii="宋体" w:hAnsi="宋体" w:eastAsia="宋体"/>
          <w:sz w:val="24"/>
          <w:szCs w:val="24"/>
        </w:rPr>
        <w:t>；</w:t>
      </w:r>
      <w:r>
        <w:rPr>
          <w:rFonts w:ascii="宋体" w:hAnsi="宋体" w:eastAsia="宋体"/>
          <w:sz w:val="24"/>
          <w:szCs w:val="24"/>
        </w:rPr>
        <w:t>集成由单个开发者(或小组)所产生的结果,使其成为可执行的系统。</w:t>
      </w:r>
    </w:p>
    <w:p w14:paraId="39A670BC"/>
    <w:p w14:paraId="5AA19C9C">
      <w:pPr>
        <w:rPr>
          <w:rFonts w:ascii="宋体" w:hAnsi="宋体" w:eastAsia="宋体"/>
          <w:sz w:val="24"/>
          <w:szCs w:val="24"/>
        </w:rPr>
      </w:pPr>
      <w:r>
        <w:rPr>
          <w:rFonts w:hint="eastAsia" w:ascii="宋体" w:hAnsi="宋体" w:eastAsia="宋体"/>
          <w:sz w:val="24"/>
          <w:szCs w:val="24"/>
        </w:rPr>
        <w:t>以下是使用AI构建的项目迭代计划：</w:t>
      </w:r>
    </w:p>
    <w:p w14:paraId="6C4892DF">
      <w:pPr>
        <w:rPr>
          <w:rFonts w:ascii="宋体" w:hAnsi="宋体" w:eastAsia="宋体"/>
          <w:sz w:val="24"/>
          <w:szCs w:val="24"/>
        </w:rPr>
      </w:pPr>
      <w:r>
        <w:rPr>
          <w:rFonts w:hint="eastAsia" w:ascii="宋体" w:hAnsi="宋体" w:eastAsia="宋体"/>
          <w:b/>
          <w:bCs/>
          <w:sz w:val="24"/>
          <w:szCs w:val="24"/>
        </w:rPr>
        <w:t>第一次迭代</w:t>
      </w:r>
      <w:r>
        <w:rPr>
          <w:rFonts w:hint="eastAsia" w:ascii="宋体" w:hAnsi="宋体" w:eastAsia="宋体"/>
          <w:sz w:val="24"/>
          <w:szCs w:val="24"/>
        </w:rPr>
        <w:t>：基本功能建设（初步系统）</w:t>
      </w:r>
    </w:p>
    <w:p w14:paraId="37376A93">
      <w:pPr>
        <w:rPr>
          <w:rFonts w:ascii="宋体" w:hAnsi="宋体" w:eastAsia="宋体"/>
          <w:sz w:val="24"/>
          <w:szCs w:val="24"/>
        </w:rPr>
      </w:pPr>
    </w:p>
    <w:p w14:paraId="7DE65373">
      <w:pPr>
        <w:rPr>
          <w:rFonts w:ascii="宋体" w:hAnsi="宋体" w:eastAsia="宋体"/>
          <w:sz w:val="24"/>
          <w:szCs w:val="24"/>
        </w:rPr>
      </w:pPr>
      <w:r>
        <w:rPr>
          <w:rFonts w:hint="eastAsia" w:ascii="宋体" w:hAnsi="宋体" w:eastAsia="宋体"/>
          <w:sz w:val="24"/>
          <w:szCs w:val="24"/>
        </w:rPr>
        <w:t>目标：</w:t>
      </w:r>
      <w:r>
        <w:rPr>
          <w:rFonts w:ascii="宋体" w:hAnsi="宋体" w:eastAsia="宋体"/>
          <w:sz w:val="24"/>
          <w:szCs w:val="24"/>
        </w:rPr>
        <w:t xml:space="preserve"> 在第一次迭代中，着重建设系统的基本功能，包括数据输入、编码、存储、可视化和输出。确保系统能够连接多源数据、进行基本的数据标准化和可视化展示。</w:t>
      </w:r>
    </w:p>
    <w:p w14:paraId="081C6AC7">
      <w:pPr>
        <w:rPr>
          <w:rFonts w:ascii="宋体" w:hAnsi="宋体" w:eastAsia="宋体"/>
          <w:sz w:val="24"/>
          <w:szCs w:val="24"/>
        </w:rPr>
      </w:pPr>
      <w:r>
        <w:rPr>
          <w:rFonts w:ascii="宋体" w:hAnsi="宋体" w:eastAsia="宋体"/>
          <w:sz w:val="24"/>
          <w:szCs w:val="24"/>
        </w:rPr>
        <w:t xml:space="preserve">    需求分析和规划</w:t>
      </w:r>
    </w:p>
    <w:p w14:paraId="4538FB7B">
      <w:pPr>
        <w:rPr>
          <w:rFonts w:ascii="宋体" w:hAnsi="宋体" w:eastAsia="宋体"/>
          <w:sz w:val="24"/>
          <w:szCs w:val="24"/>
        </w:rPr>
      </w:pPr>
      <w:r>
        <w:rPr>
          <w:rFonts w:ascii="宋体" w:hAnsi="宋体" w:eastAsia="宋体"/>
          <w:sz w:val="24"/>
          <w:szCs w:val="24"/>
        </w:rPr>
        <w:t xml:space="preserve">        确定数据源，数据格式和接口要求。</w:t>
      </w:r>
    </w:p>
    <w:p w14:paraId="4A37417B">
      <w:pPr>
        <w:rPr>
          <w:rFonts w:ascii="宋体" w:hAnsi="宋体" w:eastAsia="宋体"/>
          <w:sz w:val="24"/>
          <w:szCs w:val="24"/>
        </w:rPr>
      </w:pPr>
      <w:r>
        <w:rPr>
          <w:rFonts w:ascii="宋体" w:hAnsi="宋体" w:eastAsia="宋体"/>
          <w:sz w:val="24"/>
          <w:szCs w:val="24"/>
        </w:rPr>
        <w:t xml:space="preserve">        定义时间窗口（t，T）的参数配置方式。</w:t>
      </w:r>
    </w:p>
    <w:p w14:paraId="44D7E932">
      <w:pPr>
        <w:rPr>
          <w:rFonts w:ascii="宋体" w:hAnsi="宋体" w:eastAsia="宋体"/>
          <w:sz w:val="24"/>
          <w:szCs w:val="24"/>
        </w:rPr>
      </w:pPr>
      <w:r>
        <w:rPr>
          <w:rFonts w:ascii="宋体" w:hAnsi="宋体" w:eastAsia="宋体"/>
          <w:sz w:val="24"/>
          <w:szCs w:val="24"/>
        </w:rPr>
        <w:t xml:space="preserve">    数据输入</w:t>
      </w:r>
    </w:p>
    <w:p w14:paraId="403FF5BA">
      <w:pPr>
        <w:rPr>
          <w:rFonts w:ascii="宋体" w:hAnsi="宋体" w:eastAsia="宋体"/>
          <w:sz w:val="24"/>
          <w:szCs w:val="24"/>
        </w:rPr>
      </w:pPr>
      <w:r>
        <w:rPr>
          <w:rFonts w:ascii="宋体" w:hAnsi="宋体" w:eastAsia="宋体"/>
          <w:sz w:val="24"/>
          <w:szCs w:val="24"/>
        </w:rPr>
        <w:t xml:space="preserve">        实现数据源接口，从FTP服务器读取基本震情和灾情数据。</w:t>
      </w:r>
    </w:p>
    <w:p w14:paraId="70C2C126">
      <w:pPr>
        <w:rPr>
          <w:rFonts w:ascii="宋体" w:hAnsi="宋体" w:eastAsia="宋体"/>
          <w:sz w:val="24"/>
          <w:szCs w:val="24"/>
        </w:rPr>
      </w:pPr>
      <w:r>
        <w:rPr>
          <w:rFonts w:ascii="宋体" w:hAnsi="宋体" w:eastAsia="宋体"/>
          <w:sz w:val="24"/>
          <w:szCs w:val="24"/>
        </w:rPr>
        <w:t xml:space="preserve">    数据编码</w:t>
      </w:r>
    </w:p>
    <w:p w14:paraId="7A78D42C">
      <w:pPr>
        <w:rPr>
          <w:rFonts w:ascii="宋体" w:hAnsi="宋体" w:eastAsia="宋体"/>
          <w:sz w:val="24"/>
          <w:szCs w:val="24"/>
        </w:rPr>
      </w:pPr>
      <w:r>
        <w:rPr>
          <w:rFonts w:ascii="宋体" w:hAnsi="宋体" w:eastAsia="宋体"/>
          <w:sz w:val="24"/>
          <w:szCs w:val="24"/>
        </w:rPr>
        <w:t xml:space="preserve">        开发数据编码模块，包括数据来源编码、灾情数据编码等。</w:t>
      </w:r>
    </w:p>
    <w:p w14:paraId="0870A87B">
      <w:pPr>
        <w:rPr>
          <w:rFonts w:ascii="宋体" w:hAnsi="宋体" w:eastAsia="宋体"/>
          <w:sz w:val="24"/>
          <w:szCs w:val="24"/>
        </w:rPr>
      </w:pPr>
    </w:p>
    <w:p w14:paraId="64FC19F9">
      <w:pPr>
        <w:rPr>
          <w:rFonts w:ascii="宋体" w:hAnsi="宋体" w:eastAsia="宋体"/>
          <w:sz w:val="24"/>
          <w:szCs w:val="24"/>
        </w:rPr>
      </w:pPr>
      <w:r>
        <w:rPr>
          <w:rFonts w:ascii="宋体" w:hAnsi="宋体" w:eastAsia="宋体"/>
          <w:sz w:val="24"/>
          <w:szCs w:val="24"/>
        </w:rPr>
        <w:t xml:space="preserve">    数据管理</w:t>
      </w:r>
    </w:p>
    <w:p w14:paraId="367D5480">
      <w:pPr>
        <w:rPr>
          <w:rFonts w:ascii="宋体" w:hAnsi="宋体" w:eastAsia="宋体"/>
          <w:sz w:val="24"/>
          <w:szCs w:val="24"/>
        </w:rPr>
      </w:pPr>
      <w:r>
        <w:rPr>
          <w:rFonts w:ascii="宋体" w:hAnsi="宋体" w:eastAsia="宋体"/>
          <w:sz w:val="24"/>
          <w:szCs w:val="24"/>
        </w:rPr>
        <w:t xml:space="preserve">        设计数据存储结构和数据库模式。</w:t>
      </w:r>
    </w:p>
    <w:p w14:paraId="33716A9B">
      <w:pPr>
        <w:rPr>
          <w:rFonts w:ascii="宋体" w:hAnsi="宋体" w:eastAsia="宋体"/>
          <w:sz w:val="24"/>
          <w:szCs w:val="24"/>
        </w:rPr>
      </w:pPr>
      <w:r>
        <w:rPr>
          <w:rFonts w:ascii="宋体" w:hAnsi="宋体" w:eastAsia="宋体"/>
          <w:sz w:val="24"/>
          <w:szCs w:val="24"/>
        </w:rPr>
        <w:t xml:space="preserve">        实现基本的数据管理功能，包括数据存储和检查。</w:t>
      </w:r>
    </w:p>
    <w:p w14:paraId="21138179">
      <w:pPr>
        <w:rPr>
          <w:rFonts w:ascii="宋体" w:hAnsi="宋体" w:eastAsia="宋体"/>
          <w:sz w:val="24"/>
          <w:szCs w:val="24"/>
        </w:rPr>
      </w:pPr>
      <w:r>
        <w:rPr>
          <w:rFonts w:ascii="宋体" w:hAnsi="宋体" w:eastAsia="宋体"/>
          <w:sz w:val="24"/>
          <w:szCs w:val="24"/>
        </w:rPr>
        <w:t xml:space="preserve">    数据可视化</w:t>
      </w:r>
    </w:p>
    <w:p w14:paraId="2638910A">
      <w:pPr>
        <w:rPr>
          <w:rFonts w:ascii="宋体" w:hAnsi="宋体" w:eastAsia="宋体"/>
          <w:sz w:val="24"/>
          <w:szCs w:val="24"/>
        </w:rPr>
      </w:pPr>
      <w:r>
        <w:rPr>
          <w:rFonts w:ascii="宋体" w:hAnsi="宋体" w:eastAsia="宋体"/>
          <w:sz w:val="24"/>
          <w:szCs w:val="24"/>
        </w:rPr>
        <w:t xml:space="preserve">        开发基本的数据可视化功能，包括图表展示和统计分析。</w:t>
      </w:r>
    </w:p>
    <w:p w14:paraId="6320E098">
      <w:pPr>
        <w:rPr>
          <w:rFonts w:ascii="宋体" w:hAnsi="宋体" w:eastAsia="宋体"/>
          <w:sz w:val="24"/>
          <w:szCs w:val="24"/>
        </w:rPr>
      </w:pPr>
      <w:r>
        <w:rPr>
          <w:rFonts w:ascii="宋体" w:hAnsi="宋体" w:eastAsia="宋体"/>
          <w:sz w:val="24"/>
          <w:szCs w:val="24"/>
        </w:rPr>
        <w:t xml:space="preserve">    数据输出</w:t>
      </w:r>
    </w:p>
    <w:p w14:paraId="7F551300">
      <w:pPr>
        <w:rPr>
          <w:rFonts w:ascii="宋体" w:hAnsi="宋体" w:eastAsia="宋体"/>
          <w:sz w:val="24"/>
          <w:szCs w:val="24"/>
        </w:rPr>
      </w:pPr>
      <w:r>
        <w:rPr>
          <w:rFonts w:ascii="宋体" w:hAnsi="宋体" w:eastAsia="宋体"/>
          <w:sz w:val="24"/>
          <w:szCs w:val="24"/>
        </w:rPr>
        <w:t xml:space="preserve">        实现数据输出模块，能够生成JSON和XML格式的数据。</w:t>
      </w:r>
    </w:p>
    <w:p w14:paraId="7DC6DF2E">
      <w:pPr>
        <w:rPr>
          <w:rFonts w:ascii="宋体" w:hAnsi="宋体" w:eastAsia="宋体"/>
          <w:sz w:val="24"/>
          <w:szCs w:val="24"/>
        </w:rPr>
      </w:pPr>
      <w:r>
        <w:rPr>
          <w:rFonts w:ascii="宋体" w:hAnsi="宋体" w:eastAsia="宋体"/>
          <w:sz w:val="24"/>
          <w:szCs w:val="24"/>
        </w:rPr>
        <w:t xml:space="preserve">        添加数据发送到FTP服务器的功能。</w:t>
      </w:r>
    </w:p>
    <w:p w14:paraId="516CF566">
      <w:pPr>
        <w:rPr>
          <w:rFonts w:ascii="宋体" w:hAnsi="宋体" w:eastAsia="宋体"/>
          <w:sz w:val="24"/>
          <w:szCs w:val="24"/>
        </w:rPr>
      </w:pPr>
    </w:p>
    <w:p w14:paraId="5C0F3679">
      <w:pPr>
        <w:rPr>
          <w:rFonts w:ascii="宋体" w:hAnsi="宋体" w:eastAsia="宋体"/>
          <w:sz w:val="24"/>
          <w:szCs w:val="24"/>
        </w:rPr>
      </w:pPr>
      <w:r>
        <w:rPr>
          <w:rFonts w:hint="eastAsia" w:ascii="宋体" w:hAnsi="宋体" w:eastAsia="宋体"/>
          <w:b/>
          <w:bCs/>
          <w:sz w:val="24"/>
          <w:szCs w:val="24"/>
        </w:rPr>
        <w:t>第二次迭代</w:t>
      </w:r>
      <w:r>
        <w:rPr>
          <w:rFonts w:hint="eastAsia" w:ascii="宋体" w:hAnsi="宋体" w:eastAsia="宋体"/>
          <w:sz w:val="24"/>
          <w:szCs w:val="24"/>
        </w:rPr>
        <w:t>：性能和安全性优化（性能和安全性）</w:t>
      </w:r>
    </w:p>
    <w:p w14:paraId="4EA9B9CA">
      <w:pPr>
        <w:rPr>
          <w:rFonts w:ascii="宋体" w:hAnsi="宋体" w:eastAsia="宋体"/>
          <w:sz w:val="24"/>
          <w:szCs w:val="24"/>
        </w:rPr>
      </w:pPr>
    </w:p>
    <w:p w14:paraId="6049618F">
      <w:pPr>
        <w:rPr>
          <w:rFonts w:ascii="宋体" w:hAnsi="宋体" w:eastAsia="宋体"/>
          <w:sz w:val="24"/>
          <w:szCs w:val="24"/>
        </w:rPr>
      </w:pPr>
      <w:r>
        <w:rPr>
          <w:rFonts w:hint="eastAsia" w:ascii="宋体" w:hAnsi="宋体" w:eastAsia="宋体"/>
          <w:sz w:val="24"/>
          <w:szCs w:val="24"/>
        </w:rPr>
        <w:t>目标：</w:t>
      </w:r>
      <w:r>
        <w:rPr>
          <w:rFonts w:ascii="宋体" w:hAnsi="宋体" w:eastAsia="宋体"/>
          <w:sz w:val="24"/>
          <w:szCs w:val="24"/>
        </w:rPr>
        <w:t xml:space="preserve"> 在第二次迭代中，添加更多高级功能，重点关注系统的性能、安全性和用户体验，着重于性能优化和安全性增强。确保系统能够应对大量数据和高负载，并满足数据安全和隐私要求。</w:t>
      </w:r>
    </w:p>
    <w:p w14:paraId="7A30895B">
      <w:pPr>
        <w:rPr>
          <w:rFonts w:ascii="宋体" w:hAnsi="宋体" w:eastAsia="宋体"/>
          <w:sz w:val="24"/>
          <w:szCs w:val="24"/>
        </w:rPr>
      </w:pPr>
    </w:p>
    <w:p w14:paraId="3312632B">
      <w:pPr>
        <w:rPr>
          <w:rFonts w:ascii="宋体" w:hAnsi="宋体" w:eastAsia="宋体"/>
          <w:sz w:val="24"/>
          <w:szCs w:val="24"/>
        </w:rPr>
      </w:pPr>
      <w:r>
        <w:rPr>
          <w:rFonts w:ascii="宋体" w:hAnsi="宋体" w:eastAsia="宋体"/>
          <w:sz w:val="24"/>
          <w:szCs w:val="24"/>
        </w:rPr>
        <w:t xml:space="preserve">    性能优化</w:t>
      </w:r>
    </w:p>
    <w:p w14:paraId="63732CE1">
      <w:pPr>
        <w:rPr>
          <w:rFonts w:ascii="宋体" w:hAnsi="宋体" w:eastAsia="宋体"/>
          <w:sz w:val="24"/>
          <w:szCs w:val="24"/>
        </w:rPr>
      </w:pPr>
      <w:r>
        <w:rPr>
          <w:rFonts w:ascii="宋体" w:hAnsi="宋体" w:eastAsia="宋体"/>
          <w:sz w:val="24"/>
          <w:szCs w:val="24"/>
        </w:rPr>
        <w:t xml:space="preserve">        优化数据读取和编码的效率，确保系统能够处理更大量的数据。</w:t>
      </w:r>
    </w:p>
    <w:p w14:paraId="5837B903">
      <w:pPr>
        <w:rPr>
          <w:rFonts w:ascii="宋体" w:hAnsi="宋体" w:eastAsia="宋体"/>
          <w:sz w:val="24"/>
          <w:szCs w:val="24"/>
        </w:rPr>
      </w:pPr>
      <w:r>
        <w:rPr>
          <w:rFonts w:ascii="宋体" w:hAnsi="宋体" w:eastAsia="宋体"/>
          <w:sz w:val="24"/>
          <w:szCs w:val="24"/>
        </w:rPr>
        <w:t xml:space="preserve">        引入缓存机制，减少对FTP服务器的频繁访问。</w:t>
      </w:r>
    </w:p>
    <w:p w14:paraId="6CC17D81">
      <w:pPr>
        <w:rPr>
          <w:rFonts w:ascii="宋体" w:hAnsi="宋体" w:eastAsia="宋体"/>
          <w:sz w:val="24"/>
          <w:szCs w:val="24"/>
        </w:rPr>
      </w:pPr>
      <w:r>
        <w:rPr>
          <w:rFonts w:ascii="宋体" w:hAnsi="宋体" w:eastAsia="宋体"/>
          <w:sz w:val="24"/>
          <w:szCs w:val="24"/>
        </w:rPr>
        <w:t xml:space="preserve">    安全性增强</w:t>
      </w:r>
    </w:p>
    <w:p w14:paraId="55F8C0C3">
      <w:pPr>
        <w:rPr>
          <w:rFonts w:ascii="宋体" w:hAnsi="宋体" w:eastAsia="宋体"/>
          <w:sz w:val="24"/>
          <w:szCs w:val="24"/>
        </w:rPr>
      </w:pPr>
      <w:r>
        <w:rPr>
          <w:rFonts w:ascii="宋体" w:hAnsi="宋体" w:eastAsia="宋体"/>
          <w:sz w:val="24"/>
          <w:szCs w:val="24"/>
        </w:rPr>
        <w:t xml:space="preserve">        实施用户身份验证和权限控制，确保数据只能被授权用户访问。</w:t>
      </w:r>
    </w:p>
    <w:p w14:paraId="200D1929">
      <w:pPr>
        <w:rPr>
          <w:rFonts w:ascii="宋体" w:hAnsi="宋体" w:eastAsia="宋体"/>
          <w:sz w:val="24"/>
          <w:szCs w:val="24"/>
        </w:rPr>
      </w:pPr>
      <w:r>
        <w:rPr>
          <w:rFonts w:ascii="宋体" w:hAnsi="宋体" w:eastAsia="宋体"/>
          <w:sz w:val="24"/>
          <w:szCs w:val="24"/>
        </w:rPr>
        <w:t xml:space="preserve">        加强数据传输的安全性，使用加密协议保护数据传输。</w:t>
      </w:r>
    </w:p>
    <w:p w14:paraId="318AEB20">
      <w:pPr>
        <w:rPr>
          <w:rFonts w:ascii="宋体" w:hAnsi="宋体" w:eastAsia="宋体"/>
          <w:sz w:val="24"/>
          <w:szCs w:val="24"/>
        </w:rPr>
      </w:pPr>
      <w:r>
        <w:rPr>
          <w:rFonts w:ascii="宋体" w:hAnsi="宋体" w:eastAsia="宋体"/>
          <w:sz w:val="24"/>
          <w:szCs w:val="24"/>
        </w:rPr>
        <w:t xml:space="preserve">    用户界面改进</w:t>
      </w:r>
    </w:p>
    <w:p w14:paraId="55C8A6BE">
      <w:pPr>
        <w:rPr>
          <w:rFonts w:ascii="宋体" w:hAnsi="宋体" w:eastAsia="宋体"/>
          <w:sz w:val="24"/>
          <w:szCs w:val="24"/>
        </w:rPr>
      </w:pPr>
      <w:r>
        <w:rPr>
          <w:rFonts w:ascii="宋体" w:hAnsi="宋体" w:eastAsia="宋体"/>
          <w:sz w:val="24"/>
          <w:szCs w:val="24"/>
        </w:rPr>
        <w:t xml:space="preserve">        优化用户界面，提供更友好的操作界面和交互体验。</w:t>
      </w:r>
    </w:p>
    <w:p w14:paraId="0DB1B060">
      <w:pPr>
        <w:rPr>
          <w:rFonts w:ascii="宋体" w:hAnsi="宋体" w:eastAsia="宋体"/>
          <w:sz w:val="24"/>
          <w:szCs w:val="24"/>
        </w:rPr>
      </w:pPr>
      <w:r>
        <w:rPr>
          <w:rFonts w:ascii="宋体" w:hAnsi="宋体" w:eastAsia="宋体"/>
          <w:sz w:val="24"/>
          <w:szCs w:val="24"/>
        </w:rPr>
        <w:t xml:space="preserve">    稳定性和可用性</w:t>
      </w:r>
    </w:p>
    <w:p w14:paraId="74C8152F">
      <w:pPr>
        <w:rPr>
          <w:rFonts w:ascii="宋体" w:hAnsi="宋体" w:eastAsia="宋体"/>
          <w:sz w:val="24"/>
          <w:szCs w:val="24"/>
        </w:rPr>
      </w:pPr>
      <w:r>
        <w:rPr>
          <w:rFonts w:ascii="宋体" w:hAnsi="宋体" w:eastAsia="宋体"/>
          <w:sz w:val="24"/>
          <w:szCs w:val="24"/>
        </w:rPr>
        <w:t xml:space="preserve">        增加系统的稳定性，处理错误和异常情况，实现自动恢复。</w:t>
      </w:r>
    </w:p>
    <w:p w14:paraId="3AE1A2C3">
      <w:pPr>
        <w:rPr>
          <w:rFonts w:ascii="宋体" w:hAnsi="宋体" w:eastAsia="宋体"/>
          <w:sz w:val="24"/>
          <w:szCs w:val="24"/>
        </w:rPr>
      </w:pPr>
      <w:r>
        <w:rPr>
          <w:rFonts w:ascii="宋体" w:hAnsi="宋体" w:eastAsia="宋体"/>
          <w:sz w:val="24"/>
          <w:szCs w:val="24"/>
        </w:rPr>
        <w:t xml:space="preserve">        增加系统的可用性，确保系统能够24/7运行。</w:t>
      </w:r>
    </w:p>
    <w:p w14:paraId="7D2DE1E3">
      <w:pPr>
        <w:rPr>
          <w:rFonts w:ascii="宋体" w:hAnsi="宋体" w:eastAsia="宋体"/>
          <w:sz w:val="24"/>
          <w:szCs w:val="24"/>
        </w:rPr>
      </w:pPr>
    </w:p>
    <w:p w14:paraId="643FB381">
      <w:pPr>
        <w:rPr>
          <w:rFonts w:ascii="宋体" w:hAnsi="宋体" w:eastAsia="宋体"/>
          <w:sz w:val="24"/>
          <w:szCs w:val="24"/>
        </w:rPr>
      </w:pPr>
      <w:r>
        <w:rPr>
          <w:rFonts w:hint="eastAsia" w:ascii="宋体" w:hAnsi="宋体" w:eastAsia="宋体"/>
          <w:b/>
          <w:bCs/>
          <w:sz w:val="24"/>
          <w:szCs w:val="24"/>
        </w:rPr>
        <w:t>第三次迭代</w:t>
      </w:r>
      <w:r>
        <w:rPr>
          <w:rFonts w:hint="eastAsia" w:ascii="宋体" w:hAnsi="宋体" w:eastAsia="宋体"/>
          <w:sz w:val="24"/>
          <w:szCs w:val="24"/>
        </w:rPr>
        <w:t>：高级功能和扩展性（功能增强）</w:t>
      </w:r>
    </w:p>
    <w:p w14:paraId="7AD64762">
      <w:pPr>
        <w:rPr>
          <w:rFonts w:ascii="宋体" w:hAnsi="宋体" w:eastAsia="宋体"/>
          <w:sz w:val="24"/>
          <w:szCs w:val="24"/>
        </w:rPr>
      </w:pPr>
    </w:p>
    <w:p w14:paraId="097D6D8C">
      <w:pPr>
        <w:rPr>
          <w:rFonts w:ascii="宋体" w:hAnsi="宋体" w:eastAsia="宋体"/>
          <w:sz w:val="24"/>
          <w:szCs w:val="24"/>
        </w:rPr>
      </w:pPr>
      <w:r>
        <w:rPr>
          <w:rFonts w:hint="eastAsia" w:ascii="宋体" w:hAnsi="宋体" w:eastAsia="宋体"/>
          <w:sz w:val="24"/>
          <w:szCs w:val="24"/>
        </w:rPr>
        <w:t>目标：</w:t>
      </w:r>
      <w:r>
        <w:rPr>
          <w:rFonts w:ascii="宋体" w:hAnsi="宋体" w:eastAsia="宋体"/>
          <w:sz w:val="24"/>
          <w:szCs w:val="24"/>
        </w:rPr>
        <w:t xml:space="preserve"> 在第三次迭代中，引入高级功能并增强系统的扩展性。确保系统可以帮助用户更好地理解灾情信息。</w:t>
      </w:r>
    </w:p>
    <w:p w14:paraId="2BE0398D">
      <w:pPr>
        <w:rPr>
          <w:rFonts w:ascii="宋体" w:hAnsi="宋体" w:eastAsia="宋体"/>
          <w:sz w:val="24"/>
          <w:szCs w:val="24"/>
        </w:rPr>
      </w:pPr>
    </w:p>
    <w:p w14:paraId="540C97B6">
      <w:pPr>
        <w:rPr>
          <w:rFonts w:ascii="宋体" w:hAnsi="宋体" w:eastAsia="宋体"/>
          <w:sz w:val="24"/>
          <w:szCs w:val="24"/>
        </w:rPr>
      </w:pPr>
      <w:r>
        <w:rPr>
          <w:rFonts w:ascii="宋体" w:hAnsi="宋体" w:eastAsia="宋体"/>
          <w:sz w:val="24"/>
          <w:szCs w:val="24"/>
        </w:rPr>
        <w:t xml:space="preserve">    高级功能</w:t>
      </w:r>
    </w:p>
    <w:p w14:paraId="0224F185">
      <w:pPr>
        <w:rPr>
          <w:rFonts w:ascii="宋体" w:hAnsi="宋体" w:eastAsia="宋体"/>
          <w:sz w:val="24"/>
          <w:szCs w:val="24"/>
        </w:rPr>
      </w:pPr>
      <w:r>
        <w:rPr>
          <w:rFonts w:ascii="宋体" w:hAnsi="宋体" w:eastAsia="宋体"/>
          <w:sz w:val="24"/>
          <w:szCs w:val="24"/>
        </w:rPr>
        <w:t xml:space="preserve">        添加数据备份和恢复功能，确保数据的安全性。</w:t>
      </w:r>
    </w:p>
    <w:p w14:paraId="11475A05">
      <w:pPr>
        <w:rPr>
          <w:rFonts w:ascii="宋体" w:hAnsi="宋体" w:eastAsia="宋体"/>
          <w:sz w:val="24"/>
          <w:szCs w:val="24"/>
        </w:rPr>
      </w:pPr>
      <w:r>
        <w:rPr>
          <w:rFonts w:ascii="宋体" w:hAnsi="宋体" w:eastAsia="宋体"/>
          <w:sz w:val="24"/>
          <w:szCs w:val="24"/>
        </w:rPr>
        <w:t xml:space="preserve">        引入数据质量管理，包括数据清洗、去重、验证和纠错。</w:t>
      </w:r>
    </w:p>
    <w:p w14:paraId="795527D6">
      <w:pPr>
        <w:rPr>
          <w:rFonts w:ascii="宋体" w:hAnsi="宋体" w:eastAsia="宋体"/>
          <w:sz w:val="24"/>
          <w:szCs w:val="24"/>
        </w:rPr>
      </w:pPr>
      <w:r>
        <w:rPr>
          <w:rFonts w:ascii="宋体" w:hAnsi="宋体" w:eastAsia="宋体"/>
          <w:sz w:val="24"/>
          <w:szCs w:val="24"/>
        </w:rPr>
        <w:t xml:space="preserve">    扩展性</w:t>
      </w:r>
    </w:p>
    <w:p w14:paraId="52E63B85">
      <w:pPr>
        <w:rPr>
          <w:rFonts w:ascii="宋体" w:hAnsi="宋体" w:eastAsia="宋体"/>
          <w:sz w:val="24"/>
          <w:szCs w:val="24"/>
        </w:rPr>
      </w:pPr>
      <w:r>
        <w:rPr>
          <w:rFonts w:ascii="宋体" w:hAnsi="宋体" w:eastAsia="宋体"/>
          <w:sz w:val="24"/>
          <w:szCs w:val="24"/>
        </w:rPr>
        <w:t xml:space="preserve">        设计通用的架构，以便轻松添加新的数据源和功能模块。</w:t>
      </w:r>
    </w:p>
    <w:p w14:paraId="6AED34F5">
      <w:pPr>
        <w:rPr>
          <w:rFonts w:ascii="宋体" w:hAnsi="宋体" w:eastAsia="宋体"/>
          <w:sz w:val="24"/>
          <w:szCs w:val="24"/>
        </w:rPr>
      </w:pPr>
      <w:r>
        <w:rPr>
          <w:rFonts w:ascii="宋体" w:hAnsi="宋体" w:eastAsia="宋体"/>
          <w:sz w:val="24"/>
          <w:szCs w:val="24"/>
        </w:rPr>
        <w:t xml:space="preserve">        支持更多数据源的接口，实现多源数据的管理。</w:t>
      </w:r>
    </w:p>
    <w:p w14:paraId="2915887A">
      <w:pPr>
        <w:rPr>
          <w:rFonts w:ascii="宋体" w:hAnsi="宋体" w:eastAsia="宋体"/>
          <w:sz w:val="24"/>
          <w:szCs w:val="24"/>
        </w:rPr>
      </w:pPr>
      <w:r>
        <w:rPr>
          <w:rFonts w:ascii="宋体" w:hAnsi="宋体" w:eastAsia="宋体"/>
          <w:sz w:val="24"/>
          <w:szCs w:val="24"/>
        </w:rPr>
        <w:t xml:space="preserve">    用户反馈和改进</w:t>
      </w:r>
    </w:p>
    <w:p w14:paraId="3A217255">
      <w:pPr>
        <w:rPr>
          <w:rFonts w:ascii="宋体" w:hAnsi="宋体" w:eastAsia="宋体"/>
          <w:sz w:val="24"/>
          <w:szCs w:val="24"/>
        </w:rPr>
      </w:pPr>
      <w:r>
        <w:rPr>
          <w:rFonts w:ascii="宋体" w:hAnsi="宋体" w:eastAsia="宋体"/>
          <w:sz w:val="24"/>
          <w:szCs w:val="24"/>
        </w:rPr>
        <w:t xml:space="preserve">        收集用户反馈，根据用户需求进行改进和优化。</w:t>
      </w:r>
    </w:p>
    <w:p w14:paraId="3DBB4E01">
      <w:pPr>
        <w:rPr>
          <w:rFonts w:ascii="宋体" w:hAnsi="宋体" w:eastAsia="宋体"/>
          <w:sz w:val="24"/>
          <w:szCs w:val="24"/>
        </w:rPr>
      </w:pPr>
      <w:r>
        <w:rPr>
          <w:rFonts w:ascii="宋体" w:hAnsi="宋体" w:eastAsia="宋体"/>
          <w:sz w:val="24"/>
          <w:szCs w:val="24"/>
        </w:rPr>
        <w:t xml:space="preserve">        添加新的功能模块或改进现有功能，以满足不断变化的需求。</w:t>
      </w:r>
    </w:p>
    <w:p w14:paraId="0D9B7802">
      <w:pPr>
        <w:pStyle w:val="3"/>
        <w:rPr>
          <w:rFonts w:ascii="宋体" w:hAnsi="宋体" w:eastAsia="宋体"/>
        </w:rPr>
      </w:pPr>
      <w:bookmarkStart w:id="6" w:name="_Toc154077250"/>
      <w:r>
        <w:rPr>
          <w:rFonts w:hint="eastAsia" w:ascii="宋体" w:hAnsi="宋体" w:eastAsia="宋体"/>
        </w:rPr>
        <w:t>2.2</w:t>
      </w:r>
      <w:r>
        <w:rPr>
          <w:rFonts w:ascii="宋体" w:hAnsi="宋体" w:eastAsia="宋体"/>
        </w:rPr>
        <w:t>项目需求管理</w:t>
      </w:r>
      <w:bookmarkEnd w:id="6"/>
    </w:p>
    <w:p w14:paraId="50AD770E">
      <w:pPr>
        <w:pStyle w:val="4"/>
        <w:rPr>
          <w:rFonts w:ascii="宋体" w:hAnsi="宋体" w:eastAsia="宋体"/>
        </w:rPr>
      </w:pPr>
      <w:bookmarkStart w:id="7" w:name="_Toc154077251"/>
      <w:r>
        <w:rPr>
          <w:rFonts w:hint="eastAsia" w:ascii="宋体" w:hAnsi="宋体" w:eastAsia="宋体"/>
        </w:rPr>
        <w:t>2.2.1用户故事地图</w:t>
      </w:r>
      <w:bookmarkEnd w:id="7"/>
    </w:p>
    <w:p w14:paraId="42AE12BD"/>
    <w:p w14:paraId="67F9BD33">
      <w:r>
        <w:drawing>
          <wp:inline distT="0" distB="0" distL="0" distR="0">
            <wp:extent cx="5692140" cy="4646930"/>
            <wp:effectExtent l="0" t="0" r="0" b="0"/>
            <wp:docPr id="304310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10797"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93278" cy="4648413"/>
                    </a:xfrm>
                    <a:prstGeom prst="rect">
                      <a:avLst/>
                    </a:prstGeom>
                    <a:noFill/>
                    <a:ln>
                      <a:noFill/>
                    </a:ln>
                  </pic:spPr>
                </pic:pic>
              </a:graphicData>
            </a:graphic>
          </wp:inline>
        </w:drawing>
      </w:r>
    </w:p>
    <w:p w14:paraId="192A8B6A"/>
    <w:p w14:paraId="070083BF">
      <w:pPr>
        <w:pStyle w:val="3"/>
        <w:rPr>
          <w:rFonts w:ascii="宋体" w:hAnsi="宋体" w:eastAsia="宋体"/>
        </w:rPr>
      </w:pPr>
      <w:bookmarkStart w:id="8" w:name="_Toc154077252"/>
      <w:r>
        <w:rPr>
          <w:rFonts w:hint="eastAsia" w:ascii="宋体" w:hAnsi="宋体" w:eastAsia="宋体"/>
        </w:rPr>
        <w:t>2.3项目任务</w:t>
      </w:r>
      <w:r>
        <w:rPr>
          <w:rFonts w:ascii="宋体" w:hAnsi="宋体" w:eastAsia="宋体"/>
        </w:rPr>
        <w:t>分解</w:t>
      </w:r>
      <w:bookmarkEnd w:id="8"/>
    </w:p>
    <w:p w14:paraId="23B5CFDC">
      <w:pPr>
        <w:rPr>
          <w:rFonts w:ascii="宋体" w:hAnsi="宋体" w:eastAsia="宋体"/>
          <w:sz w:val="24"/>
          <w:szCs w:val="24"/>
        </w:rPr>
      </w:pPr>
      <w:r>
        <w:rPr>
          <w:rFonts w:hint="eastAsia" w:ascii="宋体" w:hAnsi="宋体" w:eastAsia="宋体"/>
          <w:sz w:val="24"/>
          <w:szCs w:val="24"/>
        </w:rPr>
        <w:t>在项目的需求分析阶段，我们小组根据项目介绍绘制了项目用例图，明确了项目的基本功能需求。我将本项目划分出以下五个主要任务：</w:t>
      </w:r>
    </w:p>
    <w:p w14:paraId="10F3F9D3">
      <w:pPr>
        <w:pStyle w:val="19"/>
        <w:numPr>
          <w:ilvl w:val="0"/>
          <w:numId w:val="2"/>
        </w:numPr>
        <w:ind w:firstLineChars="0"/>
        <w:rPr>
          <w:rFonts w:ascii="宋体" w:hAnsi="宋体" w:eastAsia="宋体"/>
          <w:sz w:val="24"/>
          <w:szCs w:val="24"/>
        </w:rPr>
      </w:pPr>
      <w:r>
        <w:rPr>
          <w:rFonts w:ascii="宋体" w:hAnsi="宋体" w:eastAsia="宋体"/>
          <w:sz w:val="24"/>
          <w:szCs w:val="24"/>
        </w:rPr>
        <w:t>建立系统中基本的用户管理系统。</w:t>
      </w:r>
    </w:p>
    <w:p w14:paraId="7AC3D164">
      <w:pPr>
        <w:pStyle w:val="19"/>
        <w:numPr>
          <w:ilvl w:val="0"/>
          <w:numId w:val="2"/>
        </w:numPr>
        <w:ind w:firstLineChars="0"/>
        <w:rPr>
          <w:rFonts w:ascii="宋体" w:hAnsi="宋体" w:eastAsia="宋体"/>
          <w:sz w:val="24"/>
          <w:szCs w:val="24"/>
        </w:rPr>
      </w:pPr>
      <w:r>
        <w:rPr>
          <w:rFonts w:ascii="宋体" w:hAnsi="宋体" w:eastAsia="宋体"/>
          <w:sz w:val="24"/>
          <w:szCs w:val="24"/>
        </w:rPr>
        <w:t>通过外部接口实现一体化震情码的读取功能。</w:t>
      </w:r>
    </w:p>
    <w:p w14:paraId="4544DCF1">
      <w:pPr>
        <w:pStyle w:val="19"/>
        <w:numPr>
          <w:ilvl w:val="0"/>
          <w:numId w:val="2"/>
        </w:numPr>
        <w:ind w:firstLineChars="0"/>
        <w:rPr>
          <w:rFonts w:ascii="宋体" w:hAnsi="宋体" w:eastAsia="宋体"/>
          <w:sz w:val="24"/>
          <w:szCs w:val="24"/>
        </w:rPr>
      </w:pPr>
      <w:r>
        <w:rPr>
          <w:rFonts w:ascii="宋体" w:hAnsi="宋体" w:eastAsia="宋体"/>
          <w:sz w:val="24"/>
          <w:szCs w:val="24"/>
        </w:rPr>
        <w:t>确保系统能够快速、准确地从36位震情码中解构出震情信息。</w:t>
      </w:r>
    </w:p>
    <w:p w14:paraId="7DDCEDE0">
      <w:pPr>
        <w:pStyle w:val="19"/>
        <w:numPr>
          <w:ilvl w:val="0"/>
          <w:numId w:val="2"/>
        </w:numPr>
        <w:ind w:firstLineChars="0"/>
        <w:rPr>
          <w:rFonts w:ascii="宋体" w:hAnsi="宋体" w:eastAsia="宋体"/>
          <w:sz w:val="24"/>
          <w:szCs w:val="24"/>
        </w:rPr>
      </w:pPr>
      <w:r>
        <w:rPr>
          <w:rFonts w:ascii="宋体" w:hAnsi="宋体" w:eastAsia="宋体"/>
          <w:sz w:val="24"/>
          <w:szCs w:val="24"/>
        </w:rPr>
        <w:t>在系统中实现对震情信息的管理，包括基本的增删改查操作。</w:t>
      </w:r>
    </w:p>
    <w:p w14:paraId="0835ED1C">
      <w:pPr>
        <w:pStyle w:val="19"/>
        <w:numPr>
          <w:ilvl w:val="0"/>
          <w:numId w:val="2"/>
        </w:numPr>
        <w:ind w:firstLineChars="0"/>
        <w:rPr>
          <w:rFonts w:ascii="宋体" w:hAnsi="宋体" w:eastAsia="宋体"/>
          <w:sz w:val="24"/>
          <w:szCs w:val="24"/>
        </w:rPr>
      </w:pPr>
      <w:r>
        <w:rPr>
          <w:rFonts w:ascii="宋体" w:hAnsi="宋体" w:eastAsia="宋体"/>
          <w:sz w:val="24"/>
          <w:szCs w:val="24"/>
        </w:rPr>
        <w:t>要求系统能够将存储在其中的震情信息进行整合、分析，并生成可视化的数据报告。</w:t>
      </w:r>
    </w:p>
    <w:p w14:paraId="3C491344">
      <w:pPr>
        <w:jc w:val="center"/>
      </w:pPr>
      <w:r>
        <w:drawing>
          <wp:inline distT="0" distB="0" distL="0" distR="0">
            <wp:extent cx="5875020" cy="4845685"/>
            <wp:effectExtent l="0" t="0" r="0" b="0"/>
            <wp:docPr id="14372002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0282"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878863" cy="4849424"/>
                    </a:xfrm>
                    <a:prstGeom prst="rect">
                      <a:avLst/>
                    </a:prstGeom>
                    <a:noFill/>
                    <a:ln>
                      <a:noFill/>
                    </a:ln>
                  </pic:spPr>
                </pic:pic>
              </a:graphicData>
            </a:graphic>
          </wp:inline>
        </w:drawing>
      </w:r>
    </w:p>
    <w:p w14:paraId="609ADF8B">
      <w:pPr>
        <w:jc w:val="center"/>
        <w:rPr>
          <w:rFonts w:ascii="宋体" w:hAnsi="宋体" w:eastAsia="宋体"/>
          <w:i/>
          <w:iCs/>
        </w:rPr>
      </w:pPr>
      <w:r>
        <w:rPr>
          <w:rFonts w:hint="eastAsia" w:ascii="宋体" w:hAnsi="宋体" w:eastAsia="宋体"/>
          <w:i/>
          <w:iCs/>
        </w:rPr>
        <w:t>任务分解图</w:t>
      </w:r>
    </w:p>
    <w:p w14:paraId="369C0DF6">
      <w:pPr>
        <w:rPr>
          <w:rFonts w:ascii="宋体" w:hAnsi="宋体" w:eastAsia="宋体"/>
          <w:sz w:val="24"/>
          <w:szCs w:val="24"/>
        </w:rPr>
      </w:pPr>
      <w:r>
        <w:rPr>
          <w:rFonts w:hint="eastAsia" w:ascii="宋体" w:hAnsi="宋体" w:eastAsia="宋体"/>
          <w:sz w:val="24"/>
          <w:szCs w:val="24"/>
        </w:rPr>
        <w:t>这些任务在需求分析阶段体现了经济决策的内容，构成了系统功能的基本支柱，并为随后的开发阶段提供了基础。</w:t>
      </w:r>
      <w:bookmarkStart w:id="60" w:name="_GoBack"/>
      <w:bookmarkEnd w:id="60"/>
    </w:p>
    <w:p w14:paraId="190A2E39">
      <w:pPr>
        <w:jc w:val="left"/>
        <w:rPr>
          <w:rFonts w:ascii="宋体" w:hAnsi="宋体" w:eastAsia="宋体"/>
          <w:sz w:val="24"/>
          <w:szCs w:val="24"/>
        </w:rPr>
      </w:pPr>
    </w:p>
    <w:p w14:paraId="66860FD0">
      <w:pPr>
        <w:pStyle w:val="4"/>
        <w:rPr>
          <w:rFonts w:ascii="宋体" w:hAnsi="宋体" w:eastAsia="宋体"/>
        </w:rPr>
      </w:pPr>
      <w:bookmarkStart w:id="9" w:name="_Toc154077253"/>
      <w:r>
        <w:rPr>
          <w:rFonts w:hint="eastAsia" w:ascii="宋体" w:hAnsi="宋体" w:eastAsia="宋体"/>
        </w:rPr>
        <w:t>2.3.1用户管理</w:t>
      </w:r>
      <w:bookmarkEnd w:id="9"/>
    </w:p>
    <w:p w14:paraId="5AE43B28">
      <w:pPr>
        <w:ind w:firstLine="420"/>
        <w:rPr>
          <w:rFonts w:ascii="宋体" w:hAnsi="宋体" w:eastAsia="宋体" w:cs="宋体"/>
          <w:color w:val="000000"/>
          <w:sz w:val="24"/>
          <w:szCs w:val="24"/>
        </w:rPr>
      </w:pPr>
      <w:r>
        <w:rPr>
          <w:rFonts w:hint="eastAsia" w:ascii="宋体" w:hAnsi="宋体" w:eastAsia="宋体" w:cs="宋体"/>
          <w:color w:val="000000"/>
          <w:sz w:val="24"/>
          <w:szCs w:val="24"/>
        </w:rPr>
        <w:t>（2.3.1.1）用户登录Story</w:t>
      </w:r>
    </w:p>
    <w:p w14:paraId="00BE5948">
      <w:pPr>
        <w:ind w:firstLine="420"/>
        <w:rPr>
          <w:rFonts w:ascii="宋体" w:hAnsi="宋体" w:eastAsia="宋体" w:cs="宋体"/>
          <w:color w:val="000000"/>
          <w:sz w:val="24"/>
          <w:szCs w:val="24"/>
        </w:rPr>
      </w:pPr>
      <w:r>
        <w:rPr>
          <w:rFonts w:hint="eastAsia" w:ascii="宋体" w:hAnsi="宋体" w:eastAsia="宋体" w:cs="宋体"/>
          <w:color w:val="000000"/>
          <w:sz w:val="24"/>
          <w:szCs w:val="24"/>
        </w:rPr>
        <w:t>登录系统Story描述如下表所示，实现数据操作员和系统管理员等用户的系统登录。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D32C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2173DA47">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用户登录Story</w:t>
            </w:r>
          </w:p>
          <w:p w14:paraId="74899555">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ID：2.3.1.1</w:t>
            </w:r>
          </w:p>
        </w:tc>
      </w:tr>
      <w:tr w14:paraId="5A1E2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FA619B4">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数据操作员</w:t>
            </w:r>
          </w:p>
          <w:p w14:paraId="2235109E">
            <w:pPr>
              <w:rPr>
                <w:rFonts w:ascii="宋体" w:hAnsi="宋体" w:eastAsia="宋体" w:cs="Times New Roman"/>
                <w:b/>
                <w:bCs/>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系统提供通过用户账号密码登录的功能</w:t>
            </w:r>
          </w:p>
          <w:p w14:paraId="68CB4B8C">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我可以登录系统</w:t>
            </w:r>
          </w:p>
        </w:tc>
      </w:tr>
      <w:tr w14:paraId="0C9EE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517E8DD3">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7F13B828">
            <w:pPr>
              <w:rPr>
                <w:rFonts w:ascii="宋体" w:hAnsi="宋体" w:eastAsia="宋体" w:cs="Times New Roman"/>
                <w:kern w:val="0"/>
                <w:sz w:val="20"/>
                <w:szCs w:val="20"/>
              </w:rPr>
            </w:pPr>
            <w:r>
              <w:rPr>
                <w:rFonts w:ascii="宋体" w:hAnsi="宋体" w:eastAsia="宋体" w:cs="Times New Roman"/>
                <w:kern w:val="0"/>
                <w:sz w:val="20"/>
                <w:szCs w:val="20"/>
              </w:rPr>
              <w:t>1.用户输入正确的账号密码，能够成功登录</w:t>
            </w:r>
          </w:p>
          <w:p w14:paraId="328CD4F0">
            <w:pPr>
              <w:rPr>
                <w:rFonts w:ascii="宋体" w:hAnsi="宋体" w:eastAsia="宋体" w:cs="Times New Roman"/>
                <w:kern w:val="0"/>
                <w:sz w:val="20"/>
                <w:szCs w:val="20"/>
              </w:rPr>
            </w:pPr>
            <w:r>
              <w:rPr>
                <w:rFonts w:ascii="宋体" w:hAnsi="宋体" w:eastAsia="宋体" w:cs="Times New Roman"/>
                <w:kern w:val="0"/>
                <w:sz w:val="20"/>
                <w:szCs w:val="20"/>
              </w:rPr>
              <w:t>2.用户输入不存在的账号，系统显示账号不存在</w:t>
            </w:r>
          </w:p>
          <w:p w14:paraId="5FD1BF25">
            <w:pPr>
              <w:rPr>
                <w:rFonts w:ascii="宋体" w:hAnsi="宋体" w:eastAsia="宋体" w:cs="Times New Roman"/>
                <w:b/>
                <w:bCs/>
                <w:kern w:val="0"/>
                <w:sz w:val="20"/>
                <w:szCs w:val="20"/>
              </w:rPr>
            </w:pPr>
            <w:r>
              <w:rPr>
                <w:rFonts w:ascii="宋体" w:hAnsi="宋体" w:eastAsia="宋体" w:cs="Times New Roman"/>
                <w:kern w:val="0"/>
                <w:sz w:val="20"/>
                <w:szCs w:val="20"/>
              </w:rPr>
              <w:t>3.用户输入存在的账号，但密码不正确，系统显示密码错误</w:t>
            </w:r>
          </w:p>
        </w:tc>
      </w:tr>
      <w:tr w14:paraId="04436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46C3324C">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w:t>
            </w:r>
            <w:r>
              <w:rPr>
                <w:rFonts w:hint="eastAsia" w:ascii="宋体" w:hAnsi="宋体" w:eastAsia="宋体" w:cs="Times New Roman"/>
                <w:kern w:val="0"/>
                <w:sz w:val="20"/>
                <w:szCs w:val="20"/>
              </w:rPr>
              <w:t>High</w:t>
            </w:r>
          </w:p>
          <w:p w14:paraId="496D6187">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w:t>
            </w:r>
            <w:r>
              <w:rPr>
                <w:rFonts w:hint="eastAsia" w:ascii="宋体" w:hAnsi="宋体" w:eastAsia="宋体" w:cs="Times New Roman"/>
                <w:kern w:val="0"/>
                <w:sz w:val="20"/>
                <w:szCs w:val="20"/>
              </w:rPr>
              <w:t>1</w:t>
            </w:r>
          </w:p>
        </w:tc>
      </w:tr>
      <w:tr w14:paraId="7B829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282CFFCE">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p w14:paraId="615E58D3">
            <w:pPr>
              <w:rPr>
                <w:rFonts w:ascii="宋体" w:hAnsi="宋体" w:eastAsia="宋体" w:cs="Times New Roman"/>
                <w:b/>
                <w:bCs/>
                <w:kern w:val="0"/>
                <w:sz w:val="20"/>
                <w:szCs w:val="20"/>
              </w:rPr>
            </w:pPr>
          </w:p>
        </w:tc>
      </w:tr>
    </w:tbl>
    <w:p w14:paraId="5B3888DC">
      <w:pPr>
        <w:pStyle w:val="5"/>
        <w:ind w:firstLine="420"/>
        <w:jc w:val="center"/>
        <w:rPr>
          <w:rFonts w:ascii="宋体" w:hAnsi="宋体" w:eastAsia="宋体" w:cs="宋体"/>
          <w:color w:val="000000"/>
          <w:sz w:val="24"/>
          <w:szCs w:val="24"/>
        </w:rPr>
      </w:pPr>
      <w:r>
        <w:rPr>
          <w:rFonts w:ascii="宋体" w:hAnsi="宋体" w:eastAsia="宋体"/>
        </w:rPr>
        <w:t>表</w:t>
      </w:r>
      <w:bookmarkStart w:id="10" w:name="_Toc19173"/>
      <w:r>
        <w:rPr>
          <w:rFonts w:hint="eastAsia" w:ascii="宋体" w:hAnsi="宋体" w:eastAsia="宋体"/>
        </w:rPr>
        <w:t>1 用户登录Story</w:t>
      </w:r>
      <w:bookmarkEnd w:id="10"/>
    </w:p>
    <w:p w14:paraId="22E7465A">
      <w:pPr>
        <w:ind w:firstLine="420"/>
        <w:rPr>
          <w:rFonts w:ascii="宋体" w:hAnsi="宋体" w:eastAsia="宋体" w:cs="宋体"/>
          <w:color w:val="000000"/>
          <w:sz w:val="24"/>
          <w:szCs w:val="24"/>
        </w:rPr>
      </w:pPr>
      <w:r>
        <w:rPr>
          <w:rFonts w:hint="eastAsia" w:ascii="宋体" w:hAnsi="宋体" w:eastAsia="宋体" w:cs="宋体"/>
          <w:color w:val="000000"/>
          <w:sz w:val="24"/>
          <w:szCs w:val="24"/>
        </w:rPr>
        <w:t>（2.3.1.2）用户注册Story</w:t>
      </w:r>
    </w:p>
    <w:p w14:paraId="1D82A9CA">
      <w:pPr>
        <w:ind w:firstLine="420"/>
        <w:rPr>
          <w:rFonts w:ascii="宋体" w:hAnsi="宋体" w:eastAsia="宋体" w:cs="宋体"/>
          <w:color w:val="000000"/>
          <w:sz w:val="24"/>
          <w:szCs w:val="24"/>
        </w:rPr>
      </w:pPr>
      <w:r>
        <w:rPr>
          <w:rFonts w:hint="eastAsia" w:ascii="宋体" w:hAnsi="宋体" w:eastAsia="宋体" w:cs="宋体"/>
          <w:color w:val="000000"/>
          <w:sz w:val="24"/>
          <w:szCs w:val="24"/>
        </w:rPr>
        <w:t>用户注册Story描述如下表所示，实现用户的系统注册功能。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2C54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38B85B9D">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name：用户注册Story</w:t>
            </w:r>
          </w:p>
          <w:p w14:paraId="139F567A">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ID：2.3.1.2</w:t>
            </w:r>
          </w:p>
        </w:tc>
      </w:tr>
      <w:tr w14:paraId="28F46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447D8AD0">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数据操作员</w:t>
            </w:r>
          </w:p>
          <w:p w14:paraId="1F43363D">
            <w:pPr>
              <w:rPr>
                <w:rFonts w:ascii="宋体" w:hAnsi="宋体" w:eastAsia="宋体" w:cs="Times New Roman"/>
                <w:b/>
                <w:bCs/>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系统能够提供注册新用户的功能</w:t>
            </w:r>
          </w:p>
          <w:p w14:paraId="7084927B">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我可以注册新用户</w:t>
            </w:r>
          </w:p>
        </w:tc>
      </w:tr>
      <w:tr w14:paraId="0B418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443080D6">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13CB5DB9">
            <w:pPr>
              <w:rPr>
                <w:rFonts w:ascii="宋体" w:hAnsi="宋体" w:eastAsia="宋体" w:cs="Times New Roman"/>
                <w:kern w:val="0"/>
                <w:sz w:val="20"/>
                <w:szCs w:val="20"/>
              </w:rPr>
            </w:pPr>
            <w:r>
              <w:rPr>
                <w:rFonts w:hint="eastAsia" w:ascii="宋体" w:hAnsi="宋体" w:eastAsia="宋体" w:cs="Times New Roman"/>
                <w:kern w:val="0"/>
                <w:sz w:val="20"/>
                <w:szCs w:val="20"/>
              </w:rPr>
              <w:t>1</w:t>
            </w:r>
            <w:r>
              <w:rPr>
                <w:rFonts w:ascii="宋体" w:hAnsi="宋体" w:eastAsia="宋体" w:cs="Times New Roman"/>
                <w:kern w:val="0"/>
                <w:sz w:val="20"/>
                <w:szCs w:val="20"/>
              </w:rPr>
              <w:t>.注册已存在用户名，系统显示“当前用户名已存在</w:t>
            </w:r>
          </w:p>
          <w:p w14:paraId="7BD73CB9">
            <w:pPr>
              <w:rPr>
                <w:rFonts w:ascii="宋体" w:hAnsi="宋体" w:eastAsia="宋体" w:cs="Times New Roman"/>
                <w:b/>
                <w:bCs/>
                <w:kern w:val="0"/>
                <w:sz w:val="20"/>
                <w:szCs w:val="20"/>
              </w:rPr>
            </w:pPr>
            <w:r>
              <w:rPr>
                <w:rFonts w:ascii="宋体" w:hAnsi="宋体" w:eastAsia="宋体" w:cs="Times New Roman"/>
                <w:kern w:val="0"/>
                <w:sz w:val="20"/>
                <w:szCs w:val="20"/>
              </w:rPr>
              <w:t>2.输入密码不符合标准，系统显示“密码不符合标准</w:t>
            </w:r>
          </w:p>
        </w:tc>
      </w:tr>
      <w:tr w14:paraId="360FA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6ADBC7FF">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w:t>
            </w:r>
            <w:r>
              <w:rPr>
                <w:rFonts w:hint="eastAsia" w:ascii="宋体" w:hAnsi="宋体" w:eastAsia="宋体" w:cs="Times New Roman"/>
                <w:kern w:val="0"/>
                <w:sz w:val="20"/>
                <w:szCs w:val="20"/>
              </w:rPr>
              <w:t>high</w:t>
            </w:r>
          </w:p>
          <w:p w14:paraId="0C947315">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w:t>
            </w:r>
            <w:r>
              <w:rPr>
                <w:rFonts w:hint="eastAsia" w:ascii="宋体" w:hAnsi="宋体" w:eastAsia="宋体" w:cs="Times New Roman"/>
                <w:kern w:val="0"/>
                <w:sz w:val="20"/>
                <w:szCs w:val="20"/>
              </w:rPr>
              <w:t>1</w:t>
            </w:r>
          </w:p>
        </w:tc>
      </w:tr>
      <w:tr w14:paraId="6102B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10897CF7">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p w14:paraId="058BD8A4">
            <w:pPr>
              <w:rPr>
                <w:rFonts w:ascii="宋体" w:hAnsi="宋体" w:eastAsia="宋体" w:cs="Times New Roman"/>
                <w:b/>
                <w:bCs/>
                <w:kern w:val="0"/>
                <w:sz w:val="20"/>
                <w:szCs w:val="20"/>
              </w:rPr>
            </w:pPr>
          </w:p>
        </w:tc>
      </w:tr>
    </w:tbl>
    <w:p w14:paraId="3FE43F38">
      <w:pPr>
        <w:pStyle w:val="5"/>
        <w:ind w:firstLine="420"/>
        <w:jc w:val="center"/>
        <w:rPr>
          <w:rFonts w:ascii="宋体" w:hAnsi="宋体" w:eastAsia="宋体" w:cs="宋体"/>
          <w:color w:val="000000"/>
          <w:sz w:val="24"/>
          <w:szCs w:val="24"/>
        </w:rPr>
      </w:pPr>
      <w:r>
        <w:rPr>
          <w:rFonts w:ascii="宋体" w:hAnsi="宋体" w:eastAsia="宋体"/>
        </w:rPr>
        <w:t>表</w:t>
      </w:r>
      <w:bookmarkStart w:id="11" w:name="_Toc22403"/>
      <w:r>
        <w:rPr>
          <w:rFonts w:hint="eastAsia" w:ascii="宋体" w:hAnsi="宋体" w:eastAsia="宋体"/>
        </w:rPr>
        <w:t>2 用户注册Story</w:t>
      </w:r>
      <w:bookmarkEnd w:id="11"/>
    </w:p>
    <w:p w14:paraId="325A0DA1">
      <w:pPr>
        <w:rPr>
          <w:rFonts w:ascii="宋体" w:hAnsi="宋体" w:eastAsia="宋体"/>
        </w:rPr>
      </w:pPr>
    </w:p>
    <w:p w14:paraId="43C99B80">
      <w:pPr>
        <w:ind w:firstLine="420"/>
        <w:rPr>
          <w:rFonts w:ascii="宋体" w:hAnsi="宋体" w:eastAsia="宋体" w:cs="宋体"/>
          <w:color w:val="000000"/>
          <w:sz w:val="24"/>
          <w:szCs w:val="24"/>
        </w:rPr>
      </w:pPr>
      <w:r>
        <w:rPr>
          <w:rFonts w:hint="eastAsia" w:ascii="宋体" w:hAnsi="宋体" w:eastAsia="宋体" w:cs="宋体"/>
          <w:color w:val="000000"/>
          <w:sz w:val="24"/>
          <w:szCs w:val="24"/>
        </w:rPr>
        <w:t>（2.3.1.3）用户管理Story</w:t>
      </w:r>
    </w:p>
    <w:p w14:paraId="285F5851">
      <w:pPr>
        <w:ind w:firstLine="420"/>
        <w:rPr>
          <w:rFonts w:ascii="宋体" w:hAnsi="宋体" w:eastAsia="宋体" w:cs="宋体"/>
          <w:color w:val="000000"/>
          <w:sz w:val="24"/>
          <w:szCs w:val="24"/>
        </w:rPr>
      </w:pPr>
      <w:r>
        <w:rPr>
          <w:rFonts w:hint="eastAsia" w:ascii="宋体" w:hAnsi="宋体" w:eastAsia="宋体" w:cs="宋体"/>
          <w:color w:val="000000"/>
          <w:sz w:val="24"/>
          <w:szCs w:val="24"/>
        </w:rPr>
        <w:t>用户管理Story 描述如下表所示，实现对用户账户信息的维护和管理。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7DAF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6CCBD498">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用户管理Story</w:t>
            </w:r>
          </w:p>
          <w:p w14:paraId="62A7BBC2">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ID：2.3.1.3</w:t>
            </w:r>
          </w:p>
        </w:tc>
      </w:tr>
      <w:tr w14:paraId="0D43A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06DF4D44">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数据管理员</w:t>
            </w:r>
          </w:p>
          <w:p w14:paraId="3FA3EE1D">
            <w:pPr>
              <w:rPr>
                <w:rFonts w:ascii="宋体" w:hAnsi="宋体" w:eastAsia="宋体" w:cs="Times New Roman"/>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系统可以提供管理用户账号的功能</w:t>
            </w:r>
          </w:p>
          <w:p w14:paraId="0EF2A229">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我可以修改用户的账号和权限信息</w:t>
            </w:r>
          </w:p>
        </w:tc>
      </w:tr>
      <w:tr w14:paraId="3FC38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7754B52">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69D784A5">
            <w:pPr>
              <w:rPr>
                <w:rFonts w:ascii="宋体" w:hAnsi="宋体" w:eastAsia="宋体" w:cs="Times New Roman"/>
                <w:kern w:val="0"/>
                <w:sz w:val="20"/>
                <w:szCs w:val="20"/>
              </w:rPr>
            </w:pPr>
            <w:r>
              <w:rPr>
                <w:rFonts w:ascii="宋体" w:hAnsi="宋体" w:eastAsia="宋体" w:cs="Times New Roman"/>
                <w:kern w:val="0"/>
                <w:sz w:val="20"/>
                <w:szCs w:val="20"/>
              </w:rPr>
              <w:t>1.能够修改用户账号</w:t>
            </w:r>
          </w:p>
          <w:p w14:paraId="6DAE71B6">
            <w:pPr>
              <w:rPr>
                <w:rFonts w:ascii="宋体" w:hAnsi="宋体" w:eastAsia="宋体" w:cs="Times New Roman"/>
                <w:kern w:val="0"/>
                <w:sz w:val="20"/>
                <w:szCs w:val="20"/>
              </w:rPr>
            </w:pPr>
            <w:r>
              <w:rPr>
                <w:rFonts w:ascii="宋体" w:hAnsi="宋体" w:eastAsia="宋体" w:cs="Times New Roman"/>
                <w:kern w:val="0"/>
                <w:sz w:val="20"/>
                <w:szCs w:val="20"/>
              </w:rPr>
              <w:t>2.能够修改用户密码</w:t>
            </w:r>
          </w:p>
          <w:p w14:paraId="0C089186">
            <w:pPr>
              <w:rPr>
                <w:rFonts w:ascii="宋体" w:hAnsi="宋体" w:eastAsia="宋体" w:cs="Times New Roman"/>
                <w:kern w:val="0"/>
                <w:sz w:val="20"/>
                <w:szCs w:val="20"/>
              </w:rPr>
            </w:pPr>
            <w:r>
              <w:rPr>
                <w:rFonts w:hint="eastAsia" w:ascii="宋体" w:hAnsi="宋体" w:eastAsia="宋体" w:cs="Times New Roman"/>
                <w:kern w:val="0"/>
                <w:sz w:val="20"/>
                <w:szCs w:val="20"/>
              </w:rPr>
              <w:t>3.能够修改用户权限</w:t>
            </w:r>
          </w:p>
        </w:tc>
      </w:tr>
      <w:tr w14:paraId="5C99F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4ABF96B1">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优先级（Priority）：M</w:t>
            </w:r>
            <w:r>
              <w:rPr>
                <w:rFonts w:ascii="宋体" w:hAnsi="宋体" w:eastAsia="宋体" w:cs="Times New Roman"/>
                <w:b/>
                <w:bCs/>
                <w:kern w:val="0"/>
                <w:sz w:val="20"/>
                <w:szCs w:val="20"/>
              </w:rPr>
              <w:t>e</w:t>
            </w:r>
            <w:r>
              <w:rPr>
                <w:rFonts w:hint="eastAsia" w:ascii="宋体" w:hAnsi="宋体" w:eastAsia="宋体" w:cs="Times New Roman"/>
                <w:b/>
                <w:bCs/>
                <w:kern w:val="0"/>
                <w:sz w:val="20"/>
                <w:szCs w:val="20"/>
              </w:rPr>
              <w:t>dium</w:t>
            </w:r>
          </w:p>
          <w:p w14:paraId="3304DCDE">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number）：2</w:t>
            </w:r>
          </w:p>
        </w:tc>
      </w:tr>
      <w:tr w14:paraId="326C5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1AD68300">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tc>
      </w:tr>
    </w:tbl>
    <w:p w14:paraId="027FD8D2">
      <w:pPr>
        <w:pStyle w:val="5"/>
        <w:ind w:firstLine="420"/>
        <w:jc w:val="center"/>
        <w:rPr>
          <w:rFonts w:ascii="宋体" w:hAnsi="宋体" w:eastAsia="宋体" w:cs="宋体"/>
          <w:color w:val="000000"/>
          <w:sz w:val="24"/>
          <w:szCs w:val="24"/>
        </w:rPr>
      </w:pPr>
      <w:r>
        <w:rPr>
          <w:rFonts w:ascii="宋体" w:hAnsi="宋体" w:eastAsia="宋体"/>
        </w:rPr>
        <w:t>表</w:t>
      </w:r>
      <w:bookmarkStart w:id="12" w:name="_Toc9415"/>
      <w:r>
        <w:rPr>
          <w:rFonts w:hint="eastAsia" w:ascii="宋体" w:hAnsi="宋体" w:eastAsia="宋体"/>
        </w:rPr>
        <w:t>3 用户管理Story</w:t>
      </w:r>
      <w:bookmarkEnd w:id="12"/>
    </w:p>
    <w:p w14:paraId="067D1CF4">
      <w:pPr>
        <w:ind w:firstLine="420"/>
        <w:rPr>
          <w:rFonts w:ascii="宋体" w:hAnsi="宋体" w:eastAsia="宋体" w:cs="宋体"/>
          <w:color w:val="000000"/>
          <w:sz w:val="24"/>
          <w:szCs w:val="24"/>
        </w:rPr>
      </w:pPr>
      <w:r>
        <w:rPr>
          <w:rFonts w:hint="eastAsia" w:ascii="宋体" w:hAnsi="宋体" w:eastAsia="宋体" w:cs="宋体"/>
          <w:color w:val="000000"/>
          <w:sz w:val="24"/>
          <w:szCs w:val="24"/>
        </w:rPr>
        <w:t>（2.3.1.4）修改密码Story</w:t>
      </w:r>
    </w:p>
    <w:p w14:paraId="08CC76F0">
      <w:pPr>
        <w:ind w:firstLine="420"/>
        <w:rPr>
          <w:rFonts w:ascii="宋体" w:hAnsi="宋体" w:eastAsia="宋体" w:cs="宋体"/>
          <w:color w:val="000000"/>
          <w:sz w:val="24"/>
          <w:szCs w:val="24"/>
        </w:rPr>
      </w:pPr>
      <w:r>
        <w:rPr>
          <w:rFonts w:hint="eastAsia" w:ascii="宋体" w:hAnsi="宋体" w:eastAsia="宋体" w:cs="宋体"/>
          <w:color w:val="000000"/>
          <w:sz w:val="24"/>
          <w:szCs w:val="24"/>
        </w:rPr>
        <w:t>修改密码Story 描述如下表所示，实现修改用户的密码。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69D5E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26FB94CE">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修改密码Story</w:t>
            </w:r>
          </w:p>
          <w:p w14:paraId="1C885E7B">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ID：2.3.1.4</w:t>
            </w:r>
          </w:p>
        </w:tc>
      </w:tr>
      <w:tr w14:paraId="34E11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4E4477C5">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数据操作员</w:t>
            </w:r>
          </w:p>
          <w:p w14:paraId="33B39144">
            <w:pPr>
              <w:rPr>
                <w:rFonts w:ascii="宋体" w:hAnsi="宋体" w:eastAsia="宋体" w:cs="Times New Roman"/>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系统可以提供修改密码的功能</w:t>
            </w:r>
          </w:p>
          <w:p w14:paraId="0AD8A93C">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我可以在忘记密码或某些情况时修改自己的密码</w:t>
            </w:r>
          </w:p>
        </w:tc>
      </w:tr>
      <w:tr w14:paraId="15F60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3AAA46E5">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316E9296">
            <w:pPr>
              <w:pStyle w:val="19"/>
              <w:numPr>
                <w:ilvl w:val="0"/>
                <w:numId w:val="3"/>
              </w:numPr>
              <w:ind w:firstLineChars="0"/>
              <w:rPr>
                <w:rFonts w:ascii="宋体" w:hAnsi="宋体" w:eastAsia="宋体" w:cs="Times New Roman"/>
                <w:kern w:val="0"/>
                <w:sz w:val="20"/>
                <w:szCs w:val="20"/>
              </w:rPr>
            </w:pPr>
            <w:r>
              <w:rPr>
                <w:rFonts w:ascii="宋体" w:hAnsi="宋体" w:eastAsia="宋体" w:cs="Times New Roman"/>
                <w:kern w:val="0"/>
                <w:sz w:val="20"/>
                <w:szCs w:val="20"/>
              </w:rPr>
              <w:t>用户</w:t>
            </w:r>
            <w:r>
              <w:rPr>
                <w:rFonts w:hint="eastAsia" w:ascii="宋体" w:hAnsi="宋体" w:eastAsia="宋体" w:cs="Times New Roman"/>
                <w:kern w:val="0"/>
                <w:sz w:val="20"/>
                <w:szCs w:val="20"/>
              </w:rPr>
              <w:t>输入自己的</w:t>
            </w:r>
            <w:r>
              <w:rPr>
                <w:rFonts w:ascii="宋体" w:hAnsi="宋体" w:eastAsia="宋体" w:cs="Times New Roman"/>
                <w:kern w:val="0"/>
                <w:sz w:val="20"/>
                <w:szCs w:val="20"/>
              </w:rPr>
              <w:t>账号</w:t>
            </w:r>
          </w:p>
          <w:p w14:paraId="5E79F6C5">
            <w:pPr>
              <w:pStyle w:val="19"/>
              <w:numPr>
                <w:ilvl w:val="0"/>
                <w:numId w:val="3"/>
              </w:numPr>
              <w:ind w:firstLineChars="0"/>
              <w:rPr>
                <w:rFonts w:ascii="宋体" w:hAnsi="宋体" w:eastAsia="宋体" w:cs="Times New Roman"/>
                <w:kern w:val="0"/>
                <w:sz w:val="20"/>
                <w:szCs w:val="20"/>
              </w:rPr>
            </w:pPr>
            <w:r>
              <w:rPr>
                <w:rFonts w:hint="eastAsia" w:ascii="宋体" w:hAnsi="宋体" w:eastAsia="宋体" w:cs="Times New Roman"/>
                <w:kern w:val="0"/>
                <w:sz w:val="20"/>
                <w:szCs w:val="20"/>
              </w:rPr>
              <w:t>用户输入自己的旧密码和新密码</w:t>
            </w:r>
          </w:p>
          <w:p w14:paraId="79FA64B2">
            <w:pPr>
              <w:pStyle w:val="19"/>
              <w:numPr>
                <w:ilvl w:val="0"/>
                <w:numId w:val="3"/>
              </w:numPr>
              <w:ind w:firstLineChars="0"/>
              <w:rPr>
                <w:rFonts w:ascii="宋体" w:hAnsi="宋体" w:eastAsia="宋体" w:cs="Times New Roman"/>
                <w:kern w:val="0"/>
                <w:sz w:val="20"/>
                <w:szCs w:val="20"/>
              </w:rPr>
            </w:pPr>
            <w:r>
              <w:rPr>
                <w:rFonts w:hint="eastAsia" w:ascii="宋体" w:hAnsi="宋体" w:eastAsia="宋体" w:cs="Times New Roman"/>
                <w:kern w:val="0"/>
                <w:sz w:val="20"/>
                <w:szCs w:val="20"/>
              </w:rPr>
              <w:t>若旧密码输入错误则不能修改密码，或者选择其他方式验证身份</w:t>
            </w:r>
          </w:p>
        </w:tc>
      </w:tr>
      <w:tr w14:paraId="007D7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1AD98765">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w:t>
            </w:r>
            <w:r>
              <w:rPr>
                <w:rFonts w:hint="eastAsia" w:ascii="宋体" w:hAnsi="宋体" w:eastAsia="宋体" w:cs="Times New Roman"/>
                <w:kern w:val="0"/>
                <w:sz w:val="20"/>
                <w:szCs w:val="20"/>
              </w:rPr>
              <w:t>Medium</w:t>
            </w:r>
          </w:p>
          <w:p w14:paraId="262BFC5E">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w:t>
            </w:r>
            <w:r>
              <w:rPr>
                <w:rFonts w:hint="eastAsia" w:ascii="宋体" w:hAnsi="宋体" w:eastAsia="宋体" w:cs="Times New Roman"/>
                <w:kern w:val="0"/>
                <w:sz w:val="20"/>
                <w:szCs w:val="20"/>
              </w:rPr>
              <w:t>2</w:t>
            </w:r>
          </w:p>
        </w:tc>
      </w:tr>
      <w:tr w14:paraId="2498F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67723CF2">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tc>
      </w:tr>
    </w:tbl>
    <w:p w14:paraId="1AB0DE37">
      <w:pPr>
        <w:pStyle w:val="5"/>
        <w:ind w:firstLine="420"/>
        <w:jc w:val="center"/>
        <w:rPr>
          <w:rFonts w:ascii="宋体" w:hAnsi="宋体" w:eastAsia="宋体" w:cs="宋体"/>
          <w:color w:val="000000"/>
          <w:sz w:val="24"/>
          <w:szCs w:val="24"/>
        </w:rPr>
      </w:pPr>
      <w:r>
        <w:rPr>
          <w:rFonts w:ascii="宋体" w:hAnsi="宋体" w:eastAsia="宋体"/>
        </w:rPr>
        <w:t>表</w:t>
      </w:r>
      <w:r>
        <w:rPr>
          <w:rFonts w:hint="eastAsia" w:ascii="宋体" w:hAnsi="宋体" w:eastAsia="宋体"/>
        </w:rPr>
        <w:t>4 修改密码Story</w:t>
      </w:r>
    </w:p>
    <w:p w14:paraId="0E49A911">
      <w:pPr>
        <w:ind w:firstLine="420"/>
        <w:rPr>
          <w:rFonts w:ascii="宋体" w:hAnsi="宋体" w:eastAsia="宋体" w:cs="宋体"/>
          <w:color w:val="000000"/>
          <w:sz w:val="24"/>
          <w:szCs w:val="24"/>
        </w:rPr>
      </w:pPr>
      <w:r>
        <w:rPr>
          <w:rFonts w:hint="eastAsia" w:ascii="宋体" w:hAnsi="宋体" w:eastAsia="宋体" w:cs="宋体"/>
          <w:color w:val="000000"/>
          <w:sz w:val="24"/>
          <w:szCs w:val="24"/>
        </w:rPr>
        <w:t>（2.3.1.5）密码重置Story</w:t>
      </w:r>
    </w:p>
    <w:p w14:paraId="3AE7B6C9">
      <w:pPr>
        <w:ind w:firstLine="420"/>
        <w:rPr>
          <w:rFonts w:ascii="宋体" w:hAnsi="宋体" w:eastAsia="宋体" w:cs="宋体"/>
          <w:color w:val="000000"/>
          <w:sz w:val="24"/>
          <w:szCs w:val="24"/>
        </w:rPr>
      </w:pPr>
      <w:r>
        <w:rPr>
          <w:rFonts w:hint="eastAsia" w:ascii="宋体" w:hAnsi="宋体" w:eastAsia="宋体" w:cs="宋体"/>
          <w:color w:val="000000"/>
          <w:sz w:val="24"/>
          <w:szCs w:val="24"/>
        </w:rPr>
        <w:t>密码重置Story 描述如下表所示，实现对用户密码的重置。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D1EB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665C0D0A">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密码重置Story</w:t>
            </w:r>
          </w:p>
          <w:p w14:paraId="746D3888">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ID：2.3.1.5</w:t>
            </w:r>
          </w:p>
        </w:tc>
      </w:tr>
      <w:tr w14:paraId="38AA4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3F1C837C">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数据管理员</w:t>
            </w:r>
          </w:p>
          <w:p w14:paraId="43ED06B6">
            <w:pPr>
              <w:rPr>
                <w:rFonts w:ascii="宋体" w:hAnsi="宋体" w:eastAsia="宋体" w:cs="Times New Roman"/>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系统可以提供重置用户密码的功能</w:t>
            </w:r>
          </w:p>
          <w:p w14:paraId="772745B6">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我可以将用户的密码重置为某一个固定的初始值</w:t>
            </w:r>
          </w:p>
        </w:tc>
      </w:tr>
      <w:tr w14:paraId="1F9A0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8C82343">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0FCBFC48">
            <w:pPr>
              <w:rPr>
                <w:rFonts w:ascii="宋体" w:hAnsi="宋体" w:eastAsia="宋体" w:cs="Times New Roman"/>
                <w:b/>
                <w:bCs/>
                <w:kern w:val="0"/>
                <w:sz w:val="20"/>
                <w:szCs w:val="20"/>
              </w:rPr>
            </w:pPr>
            <w:r>
              <w:rPr>
                <w:rFonts w:ascii="宋体" w:hAnsi="宋体" w:eastAsia="宋体" w:cs="Times New Roman"/>
                <w:kern w:val="0"/>
                <w:sz w:val="20"/>
                <w:szCs w:val="20"/>
              </w:rPr>
              <w:t>1.</w:t>
            </w:r>
            <w:r>
              <w:rPr>
                <w:rFonts w:hint="eastAsia" w:ascii="宋体" w:hAnsi="宋体" w:eastAsia="宋体" w:cs="Times New Roman"/>
                <w:kern w:val="0"/>
                <w:sz w:val="20"/>
                <w:szCs w:val="20"/>
              </w:rPr>
              <w:t>能够选择某一用户重置其密码</w:t>
            </w:r>
            <w:r>
              <w:rPr>
                <w:rFonts w:ascii="宋体" w:hAnsi="宋体" w:eastAsia="宋体" w:cs="Times New Roman"/>
                <w:b/>
                <w:bCs/>
                <w:kern w:val="0"/>
                <w:sz w:val="20"/>
                <w:szCs w:val="20"/>
              </w:rPr>
              <w:t xml:space="preserve"> </w:t>
            </w:r>
          </w:p>
        </w:tc>
      </w:tr>
      <w:tr w14:paraId="620D7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3EBF7F6">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w:t>
            </w:r>
            <w:r>
              <w:rPr>
                <w:rFonts w:hint="eastAsia" w:ascii="宋体" w:hAnsi="宋体" w:eastAsia="宋体" w:cs="Times New Roman"/>
                <w:kern w:val="0"/>
                <w:sz w:val="20"/>
                <w:szCs w:val="20"/>
              </w:rPr>
              <w:t>Medium</w:t>
            </w:r>
          </w:p>
          <w:p w14:paraId="3E94805E">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number）：2</w:t>
            </w:r>
          </w:p>
        </w:tc>
      </w:tr>
      <w:tr w14:paraId="15531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393A86D3">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tc>
      </w:tr>
    </w:tbl>
    <w:p w14:paraId="2F57DFB5">
      <w:pPr>
        <w:pStyle w:val="5"/>
        <w:ind w:firstLine="420"/>
        <w:jc w:val="center"/>
        <w:rPr>
          <w:rFonts w:ascii="宋体" w:hAnsi="宋体" w:eastAsia="宋体" w:cs="宋体"/>
          <w:color w:val="000000"/>
          <w:sz w:val="24"/>
          <w:szCs w:val="24"/>
        </w:rPr>
      </w:pPr>
      <w:r>
        <w:rPr>
          <w:rFonts w:ascii="宋体" w:hAnsi="宋体" w:eastAsia="宋体"/>
        </w:rPr>
        <w:t>表</w:t>
      </w:r>
      <w:r>
        <w:rPr>
          <w:rFonts w:hint="eastAsia" w:ascii="宋体" w:hAnsi="宋体" w:eastAsia="宋体"/>
        </w:rPr>
        <w:t>5 密码重置Story</w:t>
      </w:r>
    </w:p>
    <w:p w14:paraId="2BE02962">
      <w:pPr>
        <w:ind w:firstLine="420"/>
        <w:rPr>
          <w:rFonts w:ascii="宋体" w:hAnsi="宋体" w:eastAsia="宋体" w:cs="宋体"/>
          <w:color w:val="000000"/>
          <w:sz w:val="24"/>
          <w:szCs w:val="24"/>
        </w:rPr>
      </w:pPr>
      <w:r>
        <w:rPr>
          <w:rFonts w:hint="eastAsia" w:ascii="宋体" w:hAnsi="宋体" w:eastAsia="宋体" w:cs="宋体"/>
          <w:color w:val="000000"/>
          <w:sz w:val="24"/>
          <w:szCs w:val="24"/>
        </w:rPr>
        <w:t>（2.3.1.6）手机验证Story</w:t>
      </w:r>
    </w:p>
    <w:p w14:paraId="51A05364">
      <w:pPr>
        <w:ind w:firstLine="420"/>
        <w:rPr>
          <w:rFonts w:ascii="宋体" w:hAnsi="宋体" w:eastAsia="宋体" w:cs="宋体"/>
          <w:color w:val="000000"/>
          <w:sz w:val="24"/>
          <w:szCs w:val="24"/>
        </w:rPr>
      </w:pPr>
      <w:r>
        <w:rPr>
          <w:rFonts w:hint="eastAsia" w:ascii="宋体" w:hAnsi="宋体" w:eastAsia="宋体" w:cs="宋体"/>
          <w:color w:val="000000"/>
          <w:sz w:val="24"/>
          <w:szCs w:val="24"/>
        </w:rPr>
        <w:t>手机验证Story 描述如下表所示，实现用户通过手机号验证的方式登录系统。</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11D9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bottom w:val="single" w:color="auto" w:sz="4" w:space="0"/>
            </w:tcBorders>
          </w:tcPr>
          <w:p w14:paraId="0EAC056A">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手机验证Story</w:t>
            </w:r>
          </w:p>
          <w:p w14:paraId="78585E10">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ID：2.3.1.6</w:t>
            </w:r>
          </w:p>
        </w:tc>
      </w:tr>
      <w:tr w14:paraId="7825FC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168E3BD2">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数据管理员</w:t>
            </w:r>
          </w:p>
          <w:p w14:paraId="6999B656">
            <w:pPr>
              <w:rPr>
                <w:rFonts w:ascii="宋体" w:hAnsi="宋体" w:eastAsia="宋体" w:cs="Times New Roman"/>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系统可以提供手机号短信验证的方式登录系统</w:t>
            </w:r>
          </w:p>
          <w:p w14:paraId="48F4F348">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我可以更加便捷且安全地登录系统</w:t>
            </w:r>
          </w:p>
        </w:tc>
      </w:tr>
      <w:tr w14:paraId="76705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6455AC0B">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214965E6">
            <w:pPr>
              <w:pStyle w:val="19"/>
              <w:numPr>
                <w:ilvl w:val="0"/>
                <w:numId w:val="4"/>
              </w:numPr>
              <w:ind w:firstLineChars="0"/>
              <w:rPr>
                <w:rFonts w:ascii="宋体" w:hAnsi="宋体" w:eastAsia="宋体" w:cs="Times New Roman"/>
                <w:kern w:val="0"/>
                <w:sz w:val="20"/>
                <w:szCs w:val="20"/>
              </w:rPr>
            </w:pPr>
            <w:r>
              <w:rPr>
                <w:rFonts w:hint="eastAsia" w:ascii="宋体" w:hAnsi="宋体" w:eastAsia="宋体" w:cs="Times New Roman"/>
                <w:kern w:val="0"/>
                <w:sz w:val="20"/>
                <w:szCs w:val="20"/>
              </w:rPr>
              <w:t>能够将自己的账号绑定一个手机号</w:t>
            </w:r>
          </w:p>
          <w:p w14:paraId="45B61C81">
            <w:pPr>
              <w:pStyle w:val="19"/>
              <w:numPr>
                <w:ilvl w:val="0"/>
                <w:numId w:val="4"/>
              </w:numPr>
              <w:ind w:firstLineChars="0"/>
              <w:rPr>
                <w:rFonts w:ascii="宋体" w:hAnsi="宋体" w:eastAsia="宋体" w:cs="Times New Roman"/>
                <w:kern w:val="0"/>
                <w:sz w:val="20"/>
                <w:szCs w:val="20"/>
              </w:rPr>
            </w:pPr>
            <w:r>
              <w:rPr>
                <w:rFonts w:hint="eastAsia" w:ascii="宋体" w:hAnsi="宋体" w:eastAsia="宋体" w:cs="Times New Roman"/>
                <w:kern w:val="0"/>
                <w:sz w:val="20"/>
                <w:szCs w:val="20"/>
              </w:rPr>
              <w:t>可以通过向该手机号发送的短信验证来登录系统</w:t>
            </w:r>
            <w:r>
              <w:rPr>
                <w:rFonts w:ascii="宋体" w:hAnsi="宋体" w:eastAsia="宋体" w:cs="Times New Roman"/>
                <w:kern w:val="0"/>
                <w:sz w:val="20"/>
                <w:szCs w:val="20"/>
              </w:rPr>
              <w:t xml:space="preserve"> </w:t>
            </w:r>
          </w:p>
        </w:tc>
      </w:tr>
      <w:tr w14:paraId="01EBA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4F3A9E3A">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w:t>
            </w:r>
            <w:r>
              <w:rPr>
                <w:rFonts w:hint="eastAsia" w:ascii="宋体" w:hAnsi="宋体" w:eastAsia="宋体" w:cs="Times New Roman"/>
                <w:kern w:val="0"/>
                <w:sz w:val="20"/>
                <w:szCs w:val="20"/>
              </w:rPr>
              <w:t>Low</w:t>
            </w:r>
          </w:p>
          <w:p w14:paraId="16D4EF44">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number）：3</w:t>
            </w:r>
          </w:p>
        </w:tc>
      </w:tr>
      <w:tr w14:paraId="58081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49AB9F38">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tc>
      </w:tr>
    </w:tbl>
    <w:p w14:paraId="48E850CE">
      <w:pPr>
        <w:pStyle w:val="5"/>
        <w:ind w:firstLine="420"/>
        <w:jc w:val="center"/>
        <w:rPr>
          <w:rFonts w:ascii="宋体" w:hAnsi="宋体" w:eastAsia="宋体" w:cs="宋体"/>
          <w:color w:val="000000"/>
          <w:sz w:val="24"/>
          <w:szCs w:val="24"/>
        </w:rPr>
      </w:pPr>
      <w:r>
        <w:rPr>
          <w:rFonts w:ascii="宋体" w:hAnsi="宋体" w:eastAsia="宋体"/>
        </w:rPr>
        <w:t>表</w:t>
      </w:r>
      <w:r>
        <w:rPr>
          <w:rFonts w:hint="eastAsia" w:ascii="宋体" w:hAnsi="宋体" w:eastAsia="宋体"/>
        </w:rPr>
        <w:t>6 手机验证Story</w:t>
      </w:r>
    </w:p>
    <w:p w14:paraId="1370D112">
      <w:pPr>
        <w:ind w:firstLine="420"/>
        <w:rPr>
          <w:rFonts w:ascii="宋体" w:hAnsi="宋体" w:eastAsia="宋体" w:cs="宋体"/>
          <w:color w:val="000000"/>
          <w:sz w:val="24"/>
          <w:szCs w:val="24"/>
        </w:rPr>
      </w:pPr>
      <w:r>
        <w:rPr>
          <w:rFonts w:hint="eastAsia" w:ascii="宋体" w:hAnsi="宋体" w:eastAsia="宋体" w:cs="宋体"/>
          <w:color w:val="000000"/>
          <w:sz w:val="24"/>
          <w:szCs w:val="24"/>
        </w:rPr>
        <w:t>（2.3.1.7）邮箱验证Story</w:t>
      </w:r>
    </w:p>
    <w:p w14:paraId="6A115808">
      <w:pPr>
        <w:ind w:firstLine="420"/>
        <w:rPr>
          <w:rFonts w:ascii="宋体" w:hAnsi="宋体" w:eastAsia="宋体" w:cs="宋体"/>
          <w:color w:val="000000"/>
          <w:sz w:val="24"/>
          <w:szCs w:val="24"/>
        </w:rPr>
      </w:pPr>
      <w:r>
        <w:rPr>
          <w:rFonts w:hint="eastAsia" w:ascii="宋体" w:hAnsi="宋体" w:eastAsia="宋体" w:cs="宋体"/>
          <w:color w:val="000000"/>
          <w:sz w:val="24"/>
          <w:szCs w:val="24"/>
        </w:rPr>
        <w:t>邮箱验证Story 描述如下表所示，实现用户通过邮箱邮件验证的方式登录系统。</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AA3F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366B2976">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name：邮箱验证</w:t>
            </w:r>
            <w:r>
              <w:rPr>
                <w:rFonts w:hint="eastAsia" w:ascii="宋体" w:hAnsi="宋体" w:eastAsia="宋体" w:cs="Times New Roman"/>
                <w:kern w:val="0"/>
                <w:sz w:val="20"/>
                <w:szCs w:val="20"/>
              </w:rPr>
              <w:t>Story</w:t>
            </w:r>
          </w:p>
          <w:p w14:paraId="482265B0">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ID：2.3.1.7</w:t>
            </w:r>
          </w:p>
        </w:tc>
      </w:tr>
      <w:tr w14:paraId="31147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2F780EB0">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数据操作员</w:t>
            </w:r>
          </w:p>
          <w:p w14:paraId="2BD84271">
            <w:pPr>
              <w:rPr>
                <w:rFonts w:ascii="宋体" w:hAnsi="宋体" w:eastAsia="宋体" w:cs="Times New Roman"/>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系统可以提供通过邮箱验证的方式登录系统</w:t>
            </w:r>
          </w:p>
          <w:p w14:paraId="2279ADFD">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我可以使用更加便捷安全的方式登录</w:t>
            </w:r>
          </w:p>
        </w:tc>
      </w:tr>
      <w:tr w14:paraId="385B6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9AF7E64">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03155524">
            <w:pPr>
              <w:pStyle w:val="19"/>
              <w:numPr>
                <w:ilvl w:val="0"/>
                <w:numId w:val="5"/>
              </w:numPr>
              <w:ind w:firstLineChars="0"/>
              <w:rPr>
                <w:rFonts w:ascii="宋体" w:hAnsi="宋体" w:eastAsia="宋体" w:cs="Times New Roman"/>
                <w:kern w:val="0"/>
                <w:sz w:val="20"/>
                <w:szCs w:val="20"/>
              </w:rPr>
            </w:pPr>
            <w:r>
              <w:rPr>
                <w:rFonts w:hint="eastAsia" w:ascii="宋体" w:hAnsi="宋体" w:eastAsia="宋体" w:cs="Times New Roman"/>
                <w:kern w:val="0"/>
                <w:sz w:val="20"/>
                <w:szCs w:val="20"/>
              </w:rPr>
              <w:t>能够将自己的账号绑定一个邮箱</w:t>
            </w:r>
          </w:p>
          <w:p w14:paraId="5C90C17B">
            <w:pPr>
              <w:pStyle w:val="19"/>
              <w:numPr>
                <w:ilvl w:val="0"/>
                <w:numId w:val="5"/>
              </w:numPr>
              <w:ind w:firstLineChars="0"/>
              <w:rPr>
                <w:rFonts w:ascii="宋体" w:hAnsi="宋体" w:eastAsia="宋体" w:cs="Times New Roman"/>
                <w:kern w:val="0"/>
                <w:sz w:val="20"/>
                <w:szCs w:val="20"/>
              </w:rPr>
            </w:pPr>
            <w:r>
              <w:rPr>
                <w:rFonts w:hint="eastAsia" w:ascii="宋体" w:hAnsi="宋体" w:eastAsia="宋体" w:cs="Times New Roman"/>
                <w:kern w:val="0"/>
                <w:sz w:val="20"/>
                <w:szCs w:val="20"/>
              </w:rPr>
              <w:t>登录时可以通过该邮箱验证进入系统</w:t>
            </w:r>
            <w:r>
              <w:rPr>
                <w:rFonts w:ascii="宋体" w:hAnsi="宋体" w:eastAsia="宋体" w:cs="Times New Roman"/>
                <w:kern w:val="0"/>
                <w:sz w:val="20"/>
                <w:szCs w:val="20"/>
              </w:rPr>
              <w:t xml:space="preserve"> </w:t>
            </w:r>
          </w:p>
        </w:tc>
      </w:tr>
      <w:tr w14:paraId="6C4860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26BCC70F">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优先级（Priority）：Low</w:t>
            </w:r>
          </w:p>
          <w:p w14:paraId="332D4F4F">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number）：3</w:t>
            </w:r>
          </w:p>
        </w:tc>
      </w:tr>
      <w:tr w14:paraId="51F04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2FB51B97">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tc>
      </w:tr>
    </w:tbl>
    <w:p w14:paraId="0A1445AB">
      <w:pPr>
        <w:pStyle w:val="5"/>
        <w:ind w:firstLine="420"/>
        <w:jc w:val="center"/>
        <w:rPr>
          <w:rFonts w:ascii="宋体" w:hAnsi="宋体" w:eastAsia="宋体" w:cs="宋体"/>
          <w:color w:val="000000"/>
          <w:sz w:val="24"/>
          <w:szCs w:val="24"/>
        </w:rPr>
      </w:pPr>
      <w:r>
        <w:rPr>
          <w:rFonts w:ascii="宋体" w:hAnsi="宋体" w:eastAsia="宋体"/>
        </w:rPr>
        <w:t>表</w:t>
      </w:r>
      <w:r>
        <w:rPr>
          <w:rFonts w:hint="eastAsia" w:ascii="宋体" w:hAnsi="宋体" w:eastAsia="宋体"/>
        </w:rPr>
        <w:t>7 邮箱验证Story</w:t>
      </w:r>
    </w:p>
    <w:p w14:paraId="7DAD9AEB">
      <w:pPr>
        <w:rPr>
          <w:rFonts w:ascii="宋体" w:hAnsi="宋体" w:eastAsia="宋体"/>
        </w:rPr>
      </w:pPr>
    </w:p>
    <w:p w14:paraId="081D3724">
      <w:pPr>
        <w:pStyle w:val="4"/>
        <w:rPr>
          <w:rFonts w:ascii="宋体" w:hAnsi="宋体" w:eastAsia="宋体"/>
        </w:rPr>
      </w:pPr>
      <w:bookmarkStart w:id="13" w:name="_Toc21135"/>
      <w:bookmarkStart w:id="14" w:name="_Toc154077254"/>
      <w:r>
        <w:rPr>
          <w:rFonts w:hint="eastAsia" w:ascii="宋体" w:hAnsi="宋体" w:eastAsia="宋体"/>
        </w:rPr>
        <w:t>2.3.2数据解码故事描述</w:t>
      </w:r>
      <w:bookmarkEnd w:id="13"/>
      <w:bookmarkEnd w:id="14"/>
    </w:p>
    <w:p w14:paraId="63D91DBE">
      <w:pPr>
        <w:ind w:firstLine="420"/>
        <w:rPr>
          <w:rFonts w:ascii="宋体" w:hAnsi="宋体" w:eastAsia="宋体" w:cs="宋体"/>
          <w:color w:val="000000"/>
          <w:sz w:val="24"/>
          <w:szCs w:val="24"/>
        </w:rPr>
      </w:pPr>
      <w:r>
        <w:rPr>
          <w:rFonts w:hint="eastAsia" w:ascii="宋体" w:hAnsi="宋体" w:eastAsia="宋体" w:cs="宋体"/>
          <w:color w:val="000000"/>
          <w:sz w:val="24"/>
          <w:szCs w:val="24"/>
        </w:rPr>
        <w:t>（2.3.2.1）数据解码Story如下表所示。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7462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1B56EEAC">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name：数据解码Story</w:t>
            </w:r>
          </w:p>
          <w:p w14:paraId="710EFE7E">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w:t>
            </w:r>
            <w:r>
              <w:rPr>
                <w:rFonts w:ascii="宋体" w:hAnsi="宋体" w:eastAsia="宋体" w:cs="Times New Roman"/>
                <w:b/>
                <w:bCs/>
                <w:kern w:val="0"/>
                <w:sz w:val="20"/>
                <w:szCs w:val="20"/>
              </w:rPr>
              <w:t>2.</w:t>
            </w:r>
            <w:r>
              <w:rPr>
                <w:rFonts w:hint="eastAsia" w:ascii="宋体" w:hAnsi="宋体" w:eastAsia="宋体" w:cs="Times New Roman"/>
                <w:b/>
                <w:bCs/>
                <w:kern w:val="0"/>
                <w:sz w:val="20"/>
                <w:szCs w:val="20"/>
              </w:rPr>
              <w:t>3.</w:t>
            </w:r>
            <w:r>
              <w:rPr>
                <w:rFonts w:ascii="宋体" w:hAnsi="宋体" w:eastAsia="宋体" w:cs="Times New Roman"/>
                <w:b/>
                <w:bCs/>
                <w:kern w:val="0"/>
                <w:sz w:val="20"/>
                <w:szCs w:val="20"/>
              </w:rPr>
              <w:t>2.1</w:t>
            </w:r>
          </w:p>
        </w:tc>
      </w:tr>
      <w:tr w14:paraId="6D1B7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099DD1D1">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作为数据操作员</w:t>
            </w:r>
          </w:p>
          <w:p w14:paraId="0686E2BF">
            <w:pPr>
              <w:rPr>
                <w:rFonts w:ascii="宋体" w:hAnsi="宋体" w:eastAsia="宋体" w:cs="Times New Roman"/>
                <w:b/>
                <w:bCs/>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系统能按照基本震情数据编码标准对基本震情数据ID进行解码</w:t>
            </w:r>
          </w:p>
          <w:p w14:paraId="7FB5661E">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我可以通过震情 ID 区分不同的震情数据并获取其中的信息</w:t>
            </w:r>
          </w:p>
        </w:tc>
      </w:tr>
      <w:tr w14:paraId="4FD64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51C7F53C">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7F17D1BD">
            <w:pPr>
              <w:rPr>
                <w:rFonts w:ascii="宋体" w:hAnsi="宋体" w:eastAsia="宋体" w:cs="Times New Roman"/>
                <w:b/>
                <w:bCs/>
                <w:kern w:val="0"/>
                <w:sz w:val="20"/>
                <w:szCs w:val="20"/>
              </w:rPr>
            </w:pPr>
            <w:r>
              <w:rPr>
                <w:rFonts w:ascii="宋体" w:hAnsi="宋体" w:eastAsia="宋体" w:cs="Times New Roman"/>
                <w:kern w:val="0"/>
                <w:sz w:val="20"/>
                <w:szCs w:val="20"/>
              </w:rPr>
              <w:t>1.灾情数据编码符灾情数据编码标准</w:t>
            </w:r>
          </w:p>
        </w:tc>
      </w:tr>
      <w:tr w14:paraId="23952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69CCEE10">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w:t>
            </w:r>
            <w:r>
              <w:rPr>
                <w:rFonts w:hint="eastAsia" w:ascii="宋体" w:hAnsi="宋体" w:eastAsia="宋体" w:cs="Times New Roman"/>
                <w:kern w:val="0"/>
                <w:sz w:val="20"/>
                <w:szCs w:val="20"/>
              </w:rPr>
              <w:t>High</w:t>
            </w:r>
          </w:p>
          <w:p w14:paraId="75D5BBDE">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w:t>
            </w:r>
            <w:r>
              <w:rPr>
                <w:rFonts w:hint="eastAsia" w:ascii="宋体" w:hAnsi="宋体" w:eastAsia="宋体" w:cs="Times New Roman"/>
                <w:kern w:val="0"/>
                <w:sz w:val="20"/>
                <w:szCs w:val="20"/>
              </w:rPr>
              <w:t>1</w:t>
            </w:r>
          </w:p>
        </w:tc>
      </w:tr>
      <w:tr w14:paraId="14B00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2D29CCFF">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p w14:paraId="37AA2090">
            <w:pPr>
              <w:rPr>
                <w:rFonts w:ascii="宋体" w:hAnsi="宋体" w:eastAsia="宋体" w:cs="Times New Roman"/>
                <w:b/>
                <w:bCs/>
                <w:kern w:val="0"/>
                <w:sz w:val="20"/>
                <w:szCs w:val="20"/>
              </w:rPr>
            </w:pPr>
          </w:p>
        </w:tc>
      </w:tr>
    </w:tbl>
    <w:p w14:paraId="4091C60C">
      <w:pPr>
        <w:pStyle w:val="5"/>
        <w:ind w:firstLine="420"/>
        <w:jc w:val="center"/>
        <w:rPr>
          <w:rFonts w:ascii="宋体" w:hAnsi="宋体" w:eastAsia="宋体" w:cs="宋体"/>
          <w:color w:val="000000"/>
          <w:sz w:val="24"/>
          <w:szCs w:val="24"/>
        </w:rPr>
      </w:pPr>
      <w:r>
        <w:rPr>
          <w:rFonts w:ascii="宋体" w:hAnsi="宋体" w:eastAsia="宋体"/>
        </w:rPr>
        <w:t>表</w:t>
      </w:r>
      <w:bookmarkStart w:id="15" w:name="_Toc25605"/>
      <w:r>
        <w:rPr>
          <w:rFonts w:hint="eastAsia" w:ascii="宋体" w:hAnsi="宋体" w:eastAsia="宋体"/>
        </w:rPr>
        <w:t>8 数据解码Story</w:t>
      </w:r>
      <w:bookmarkEnd w:id="15"/>
    </w:p>
    <w:p w14:paraId="336799BF">
      <w:pPr>
        <w:rPr>
          <w:rFonts w:ascii="宋体" w:hAnsi="宋体" w:eastAsia="宋体"/>
        </w:rPr>
      </w:pPr>
    </w:p>
    <w:p w14:paraId="2881F0A1">
      <w:pPr>
        <w:pStyle w:val="4"/>
        <w:rPr>
          <w:rFonts w:ascii="宋体" w:hAnsi="宋体" w:eastAsia="宋体"/>
        </w:rPr>
      </w:pPr>
      <w:bookmarkStart w:id="16" w:name="_Toc154077255"/>
      <w:bookmarkStart w:id="17" w:name="_Toc27643"/>
      <w:r>
        <w:rPr>
          <w:rFonts w:hint="eastAsia" w:ascii="宋体" w:hAnsi="宋体" w:eastAsia="宋体"/>
        </w:rPr>
        <w:t>2.3.3数据管理故事描述</w:t>
      </w:r>
      <w:bookmarkEnd w:id="16"/>
      <w:bookmarkEnd w:id="17"/>
    </w:p>
    <w:p w14:paraId="1BF92BD4">
      <w:pPr>
        <w:ind w:firstLine="420"/>
        <w:rPr>
          <w:rFonts w:ascii="宋体" w:hAnsi="宋体" w:eastAsia="宋体" w:cs="宋体"/>
          <w:color w:val="000000"/>
          <w:sz w:val="24"/>
          <w:szCs w:val="24"/>
        </w:rPr>
      </w:pPr>
      <w:r>
        <w:rPr>
          <w:rFonts w:hint="eastAsia" w:ascii="宋体" w:hAnsi="宋体" w:eastAsia="宋体" w:cs="宋体"/>
          <w:color w:val="000000"/>
          <w:sz w:val="24"/>
          <w:szCs w:val="24"/>
        </w:rPr>
        <w:t>（2.3.3.1）数据存储story</w:t>
      </w:r>
    </w:p>
    <w:p w14:paraId="4113279A">
      <w:pPr>
        <w:ind w:firstLine="420"/>
        <w:rPr>
          <w:rFonts w:ascii="宋体" w:hAnsi="宋体" w:eastAsia="宋体" w:cs="宋体"/>
          <w:color w:val="000000"/>
          <w:sz w:val="24"/>
          <w:szCs w:val="24"/>
        </w:rPr>
      </w:pPr>
      <w:r>
        <w:rPr>
          <w:rFonts w:hint="eastAsia" w:ascii="宋体" w:hAnsi="宋体" w:eastAsia="宋体" w:cs="宋体"/>
          <w:color w:val="000000"/>
          <w:sz w:val="24"/>
          <w:szCs w:val="24"/>
        </w:rPr>
        <w:t>数据存储story如下表所示，实现数据入库，基本管理等。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FD87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16E312A5">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数据存储story</w:t>
            </w:r>
          </w:p>
          <w:p w14:paraId="204EF34C">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ID：2.3.3.1</w:t>
            </w:r>
          </w:p>
        </w:tc>
      </w:tr>
      <w:tr w14:paraId="0BEE1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F330EE5">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数据管理员</w:t>
            </w:r>
          </w:p>
          <w:p w14:paraId="64CF6D89">
            <w:pPr>
              <w:rPr>
                <w:rFonts w:ascii="宋体" w:hAnsi="宋体" w:eastAsia="宋体" w:cs="Times New Roman"/>
                <w:b/>
                <w:bCs/>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系统能够将数据存储入库，并能够提供对数据的增删改查功能</w:t>
            </w:r>
          </w:p>
          <w:p w14:paraId="04AA14D6">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使用系统存储和管理数据</w:t>
            </w:r>
          </w:p>
        </w:tc>
      </w:tr>
      <w:tr w14:paraId="19A64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47F84317">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1A32A79E">
            <w:pPr>
              <w:numPr>
                <w:ilvl w:val="0"/>
                <w:numId w:val="6"/>
              </w:numPr>
              <w:rPr>
                <w:rFonts w:ascii="宋体" w:hAnsi="宋体" w:eastAsia="宋体" w:cs="Times New Roman"/>
                <w:kern w:val="0"/>
                <w:sz w:val="20"/>
                <w:szCs w:val="20"/>
              </w:rPr>
            </w:pPr>
            <w:r>
              <w:rPr>
                <w:rFonts w:hint="eastAsia" w:ascii="宋体" w:hAnsi="宋体" w:eastAsia="宋体" w:cs="Times New Roman"/>
                <w:kern w:val="0"/>
                <w:sz w:val="20"/>
                <w:szCs w:val="20"/>
              </w:rPr>
              <w:t>管理界面成功显示系统中存在的数据，确保暴示的数据内容正确。</w:t>
            </w:r>
          </w:p>
          <w:p w14:paraId="24551F35">
            <w:pPr>
              <w:rPr>
                <w:rFonts w:ascii="宋体" w:hAnsi="宋体" w:eastAsia="宋体" w:cs="Times New Roman"/>
                <w:kern w:val="0"/>
                <w:sz w:val="20"/>
                <w:szCs w:val="20"/>
              </w:rPr>
            </w:pPr>
            <w:r>
              <w:rPr>
                <w:rFonts w:hint="eastAsia" w:ascii="宋体" w:hAnsi="宋体" w:eastAsia="宋体" w:cs="Times New Roman"/>
                <w:kern w:val="0"/>
                <w:sz w:val="20"/>
                <w:szCs w:val="20"/>
              </w:rPr>
              <w:t>2. 从管理界面成功查找到系统中符合要求的数据，确保查找到的数据项符合查找条件。</w:t>
            </w:r>
          </w:p>
          <w:p w14:paraId="709B00AE">
            <w:pPr>
              <w:rPr>
                <w:rFonts w:ascii="宋体" w:hAnsi="宋体" w:eastAsia="宋体" w:cs="Times New Roman"/>
                <w:kern w:val="0"/>
                <w:sz w:val="20"/>
                <w:szCs w:val="20"/>
              </w:rPr>
            </w:pPr>
            <w:r>
              <w:rPr>
                <w:rFonts w:hint="eastAsia" w:ascii="宋体" w:hAnsi="宋体" w:eastAsia="宋体" w:cs="Times New Roman"/>
                <w:kern w:val="0"/>
                <w:sz w:val="20"/>
                <w:szCs w:val="20"/>
              </w:rPr>
              <w:t>3. 从管理界面正确地修改系统中存在的数据，确保修改后的数据与期望一致。</w:t>
            </w:r>
          </w:p>
          <w:p w14:paraId="0575F78B">
            <w:pPr>
              <w:rPr>
                <w:rFonts w:ascii="宋体" w:hAnsi="宋体" w:eastAsia="宋体" w:cs="Times New Roman"/>
                <w:b/>
                <w:bCs/>
                <w:kern w:val="0"/>
                <w:sz w:val="20"/>
                <w:szCs w:val="20"/>
              </w:rPr>
            </w:pPr>
            <w:r>
              <w:rPr>
                <w:rFonts w:hint="eastAsia" w:ascii="宋体" w:hAnsi="宋体" w:eastAsia="宋体" w:cs="Times New Roman"/>
                <w:kern w:val="0"/>
                <w:sz w:val="20"/>
                <w:szCs w:val="20"/>
              </w:rPr>
              <w:t>4. 从管理界面成功从系统中副除所需要删除的数据，确保被删除的数据为指定的数据从管理界面正确地向系统中添加所需要添加的数据，确保添加的数据内容正确、合规。</w:t>
            </w:r>
          </w:p>
        </w:tc>
      </w:tr>
      <w:tr w14:paraId="0B5D2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1BA60DA6">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w:t>
            </w:r>
            <w:r>
              <w:rPr>
                <w:rFonts w:hint="eastAsia" w:ascii="宋体" w:hAnsi="宋体" w:eastAsia="宋体" w:cs="Times New Roman"/>
                <w:kern w:val="0"/>
                <w:sz w:val="20"/>
                <w:szCs w:val="20"/>
              </w:rPr>
              <w:t>High</w:t>
            </w:r>
          </w:p>
          <w:p w14:paraId="4C664B22">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w:t>
            </w:r>
            <w:r>
              <w:rPr>
                <w:rFonts w:hint="eastAsia" w:ascii="宋体" w:hAnsi="宋体" w:eastAsia="宋体" w:cs="Times New Roman"/>
                <w:kern w:val="0"/>
                <w:sz w:val="20"/>
                <w:szCs w:val="20"/>
              </w:rPr>
              <w:t>1</w:t>
            </w:r>
          </w:p>
        </w:tc>
      </w:tr>
      <w:tr w14:paraId="20721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10016450">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tc>
      </w:tr>
    </w:tbl>
    <w:p w14:paraId="53EAF3DC">
      <w:pPr>
        <w:pStyle w:val="5"/>
        <w:jc w:val="center"/>
        <w:rPr>
          <w:rFonts w:ascii="宋体" w:hAnsi="宋体" w:eastAsia="宋体"/>
        </w:rPr>
      </w:pPr>
      <w:r>
        <w:rPr>
          <w:rFonts w:ascii="宋体" w:hAnsi="宋体" w:eastAsia="宋体"/>
        </w:rPr>
        <w:t>表</w:t>
      </w:r>
      <w:bookmarkStart w:id="18" w:name="_Toc9854"/>
      <w:r>
        <w:rPr>
          <w:rFonts w:hint="eastAsia" w:ascii="宋体" w:hAnsi="宋体" w:eastAsia="宋体"/>
        </w:rPr>
        <w:t>9 数据存储story</w:t>
      </w:r>
      <w:bookmarkEnd w:id="18"/>
    </w:p>
    <w:p w14:paraId="243E02DD"/>
    <w:p w14:paraId="1E0F8F5C">
      <w:pPr>
        <w:ind w:firstLine="420"/>
        <w:rPr>
          <w:rFonts w:ascii="宋体" w:hAnsi="宋体" w:eastAsia="宋体"/>
          <w:sz w:val="24"/>
          <w:szCs w:val="24"/>
        </w:rPr>
      </w:pPr>
      <w:r>
        <w:rPr>
          <w:rFonts w:hint="eastAsia" w:ascii="宋体" w:hAnsi="宋体" w:eastAsia="宋体"/>
          <w:sz w:val="24"/>
          <w:szCs w:val="24"/>
        </w:rPr>
        <w:t>（2.3.3.2）</w:t>
      </w:r>
      <w:r>
        <w:rPr>
          <w:rFonts w:ascii="宋体" w:hAnsi="宋体" w:eastAsia="宋体"/>
          <w:sz w:val="24"/>
          <w:szCs w:val="24"/>
        </w:rPr>
        <w:t xml:space="preserve"> </w:t>
      </w:r>
      <w:r>
        <w:rPr>
          <w:rFonts w:hint="eastAsia" w:ascii="宋体" w:hAnsi="宋体" w:eastAsia="宋体"/>
          <w:sz w:val="24"/>
          <w:szCs w:val="24"/>
        </w:rPr>
        <w:t>关键词检索Story</w:t>
      </w:r>
    </w:p>
    <w:p w14:paraId="021E2818">
      <w:pPr>
        <w:ind w:firstLine="420"/>
        <w:rPr>
          <w:rFonts w:ascii="宋体" w:hAnsi="宋体" w:eastAsia="宋体"/>
          <w:sz w:val="24"/>
          <w:szCs w:val="24"/>
        </w:rPr>
      </w:pPr>
      <w:r>
        <w:rPr>
          <w:rFonts w:hint="eastAsia" w:ascii="宋体" w:hAnsi="宋体" w:eastAsia="宋体"/>
          <w:sz w:val="24"/>
          <w:szCs w:val="24"/>
        </w:rPr>
        <w:t>关键词检索story如下表，实现通过关键词检索出想要查看的灾情信息。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13E8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bottom w:val="single" w:color="auto" w:sz="4" w:space="0"/>
            </w:tcBorders>
          </w:tcPr>
          <w:p w14:paraId="55FB7A76">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name：</w:t>
            </w:r>
            <w:r>
              <w:rPr>
                <w:rFonts w:hint="eastAsia" w:ascii="Times New Roman" w:hAnsi="Times New Roman" w:eastAsia="宋体" w:cs="Times New Roman"/>
                <w:kern w:val="0"/>
                <w:sz w:val="20"/>
                <w:szCs w:val="20"/>
              </w:rPr>
              <w:t>关键词检索</w:t>
            </w:r>
          </w:p>
          <w:p w14:paraId="2B95E9FE">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ID：</w:t>
            </w:r>
            <w:r>
              <w:rPr>
                <w:rFonts w:ascii="Times New Roman" w:hAnsi="Times New Roman" w:eastAsia="宋体" w:cs="Times New Roman"/>
                <w:b/>
                <w:bCs/>
                <w:kern w:val="0"/>
                <w:sz w:val="20"/>
                <w:szCs w:val="20"/>
              </w:rPr>
              <w:t>2.</w:t>
            </w:r>
            <w:r>
              <w:rPr>
                <w:rFonts w:hint="eastAsia" w:ascii="Times New Roman" w:hAnsi="Times New Roman" w:eastAsia="宋体" w:cs="Times New Roman"/>
                <w:b/>
                <w:bCs/>
                <w:kern w:val="0"/>
                <w:sz w:val="20"/>
                <w:szCs w:val="20"/>
              </w:rPr>
              <w:t>3.3</w:t>
            </w:r>
            <w:r>
              <w:rPr>
                <w:rFonts w:ascii="Times New Roman" w:hAnsi="Times New Roman" w:eastAsia="宋体" w:cs="Times New Roman"/>
                <w:b/>
                <w:bCs/>
                <w:kern w:val="0"/>
                <w:sz w:val="20"/>
                <w:szCs w:val="20"/>
              </w:rPr>
              <w:t>.</w:t>
            </w:r>
            <w:r>
              <w:rPr>
                <w:rFonts w:hint="eastAsia" w:ascii="Times New Roman" w:hAnsi="Times New Roman" w:eastAsia="宋体" w:cs="Times New Roman"/>
                <w:b/>
                <w:bCs/>
                <w:kern w:val="0"/>
                <w:sz w:val="20"/>
                <w:szCs w:val="20"/>
              </w:rPr>
              <w:t>2</w:t>
            </w:r>
          </w:p>
        </w:tc>
      </w:tr>
      <w:tr w14:paraId="1137A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top w:val="single" w:color="auto" w:sz="4" w:space="0"/>
              <w:bottom w:val="single" w:color="auto" w:sz="4" w:space="0"/>
            </w:tcBorders>
          </w:tcPr>
          <w:p w14:paraId="471C47AF">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作为</w:t>
            </w: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 xml:space="preserve"> </w:t>
            </w:r>
          </w:p>
          <w:p w14:paraId="22F6D280">
            <w:pPr>
              <w:rPr>
                <w:rFonts w:ascii="Times New Roman" w:hAnsi="Times New Roman" w:eastAsia="宋体" w:cs="Times New Roman"/>
                <w:kern w:val="0"/>
                <w:sz w:val="20"/>
                <w:szCs w:val="20"/>
              </w:rPr>
            </w:pPr>
            <w:r>
              <w:rPr>
                <w:rFonts w:ascii="Times New Roman" w:hAnsi="Times New Roman" w:eastAsia="宋体" w:cs="Times New Roman"/>
                <w:b/>
                <w:bCs/>
                <w:kern w:val="0"/>
                <w:sz w:val="20"/>
                <w:szCs w:val="20"/>
              </w:rPr>
              <w:t>我希望</w:t>
            </w:r>
            <w:r>
              <w:rPr>
                <w:rFonts w:ascii="Times New Roman" w:hAnsi="Times New Roman" w:eastAsia="宋体" w:cs="Times New Roman"/>
                <w:kern w:val="0"/>
                <w:sz w:val="20"/>
                <w:szCs w:val="20"/>
              </w:rPr>
              <w:t xml:space="preserve">能通过关键词检索我想要查看的地区的灾情 </w:t>
            </w:r>
          </w:p>
          <w:p w14:paraId="71F64EBD">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以便</w:t>
            </w:r>
            <w:r>
              <w:rPr>
                <w:rFonts w:ascii="Times New Roman" w:hAnsi="Times New Roman" w:eastAsia="宋体" w:cs="Times New Roman"/>
                <w:kern w:val="0"/>
                <w:sz w:val="20"/>
                <w:szCs w:val="20"/>
              </w:rPr>
              <w:t>快捷的获取我所需要知道的信息</w:t>
            </w:r>
            <w:r>
              <w:rPr>
                <w:rFonts w:ascii="Times New Roman" w:hAnsi="Times New Roman" w:eastAsia="宋体" w:cs="Times New Roman"/>
                <w:b/>
                <w:bCs/>
                <w:kern w:val="0"/>
                <w:sz w:val="20"/>
                <w:szCs w:val="20"/>
              </w:rPr>
              <w:t>。</w:t>
            </w:r>
          </w:p>
        </w:tc>
      </w:tr>
      <w:tr w14:paraId="0252F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top w:val="single" w:color="auto" w:sz="4" w:space="0"/>
              <w:bottom w:val="single" w:color="auto" w:sz="4" w:space="0"/>
            </w:tcBorders>
          </w:tcPr>
          <w:p w14:paraId="1FBA9395">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验收标准（Acceptance Criteria）</w:t>
            </w:r>
          </w:p>
          <w:p w14:paraId="53BC854F">
            <w:pPr>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1、系统准确导出灾情数据文件</w:t>
            </w:r>
          </w:p>
        </w:tc>
      </w:tr>
      <w:tr w14:paraId="4EE9F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top w:val="single" w:color="auto" w:sz="4" w:space="0"/>
              <w:bottom w:val="single" w:color="auto" w:sz="4" w:space="0"/>
            </w:tcBorders>
          </w:tcPr>
          <w:p w14:paraId="446C2872">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优先级（Priority）：Medium</w:t>
            </w:r>
          </w:p>
          <w:p w14:paraId="04586A12">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迭代次数（Iteration number）：2</w:t>
            </w:r>
          </w:p>
        </w:tc>
      </w:tr>
      <w:tr w14:paraId="4B18E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96" w:type="dxa"/>
            <w:tcBorders>
              <w:top w:val="single" w:color="auto" w:sz="4" w:space="0"/>
            </w:tcBorders>
          </w:tcPr>
          <w:p w14:paraId="00DDD774">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备注（Notes）：</w:t>
            </w:r>
          </w:p>
          <w:p w14:paraId="599F309D">
            <w:pPr>
              <w:rPr>
                <w:rFonts w:ascii="Times New Roman" w:hAnsi="Times New Roman" w:eastAsia="宋体" w:cs="Times New Roman"/>
                <w:b/>
                <w:bCs/>
                <w:kern w:val="0"/>
                <w:sz w:val="20"/>
                <w:szCs w:val="20"/>
              </w:rPr>
            </w:pPr>
          </w:p>
        </w:tc>
      </w:tr>
    </w:tbl>
    <w:p w14:paraId="2C9F6058">
      <w:pPr>
        <w:pStyle w:val="5"/>
        <w:jc w:val="center"/>
        <w:rPr>
          <w:rFonts w:ascii="宋体" w:hAnsi="宋体" w:eastAsia="宋体"/>
        </w:rPr>
      </w:pPr>
      <w:r>
        <w:rPr>
          <w:rFonts w:ascii="宋体" w:hAnsi="宋体" w:eastAsia="宋体"/>
        </w:rPr>
        <w:t>表</w:t>
      </w:r>
      <w:r>
        <w:rPr>
          <w:rFonts w:hint="eastAsia" w:ascii="宋体" w:hAnsi="宋体" w:eastAsia="宋体"/>
        </w:rPr>
        <w:t>10 关键词检索story</w:t>
      </w:r>
    </w:p>
    <w:p w14:paraId="544960BE">
      <w:pPr>
        <w:ind w:firstLine="420"/>
        <w:rPr>
          <w:rFonts w:ascii="宋体" w:hAnsi="宋体" w:eastAsia="宋体"/>
          <w:sz w:val="24"/>
          <w:szCs w:val="24"/>
        </w:rPr>
      </w:pPr>
    </w:p>
    <w:p w14:paraId="728EAC2A">
      <w:pPr>
        <w:ind w:firstLine="420"/>
        <w:rPr>
          <w:rFonts w:ascii="宋体" w:hAnsi="宋体" w:eastAsia="宋体"/>
          <w:sz w:val="24"/>
          <w:szCs w:val="24"/>
        </w:rPr>
      </w:pPr>
      <w:r>
        <w:rPr>
          <w:rFonts w:hint="eastAsia" w:ascii="宋体" w:hAnsi="宋体" w:eastAsia="宋体"/>
          <w:sz w:val="24"/>
          <w:szCs w:val="24"/>
        </w:rPr>
        <w:t>（2.3.3.3）</w:t>
      </w:r>
      <w:r>
        <w:rPr>
          <w:rFonts w:ascii="宋体" w:hAnsi="宋体" w:eastAsia="宋体"/>
          <w:sz w:val="24"/>
          <w:szCs w:val="24"/>
        </w:rPr>
        <w:t xml:space="preserve"> </w:t>
      </w:r>
      <w:r>
        <w:rPr>
          <w:rFonts w:hint="eastAsia" w:ascii="宋体" w:hAnsi="宋体" w:eastAsia="宋体"/>
          <w:sz w:val="24"/>
          <w:szCs w:val="24"/>
        </w:rPr>
        <w:t>数据增删改Story</w:t>
      </w:r>
    </w:p>
    <w:p w14:paraId="666FB660">
      <w:pPr>
        <w:ind w:firstLine="420"/>
        <w:rPr>
          <w:rFonts w:ascii="宋体" w:hAnsi="宋体" w:eastAsia="宋体"/>
          <w:sz w:val="24"/>
          <w:szCs w:val="24"/>
        </w:rPr>
      </w:pPr>
      <w:r>
        <w:rPr>
          <w:rFonts w:hint="eastAsia" w:ascii="宋体" w:hAnsi="宋体" w:eastAsia="宋体"/>
          <w:sz w:val="24"/>
          <w:szCs w:val="24"/>
        </w:rPr>
        <w:t>数据增删改story如下表，实现用户对数据进行增删改的操作。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6C14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bottom w:val="single" w:color="auto" w:sz="4" w:space="0"/>
            </w:tcBorders>
          </w:tcPr>
          <w:p w14:paraId="66B46919">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name：</w:t>
            </w:r>
            <w:r>
              <w:rPr>
                <w:rFonts w:hint="eastAsia" w:ascii="Times New Roman" w:hAnsi="Times New Roman" w:eastAsia="宋体" w:cs="Times New Roman"/>
                <w:kern w:val="0"/>
                <w:sz w:val="20"/>
                <w:szCs w:val="20"/>
              </w:rPr>
              <w:t>数据增删改</w:t>
            </w:r>
          </w:p>
          <w:p w14:paraId="3230D753">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ID：</w:t>
            </w:r>
            <w:r>
              <w:rPr>
                <w:rFonts w:ascii="Times New Roman" w:hAnsi="Times New Roman" w:eastAsia="宋体" w:cs="Times New Roman"/>
                <w:b/>
                <w:bCs/>
                <w:kern w:val="0"/>
                <w:sz w:val="20"/>
                <w:szCs w:val="20"/>
              </w:rPr>
              <w:t>2.</w:t>
            </w:r>
            <w:r>
              <w:rPr>
                <w:rFonts w:hint="eastAsia" w:ascii="Times New Roman" w:hAnsi="Times New Roman" w:eastAsia="宋体" w:cs="Times New Roman"/>
                <w:b/>
                <w:bCs/>
                <w:kern w:val="0"/>
                <w:sz w:val="20"/>
                <w:szCs w:val="20"/>
              </w:rPr>
              <w:t>3.3</w:t>
            </w:r>
            <w:r>
              <w:rPr>
                <w:rFonts w:ascii="Times New Roman" w:hAnsi="Times New Roman" w:eastAsia="宋体" w:cs="Times New Roman"/>
                <w:b/>
                <w:bCs/>
                <w:kern w:val="0"/>
                <w:sz w:val="20"/>
                <w:szCs w:val="20"/>
              </w:rPr>
              <w:t>.</w:t>
            </w:r>
            <w:r>
              <w:rPr>
                <w:rFonts w:hint="eastAsia" w:ascii="Times New Roman" w:hAnsi="Times New Roman" w:eastAsia="宋体" w:cs="Times New Roman"/>
                <w:b/>
                <w:bCs/>
                <w:kern w:val="0"/>
                <w:sz w:val="20"/>
                <w:szCs w:val="20"/>
              </w:rPr>
              <w:t>3</w:t>
            </w:r>
          </w:p>
        </w:tc>
      </w:tr>
      <w:tr w14:paraId="01C7B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top w:val="single" w:color="auto" w:sz="4" w:space="0"/>
              <w:bottom w:val="single" w:color="auto" w:sz="4" w:space="0"/>
            </w:tcBorders>
          </w:tcPr>
          <w:p w14:paraId="10A3201C">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作为</w:t>
            </w:r>
            <w:r>
              <w:rPr>
                <w:rFonts w:hint="eastAsia" w:ascii="Times New Roman" w:hAnsi="Times New Roman" w:eastAsia="宋体" w:cs="Times New Roman"/>
                <w:kern w:val="0"/>
                <w:sz w:val="20"/>
                <w:szCs w:val="20"/>
              </w:rPr>
              <w:t>数据管理员，</w:t>
            </w:r>
            <w:r>
              <w:rPr>
                <w:rFonts w:ascii="Times New Roman" w:hAnsi="Times New Roman" w:eastAsia="宋体" w:cs="Times New Roman"/>
                <w:kern w:val="0"/>
                <w:sz w:val="20"/>
                <w:szCs w:val="20"/>
              </w:rPr>
              <w:t xml:space="preserve"> </w:t>
            </w:r>
          </w:p>
          <w:p w14:paraId="5D1385F2">
            <w:pPr>
              <w:rPr>
                <w:rFonts w:ascii="Times New Roman" w:hAnsi="Times New Roman" w:eastAsia="宋体" w:cs="Times New Roman"/>
                <w:kern w:val="0"/>
                <w:sz w:val="20"/>
                <w:szCs w:val="20"/>
              </w:rPr>
            </w:pPr>
            <w:r>
              <w:rPr>
                <w:rFonts w:ascii="Times New Roman" w:hAnsi="Times New Roman" w:eastAsia="宋体" w:cs="Times New Roman"/>
                <w:b/>
                <w:bCs/>
                <w:kern w:val="0"/>
                <w:sz w:val="20"/>
                <w:szCs w:val="20"/>
              </w:rPr>
              <w:t>我希望</w:t>
            </w:r>
            <w:r>
              <w:rPr>
                <w:rFonts w:ascii="Times New Roman" w:hAnsi="Times New Roman" w:eastAsia="宋体" w:cs="Times New Roman"/>
                <w:kern w:val="0"/>
                <w:sz w:val="20"/>
                <w:szCs w:val="20"/>
              </w:rPr>
              <w:t>能</w:t>
            </w:r>
            <w:r>
              <w:rPr>
                <w:rFonts w:hint="eastAsia" w:ascii="Times New Roman" w:hAnsi="Times New Roman" w:eastAsia="宋体" w:cs="Times New Roman"/>
                <w:kern w:val="0"/>
                <w:sz w:val="20"/>
                <w:szCs w:val="20"/>
              </w:rPr>
              <w:t>有权限对灾情数据进行增删改操作</w:t>
            </w:r>
            <w:r>
              <w:rPr>
                <w:rFonts w:ascii="Times New Roman" w:hAnsi="Times New Roman" w:eastAsia="宋体" w:cs="Times New Roman"/>
                <w:kern w:val="0"/>
                <w:sz w:val="20"/>
                <w:szCs w:val="20"/>
              </w:rPr>
              <w:t xml:space="preserve"> </w:t>
            </w:r>
          </w:p>
          <w:p w14:paraId="51068275">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以便</w:t>
            </w:r>
            <w:r>
              <w:rPr>
                <w:rFonts w:hint="eastAsia" w:ascii="Times New Roman" w:hAnsi="Times New Roman" w:eastAsia="宋体" w:cs="Times New Roman"/>
                <w:kern w:val="0"/>
                <w:sz w:val="20"/>
                <w:szCs w:val="20"/>
              </w:rPr>
              <w:t>我更好的管理和监控系统中的灾情数据</w:t>
            </w:r>
            <w:r>
              <w:rPr>
                <w:rFonts w:ascii="Times New Roman" w:hAnsi="Times New Roman" w:eastAsia="宋体" w:cs="Times New Roman"/>
                <w:b/>
                <w:bCs/>
                <w:kern w:val="0"/>
                <w:sz w:val="20"/>
                <w:szCs w:val="20"/>
              </w:rPr>
              <w:t>。</w:t>
            </w:r>
          </w:p>
        </w:tc>
      </w:tr>
      <w:tr w14:paraId="7D01B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top w:val="single" w:color="auto" w:sz="4" w:space="0"/>
              <w:bottom w:val="single" w:color="auto" w:sz="4" w:space="0"/>
            </w:tcBorders>
          </w:tcPr>
          <w:p w14:paraId="64FBC8A7">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验收标准（Acceptance Criteria）</w:t>
            </w:r>
          </w:p>
          <w:p w14:paraId="774A7403">
            <w:pPr>
              <w:pStyle w:val="19"/>
              <w:numPr>
                <w:ilvl w:val="0"/>
                <w:numId w:val="7"/>
              </w:numPr>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管理员进入系统的管理界面</w:t>
            </w:r>
          </w:p>
          <w:p w14:paraId="63DB0ADD">
            <w:pPr>
              <w:pStyle w:val="19"/>
              <w:numPr>
                <w:ilvl w:val="0"/>
                <w:numId w:val="7"/>
              </w:numPr>
              <w:ind w:firstLineChars="0"/>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选择想要操作的数据进行增删改操作</w:t>
            </w:r>
          </w:p>
          <w:p w14:paraId="2A4D92B4">
            <w:pPr>
              <w:pStyle w:val="19"/>
              <w:numPr>
                <w:ilvl w:val="0"/>
                <w:numId w:val="7"/>
              </w:numPr>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因为数据量比较大，系统支持批量操作数据</w:t>
            </w:r>
          </w:p>
        </w:tc>
      </w:tr>
      <w:tr w14:paraId="56C3A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top w:val="single" w:color="auto" w:sz="4" w:space="0"/>
              <w:bottom w:val="single" w:color="auto" w:sz="4" w:space="0"/>
            </w:tcBorders>
          </w:tcPr>
          <w:p w14:paraId="46556E5F">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优先级（Priority）：Medium</w:t>
            </w:r>
          </w:p>
          <w:p w14:paraId="56780E26">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迭代次数（Iteration number）：2</w:t>
            </w:r>
          </w:p>
        </w:tc>
      </w:tr>
      <w:tr w14:paraId="4CA2C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96" w:type="dxa"/>
            <w:tcBorders>
              <w:top w:val="single" w:color="auto" w:sz="4" w:space="0"/>
            </w:tcBorders>
          </w:tcPr>
          <w:p w14:paraId="2AF49EEA">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备注（Notes）：</w:t>
            </w:r>
          </w:p>
          <w:p w14:paraId="05814E3A">
            <w:pPr>
              <w:rPr>
                <w:rFonts w:ascii="Times New Roman" w:hAnsi="Times New Roman" w:eastAsia="宋体" w:cs="Times New Roman"/>
                <w:b/>
                <w:bCs/>
                <w:kern w:val="0"/>
                <w:sz w:val="20"/>
                <w:szCs w:val="20"/>
              </w:rPr>
            </w:pPr>
          </w:p>
        </w:tc>
      </w:tr>
    </w:tbl>
    <w:p w14:paraId="2B2A981C">
      <w:pPr>
        <w:pStyle w:val="5"/>
        <w:jc w:val="center"/>
        <w:rPr>
          <w:rFonts w:ascii="宋体" w:hAnsi="宋体" w:eastAsia="宋体"/>
        </w:rPr>
      </w:pPr>
      <w:r>
        <w:rPr>
          <w:rFonts w:ascii="宋体" w:hAnsi="宋体" w:eastAsia="宋体"/>
        </w:rPr>
        <w:t>表</w:t>
      </w:r>
      <w:r>
        <w:rPr>
          <w:rFonts w:hint="eastAsia" w:ascii="宋体" w:hAnsi="宋体" w:eastAsia="宋体"/>
        </w:rPr>
        <w:t>11 数据增删改story</w:t>
      </w:r>
    </w:p>
    <w:p w14:paraId="779A2A37">
      <w:pPr>
        <w:rPr>
          <w:rFonts w:ascii="宋体" w:hAnsi="宋体" w:eastAsia="宋体"/>
        </w:rPr>
      </w:pPr>
    </w:p>
    <w:p w14:paraId="70528460">
      <w:pPr>
        <w:ind w:firstLine="420"/>
        <w:rPr>
          <w:rFonts w:ascii="宋体" w:hAnsi="宋体" w:eastAsia="宋体" w:cs="宋体"/>
          <w:color w:val="000000"/>
          <w:sz w:val="24"/>
          <w:szCs w:val="24"/>
        </w:rPr>
      </w:pPr>
      <w:r>
        <w:rPr>
          <w:rFonts w:hint="eastAsia" w:ascii="宋体" w:hAnsi="宋体" w:eastAsia="宋体" w:cs="宋体"/>
          <w:color w:val="000000"/>
          <w:sz w:val="24"/>
          <w:szCs w:val="24"/>
        </w:rPr>
        <w:t>（2.3.3.4）数据可视化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DA64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28AD5595">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数据可视化Story</w:t>
            </w:r>
          </w:p>
          <w:p w14:paraId="1CB8EE9A">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ID：2.3.3.4</w:t>
            </w:r>
          </w:p>
        </w:tc>
      </w:tr>
      <w:tr w14:paraId="41F55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6F63B4D3">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系统管理员</w:t>
            </w:r>
          </w:p>
          <w:p w14:paraId="5F1CEEEC">
            <w:pPr>
              <w:rPr>
                <w:rFonts w:ascii="宋体" w:hAnsi="宋体" w:eastAsia="宋体" w:cs="Times New Roman"/>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灾情数据可以以地图、图表等形式展示</w:t>
            </w:r>
          </w:p>
          <w:p w14:paraId="7406BFB4">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快速了解灾情状况，分析数据</w:t>
            </w:r>
          </w:p>
        </w:tc>
      </w:tr>
      <w:tr w14:paraId="750AE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B7575D4">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6436488A">
            <w:pPr>
              <w:rPr>
                <w:rFonts w:ascii="宋体" w:hAnsi="宋体" w:eastAsia="宋体" w:cs="Times New Roman"/>
                <w:kern w:val="0"/>
                <w:sz w:val="20"/>
                <w:szCs w:val="20"/>
              </w:rPr>
            </w:pPr>
            <w:r>
              <w:rPr>
                <w:rFonts w:hint="eastAsia" w:ascii="宋体" w:hAnsi="宋体" w:eastAsia="宋体" w:cs="Times New Roman"/>
                <w:kern w:val="0"/>
                <w:sz w:val="20"/>
                <w:szCs w:val="20"/>
              </w:rPr>
              <w:t>1.确保</w:t>
            </w:r>
            <w:r>
              <w:rPr>
                <w:rFonts w:ascii="宋体" w:hAnsi="宋体" w:eastAsia="宋体" w:cs="Times New Roman"/>
                <w:kern w:val="0"/>
                <w:sz w:val="20"/>
                <w:szCs w:val="20"/>
              </w:rPr>
              <w:t>灾情数据在地图相应位置中展示</w:t>
            </w:r>
          </w:p>
          <w:p w14:paraId="1189C029">
            <w:pPr>
              <w:rPr>
                <w:rFonts w:ascii="宋体" w:hAnsi="宋体" w:eastAsia="宋体" w:cs="Times New Roman"/>
                <w:kern w:val="0"/>
                <w:sz w:val="20"/>
                <w:szCs w:val="20"/>
              </w:rPr>
            </w:pPr>
            <w:r>
              <w:rPr>
                <w:rFonts w:ascii="宋体" w:hAnsi="宋体" w:eastAsia="宋体" w:cs="Times New Roman"/>
                <w:kern w:val="0"/>
                <w:sz w:val="20"/>
                <w:szCs w:val="20"/>
              </w:rPr>
              <w:t>2.确保在地图上可以看到灾情数据的具体信息。</w:t>
            </w:r>
          </w:p>
          <w:p w14:paraId="6C9D9931">
            <w:pPr>
              <w:rPr>
                <w:rFonts w:ascii="宋体" w:hAnsi="宋体" w:eastAsia="宋体" w:cs="Times New Roman"/>
                <w:b/>
                <w:bCs/>
                <w:kern w:val="0"/>
                <w:sz w:val="20"/>
                <w:szCs w:val="20"/>
              </w:rPr>
            </w:pPr>
            <w:r>
              <w:rPr>
                <w:rFonts w:ascii="宋体" w:hAnsi="宋体" w:eastAsia="宋体" w:cs="Times New Roman"/>
                <w:kern w:val="0"/>
                <w:sz w:val="20"/>
                <w:szCs w:val="20"/>
              </w:rPr>
              <w:t>3.确保在地图上显示的灾情点根据严重情况以不同颜色显示</w:t>
            </w:r>
          </w:p>
        </w:tc>
      </w:tr>
      <w:tr w14:paraId="0FDE7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3DF6DF56">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优先级（Priority）：Low</w:t>
            </w:r>
          </w:p>
          <w:p w14:paraId="42E2BFA2">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number）：3</w:t>
            </w:r>
          </w:p>
        </w:tc>
      </w:tr>
      <w:tr w14:paraId="54168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64B16304">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p w14:paraId="043082CC">
            <w:pPr>
              <w:rPr>
                <w:rFonts w:ascii="宋体" w:hAnsi="宋体" w:eastAsia="宋体" w:cs="Times New Roman"/>
                <w:b/>
                <w:bCs/>
                <w:kern w:val="0"/>
                <w:sz w:val="20"/>
                <w:szCs w:val="20"/>
              </w:rPr>
            </w:pPr>
          </w:p>
        </w:tc>
      </w:tr>
    </w:tbl>
    <w:p w14:paraId="7F37A301">
      <w:pPr>
        <w:pStyle w:val="5"/>
        <w:ind w:firstLine="420"/>
        <w:jc w:val="center"/>
        <w:rPr>
          <w:rFonts w:ascii="宋体" w:hAnsi="宋体" w:eastAsia="宋体" w:cs="宋体"/>
          <w:color w:val="000000"/>
          <w:sz w:val="24"/>
          <w:szCs w:val="24"/>
        </w:rPr>
      </w:pPr>
      <w:r>
        <w:rPr>
          <w:rFonts w:ascii="宋体" w:hAnsi="宋体" w:eastAsia="宋体"/>
        </w:rPr>
        <w:t>表</w:t>
      </w:r>
      <w:bookmarkStart w:id="19" w:name="_Toc9944"/>
      <w:r>
        <w:rPr>
          <w:rFonts w:hint="eastAsia" w:ascii="宋体" w:hAnsi="宋体" w:eastAsia="宋体"/>
        </w:rPr>
        <w:t>12 数据可视化Story</w:t>
      </w:r>
      <w:bookmarkEnd w:id="19"/>
    </w:p>
    <w:p w14:paraId="74F25CA9">
      <w:pPr>
        <w:rPr>
          <w:rFonts w:ascii="宋体" w:hAnsi="宋体" w:eastAsia="宋体"/>
        </w:rPr>
      </w:pPr>
    </w:p>
    <w:p w14:paraId="10D9C6B8">
      <w:pPr>
        <w:pStyle w:val="4"/>
        <w:rPr>
          <w:rFonts w:ascii="宋体" w:hAnsi="宋体" w:eastAsia="宋体"/>
        </w:rPr>
      </w:pPr>
      <w:bookmarkStart w:id="20" w:name="_Toc154077256"/>
      <w:bookmarkStart w:id="21" w:name="_Toc22415"/>
      <w:r>
        <w:rPr>
          <w:rFonts w:hint="eastAsia" w:ascii="宋体" w:hAnsi="宋体" w:eastAsia="宋体"/>
        </w:rPr>
        <w:t>2.3.4数据输出故事描述</w:t>
      </w:r>
      <w:bookmarkEnd w:id="20"/>
      <w:bookmarkEnd w:id="21"/>
    </w:p>
    <w:p w14:paraId="46F93D6B">
      <w:pPr>
        <w:ind w:firstLine="420"/>
        <w:rPr>
          <w:rFonts w:ascii="宋体" w:hAnsi="宋体" w:eastAsia="宋体" w:cs="宋体"/>
          <w:color w:val="000000"/>
          <w:sz w:val="24"/>
          <w:szCs w:val="24"/>
        </w:rPr>
      </w:pPr>
      <w:r>
        <w:rPr>
          <w:rFonts w:hint="eastAsia" w:ascii="宋体" w:hAnsi="宋体" w:eastAsia="宋体" w:cs="宋体"/>
          <w:color w:val="000000"/>
          <w:sz w:val="24"/>
          <w:szCs w:val="24"/>
        </w:rPr>
        <w:t>（2.3.4.1）灾情数据导出Story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03A3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62B60F88">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灾情数据导出Story</w:t>
            </w:r>
          </w:p>
          <w:p w14:paraId="7D7EB031">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ID：2.3.4.1</w:t>
            </w:r>
          </w:p>
        </w:tc>
      </w:tr>
      <w:tr w14:paraId="5DF63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5417A07F">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系统管理员</w:t>
            </w:r>
          </w:p>
          <w:p w14:paraId="2975001B">
            <w:pPr>
              <w:rPr>
                <w:rFonts w:ascii="宋体" w:hAnsi="宋体" w:eastAsia="宋体" w:cs="Times New Roman"/>
                <w:b/>
                <w:bCs/>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系统可以导出灾情数据</w:t>
            </w:r>
          </w:p>
          <w:p w14:paraId="0891D71E">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获取灾情数据文件信息，为其他工作提供数据等。</w:t>
            </w:r>
          </w:p>
        </w:tc>
      </w:tr>
      <w:tr w14:paraId="64B35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4A6B2B6C">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0C6DA082">
            <w:pPr>
              <w:rPr>
                <w:rFonts w:ascii="宋体" w:hAnsi="宋体" w:eastAsia="宋体" w:cs="Times New Roman"/>
                <w:b/>
                <w:bCs/>
                <w:kern w:val="0"/>
                <w:sz w:val="20"/>
                <w:szCs w:val="20"/>
              </w:rPr>
            </w:pPr>
            <w:r>
              <w:rPr>
                <w:rFonts w:hint="eastAsia" w:ascii="宋体" w:hAnsi="宋体" w:eastAsia="宋体" w:cs="Times New Roman"/>
                <w:kern w:val="0"/>
                <w:sz w:val="20"/>
                <w:szCs w:val="20"/>
              </w:rPr>
              <w:t>1、系统准确导出灾情数据文件</w:t>
            </w:r>
          </w:p>
        </w:tc>
      </w:tr>
      <w:tr w14:paraId="1AE532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5068C3D6">
            <w:pPr>
              <w:rPr>
                <w:rFonts w:ascii="宋体" w:hAnsi="宋体" w:eastAsia="宋体" w:cs="Times New Roman"/>
                <w:b/>
                <w:bCs/>
                <w:kern w:val="0"/>
                <w:sz w:val="20"/>
                <w:szCs w:val="20"/>
              </w:rPr>
            </w:pPr>
            <w:r>
              <w:rPr>
                <w:rFonts w:hint="eastAsia" w:ascii="宋体" w:hAnsi="宋体" w:eastAsia="宋体" w:cs="Times New Roman"/>
                <w:b/>
                <w:bCs/>
                <w:kern w:val="0"/>
                <w:sz w:val="20"/>
                <w:szCs w:val="20"/>
              </w:rPr>
              <w:t>优先级（Priority）：High</w:t>
            </w:r>
          </w:p>
          <w:p w14:paraId="5E2DB77E">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number）：1</w:t>
            </w:r>
          </w:p>
        </w:tc>
      </w:tr>
      <w:tr w14:paraId="2D1D9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65E01D0B">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p w14:paraId="61C71280">
            <w:pPr>
              <w:rPr>
                <w:rFonts w:ascii="宋体" w:hAnsi="宋体" w:eastAsia="宋体" w:cs="Times New Roman"/>
                <w:b/>
                <w:bCs/>
                <w:kern w:val="0"/>
                <w:sz w:val="20"/>
                <w:szCs w:val="20"/>
              </w:rPr>
            </w:pPr>
          </w:p>
        </w:tc>
      </w:tr>
    </w:tbl>
    <w:p w14:paraId="63C5D6CA">
      <w:pPr>
        <w:pStyle w:val="5"/>
        <w:ind w:firstLine="420"/>
        <w:jc w:val="center"/>
        <w:rPr>
          <w:rFonts w:ascii="宋体" w:hAnsi="宋体" w:eastAsia="宋体"/>
        </w:rPr>
      </w:pPr>
      <w:r>
        <w:rPr>
          <w:rFonts w:ascii="宋体" w:hAnsi="宋体" w:eastAsia="宋体"/>
        </w:rPr>
        <w:t>表</w:t>
      </w:r>
      <w:bookmarkStart w:id="22" w:name="_Toc3103"/>
      <w:r>
        <w:rPr>
          <w:rFonts w:hint="eastAsia" w:ascii="宋体" w:hAnsi="宋体" w:eastAsia="宋体"/>
        </w:rPr>
        <w:t>13灾情数据导出Story</w:t>
      </w:r>
      <w:bookmarkEnd w:id="22"/>
    </w:p>
    <w:p w14:paraId="70F311FE"/>
    <w:p w14:paraId="31A04561">
      <w:pPr>
        <w:ind w:firstLine="420"/>
        <w:rPr>
          <w:rFonts w:ascii="宋体" w:hAnsi="宋体" w:eastAsia="宋体" w:cs="宋体"/>
          <w:color w:val="000000"/>
          <w:sz w:val="24"/>
          <w:szCs w:val="24"/>
        </w:rPr>
      </w:pPr>
      <w:r>
        <w:rPr>
          <w:rFonts w:hint="eastAsia" w:ascii="宋体" w:hAnsi="宋体" w:eastAsia="宋体" w:cs="宋体"/>
          <w:color w:val="000000"/>
          <w:sz w:val="24"/>
          <w:szCs w:val="24"/>
        </w:rPr>
        <w:t>（2.3.4.2）预警报告Story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260A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6C926371">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预警Story</w:t>
            </w:r>
          </w:p>
          <w:p w14:paraId="46FDD1A6">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ID：2.3.4.2</w:t>
            </w:r>
          </w:p>
        </w:tc>
      </w:tr>
      <w:tr w14:paraId="46D5F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200792FB">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用户</w:t>
            </w:r>
          </w:p>
          <w:p w14:paraId="5D9E5B1C">
            <w:pPr>
              <w:rPr>
                <w:rFonts w:ascii="宋体" w:hAnsi="宋体" w:eastAsia="宋体" w:cs="Times New Roman"/>
                <w:b/>
                <w:bCs/>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系统在解码得出灾情信息时发送报告给我进行预警</w:t>
            </w:r>
          </w:p>
          <w:p w14:paraId="1F1A164B">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我快速了解灾情信息，分析数据</w:t>
            </w:r>
          </w:p>
        </w:tc>
      </w:tr>
      <w:tr w14:paraId="0DCD9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1A2DEA1F">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6E7B5DE2">
            <w:pPr>
              <w:rPr>
                <w:rFonts w:ascii="宋体" w:hAnsi="宋体" w:eastAsia="宋体" w:cs="Times New Roman"/>
                <w:b/>
                <w:bCs/>
                <w:kern w:val="0"/>
                <w:sz w:val="20"/>
                <w:szCs w:val="20"/>
              </w:rPr>
            </w:pPr>
            <w:r>
              <w:rPr>
                <w:rFonts w:hint="eastAsia" w:ascii="宋体" w:hAnsi="宋体" w:eastAsia="宋体" w:cs="Times New Roman"/>
                <w:kern w:val="0"/>
                <w:sz w:val="20"/>
                <w:szCs w:val="20"/>
              </w:rPr>
              <w:t>1、系统准确对灾情信息进行处理并发送报告进行预警</w:t>
            </w:r>
          </w:p>
        </w:tc>
      </w:tr>
      <w:tr w14:paraId="790EC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223CB3AE">
            <w:pPr>
              <w:rPr>
                <w:rFonts w:ascii="宋体" w:hAnsi="宋体" w:eastAsia="宋体" w:cs="Times New Roman"/>
                <w:kern w:val="0"/>
                <w:sz w:val="20"/>
                <w:szCs w:val="20"/>
              </w:rPr>
            </w:pPr>
            <w:r>
              <w:rPr>
                <w:rFonts w:hint="eastAsia" w:ascii="宋体" w:hAnsi="宋体" w:eastAsia="宋体" w:cs="Times New Roman"/>
                <w:b/>
                <w:bCs/>
                <w:kern w:val="0"/>
                <w:sz w:val="20"/>
                <w:szCs w:val="20"/>
              </w:rPr>
              <w:t>优先级（Priority）：Medium</w:t>
            </w:r>
          </w:p>
          <w:p w14:paraId="0DC5D1D0">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number）：2</w:t>
            </w:r>
          </w:p>
        </w:tc>
      </w:tr>
      <w:tr w14:paraId="6F215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466EBC0C">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p w14:paraId="2130FB31">
            <w:pPr>
              <w:rPr>
                <w:rFonts w:ascii="宋体" w:hAnsi="宋体" w:eastAsia="宋体" w:cs="Times New Roman"/>
                <w:b/>
                <w:bCs/>
                <w:kern w:val="0"/>
                <w:sz w:val="20"/>
                <w:szCs w:val="20"/>
              </w:rPr>
            </w:pPr>
          </w:p>
        </w:tc>
      </w:tr>
    </w:tbl>
    <w:p w14:paraId="6C2100CB">
      <w:pPr>
        <w:pStyle w:val="5"/>
        <w:ind w:firstLine="420"/>
        <w:jc w:val="center"/>
        <w:rPr>
          <w:rFonts w:ascii="宋体" w:hAnsi="宋体" w:eastAsia="宋体" w:cs="宋体"/>
          <w:color w:val="000000"/>
          <w:sz w:val="24"/>
          <w:szCs w:val="24"/>
        </w:rPr>
      </w:pPr>
      <w:r>
        <w:rPr>
          <w:rFonts w:ascii="宋体" w:hAnsi="宋体" w:eastAsia="宋体"/>
        </w:rPr>
        <w:t>表</w:t>
      </w:r>
      <w:bookmarkStart w:id="23" w:name="_Toc12142"/>
      <w:r>
        <w:rPr>
          <w:rFonts w:hint="eastAsia" w:ascii="宋体" w:hAnsi="宋体" w:eastAsia="宋体"/>
        </w:rPr>
        <w:t>14 预警报告Story</w:t>
      </w:r>
      <w:bookmarkEnd w:id="23"/>
    </w:p>
    <w:p w14:paraId="7FC7DA96">
      <w:pPr>
        <w:ind w:firstLine="420"/>
        <w:rPr>
          <w:rFonts w:ascii="宋体" w:hAnsi="宋体" w:eastAsia="宋体" w:cs="宋体"/>
          <w:color w:val="000000"/>
          <w:sz w:val="24"/>
          <w:szCs w:val="24"/>
        </w:rPr>
      </w:pPr>
      <w:r>
        <w:rPr>
          <w:rFonts w:hint="eastAsia" w:ascii="宋体" w:hAnsi="宋体" w:eastAsia="宋体" w:cs="宋体"/>
          <w:color w:val="000000"/>
          <w:sz w:val="24"/>
          <w:szCs w:val="24"/>
        </w:rPr>
        <w:t>（2.3.4.3）预警报告Story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B5D1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bottom w:val="single" w:color="auto" w:sz="4" w:space="0"/>
            </w:tcBorders>
          </w:tcPr>
          <w:p w14:paraId="3119A92D">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name：</w:t>
            </w:r>
            <w:r>
              <w:rPr>
                <w:rFonts w:hint="eastAsia" w:ascii="宋体" w:hAnsi="宋体" w:eastAsia="宋体" w:cs="Times New Roman"/>
                <w:kern w:val="0"/>
                <w:sz w:val="20"/>
                <w:szCs w:val="20"/>
              </w:rPr>
              <w:t>预警Story</w:t>
            </w:r>
          </w:p>
          <w:p w14:paraId="407BE06A">
            <w:pPr>
              <w:rPr>
                <w:rFonts w:ascii="宋体" w:hAnsi="宋体" w:eastAsia="宋体" w:cs="Times New Roman"/>
                <w:b/>
                <w:bCs/>
                <w:kern w:val="0"/>
                <w:sz w:val="20"/>
                <w:szCs w:val="20"/>
              </w:rPr>
            </w:pPr>
            <w:r>
              <w:rPr>
                <w:rFonts w:hint="eastAsia" w:ascii="宋体" w:hAnsi="宋体" w:eastAsia="宋体" w:cs="Times New Roman"/>
                <w:b/>
                <w:bCs/>
                <w:kern w:val="0"/>
                <w:sz w:val="20"/>
                <w:szCs w:val="20"/>
              </w:rPr>
              <w:t>Story ID：2.3.4.3</w:t>
            </w:r>
          </w:p>
        </w:tc>
      </w:tr>
      <w:tr w14:paraId="39998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6E4BF18B">
            <w:pPr>
              <w:rPr>
                <w:rFonts w:ascii="宋体" w:hAnsi="宋体" w:eastAsia="宋体" w:cs="Times New Roman"/>
                <w:b/>
                <w:bCs/>
                <w:kern w:val="0"/>
                <w:sz w:val="20"/>
                <w:szCs w:val="20"/>
              </w:rPr>
            </w:pPr>
            <w:r>
              <w:rPr>
                <w:rFonts w:hint="eastAsia" w:ascii="宋体" w:hAnsi="宋体" w:eastAsia="宋体" w:cs="Times New Roman"/>
                <w:b/>
                <w:bCs/>
                <w:kern w:val="0"/>
                <w:sz w:val="20"/>
                <w:szCs w:val="20"/>
              </w:rPr>
              <w:t>作为</w:t>
            </w:r>
            <w:r>
              <w:rPr>
                <w:rFonts w:hint="eastAsia" w:ascii="宋体" w:hAnsi="宋体" w:eastAsia="宋体" w:cs="Times New Roman"/>
                <w:kern w:val="0"/>
                <w:sz w:val="20"/>
                <w:szCs w:val="20"/>
              </w:rPr>
              <w:t>用户</w:t>
            </w:r>
          </w:p>
          <w:p w14:paraId="727E5FBF">
            <w:pPr>
              <w:rPr>
                <w:rFonts w:ascii="宋体" w:hAnsi="宋体" w:eastAsia="宋体" w:cs="Times New Roman"/>
                <w:b/>
                <w:bCs/>
                <w:kern w:val="0"/>
                <w:sz w:val="20"/>
                <w:szCs w:val="20"/>
              </w:rPr>
            </w:pPr>
            <w:r>
              <w:rPr>
                <w:rFonts w:hint="eastAsia" w:ascii="宋体" w:hAnsi="宋体" w:eastAsia="宋体" w:cs="Times New Roman"/>
                <w:b/>
                <w:bCs/>
                <w:kern w:val="0"/>
                <w:sz w:val="20"/>
                <w:szCs w:val="20"/>
              </w:rPr>
              <w:t>我想要</w:t>
            </w:r>
            <w:r>
              <w:rPr>
                <w:rFonts w:hint="eastAsia" w:ascii="宋体" w:hAnsi="宋体" w:eastAsia="宋体" w:cs="Times New Roman"/>
                <w:kern w:val="0"/>
                <w:sz w:val="20"/>
                <w:szCs w:val="20"/>
              </w:rPr>
              <w:t>系统在解码得出灾情信息时发送报告给我进行预警</w:t>
            </w:r>
          </w:p>
          <w:p w14:paraId="752C2522">
            <w:pPr>
              <w:rPr>
                <w:rFonts w:ascii="宋体" w:hAnsi="宋体" w:eastAsia="宋体" w:cs="Times New Roman"/>
                <w:b/>
                <w:bCs/>
                <w:kern w:val="0"/>
                <w:sz w:val="20"/>
                <w:szCs w:val="20"/>
              </w:rPr>
            </w:pPr>
            <w:r>
              <w:rPr>
                <w:rFonts w:hint="eastAsia" w:ascii="宋体" w:hAnsi="宋体" w:eastAsia="宋体" w:cs="Times New Roman"/>
                <w:b/>
                <w:bCs/>
                <w:kern w:val="0"/>
                <w:sz w:val="20"/>
                <w:szCs w:val="20"/>
              </w:rPr>
              <w:t>以便于</w:t>
            </w:r>
            <w:r>
              <w:rPr>
                <w:rFonts w:hint="eastAsia" w:ascii="宋体" w:hAnsi="宋体" w:eastAsia="宋体" w:cs="Times New Roman"/>
                <w:kern w:val="0"/>
                <w:sz w:val="20"/>
                <w:szCs w:val="20"/>
              </w:rPr>
              <w:t>我快速了解灾情信息，分析数据</w:t>
            </w:r>
          </w:p>
        </w:tc>
      </w:tr>
      <w:tr w14:paraId="2496A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520B20A9">
            <w:pPr>
              <w:rPr>
                <w:rFonts w:ascii="宋体" w:hAnsi="宋体" w:eastAsia="宋体" w:cs="Times New Roman"/>
                <w:b/>
                <w:bCs/>
                <w:kern w:val="0"/>
                <w:sz w:val="20"/>
                <w:szCs w:val="20"/>
              </w:rPr>
            </w:pPr>
            <w:r>
              <w:rPr>
                <w:rFonts w:hint="eastAsia" w:ascii="宋体" w:hAnsi="宋体" w:eastAsia="宋体" w:cs="Times New Roman"/>
                <w:b/>
                <w:bCs/>
                <w:kern w:val="0"/>
                <w:sz w:val="20"/>
                <w:szCs w:val="20"/>
              </w:rPr>
              <w:t>验收标准（Acceptance Criteria）</w:t>
            </w:r>
          </w:p>
          <w:p w14:paraId="0FF0D135">
            <w:pPr>
              <w:rPr>
                <w:rFonts w:ascii="宋体" w:hAnsi="宋体" w:eastAsia="宋体" w:cs="Times New Roman"/>
                <w:b/>
                <w:bCs/>
                <w:kern w:val="0"/>
                <w:sz w:val="20"/>
                <w:szCs w:val="20"/>
              </w:rPr>
            </w:pPr>
            <w:r>
              <w:rPr>
                <w:rFonts w:hint="eastAsia" w:ascii="宋体" w:hAnsi="宋体" w:eastAsia="宋体" w:cs="Times New Roman"/>
                <w:kern w:val="0"/>
                <w:sz w:val="20"/>
                <w:szCs w:val="20"/>
              </w:rPr>
              <w:t>1、系统准确对灾情信息进行处理并发送报告进行预警</w:t>
            </w:r>
          </w:p>
        </w:tc>
      </w:tr>
      <w:tr w14:paraId="4B4B9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41C2E930">
            <w:pPr>
              <w:rPr>
                <w:rFonts w:ascii="宋体" w:hAnsi="宋体" w:eastAsia="宋体" w:cs="Times New Roman"/>
                <w:kern w:val="0"/>
                <w:sz w:val="20"/>
                <w:szCs w:val="20"/>
              </w:rPr>
            </w:pPr>
            <w:r>
              <w:rPr>
                <w:rFonts w:hint="eastAsia" w:ascii="宋体" w:hAnsi="宋体" w:eastAsia="宋体" w:cs="Times New Roman"/>
                <w:b/>
                <w:bCs/>
                <w:kern w:val="0"/>
                <w:sz w:val="20"/>
                <w:szCs w:val="20"/>
              </w:rPr>
              <w:t>优先级（Priority）：Medium</w:t>
            </w:r>
          </w:p>
          <w:p w14:paraId="6D78B884">
            <w:pPr>
              <w:rPr>
                <w:rFonts w:ascii="宋体" w:hAnsi="宋体" w:eastAsia="宋体" w:cs="Times New Roman"/>
                <w:b/>
                <w:bCs/>
                <w:kern w:val="0"/>
                <w:sz w:val="20"/>
                <w:szCs w:val="20"/>
              </w:rPr>
            </w:pPr>
            <w:r>
              <w:rPr>
                <w:rFonts w:hint="eastAsia" w:ascii="宋体" w:hAnsi="宋体" w:eastAsia="宋体" w:cs="Times New Roman"/>
                <w:b/>
                <w:bCs/>
                <w:kern w:val="0"/>
                <w:sz w:val="20"/>
                <w:szCs w:val="20"/>
              </w:rPr>
              <w:t>迭代次数（Iteration number）：2</w:t>
            </w:r>
          </w:p>
        </w:tc>
      </w:tr>
      <w:tr w14:paraId="3C455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2DF5DF98">
            <w:pPr>
              <w:rPr>
                <w:rFonts w:ascii="宋体" w:hAnsi="宋体" w:eastAsia="宋体" w:cs="Times New Roman"/>
                <w:b/>
                <w:bCs/>
                <w:kern w:val="0"/>
                <w:sz w:val="20"/>
                <w:szCs w:val="20"/>
              </w:rPr>
            </w:pPr>
            <w:r>
              <w:rPr>
                <w:rFonts w:hint="eastAsia" w:ascii="宋体" w:hAnsi="宋体" w:eastAsia="宋体" w:cs="Times New Roman"/>
                <w:b/>
                <w:bCs/>
                <w:kern w:val="0"/>
                <w:sz w:val="20"/>
                <w:szCs w:val="20"/>
              </w:rPr>
              <w:t>备注（Notes）：</w:t>
            </w:r>
          </w:p>
          <w:p w14:paraId="4C8F9B4A">
            <w:pPr>
              <w:rPr>
                <w:rFonts w:ascii="宋体" w:hAnsi="宋体" w:eastAsia="宋体" w:cs="Times New Roman"/>
                <w:b/>
                <w:bCs/>
                <w:kern w:val="0"/>
                <w:sz w:val="20"/>
                <w:szCs w:val="20"/>
              </w:rPr>
            </w:pPr>
          </w:p>
        </w:tc>
      </w:tr>
    </w:tbl>
    <w:p w14:paraId="4ABE0A71">
      <w:pPr>
        <w:pStyle w:val="5"/>
        <w:ind w:firstLine="420"/>
        <w:jc w:val="center"/>
        <w:rPr>
          <w:rFonts w:ascii="宋体" w:hAnsi="宋体" w:eastAsia="宋体" w:cs="宋体"/>
          <w:color w:val="000000"/>
          <w:sz w:val="24"/>
          <w:szCs w:val="24"/>
        </w:rPr>
      </w:pPr>
      <w:r>
        <w:rPr>
          <w:rFonts w:ascii="宋体" w:hAnsi="宋体" w:eastAsia="宋体"/>
        </w:rPr>
        <w:t>表</w:t>
      </w:r>
      <w:r>
        <w:rPr>
          <w:rFonts w:hint="eastAsia" w:ascii="宋体" w:hAnsi="宋体" w:eastAsia="宋体"/>
        </w:rPr>
        <w:t>15 预警报告Story</w:t>
      </w:r>
    </w:p>
    <w:p w14:paraId="37CE01F0">
      <w:pPr>
        <w:ind w:firstLine="420"/>
        <w:rPr>
          <w:rFonts w:ascii="宋体" w:hAnsi="宋体" w:eastAsia="宋体" w:cs="宋体"/>
          <w:color w:val="000000"/>
          <w:sz w:val="24"/>
          <w:szCs w:val="24"/>
        </w:rPr>
      </w:pPr>
    </w:p>
    <w:p w14:paraId="7FDEEAE3">
      <w:pPr>
        <w:pStyle w:val="4"/>
        <w:rPr>
          <w:rFonts w:ascii="宋体" w:hAnsi="宋体" w:eastAsia="宋体"/>
        </w:rPr>
      </w:pPr>
      <w:bookmarkStart w:id="24" w:name="_Toc154077257"/>
      <w:r>
        <w:rPr>
          <w:rFonts w:hint="eastAsia" w:ascii="宋体" w:hAnsi="宋体" w:eastAsia="宋体"/>
        </w:rPr>
        <w:t>2.3.5</w:t>
      </w:r>
      <w:r>
        <w:rPr>
          <w:rFonts w:ascii="宋体" w:hAnsi="宋体" w:eastAsia="宋体"/>
        </w:rPr>
        <w:t xml:space="preserve"> </w:t>
      </w:r>
      <w:r>
        <w:rPr>
          <w:rFonts w:hint="eastAsia" w:ascii="宋体" w:hAnsi="宋体" w:eastAsia="宋体"/>
        </w:rPr>
        <w:t>非功能性用户故事描述</w:t>
      </w:r>
      <w:bookmarkEnd w:id="24"/>
    </w:p>
    <w:p w14:paraId="25E5FF1A">
      <w:pPr>
        <w:rPr>
          <w:rFonts w:ascii="宋体" w:hAnsi="宋体" w:eastAsia="宋体"/>
          <w:sz w:val="24"/>
          <w:szCs w:val="24"/>
        </w:rPr>
      </w:pPr>
      <w:r>
        <w:rPr>
          <w:rFonts w:hint="eastAsia" w:ascii="宋体" w:hAnsi="宋体" w:eastAsia="宋体"/>
          <w:sz w:val="24"/>
          <w:szCs w:val="24"/>
        </w:rPr>
        <w:t>（2.3.5.1）</w:t>
      </w:r>
      <w:r>
        <w:rPr>
          <w:rFonts w:ascii="宋体" w:hAnsi="宋体" w:eastAsia="宋体"/>
          <w:sz w:val="24"/>
          <w:szCs w:val="24"/>
        </w:rPr>
        <w:t xml:space="preserve"> </w:t>
      </w:r>
      <w:r>
        <w:rPr>
          <w:rFonts w:hint="eastAsia" w:ascii="宋体" w:hAnsi="宋体" w:eastAsia="宋体"/>
          <w:sz w:val="24"/>
          <w:szCs w:val="24"/>
        </w:rPr>
        <w:t>跨平台使用story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B432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03784D02">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name：</w:t>
            </w:r>
            <w:r>
              <w:rPr>
                <w:rFonts w:hint="eastAsia" w:ascii="Times New Roman" w:hAnsi="Times New Roman" w:eastAsia="宋体" w:cs="Times New Roman"/>
                <w:kern w:val="0"/>
                <w:sz w:val="20"/>
                <w:szCs w:val="20"/>
              </w:rPr>
              <w:t>跨平台使用Story</w:t>
            </w:r>
          </w:p>
          <w:p w14:paraId="392F00EC">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ID：</w:t>
            </w:r>
            <w:r>
              <w:rPr>
                <w:rFonts w:ascii="Times New Roman" w:hAnsi="Times New Roman" w:eastAsia="宋体" w:cs="Times New Roman"/>
                <w:b/>
                <w:bCs/>
                <w:kern w:val="0"/>
                <w:sz w:val="20"/>
                <w:szCs w:val="20"/>
              </w:rPr>
              <w:t>2.</w:t>
            </w:r>
            <w:r>
              <w:rPr>
                <w:rFonts w:hint="eastAsia" w:ascii="Times New Roman" w:hAnsi="Times New Roman" w:eastAsia="宋体" w:cs="Times New Roman"/>
                <w:b/>
                <w:bCs/>
                <w:kern w:val="0"/>
                <w:sz w:val="20"/>
                <w:szCs w:val="20"/>
              </w:rPr>
              <w:t>3.</w:t>
            </w:r>
            <w:r>
              <w:rPr>
                <w:rFonts w:ascii="Times New Roman" w:hAnsi="Times New Roman" w:eastAsia="宋体" w:cs="Times New Roman"/>
                <w:b/>
                <w:bCs/>
                <w:kern w:val="0"/>
                <w:sz w:val="20"/>
                <w:szCs w:val="20"/>
              </w:rPr>
              <w:t>5.</w:t>
            </w:r>
            <w:r>
              <w:rPr>
                <w:rFonts w:hint="eastAsia" w:ascii="Times New Roman" w:hAnsi="Times New Roman" w:eastAsia="宋体" w:cs="Times New Roman"/>
                <w:b/>
                <w:bCs/>
                <w:kern w:val="0"/>
                <w:sz w:val="20"/>
                <w:szCs w:val="20"/>
              </w:rPr>
              <w:t>1</w:t>
            </w:r>
          </w:p>
        </w:tc>
      </w:tr>
      <w:tr w14:paraId="0357C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39D23571">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作为</w:t>
            </w: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 xml:space="preserve"> </w:t>
            </w:r>
          </w:p>
          <w:p w14:paraId="5058FE80">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我希望</w:t>
            </w:r>
            <w:r>
              <w:rPr>
                <w:rFonts w:ascii="Times New Roman" w:hAnsi="Times New Roman" w:eastAsia="宋体" w:cs="Times New Roman"/>
                <w:kern w:val="0"/>
                <w:sz w:val="20"/>
                <w:szCs w:val="20"/>
              </w:rPr>
              <w:t xml:space="preserve">该系统具备跨平台的能力， </w:t>
            </w:r>
          </w:p>
          <w:p w14:paraId="01285529">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以便</w:t>
            </w:r>
            <w:r>
              <w:rPr>
                <w:rFonts w:ascii="Times New Roman" w:hAnsi="Times New Roman" w:eastAsia="宋体" w:cs="Times New Roman"/>
                <w:kern w:val="0"/>
                <w:sz w:val="20"/>
                <w:szCs w:val="20"/>
              </w:rPr>
              <w:t>我能通过不同设备访问。</w:t>
            </w:r>
          </w:p>
        </w:tc>
      </w:tr>
      <w:tr w14:paraId="4506E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5940EE3C">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验收标准（Acceptance Criteria）</w:t>
            </w:r>
          </w:p>
          <w:p w14:paraId="2B004940">
            <w:pPr>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1、系统能够在不同设备上运行</w:t>
            </w:r>
          </w:p>
        </w:tc>
      </w:tr>
      <w:tr w14:paraId="7D8CD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34052598">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优先级（Priority）：</w:t>
            </w:r>
            <w:r>
              <w:rPr>
                <w:rFonts w:hint="eastAsia" w:ascii="Times New Roman" w:hAnsi="Times New Roman" w:eastAsia="宋体" w:cs="Times New Roman"/>
                <w:kern w:val="0"/>
                <w:sz w:val="20"/>
                <w:szCs w:val="20"/>
              </w:rPr>
              <w:t>Low</w:t>
            </w:r>
          </w:p>
          <w:p w14:paraId="44800000">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迭代次数（Iteration number）：</w:t>
            </w:r>
            <w:r>
              <w:rPr>
                <w:rFonts w:hint="eastAsia" w:ascii="Times New Roman" w:hAnsi="Times New Roman" w:eastAsia="宋体" w:cs="Times New Roman"/>
                <w:kern w:val="0"/>
                <w:sz w:val="20"/>
                <w:szCs w:val="20"/>
              </w:rPr>
              <w:t>3</w:t>
            </w:r>
          </w:p>
        </w:tc>
      </w:tr>
      <w:tr w14:paraId="081C5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1F9F1E01">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备注（Notes）：</w:t>
            </w:r>
          </w:p>
          <w:p w14:paraId="364ECD07">
            <w:pPr>
              <w:rPr>
                <w:rFonts w:ascii="Times New Roman" w:hAnsi="Times New Roman" w:eastAsia="宋体" w:cs="Times New Roman"/>
                <w:b/>
                <w:bCs/>
                <w:kern w:val="0"/>
                <w:sz w:val="20"/>
                <w:szCs w:val="20"/>
              </w:rPr>
            </w:pPr>
          </w:p>
        </w:tc>
      </w:tr>
    </w:tbl>
    <w:p w14:paraId="421CB470">
      <w:pPr>
        <w:rPr>
          <w:rFonts w:ascii="宋体" w:hAnsi="宋体" w:eastAsia="宋体"/>
          <w:sz w:val="24"/>
          <w:szCs w:val="24"/>
        </w:rPr>
      </w:pPr>
    </w:p>
    <w:p w14:paraId="6243167C">
      <w:pPr>
        <w:rPr>
          <w:rFonts w:ascii="宋体" w:hAnsi="宋体" w:eastAsia="宋体"/>
          <w:sz w:val="24"/>
          <w:szCs w:val="24"/>
        </w:rPr>
      </w:pPr>
      <w:r>
        <w:rPr>
          <w:rFonts w:hint="eastAsia" w:ascii="宋体" w:hAnsi="宋体" w:eastAsia="宋体"/>
          <w:sz w:val="24"/>
          <w:szCs w:val="24"/>
        </w:rPr>
        <w:t>（2.3.5.2）</w:t>
      </w:r>
      <w:r>
        <w:rPr>
          <w:rFonts w:ascii="宋体" w:hAnsi="宋体" w:eastAsia="宋体"/>
          <w:sz w:val="24"/>
          <w:szCs w:val="24"/>
        </w:rPr>
        <w:t xml:space="preserve"> </w:t>
      </w:r>
      <w:r>
        <w:rPr>
          <w:rFonts w:hint="eastAsia" w:ascii="宋体" w:hAnsi="宋体" w:eastAsia="宋体"/>
          <w:sz w:val="24"/>
          <w:szCs w:val="24"/>
        </w:rPr>
        <w:t>稳定性story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2598F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42C27F2B">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name：</w:t>
            </w:r>
            <w:r>
              <w:rPr>
                <w:rFonts w:hint="eastAsia" w:ascii="Times New Roman" w:hAnsi="Times New Roman" w:eastAsia="宋体" w:cs="Times New Roman"/>
                <w:kern w:val="0"/>
                <w:sz w:val="20"/>
                <w:szCs w:val="20"/>
              </w:rPr>
              <w:t xml:space="preserve"> 稳定性</w:t>
            </w:r>
          </w:p>
          <w:p w14:paraId="3A957295">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ID：</w:t>
            </w:r>
            <w:r>
              <w:rPr>
                <w:rFonts w:ascii="Times New Roman" w:hAnsi="Times New Roman" w:eastAsia="宋体" w:cs="Times New Roman"/>
                <w:b/>
                <w:bCs/>
                <w:kern w:val="0"/>
                <w:sz w:val="20"/>
                <w:szCs w:val="20"/>
              </w:rPr>
              <w:t>2.</w:t>
            </w:r>
            <w:r>
              <w:rPr>
                <w:rFonts w:hint="eastAsia" w:ascii="Times New Roman" w:hAnsi="Times New Roman" w:eastAsia="宋体" w:cs="Times New Roman"/>
                <w:b/>
                <w:bCs/>
                <w:kern w:val="0"/>
                <w:sz w:val="20"/>
                <w:szCs w:val="20"/>
              </w:rPr>
              <w:t>3.</w:t>
            </w:r>
            <w:r>
              <w:rPr>
                <w:rFonts w:ascii="Times New Roman" w:hAnsi="Times New Roman" w:eastAsia="宋体" w:cs="Times New Roman"/>
                <w:b/>
                <w:bCs/>
                <w:kern w:val="0"/>
                <w:sz w:val="20"/>
                <w:szCs w:val="20"/>
              </w:rPr>
              <w:t>5.</w:t>
            </w:r>
            <w:r>
              <w:rPr>
                <w:rFonts w:hint="eastAsia" w:ascii="Times New Roman" w:hAnsi="Times New Roman" w:eastAsia="宋体" w:cs="Times New Roman"/>
                <w:b/>
                <w:bCs/>
                <w:kern w:val="0"/>
                <w:sz w:val="20"/>
                <w:szCs w:val="20"/>
              </w:rPr>
              <w:t>2</w:t>
            </w:r>
          </w:p>
        </w:tc>
      </w:tr>
      <w:tr w14:paraId="6EFE4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10E02583">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作为</w:t>
            </w:r>
            <w:r>
              <w:rPr>
                <w:rFonts w:hint="eastAsia" w:ascii="Times New Roman" w:hAnsi="Times New Roman" w:eastAsia="宋体" w:cs="Times New Roman"/>
                <w:kern w:val="0"/>
                <w:sz w:val="20"/>
                <w:szCs w:val="20"/>
              </w:rPr>
              <w:t>灾情分析人员，</w:t>
            </w:r>
            <w:r>
              <w:rPr>
                <w:rFonts w:ascii="Times New Roman" w:hAnsi="Times New Roman" w:eastAsia="宋体" w:cs="Times New Roman"/>
                <w:b/>
                <w:bCs/>
                <w:kern w:val="0"/>
                <w:sz w:val="20"/>
                <w:szCs w:val="20"/>
              </w:rPr>
              <w:t xml:space="preserve"> </w:t>
            </w:r>
          </w:p>
          <w:p w14:paraId="020BCF10">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我希望</w:t>
            </w:r>
            <w:r>
              <w:rPr>
                <w:rFonts w:ascii="Times New Roman" w:hAnsi="Times New Roman" w:eastAsia="宋体" w:cs="Times New Roman"/>
                <w:kern w:val="0"/>
                <w:sz w:val="20"/>
                <w:szCs w:val="20"/>
              </w:rPr>
              <w:t xml:space="preserve">这个系统能够让我公司的人员同时访问而不至于崩溃 </w:t>
            </w:r>
          </w:p>
          <w:p w14:paraId="1A133C55">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以便</w:t>
            </w:r>
            <w:r>
              <w:rPr>
                <w:rFonts w:ascii="Times New Roman" w:hAnsi="Times New Roman" w:eastAsia="宋体" w:cs="Times New Roman"/>
                <w:kern w:val="0"/>
                <w:sz w:val="20"/>
                <w:szCs w:val="20"/>
              </w:rPr>
              <w:t>我们分析工作顺利进行</w:t>
            </w:r>
          </w:p>
        </w:tc>
      </w:tr>
      <w:tr w14:paraId="06A80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2AEE1145">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验收标准（Acceptance Criteria）</w:t>
            </w:r>
          </w:p>
          <w:p w14:paraId="0A19463B">
            <w:pPr>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1、系统具备一定的稳定性，能够承载一定数量的用户同时访问</w:t>
            </w:r>
          </w:p>
        </w:tc>
      </w:tr>
      <w:tr w14:paraId="564878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740DA94">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优先级（Priority）：</w:t>
            </w:r>
            <w:r>
              <w:rPr>
                <w:rFonts w:hint="eastAsia" w:ascii="Times New Roman" w:hAnsi="Times New Roman" w:eastAsia="宋体" w:cs="Times New Roman"/>
                <w:kern w:val="0"/>
                <w:sz w:val="20"/>
                <w:szCs w:val="20"/>
              </w:rPr>
              <w:t>High</w:t>
            </w:r>
          </w:p>
          <w:p w14:paraId="0E0E5110">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迭代次数（Iteration number）：</w:t>
            </w:r>
            <w:r>
              <w:rPr>
                <w:rFonts w:hint="eastAsia" w:ascii="Times New Roman" w:hAnsi="Times New Roman" w:eastAsia="宋体" w:cs="Times New Roman"/>
                <w:kern w:val="0"/>
                <w:sz w:val="20"/>
                <w:szCs w:val="20"/>
              </w:rPr>
              <w:t>3</w:t>
            </w:r>
          </w:p>
        </w:tc>
      </w:tr>
      <w:tr w14:paraId="76A60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3543AE5A">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备注（Notes）：</w:t>
            </w:r>
          </w:p>
          <w:p w14:paraId="00848319">
            <w:pPr>
              <w:rPr>
                <w:rFonts w:ascii="Times New Roman" w:hAnsi="Times New Roman" w:eastAsia="宋体" w:cs="Times New Roman"/>
                <w:b/>
                <w:bCs/>
                <w:kern w:val="0"/>
                <w:sz w:val="20"/>
                <w:szCs w:val="20"/>
              </w:rPr>
            </w:pPr>
          </w:p>
        </w:tc>
      </w:tr>
    </w:tbl>
    <w:p w14:paraId="5A36EB37">
      <w:pPr>
        <w:rPr>
          <w:rFonts w:ascii="宋体" w:hAnsi="宋体" w:eastAsia="宋体"/>
          <w:sz w:val="24"/>
          <w:szCs w:val="24"/>
        </w:rPr>
      </w:pPr>
    </w:p>
    <w:p w14:paraId="07EA9458">
      <w:pPr>
        <w:rPr>
          <w:rFonts w:ascii="宋体" w:hAnsi="宋体" w:eastAsia="宋体"/>
          <w:sz w:val="24"/>
          <w:szCs w:val="24"/>
        </w:rPr>
      </w:pPr>
      <w:r>
        <w:rPr>
          <w:rFonts w:hint="eastAsia" w:ascii="宋体" w:hAnsi="宋体" w:eastAsia="宋体"/>
          <w:sz w:val="24"/>
          <w:szCs w:val="24"/>
        </w:rPr>
        <w:t>（2.3.5.3）</w:t>
      </w:r>
      <w:r>
        <w:rPr>
          <w:rFonts w:ascii="宋体" w:hAnsi="宋体" w:eastAsia="宋体"/>
          <w:sz w:val="24"/>
          <w:szCs w:val="24"/>
        </w:rPr>
        <w:t xml:space="preserve"> </w:t>
      </w:r>
      <w:r>
        <w:rPr>
          <w:rFonts w:hint="eastAsia" w:ascii="宋体" w:hAnsi="宋体" w:eastAsia="宋体"/>
          <w:sz w:val="24"/>
          <w:szCs w:val="24"/>
        </w:rPr>
        <w:t>数据库扩容story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51F0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4D49B502">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name：</w:t>
            </w:r>
            <w:r>
              <w:rPr>
                <w:rFonts w:hint="eastAsia" w:ascii="Times New Roman" w:hAnsi="Times New Roman" w:eastAsia="宋体" w:cs="Times New Roman"/>
                <w:kern w:val="0"/>
                <w:sz w:val="20"/>
                <w:szCs w:val="20"/>
              </w:rPr>
              <w:t>数据库扩容</w:t>
            </w:r>
          </w:p>
          <w:p w14:paraId="1FB1DAAE">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ID：</w:t>
            </w:r>
            <w:r>
              <w:rPr>
                <w:rFonts w:ascii="Times New Roman" w:hAnsi="Times New Roman" w:eastAsia="宋体" w:cs="Times New Roman"/>
                <w:b/>
                <w:bCs/>
                <w:kern w:val="0"/>
                <w:sz w:val="20"/>
                <w:szCs w:val="20"/>
              </w:rPr>
              <w:t>2.</w:t>
            </w:r>
            <w:r>
              <w:rPr>
                <w:rFonts w:hint="eastAsia" w:ascii="Times New Roman" w:hAnsi="Times New Roman" w:eastAsia="宋体" w:cs="Times New Roman"/>
                <w:b/>
                <w:bCs/>
                <w:kern w:val="0"/>
                <w:sz w:val="20"/>
                <w:szCs w:val="20"/>
              </w:rPr>
              <w:t>3.</w:t>
            </w:r>
            <w:r>
              <w:rPr>
                <w:rFonts w:ascii="Times New Roman" w:hAnsi="Times New Roman" w:eastAsia="宋体" w:cs="Times New Roman"/>
                <w:b/>
                <w:bCs/>
                <w:kern w:val="0"/>
                <w:sz w:val="20"/>
                <w:szCs w:val="20"/>
              </w:rPr>
              <w:t>5.</w:t>
            </w:r>
            <w:r>
              <w:rPr>
                <w:rFonts w:hint="eastAsia" w:ascii="Times New Roman" w:hAnsi="Times New Roman" w:eastAsia="宋体" w:cs="Times New Roman"/>
                <w:b/>
                <w:bCs/>
                <w:kern w:val="0"/>
                <w:sz w:val="20"/>
                <w:szCs w:val="20"/>
              </w:rPr>
              <w:t>3</w:t>
            </w:r>
          </w:p>
        </w:tc>
      </w:tr>
      <w:tr w14:paraId="6BF6D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13594588">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作为</w:t>
            </w:r>
            <w:r>
              <w:rPr>
                <w:rFonts w:hint="eastAsia" w:ascii="Times New Roman" w:hAnsi="Times New Roman" w:eastAsia="宋体" w:cs="Times New Roman"/>
                <w:kern w:val="0"/>
                <w:sz w:val="20"/>
                <w:szCs w:val="20"/>
              </w:rPr>
              <w:t>数据库管理员，</w:t>
            </w:r>
          </w:p>
          <w:p w14:paraId="62CD268E">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我希望</w:t>
            </w:r>
            <w:r>
              <w:rPr>
                <w:rFonts w:ascii="Times New Roman" w:hAnsi="Times New Roman" w:eastAsia="宋体" w:cs="Times New Roman"/>
                <w:kern w:val="0"/>
                <w:sz w:val="20"/>
                <w:szCs w:val="20"/>
              </w:rPr>
              <w:t>数据库容量具备扩展性，</w:t>
            </w:r>
            <w:r>
              <w:rPr>
                <w:rFonts w:ascii="Times New Roman" w:hAnsi="Times New Roman" w:eastAsia="宋体" w:cs="Times New Roman"/>
                <w:b/>
                <w:bCs/>
                <w:kern w:val="0"/>
                <w:sz w:val="20"/>
                <w:szCs w:val="20"/>
              </w:rPr>
              <w:t xml:space="preserve"> </w:t>
            </w:r>
          </w:p>
          <w:p w14:paraId="734CFF9B">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以便</w:t>
            </w:r>
            <w:r>
              <w:rPr>
                <w:rFonts w:ascii="Times New Roman" w:hAnsi="Times New Roman" w:eastAsia="宋体" w:cs="Times New Roman"/>
                <w:kern w:val="0"/>
                <w:sz w:val="20"/>
                <w:szCs w:val="20"/>
              </w:rPr>
              <w:t>当容量不够时我能够顺利扩容。</w:t>
            </w:r>
          </w:p>
        </w:tc>
      </w:tr>
      <w:tr w14:paraId="06DE0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8BC5AFC">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验收标准（Acceptance Criteria）</w:t>
            </w:r>
          </w:p>
          <w:p w14:paraId="6CFB7C57">
            <w:pPr>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1、数据库容量能够扩容</w:t>
            </w:r>
          </w:p>
        </w:tc>
      </w:tr>
      <w:tr w14:paraId="16DC7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0FAA06F3">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优先级（Priority）：</w:t>
            </w:r>
            <w:r>
              <w:rPr>
                <w:rFonts w:hint="eastAsia" w:ascii="Times New Roman" w:hAnsi="Times New Roman" w:eastAsia="宋体" w:cs="Times New Roman"/>
                <w:kern w:val="0"/>
                <w:sz w:val="20"/>
                <w:szCs w:val="20"/>
              </w:rPr>
              <w:t>Low</w:t>
            </w:r>
          </w:p>
          <w:p w14:paraId="08D963F5">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迭代次数（Iteration number）：</w:t>
            </w:r>
            <w:r>
              <w:rPr>
                <w:rFonts w:hint="eastAsia" w:ascii="Times New Roman" w:hAnsi="Times New Roman" w:eastAsia="宋体" w:cs="Times New Roman"/>
                <w:kern w:val="0"/>
                <w:sz w:val="20"/>
                <w:szCs w:val="20"/>
              </w:rPr>
              <w:t>3</w:t>
            </w:r>
          </w:p>
        </w:tc>
      </w:tr>
      <w:tr w14:paraId="14C58A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22351F18">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备注（Notes）：</w:t>
            </w:r>
          </w:p>
          <w:p w14:paraId="6AF6AFDC">
            <w:pPr>
              <w:rPr>
                <w:rFonts w:ascii="Times New Roman" w:hAnsi="Times New Roman" w:eastAsia="宋体" w:cs="Times New Roman"/>
                <w:b/>
                <w:bCs/>
                <w:kern w:val="0"/>
                <w:sz w:val="20"/>
                <w:szCs w:val="20"/>
              </w:rPr>
            </w:pPr>
          </w:p>
        </w:tc>
      </w:tr>
    </w:tbl>
    <w:p w14:paraId="795D3D9C">
      <w:pPr>
        <w:rPr>
          <w:rFonts w:ascii="宋体" w:hAnsi="宋体" w:eastAsia="宋体"/>
          <w:sz w:val="24"/>
          <w:szCs w:val="24"/>
        </w:rPr>
      </w:pPr>
    </w:p>
    <w:p w14:paraId="09116FBA">
      <w:pPr>
        <w:rPr>
          <w:rFonts w:ascii="宋体" w:hAnsi="宋体" w:eastAsia="宋体"/>
          <w:sz w:val="24"/>
          <w:szCs w:val="24"/>
        </w:rPr>
      </w:pPr>
      <w:r>
        <w:rPr>
          <w:rFonts w:hint="eastAsia" w:ascii="宋体" w:hAnsi="宋体" w:eastAsia="宋体"/>
          <w:sz w:val="24"/>
          <w:szCs w:val="24"/>
        </w:rPr>
        <w:t>（2.3.5.4）</w:t>
      </w:r>
      <w:r>
        <w:rPr>
          <w:rFonts w:ascii="宋体" w:hAnsi="宋体" w:eastAsia="宋体"/>
          <w:sz w:val="24"/>
          <w:szCs w:val="24"/>
        </w:rPr>
        <w:t xml:space="preserve"> </w:t>
      </w:r>
      <w:r>
        <w:rPr>
          <w:rFonts w:hint="eastAsia" w:ascii="宋体" w:hAnsi="宋体" w:eastAsia="宋体"/>
          <w:sz w:val="24"/>
          <w:szCs w:val="24"/>
        </w:rPr>
        <w:t>易维护性story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85F6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7CF7F554">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name：</w:t>
            </w:r>
            <w:r>
              <w:rPr>
                <w:rFonts w:hint="eastAsia" w:ascii="Times New Roman" w:hAnsi="Times New Roman" w:eastAsia="宋体" w:cs="Times New Roman"/>
                <w:kern w:val="0"/>
                <w:sz w:val="20"/>
                <w:szCs w:val="20"/>
              </w:rPr>
              <w:t>易维护性</w:t>
            </w:r>
          </w:p>
          <w:p w14:paraId="4F8B91A6">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ID：</w:t>
            </w:r>
            <w:r>
              <w:rPr>
                <w:rFonts w:ascii="Times New Roman" w:hAnsi="Times New Roman" w:eastAsia="宋体" w:cs="Times New Roman"/>
                <w:b/>
                <w:bCs/>
                <w:kern w:val="0"/>
                <w:sz w:val="20"/>
                <w:szCs w:val="20"/>
              </w:rPr>
              <w:t>2.</w:t>
            </w:r>
            <w:r>
              <w:rPr>
                <w:rFonts w:hint="eastAsia" w:ascii="Times New Roman" w:hAnsi="Times New Roman" w:eastAsia="宋体" w:cs="Times New Roman"/>
                <w:b/>
                <w:bCs/>
                <w:kern w:val="0"/>
                <w:sz w:val="20"/>
                <w:szCs w:val="20"/>
              </w:rPr>
              <w:t>3.</w:t>
            </w:r>
            <w:r>
              <w:rPr>
                <w:rFonts w:ascii="Times New Roman" w:hAnsi="Times New Roman" w:eastAsia="宋体" w:cs="Times New Roman"/>
                <w:b/>
                <w:bCs/>
                <w:kern w:val="0"/>
                <w:sz w:val="20"/>
                <w:szCs w:val="20"/>
              </w:rPr>
              <w:t>5.</w:t>
            </w:r>
            <w:r>
              <w:rPr>
                <w:rFonts w:hint="eastAsia" w:ascii="Times New Roman" w:hAnsi="Times New Roman" w:eastAsia="宋体" w:cs="Times New Roman"/>
                <w:b/>
                <w:bCs/>
                <w:kern w:val="0"/>
                <w:sz w:val="20"/>
                <w:szCs w:val="20"/>
              </w:rPr>
              <w:t>4</w:t>
            </w:r>
          </w:p>
        </w:tc>
      </w:tr>
      <w:tr w14:paraId="00F90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3F77C2F1">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作为</w:t>
            </w:r>
            <w:r>
              <w:rPr>
                <w:rFonts w:hint="eastAsia" w:ascii="Times New Roman" w:hAnsi="Times New Roman" w:eastAsia="宋体" w:cs="Times New Roman"/>
                <w:kern w:val="0"/>
                <w:sz w:val="20"/>
                <w:szCs w:val="20"/>
              </w:rPr>
              <w:t>系统维护员，</w:t>
            </w:r>
            <w:r>
              <w:rPr>
                <w:rFonts w:ascii="Times New Roman" w:hAnsi="Times New Roman" w:eastAsia="宋体" w:cs="Times New Roman"/>
                <w:kern w:val="0"/>
                <w:sz w:val="20"/>
                <w:szCs w:val="20"/>
              </w:rPr>
              <w:t xml:space="preserve"> </w:t>
            </w:r>
          </w:p>
          <w:p w14:paraId="707E658C">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我希望</w:t>
            </w:r>
            <w:r>
              <w:rPr>
                <w:rFonts w:ascii="Times New Roman" w:hAnsi="Times New Roman" w:eastAsia="宋体" w:cs="Times New Roman"/>
                <w:kern w:val="0"/>
                <w:sz w:val="20"/>
                <w:szCs w:val="20"/>
              </w:rPr>
              <w:t>软件结构清晰，</w:t>
            </w:r>
            <w:r>
              <w:rPr>
                <w:rFonts w:ascii="Times New Roman" w:hAnsi="Times New Roman" w:eastAsia="宋体" w:cs="Times New Roman"/>
                <w:b/>
                <w:bCs/>
                <w:kern w:val="0"/>
                <w:sz w:val="20"/>
                <w:szCs w:val="20"/>
              </w:rPr>
              <w:t xml:space="preserve"> </w:t>
            </w:r>
          </w:p>
          <w:p w14:paraId="3C0AAF6F">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以便</w:t>
            </w:r>
            <w:r>
              <w:rPr>
                <w:rFonts w:ascii="Times New Roman" w:hAnsi="Times New Roman" w:eastAsia="宋体" w:cs="Times New Roman"/>
                <w:kern w:val="0"/>
                <w:sz w:val="20"/>
                <w:szCs w:val="20"/>
              </w:rPr>
              <w:t>我后期维护时能快速定位错误部位。</w:t>
            </w:r>
          </w:p>
        </w:tc>
      </w:tr>
      <w:tr w14:paraId="248B1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6D8E1284">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验收标准（Acceptance Criteria）</w:t>
            </w:r>
          </w:p>
          <w:p w14:paraId="7E693109">
            <w:pPr>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1、系统软件结构清晰，方便系统管理员维护</w:t>
            </w:r>
          </w:p>
        </w:tc>
      </w:tr>
      <w:tr w14:paraId="49259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08304EA4">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优先级（Priority）：</w:t>
            </w:r>
            <w:r>
              <w:rPr>
                <w:rFonts w:hint="eastAsia" w:ascii="Times New Roman" w:hAnsi="Times New Roman" w:eastAsia="宋体" w:cs="Times New Roman"/>
                <w:kern w:val="0"/>
                <w:sz w:val="20"/>
                <w:szCs w:val="20"/>
              </w:rPr>
              <w:t>High</w:t>
            </w:r>
          </w:p>
          <w:p w14:paraId="404599AF">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迭代次数（Iteration number）：</w:t>
            </w:r>
            <w:r>
              <w:rPr>
                <w:rFonts w:hint="eastAsia" w:ascii="Times New Roman" w:hAnsi="Times New Roman" w:eastAsia="宋体" w:cs="Times New Roman"/>
                <w:kern w:val="0"/>
                <w:sz w:val="20"/>
                <w:szCs w:val="20"/>
              </w:rPr>
              <w:t>3</w:t>
            </w:r>
          </w:p>
        </w:tc>
      </w:tr>
      <w:tr w14:paraId="69D44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428195C9">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备注（Notes）：</w:t>
            </w:r>
          </w:p>
          <w:p w14:paraId="005C23C1">
            <w:pPr>
              <w:rPr>
                <w:rFonts w:ascii="Times New Roman" w:hAnsi="Times New Roman" w:eastAsia="宋体" w:cs="Times New Roman"/>
                <w:b/>
                <w:bCs/>
                <w:kern w:val="0"/>
                <w:sz w:val="20"/>
                <w:szCs w:val="20"/>
              </w:rPr>
            </w:pPr>
          </w:p>
        </w:tc>
      </w:tr>
    </w:tbl>
    <w:p w14:paraId="10AEE02E">
      <w:pPr>
        <w:rPr>
          <w:rFonts w:ascii="宋体" w:hAnsi="宋体" w:eastAsia="宋体"/>
          <w:sz w:val="24"/>
          <w:szCs w:val="24"/>
        </w:rPr>
      </w:pPr>
    </w:p>
    <w:p w14:paraId="1FDB060D">
      <w:pPr>
        <w:rPr>
          <w:rFonts w:ascii="宋体" w:hAnsi="宋体" w:eastAsia="宋体"/>
          <w:sz w:val="24"/>
          <w:szCs w:val="24"/>
        </w:rPr>
      </w:pPr>
      <w:r>
        <w:rPr>
          <w:rFonts w:hint="eastAsia" w:ascii="宋体" w:hAnsi="宋体" w:eastAsia="宋体"/>
          <w:sz w:val="24"/>
          <w:szCs w:val="24"/>
        </w:rPr>
        <w:t>（2.3.5.5）</w:t>
      </w:r>
      <w:r>
        <w:rPr>
          <w:rFonts w:ascii="宋体" w:hAnsi="宋体" w:eastAsia="宋体"/>
          <w:sz w:val="24"/>
          <w:szCs w:val="24"/>
        </w:rPr>
        <w:t xml:space="preserve"> </w:t>
      </w:r>
      <w:r>
        <w:rPr>
          <w:rFonts w:hint="eastAsia" w:ascii="宋体" w:hAnsi="宋体" w:eastAsia="宋体"/>
          <w:sz w:val="24"/>
          <w:szCs w:val="24"/>
        </w:rPr>
        <w:t>安全性story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90F8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single" w:color="auto" w:sz="4" w:space="0"/>
            </w:tcBorders>
          </w:tcPr>
          <w:p w14:paraId="3083E32F">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name：</w:t>
            </w:r>
            <w:r>
              <w:rPr>
                <w:rFonts w:hint="eastAsia" w:ascii="Times New Roman" w:hAnsi="Times New Roman" w:eastAsia="宋体" w:cs="Times New Roman"/>
                <w:kern w:val="0"/>
                <w:sz w:val="20"/>
                <w:szCs w:val="20"/>
              </w:rPr>
              <w:t>安全性</w:t>
            </w:r>
          </w:p>
          <w:p w14:paraId="4EAF6055">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Story ID：</w:t>
            </w:r>
            <w:r>
              <w:rPr>
                <w:rFonts w:ascii="Times New Roman" w:hAnsi="Times New Roman" w:eastAsia="宋体" w:cs="Times New Roman"/>
                <w:b/>
                <w:bCs/>
                <w:kern w:val="0"/>
                <w:sz w:val="20"/>
                <w:szCs w:val="20"/>
              </w:rPr>
              <w:t>2.</w:t>
            </w:r>
            <w:r>
              <w:rPr>
                <w:rFonts w:hint="eastAsia" w:ascii="Times New Roman" w:hAnsi="Times New Roman" w:eastAsia="宋体" w:cs="Times New Roman"/>
                <w:b/>
                <w:bCs/>
                <w:kern w:val="0"/>
                <w:sz w:val="20"/>
                <w:szCs w:val="20"/>
              </w:rPr>
              <w:t>3.</w:t>
            </w:r>
            <w:r>
              <w:rPr>
                <w:rFonts w:ascii="Times New Roman" w:hAnsi="Times New Roman" w:eastAsia="宋体" w:cs="Times New Roman"/>
                <w:b/>
                <w:bCs/>
                <w:kern w:val="0"/>
                <w:sz w:val="20"/>
                <w:szCs w:val="20"/>
              </w:rPr>
              <w:t>5.</w:t>
            </w:r>
            <w:r>
              <w:rPr>
                <w:rFonts w:hint="eastAsia" w:ascii="Times New Roman" w:hAnsi="Times New Roman" w:eastAsia="宋体" w:cs="Times New Roman"/>
                <w:b/>
                <w:bCs/>
                <w:kern w:val="0"/>
                <w:sz w:val="20"/>
                <w:szCs w:val="20"/>
              </w:rPr>
              <w:t>5</w:t>
            </w:r>
          </w:p>
        </w:tc>
      </w:tr>
      <w:tr w14:paraId="0FD15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242FE127">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作为</w:t>
            </w:r>
            <w:r>
              <w:rPr>
                <w:rFonts w:hint="eastAsia" w:ascii="Times New Roman" w:hAnsi="Times New Roman" w:eastAsia="宋体" w:cs="Times New Roman"/>
                <w:kern w:val="0"/>
                <w:sz w:val="20"/>
                <w:szCs w:val="20"/>
              </w:rPr>
              <w:t>运维人员，</w:t>
            </w:r>
            <w:r>
              <w:rPr>
                <w:rFonts w:ascii="Times New Roman" w:hAnsi="Times New Roman" w:eastAsia="宋体" w:cs="Times New Roman"/>
                <w:kern w:val="0"/>
                <w:sz w:val="20"/>
                <w:szCs w:val="20"/>
              </w:rPr>
              <w:t xml:space="preserve"> </w:t>
            </w:r>
          </w:p>
          <w:p w14:paraId="5BDD5322">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我希望</w:t>
            </w:r>
            <w:r>
              <w:rPr>
                <w:rFonts w:ascii="Times New Roman" w:hAnsi="Times New Roman" w:eastAsia="宋体" w:cs="Times New Roman"/>
                <w:kern w:val="0"/>
                <w:sz w:val="20"/>
                <w:szCs w:val="20"/>
              </w:rPr>
              <w:t xml:space="preserve">系统的安全性有一定保障， </w:t>
            </w:r>
          </w:p>
          <w:p w14:paraId="54CB2182">
            <w:pPr>
              <w:rPr>
                <w:rFonts w:ascii="Times New Roman" w:hAnsi="Times New Roman" w:eastAsia="宋体" w:cs="Times New Roman"/>
                <w:b/>
                <w:bCs/>
                <w:kern w:val="0"/>
                <w:sz w:val="20"/>
                <w:szCs w:val="20"/>
              </w:rPr>
            </w:pPr>
            <w:r>
              <w:rPr>
                <w:rFonts w:ascii="Times New Roman" w:hAnsi="Times New Roman" w:eastAsia="宋体" w:cs="Times New Roman"/>
                <w:b/>
                <w:bCs/>
                <w:kern w:val="0"/>
                <w:sz w:val="20"/>
                <w:szCs w:val="20"/>
              </w:rPr>
              <w:t>以便</w:t>
            </w:r>
            <w:r>
              <w:rPr>
                <w:rFonts w:ascii="Times New Roman" w:hAnsi="Times New Roman" w:eastAsia="宋体" w:cs="Times New Roman"/>
                <w:kern w:val="0"/>
                <w:sz w:val="20"/>
                <w:szCs w:val="20"/>
              </w:rPr>
              <w:t>系统免于黑客的攻击。</w:t>
            </w:r>
          </w:p>
        </w:tc>
      </w:tr>
      <w:tr w14:paraId="47A3F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6BFB6B35">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验收标准（Acceptance Criteria）</w:t>
            </w:r>
          </w:p>
          <w:p w14:paraId="274CC811">
            <w:pPr>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1、系统具备一定的安全性保障机制</w:t>
            </w:r>
          </w:p>
        </w:tc>
      </w:tr>
      <w:tr w14:paraId="7BF7A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88A25DA">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优先级（Priority）：</w:t>
            </w:r>
            <w:r>
              <w:rPr>
                <w:rFonts w:hint="eastAsia" w:ascii="Times New Roman" w:hAnsi="Times New Roman" w:eastAsia="宋体" w:cs="Times New Roman"/>
                <w:kern w:val="0"/>
                <w:sz w:val="20"/>
                <w:szCs w:val="20"/>
              </w:rPr>
              <w:t>High</w:t>
            </w:r>
          </w:p>
          <w:p w14:paraId="66DB0910">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迭代次数（Iteration number）：</w:t>
            </w:r>
            <w:r>
              <w:rPr>
                <w:rFonts w:hint="eastAsia" w:ascii="Times New Roman" w:hAnsi="Times New Roman" w:eastAsia="宋体" w:cs="Times New Roman"/>
                <w:kern w:val="0"/>
                <w:sz w:val="20"/>
                <w:szCs w:val="20"/>
              </w:rPr>
              <w:t>3</w:t>
            </w:r>
          </w:p>
        </w:tc>
      </w:tr>
      <w:tr w14:paraId="6696C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tcBorders>
          </w:tcPr>
          <w:p w14:paraId="66FB4F0A">
            <w:pP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备注（Notes）：</w:t>
            </w:r>
          </w:p>
          <w:p w14:paraId="52140F2B">
            <w:pPr>
              <w:rPr>
                <w:rFonts w:ascii="Times New Roman" w:hAnsi="Times New Roman" w:eastAsia="宋体" w:cs="Times New Roman"/>
                <w:b/>
                <w:bCs/>
                <w:kern w:val="0"/>
                <w:sz w:val="20"/>
                <w:szCs w:val="20"/>
              </w:rPr>
            </w:pPr>
          </w:p>
        </w:tc>
      </w:tr>
    </w:tbl>
    <w:p w14:paraId="38D5F9B1">
      <w:pPr>
        <w:rPr>
          <w:rFonts w:ascii="宋体" w:hAnsi="宋体" w:eastAsia="宋体"/>
          <w:sz w:val="24"/>
          <w:szCs w:val="24"/>
        </w:rPr>
      </w:pPr>
    </w:p>
    <w:p w14:paraId="107F79AD">
      <w:pPr>
        <w:ind w:firstLine="420"/>
        <w:rPr>
          <w:rFonts w:ascii="宋体" w:hAnsi="宋体" w:eastAsia="宋体"/>
          <w:sz w:val="24"/>
          <w:szCs w:val="24"/>
        </w:rPr>
      </w:pPr>
      <w:r>
        <w:rPr>
          <w:rFonts w:hint="eastAsia" w:ascii="宋体" w:hAnsi="宋体" w:eastAsia="宋体"/>
          <w:sz w:val="24"/>
          <w:szCs w:val="24"/>
        </w:rPr>
        <w:t>这些用户故事描述了每个迭代周期内的具体任务和功能，允许开发团队在开发过程中进行进一步的讨论和决策，有助于明确开发团队在每个迭代中需要完成的工作。每个迭代周期都着重解决一组特定的需求和目标，有助于敏捷开发团队在开发过程中灵活地响应变化和优化功能，以逐步完善系统。</w:t>
      </w:r>
    </w:p>
    <w:p w14:paraId="56E7C0BC">
      <w:pPr>
        <w:rPr>
          <w:rFonts w:ascii="宋体" w:hAnsi="宋体" w:eastAsia="宋体"/>
          <w:sz w:val="24"/>
          <w:szCs w:val="24"/>
        </w:rPr>
      </w:pPr>
    </w:p>
    <w:p w14:paraId="3F8261B6">
      <w:pPr>
        <w:pStyle w:val="3"/>
        <w:rPr>
          <w:rFonts w:ascii="宋体" w:hAnsi="宋体" w:eastAsia="宋体"/>
        </w:rPr>
      </w:pPr>
      <w:bookmarkStart w:id="25" w:name="_Toc154077258"/>
      <w:r>
        <w:rPr>
          <w:rFonts w:hint="eastAsia" w:ascii="宋体" w:hAnsi="宋体" w:eastAsia="宋体"/>
        </w:rPr>
        <w:t>2.4</w:t>
      </w:r>
      <w:r>
        <w:rPr>
          <w:rFonts w:ascii="宋体" w:hAnsi="宋体" w:eastAsia="宋体"/>
        </w:rPr>
        <w:t>项目成本估算</w:t>
      </w:r>
      <w:bookmarkEnd w:id="25"/>
    </w:p>
    <w:p w14:paraId="07EB577D">
      <w:pPr>
        <w:pStyle w:val="4"/>
        <w:rPr>
          <w:rFonts w:ascii="宋体" w:hAnsi="宋体" w:eastAsia="宋体"/>
        </w:rPr>
      </w:pPr>
      <w:bookmarkStart w:id="26" w:name="_Toc154077259"/>
      <w:r>
        <w:rPr>
          <w:rFonts w:hint="eastAsia" w:ascii="宋体" w:hAnsi="宋体" w:eastAsia="宋体"/>
        </w:rPr>
        <w:t>2.4.1项目总估算</w:t>
      </w:r>
      <w:bookmarkEnd w:id="26"/>
    </w:p>
    <w:p w14:paraId="65133CD9">
      <w:pPr>
        <w:rPr>
          <w:rFonts w:ascii="宋体" w:hAnsi="宋体" w:eastAsia="宋体"/>
          <w:sz w:val="24"/>
          <w:szCs w:val="24"/>
        </w:rPr>
      </w:pPr>
      <w:r>
        <w:rPr>
          <w:rFonts w:ascii="宋体" w:hAnsi="宋体" w:eastAsia="宋体"/>
          <w:b/>
          <w:bCs/>
          <w:sz w:val="24"/>
          <w:szCs w:val="24"/>
        </w:rPr>
        <w:t>"Fast Story Point Estimation"</w:t>
      </w:r>
      <w:r>
        <w:rPr>
          <w:rFonts w:ascii="宋体" w:hAnsi="宋体" w:eastAsia="宋体"/>
          <w:sz w:val="24"/>
          <w:szCs w:val="24"/>
        </w:rPr>
        <w:t xml:space="preserve"> 是敏捷开发中用于快速估算用户故事（User Stories）复杂度或工作量的方法。这种方法旨在以快速、直观的方式对用户故事进行估算，通常在规划会议或团队会议中使用。</w:t>
      </w:r>
    </w:p>
    <w:p w14:paraId="2E122BF2">
      <w:pPr>
        <w:rPr>
          <w:rFonts w:ascii="宋体" w:hAnsi="宋体" w:eastAsia="宋体"/>
          <w:sz w:val="24"/>
          <w:szCs w:val="24"/>
        </w:rPr>
      </w:pPr>
      <w:r>
        <w:rPr>
          <w:rFonts w:hint="eastAsia" w:ascii="宋体" w:hAnsi="宋体" w:eastAsia="宋体"/>
          <w:sz w:val="24"/>
          <w:szCs w:val="24"/>
        </w:rPr>
        <w:t>这种估算方法通常使用相对单位（比如故事点）而不是具体的时间单位（比如小时）来评估任务的难度或复杂度。这有助于避免固定在具体时间上，而是关注任务的相对大小和难度。</w:t>
      </w:r>
    </w:p>
    <w:p w14:paraId="0A2CB7F6">
      <w:pPr>
        <w:rPr>
          <w:rFonts w:ascii="宋体" w:hAnsi="宋体" w:eastAsia="宋体"/>
          <w:sz w:val="24"/>
          <w:szCs w:val="24"/>
        </w:rPr>
      </w:pPr>
    </w:p>
    <w:p w14:paraId="709A120F">
      <w:pPr>
        <w:rPr>
          <w:rFonts w:ascii="宋体" w:hAnsi="宋体" w:eastAsia="宋体"/>
          <w:sz w:val="24"/>
          <w:szCs w:val="24"/>
        </w:rPr>
      </w:pPr>
      <w:r>
        <w:rPr>
          <w:rFonts w:hint="eastAsia" w:ascii="宋体" w:hAnsi="宋体" w:eastAsia="宋体"/>
          <w:sz w:val="24"/>
          <w:szCs w:val="24"/>
        </w:rPr>
        <w:t>接下来我将根据本项目的任务分解图和基准估算参考图来快速估算本项目的成本，并制定成本效益分析计划，比较项目成本和收益。</w:t>
      </w:r>
    </w:p>
    <w:p w14:paraId="61B3C468">
      <w:pPr>
        <w:rPr>
          <w:rFonts w:ascii="宋体" w:hAnsi="宋体" w:eastAsia="宋体"/>
          <w:sz w:val="24"/>
          <w:szCs w:val="24"/>
        </w:rPr>
      </w:pPr>
      <w:r>
        <w:rPr>
          <w:rFonts w:ascii="宋体" w:hAnsi="宋体" w:eastAsia="宋体"/>
          <w:sz w:val="24"/>
          <w:szCs w:val="24"/>
        </w:rPr>
        <w:drawing>
          <wp:inline distT="0" distB="0" distL="0" distR="0">
            <wp:extent cx="5274310" cy="2096770"/>
            <wp:effectExtent l="0" t="0" r="2540" b="0"/>
            <wp:docPr id="7985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927" name="图片 1"/>
                    <pic:cNvPicPr>
                      <a:picLocks noChangeAspect="1"/>
                    </pic:cNvPicPr>
                  </pic:nvPicPr>
                  <pic:blipFill>
                    <a:blip r:embed="rId12"/>
                    <a:stretch>
                      <a:fillRect/>
                    </a:stretch>
                  </pic:blipFill>
                  <pic:spPr>
                    <a:xfrm>
                      <a:off x="0" y="0"/>
                      <a:ext cx="5274310" cy="2096770"/>
                    </a:xfrm>
                    <a:prstGeom prst="rect">
                      <a:avLst/>
                    </a:prstGeom>
                  </pic:spPr>
                </pic:pic>
              </a:graphicData>
            </a:graphic>
          </wp:inline>
        </w:drawing>
      </w:r>
    </w:p>
    <w:p w14:paraId="4882A678">
      <w:pPr>
        <w:jc w:val="center"/>
        <w:rPr>
          <w:rFonts w:ascii="宋体" w:hAnsi="宋体" w:eastAsia="宋体"/>
          <w:i/>
          <w:iCs/>
          <w:sz w:val="24"/>
          <w:szCs w:val="24"/>
        </w:rPr>
      </w:pPr>
      <w:r>
        <w:rPr>
          <w:rFonts w:hint="eastAsia" w:ascii="宋体" w:hAnsi="宋体" w:eastAsia="宋体"/>
          <w:i/>
          <w:iCs/>
          <w:sz w:val="24"/>
          <w:szCs w:val="24"/>
        </w:rPr>
        <w:t>基准估算参考</w:t>
      </w:r>
    </w:p>
    <w:p w14:paraId="57391785">
      <w:pPr>
        <w:rPr>
          <w:rFonts w:ascii="宋体" w:hAnsi="宋体" w:eastAsia="宋体"/>
          <w:sz w:val="24"/>
          <w:szCs w:val="24"/>
        </w:rPr>
      </w:pPr>
      <w:r>
        <w:rPr>
          <w:rFonts w:hint="eastAsia" w:ascii="宋体" w:hAnsi="宋体" w:eastAsia="宋体"/>
          <w:sz w:val="24"/>
          <w:szCs w:val="24"/>
        </w:rPr>
        <w:t>这里我将任务分成不同的大小类别，比如</w:t>
      </w:r>
      <w:r>
        <w:rPr>
          <w:rFonts w:ascii="宋体" w:hAnsi="宋体" w:eastAsia="宋体"/>
          <w:sz w:val="24"/>
          <w:szCs w:val="24"/>
        </w:rPr>
        <w:t xml:space="preserve"> S、M、</w:t>
      </w:r>
      <w:r>
        <w:rPr>
          <w:rFonts w:hint="eastAsia" w:ascii="宋体" w:hAnsi="宋体" w:eastAsia="宋体"/>
          <w:sz w:val="24"/>
          <w:szCs w:val="24"/>
        </w:rPr>
        <w:t>B、</w:t>
      </w:r>
      <w:r>
        <w:rPr>
          <w:rFonts w:ascii="宋体" w:hAnsi="宋体" w:eastAsia="宋体"/>
          <w:sz w:val="24"/>
          <w:szCs w:val="24"/>
        </w:rPr>
        <w:t>L、XL 等，以代表不同的相对大小和复杂度。这种方法更加直观，有助于快速估算任务的相对大小。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A10D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14:paraId="44481F8F">
            <w:pPr>
              <w:rPr>
                <w:rFonts w:ascii="宋体" w:hAnsi="宋体" w:eastAsia="宋体" w:cs="Times New Roman"/>
                <w:kern w:val="0"/>
                <w:sz w:val="24"/>
                <w:szCs w:val="24"/>
              </w:rPr>
            </w:pPr>
            <w:r>
              <w:rPr>
                <w:rFonts w:hint="eastAsia" w:ascii="宋体" w:hAnsi="宋体" w:eastAsia="宋体" w:cs="Times New Roman"/>
                <w:kern w:val="0"/>
                <w:sz w:val="24"/>
                <w:szCs w:val="24"/>
              </w:rPr>
              <w:t>任务</w:t>
            </w:r>
          </w:p>
        </w:tc>
        <w:tc>
          <w:tcPr>
            <w:tcW w:w="4148" w:type="dxa"/>
          </w:tcPr>
          <w:p w14:paraId="1DEF8D6A">
            <w:pPr>
              <w:rPr>
                <w:rFonts w:ascii="宋体" w:hAnsi="宋体" w:eastAsia="宋体" w:cs="Times New Roman"/>
                <w:kern w:val="0"/>
                <w:sz w:val="24"/>
                <w:szCs w:val="24"/>
              </w:rPr>
            </w:pPr>
            <w:r>
              <w:rPr>
                <w:rFonts w:hint="eastAsia" w:ascii="宋体" w:hAnsi="宋体" w:eastAsia="宋体" w:cs="Times New Roman"/>
                <w:kern w:val="0"/>
                <w:sz w:val="24"/>
                <w:szCs w:val="24"/>
              </w:rPr>
              <w:t>点数</w:t>
            </w:r>
          </w:p>
        </w:tc>
      </w:tr>
      <w:tr w14:paraId="6035B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14:paraId="42B621A6">
            <w:pPr>
              <w:jc w:val="center"/>
              <w:rPr>
                <w:rFonts w:ascii="宋体" w:hAnsi="宋体" w:eastAsia="宋体" w:cs="Times New Roman"/>
                <w:kern w:val="0"/>
                <w:sz w:val="24"/>
                <w:szCs w:val="24"/>
              </w:rPr>
            </w:pPr>
            <w:r>
              <w:rPr>
                <w:rFonts w:hint="eastAsia" w:ascii="宋体" w:hAnsi="宋体" w:eastAsia="宋体" w:cs="Times New Roman"/>
                <w:kern w:val="0"/>
                <w:sz w:val="24"/>
                <w:szCs w:val="24"/>
              </w:rPr>
              <w:t>数据输入（数据接口）总和：10</w:t>
            </w:r>
          </w:p>
        </w:tc>
      </w:tr>
      <w:tr w14:paraId="1FC3F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07F95588">
            <w:pPr>
              <w:rPr>
                <w:rFonts w:ascii="宋体" w:hAnsi="宋体" w:eastAsia="宋体" w:cs="Times New Roman"/>
                <w:kern w:val="0"/>
                <w:sz w:val="24"/>
                <w:szCs w:val="24"/>
              </w:rPr>
            </w:pPr>
            <w:r>
              <w:rPr>
                <w:rFonts w:ascii="宋体" w:hAnsi="宋体" w:eastAsia="宋体" w:cs="Times New Roman"/>
                <w:kern w:val="0"/>
                <w:sz w:val="24"/>
                <w:szCs w:val="24"/>
              </w:rPr>
              <w:t>Excel (cvs) 格式</w:t>
            </w:r>
          </w:p>
        </w:tc>
        <w:tc>
          <w:tcPr>
            <w:tcW w:w="4148" w:type="dxa"/>
          </w:tcPr>
          <w:p w14:paraId="0352EFBE">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792A7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3C8F8A4A">
            <w:pPr>
              <w:rPr>
                <w:rFonts w:ascii="宋体" w:hAnsi="宋体" w:eastAsia="宋体" w:cs="Times New Roman"/>
                <w:kern w:val="0"/>
                <w:sz w:val="24"/>
                <w:szCs w:val="24"/>
              </w:rPr>
            </w:pPr>
            <w:r>
              <w:rPr>
                <w:rFonts w:ascii="宋体" w:hAnsi="宋体" w:eastAsia="宋体" w:cs="Times New Roman"/>
                <w:kern w:val="0"/>
                <w:sz w:val="24"/>
                <w:szCs w:val="24"/>
              </w:rPr>
              <w:t>Sql格式</w:t>
            </w:r>
          </w:p>
        </w:tc>
        <w:tc>
          <w:tcPr>
            <w:tcW w:w="4148" w:type="dxa"/>
          </w:tcPr>
          <w:p w14:paraId="69B8FF63">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447ED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6D071D56">
            <w:pPr>
              <w:rPr>
                <w:rFonts w:ascii="宋体" w:hAnsi="宋体" w:eastAsia="宋体" w:cs="Times New Roman"/>
                <w:kern w:val="0"/>
                <w:sz w:val="24"/>
                <w:szCs w:val="24"/>
              </w:rPr>
            </w:pPr>
            <w:r>
              <w:rPr>
                <w:rFonts w:ascii="宋体" w:hAnsi="宋体" w:eastAsia="宋体" w:cs="Times New Roman"/>
                <w:kern w:val="0"/>
                <w:sz w:val="24"/>
                <w:szCs w:val="24"/>
              </w:rPr>
              <w:t>Txt格式</w:t>
            </w:r>
          </w:p>
        </w:tc>
        <w:tc>
          <w:tcPr>
            <w:tcW w:w="4148" w:type="dxa"/>
          </w:tcPr>
          <w:p w14:paraId="44FD4CFA">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0486A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16A022C">
            <w:pPr>
              <w:rPr>
                <w:rFonts w:ascii="宋体" w:hAnsi="宋体" w:eastAsia="宋体" w:cs="Times New Roman"/>
                <w:kern w:val="0"/>
                <w:sz w:val="24"/>
                <w:szCs w:val="24"/>
              </w:rPr>
            </w:pPr>
            <w:r>
              <w:rPr>
                <w:rFonts w:ascii="宋体" w:hAnsi="宋体" w:eastAsia="宋体" w:cs="Times New Roman"/>
                <w:kern w:val="0"/>
                <w:sz w:val="24"/>
                <w:szCs w:val="24"/>
              </w:rPr>
              <w:t>Json格式</w:t>
            </w:r>
          </w:p>
        </w:tc>
        <w:tc>
          <w:tcPr>
            <w:tcW w:w="4148" w:type="dxa"/>
          </w:tcPr>
          <w:p w14:paraId="6AE23E8E">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078E4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3DF42535">
            <w:pPr>
              <w:rPr>
                <w:rFonts w:ascii="宋体" w:hAnsi="宋体" w:eastAsia="宋体" w:cs="Times New Roman"/>
                <w:kern w:val="0"/>
                <w:sz w:val="24"/>
                <w:szCs w:val="24"/>
              </w:rPr>
            </w:pPr>
            <w:r>
              <w:rPr>
                <w:rFonts w:ascii="宋体" w:hAnsi="宋体" w:eastAsia="宋体" w:cs="Times New Roman"/>
                <w:kern w:val="0"/>
                <w:sz w:val="24"/>
                <w:szCs w:val="24"/>
              </w:rPr>
              <w:t>XML格式</w:t>
            </w:r>
          </w:p>
        </w:tc>
        <w:tc>
          <w:tcPr>
            <w:tcW w:w="4148" w:type="dxa"/>
          </w:tcPr>
          <w:p w14:paraId="5A444169">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6BD2C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934D1F4">
            <w:pPr>
              <w:rPr>
                <w:rFonts w:ascii="宋体" w:hAnsi="宋体" w:eastAsia="宋体" w:cs="Times New Roman"/>
                <w:kern w:val="0"/>
                <w:sz w:val="24"/>
                <w:szCs w:val="24"/>
              </w:rPr>
            </w:pPr>
            <w:r>
              <w:rPr>
                <w:rFonts w:hint="eastAsia" w:ascii="宋体" w:hAnsi="宋体" w:eastAsia="宋体" w:cs="Times New Roman"/>
                <w:kern w:val="0"/>
                <w:sz w:val="24"/>
                <w:szCs w:val="24"/>
              </w:rPr>
              <w:t>图片信息</w:t>
            </w:r>
          </w:p>
        </w:tc>
        <w:tc>
          <w:tcPr>
            <w:tcW w:w="4148" w:type="dxa"/>
          </w:tcPr>
          <w:p w14:paraId="7A676676">
            <w:pPr>
              <w:rPr>
                <w:rFonts w:ascii="宋体" w:hAnsi="宋体" w:eastAsia="宋体" w:cs="Times New Roman"/>
                <w:kern w:val="0"/>
                <w:sz w:val="24"/>
                <w:szCs w:val="24"/>
              </w:rPr>
            </w:pPr>
            <w:r>
              <w:rPr>
                <w:rFonts w:hint="eastAsia" w:ascii="宋体" w:hAnsi="宋体" w:eastAsia="宋体" w:cs="Times New Roman"/>
                <w:kern w:val="0"/>
                <w:sz w:val="24"/>
                <w:szCs w:val="24"/>
              </w:rPr>
              <w:t>2</w:t>
            </w:r>
          </w:p>
        </w:tc>
      </w:tr>
      <w:tr w14:paraId="770312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0F58A588">
            <w:pPr>
              <w:rPr>
                <w:rFonts w:ascii="宋体" w:hAnsi="宋体" w:eastAsia="宋体" w:cs="Times New Roman"/>
                <w:kern w:val="0"/>
                <w:sz w:val="24"/>
                <w:szCs w:val="24"/>
              </w:rPr>
            </w:pPr>
            <w:r>
              <w:rPr>
                <w:rFonts w:hint="eastAsia" w:ascii="宋体" w:hAnsi="宋体" w:eastAsia="宋体" w:cs="Times New Roman"/>
                <w:kern w:val="0"/>
                <w:sz w:val="24"/>
                <w:szCs w:val="24"/>
              </w:rPr>
              <w:t>音频、视频信息</w:t>
            </w:r>
          </w:p>
        </w:tc>
        <w:tc>
          <w:tcPr>
            <w:tcW w:w="4148" w:type="dxa"/>
          </w:tcPr>
          <w:p w14:paraId="56D2FB64">
            <w:pPr>
              <w:rPr>
                <w:rFonts w:ascii="宋体" w:hAnsi="宋体" w:eastAsia="宋体" w:cs="Times New Roman"/>
                <w:kern w:val="0"/>
                <w:sz w:val="24"/>
                <w:szCs w:val="24"/>
              </w:rPr>
            </w:pPr>
            <w:r>
              <w:rPr>
                <w:rFonts w:hint="eastAsia" w:ascii="宋体" w:hAnsi="宋体" w:eastAsia="宋体" w:cs="Times New Roman"/>
                <w:kern w:val="0"/>
                <w:sz w:val="24"/>
                <w:szCs w:val="24"/>
              </w:rPr>
              <w:t>3</w:t>
            </w:r>
          </w:p>
        </w:tc>
      </w:tr>
      <w:tr w14:paraId="086F0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14:paraId="4BF81CA0">
            <w:pPr>
              <w:jc w:val="center"/>
              <w:rPr>
                <w:rFonts w:ascii="宋体" w:hAnsi="宋体" w:eastAsia="宋体" w:cs="Times New Roman"/>
                <w:kern w:val="0"/>
                <w:sz w:val="24"/>
                <w:szCs w:val="24"/>
              </w:rPr>
            </w:pPr>
            <w:r>
              <w:rPr>
                <w:rFonts w:hint="eastAsia" w:ascii="宋体" w:hAnsi="宋体" w:eastAsia="宋体" w:cs="Times New Roman"/>
                <w:kern w:val="0"/>
                <w:sz w:val="24"/>
                <w:szCs w:val="24"/>
              </w:rPr>
              <w:t>数据解码总和：4</w:t>
            </w:r>
          </w:p>
        </w:tc>
      </w:tr>
      <w:tr w14:paraId="75937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747226B">
            <w:pPr>
              <w:rPr>
                <w:rFonts w:ascii="宋体" w:hAnsi="宋体" w:eastAsia="宋体" w:cs="Times New Roman"/>
                <w:kern w:val="0"/>
                <w:sz w:val="24"/>
                <w:szCs w:val="24"/>
              </w:rPr>
            </w:pPr>
            <w:r>
              <w:rPr>
                <w:rFonts w:hint="eastAsia" w:ascii="宋体" w:hAnsi="宋体" w:eastAsia="宋体" w:cs="Times New Roman"/>
                <w:kern w:val="0"/>
                <w:sz w:val="24"/>
                <w:szCs w:val="24"/>
              </w:rPr>
              <w:t>文字信息</w:t>
            </w:r>
          </w:p>
        </w:tc>
        <w:tc>
          <w:tcPr>
            <w:tcW w:w="4148" w:type="dxa"/>
          </w:tcPr>
          <w:p w14:paraId="6F003238">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164D0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351EAD3B">
            <w:pPr>
              <w:rPr>
                <w:rFonts w:ascii="宋体" w:hAnsi="宋体" w:eastAsia="宋体" w:cs="Times New Roman"/>
                <w:kern w:val="0"/>
                <w:sz w:val="24"/>
                <w:szCs w:val="24"/>
              </w:rPr>
            </w:pPr>
            <w:r>
              <w:rPr>
                <w:rFonts w:hint="eastAsia" w:ascii="宋体" w:hAnsi="宋体" w:eastAsia="宋体" w:cs="Times New Roman"/>
                <w:kern w:val="0"/>
                <w:sz w:val="24"/>
                <w:szCs w:val="24"/>
              </w:rPr>
              <w:t>图片、音频、视频信息</w:t>
            </w:r>
          </w:p>
        </w:tc>
        <w:tc>
          <w:tcPr>
            <w:tcW w:w="4148" w:type="dxa"/>
          </w:tcPr>
          <w:p w14:paraId="74E87E95">
            <w:pPr>
              <w:rPr>
                <w:rFonts w:ascii="宋体" w:hAnsi="宋体" w:eastAsia="宋体" w:cs="Times New Roman"/>
                <w:kern w:val="0"/>
                <w:sz w:val="24"/>
                <w:szCs w:val="24"/>
              </w:rPr>
            </w:pPr>
            <w:r>
              <w:rPr>
                <w:rFonts w:hint="eastAsia" w:ascii="宋体" w:hAnsi="宋体" w:eastAsia="宋体" w:cs="Times New Roman"/>
                <w:kern w:val="0"/>
                <w:sz w:val="24"/>
                <w:szCs w:val="24"/>
              </w:rPr>
              <w:t>3</w:t>
            </w:r>
          </w:p>
        </w:tc>
      </w:tr>
      <w:tr w14:paraId="07F57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14:paraId="23D0450B">
            <w:pPr>
              <w:jc w:val="center"/>
              <w:rPr>
                <w:rFonts w:ascii="宋体" w:hAnsi="宋体" w:eastAsia="宋体" w:cs="Times New Roman"/>
                <w:kern w:val="0"/>
                <w:sz w:val="24"/>
                <w:szCs w:val="24"/>
              </w:rPr>
            </w:pPr>
            <w:r>
              <w:rPr>
                <w:rFonts w:hint="eastAsia" w:ascii="宋体" w:hAnsi="宋体" w:eastAsia="宋体" w:cs="Times New Roman"/>
                <w:kern w:val="0"/>
                <w:sz w:val="24"/>
                <w:szCs w:val="24"/>
              </w:rPr>
              <w:t>数据管理总和：6</w:t>
            </w:r>
          </w:p>
        </w:tc>
      </w:tr>
      <w:tr w14:paraId="31DBF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018F210">
            <w:pPr>
              <w:rPr>
                <w:rFonts w:ascii="宋体" w:hAnsi="宋体" w:eastAsia="宋体" w:cs="Times New Roman"/>
                <w:kern w:val="0"/>
                <w:sz w:val="24"/>
                <w:szCs w:val="24"/>
              </w:rPr>
            </w:pPr>
            <w:r>
              <w:rPr>
                <w:rFonts w:hint="eastAsia" w:ascii="宋体" w:hAnsi="宋体" w:eastAsia="宋体" w:cs="Times New Roman"/>
                <w:kern w:val="0"/>
                <w:sz w:val="24"/>
                <w:szCs w:val="24"/>
              </w:rPr>
              <w:t>增加震情信息</w:t>
            </w:r>
          </w:p>
        </w:tc>
        <w:tc>
          <w:tcPr>
            <w:tcW w:w="4148" w:type="dxa"/>
          </w:tcPr>
          <w:p w14:paraId="080B3AD0">
            <w:pPr>
              <w:rPr>
                <w:rFonts w:ascii="宋体" w:hAnsi="宋体" w:eastAsia="宋体" w:cs="Times New Roman"/>
                <w:kern w:val="0"/>
                <w:sz w:val="24"/>
                <w:szCs w:val="24"/>
              </w:rPr>
            </w:pPr>
            <w:r>
              <w:rPr>
                <w:rFonts w:hint="eastAsia" w:ascii="宋体" w:hAnsi="宋体" w:eastAsia="宋体" w:cs="Times New Roman"/>
                <w:kern w:val="0"/>
                <w:sz w:val="24"/>
                <w:szCs w:val="24"/>
              </w:rPr>
              <w:t>2</w:t>
            </w:r>
          </w:p>
        </w:tc>
      </w:tr>
      <w:tr w14:paraId="4D742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FEE44F5">
            <w:pPr>
              <w:rPr>
                <w:rFonts w:ascii="宋体" w:hAnsi="宋体" w:eastAsia="宋体" w:cs="Times New Roman"/>
                <w:kern w:val="0"/>
                <w:sz w:val="24"/>
                <w:szCs w:val="24"/>
              </w:rPr>
            </w:pPr>
            <w:r>
              <w:rPr>
                <w:rFonts w:hint="eastAsia" w:ascii="宋体" w:hAnsi="宋体" w:eastAsia="宋体" w:cs="Times New Roman"/>
                <w:kern w:val="0"/>
                <w:sz w:val="24"/>
                <w:szCs w:val="24"/>
              </w:rPr>
              <w:t>修改震情信息</w:t>
            </w:r>
          </w:p>
        </w:tc>
        <w:tc>
          <w:tcPr>
            <w:tcW w:w="4148" w:type="dxa"/>
          </w:tcPr>
          <w:p w14:paraId="52D8424B">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2C3AD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C44022F">
            <w:pPr>
              <w:rPr>
                <w:rFonts w:ascii="宋体" w:hAnsi="宋体" w:eastAsia="宋体" w:cs="Times New Roman"/>
                <w:kern w:val="0"/>
                <w:sz w:val="24"/>
                <w:szCs w:val="24"/>
              </w:rPr>
            </w:pPr>
            <w:r>
              <w:rPr>
                <w:rFonts w:hint="eastAsia" w:ascii="宋体" w:hAnsi="宋体" w:eastAsia="宋体" w:cs="Times New Roman"/>
                <w:kern w:val="0"/>
                <w:sz w:val="24"/>
                <w:szCs w:val="24"/>
              </w:rPr>
              <w:t>删除震情信息</w:t>
            </w:r>
          </w:p>
        </w:tc>
        <w:tc>
          <w:tcPr>
            <w:tcW w:w="4148" w:type="dxa"/>
          </w:tcPr>
          <w:p w14:paraId="5814ACEC">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75702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67632DE5">
            <w:pPr>
              <w:rPr>
                <w:rFonts w:ascii="宋体" w:hAnsi="宋体" w:eastAsia="宋体" w:cs="Times New Roman"/>
                <w:kern w:val="0"/>
                <w:sz w:val="24"/>
                <w:szCs w:val="24"/>
              </w:rPr>
            </w:pPr>
            <w:r>
              <w:rPr>
                <w:rFonts w:hint="eastAsia" w:ascii="宋体" w:hAnsi="宋体" w:eastAsia="宋体" w:cs="Times New Roman"/>
                <w:kern w:val="0"/>
                <w:sz w:val="24"/>
                <w:szCs w:val="24"/>
              </w:rPr>
              <w:t>根据关键词搜索</w:t>
            </w:r>
          </w:p>
        </w:tc>
        <w:tc>
          <w:tcPr>
            <w:tcW w:w="4148" w:type="dxa"/>
          </w:tcPr>
          <w:p w14:paraId="62E48FDE">
            <w:pPr>
              <w:rPr>
                <w:rFonts w:ascii="宋体" w:hAnsi="宋体" w:eastAsia="宋体" w:cs="Times New Roman"/>
                <w:kern w:val="0"/>
                <w:sz w:val="24"/>
                <w:szCs w:val="24"/>
              </w:rPr>
            </w:pPr>
            <w:r>
              <w:rPr>
                <w:rFonts w:hint="eastAsia" w:ascii="宋体" w:hAnsi="宋体" w:eastAsia="宋体" w:cs="Times New Roman"/>
                <w:kern w:val="0"/>
                <w:sz w:val="24"/>
                <w:szCs w:val="24"/>
              </w:rPr>
              <w:t>2</w:t>
            </w:r>
          </w:p>
        </w:tc>
      </w:tr>
      <w:tr w14:paraId="077B8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14:paraId="6A2779E1">
            <w:pPr>
              <w:jc w:val="center"/>
              <w:rPr>
                <w:rFonts w:ascii="宋体" w:hAnsi="宋体" w:eastAsia="宋体" w:cs="Times New Roman"/>
                <w:kern w:val="0"/>
                <w:sz w:val="24"/>
                <w:szCs w:val="24"/>
              </w:rPr>
            </w:pPr>
            <w:r>
              <w:rPr>
                <w:rFonts w:hint="eastAsia" w:ascii="宋体" w:hAnsi="宋体" w:eastAsia="宋体" w:cs="Times New Roman"/>
                <w:kern w:val="0"/>
                <w:sz w:val="24"/>
                <w:szCs w:val="24"/>
              </w:rPr>
              <w:t>数据输出总和：7</w:t>
            </w:r>
          </w:p>
        </w:tc>
      </w:tr>
      <w:tr w14:paraId="71AD55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A4B1D67">
            <w:pPr>
              <w:rPr>
                <w:rFonts w:ascii="宋体" w:hAnsi="宋体" w:eastAsia="宋体" w:cs="Times New Roman"/>
                <w:kern w:val="0"/>
                <w:sz w:val="24"/>
                <w:szCs w:val="24"/>
              </w:rPr>
            </w:pPr>
            <w:r>
              <w:rPr>
                <w:rFonts w:hint="eastAsia" w:ascii="宋体" w:hAnsi="宋体" w:eastAsia="宋体" w:cs="Times New Roman"/>
                <w:kern w:val="0"/>
                <w:sz w:val="24"/>
                <w:szCs w:val="24"/>
              </w:rPr>
              <w:t>灾情信息列表可视化</w:t>
            </w:r>
          </w:p>
        </w:tc>
        <w:tc>
          <w:tcPr>
            <w:tcW w:w="4148" w:type="dxa"/>
          </w:tcPr>
          <w:p w14:paraId="1EB3C586">
            <w:pPr>
              <w:rPr>
                <w:rFonts w:ascii="宋体" w:hAnsi="宋体" w:eastAsia="宋体" w:cs="Times New Roman"/>
                <w:kern w:val="0"/>
                <w:sz w:val="24"/>
                <w:szCs w:val="24"/>
              </w:rPr>
            </w:pPr>
            <w:r>
              <w:rPr>
                <w:rFonts w:hint="eastAsia" w:ascii="宋体" w:hAnsi="宋体" w:eastAsia="宋体" w:cs="Times New Roman"/>
                <w:kern w:val="0"/>
                <w:sz w:val="24"/>
                <w:szCs w:val="24"/>
              </w:rPr>
              <w:t>2</w:t>
            </w:r>
          </w:p>
        </w:tc>
      </w:tr>
      <w:tr w14:paraId="3D2F5F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1BB0B49">
            <w:pPr>
              <w:rPr>
                <w:rFonts w:ascii="宋体" w:hAnsi="宋体" w:eastAsia="宋体" w:cs="Times New Roman"/>
                <w:kern w:val="0"/>
                <w:sz w:val="24"/>
                <w:szCs w:val="24"/>
              </w:rPr>
            </w:pPr>
            <w:r>
              <w:rPr>
                <w:rFonts w:ascii="宋体" w:hAnsi="宋体" w:eastAsia="宋体" w:cs="Times New Roman"/>
                <w:kern w:val="0"/>
                <w:sz w:val="24"/>
                <w:szCs w:val="24"/>
              </w:rPr>
              <w:t>GIS可视化</w:t>
            </w:r>
          </w:p>
        </w:tc>
        <w:tc>
          <w:tcPr>
            <w:tcW w:w="4148" w:type="dxa"/>
          </w:tcPr>
          <w:p w14:paraId="1FACA47F">
            <w:pPr>
              <w:rPr>
                <w:rFonts w:ascii="宋体" w:hAnsi="宋体" w:eastAsia="宋体" w:cs="Times New Roman"/>
                <w:kern w:val="0"/>
                <w:sz w:val="24"/>
                <w:szCs w:val="24"/>
              </w:rPr>
            </w:pPr>
            <w:r>
              <w:rPr>
                <w:rFonts w:hint="eastAsia" w:ascii="宋体" w:hAnsi="宋体" w:eastAsia="宋体" w:cs="Times New Roman"/>
                <w:kern w:val="0"/>
                <w:sz w:val="24"/>
                <w:szCs w:val="24"/>
              </w:rPr>
              <w:t>5</w:t>
            </w:r>
          </w:p>
        </w:tc>
      </w:tr>
      <w:tr w14:paraId="6206E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14:paraId="5D780FE7">
            <w:pPr>
              <w:jc w:val="center"/>
              <w:rPr>
                <w:rFonts w:ascii="宋体" w:hAnsi="宋体" w:eastAsia="宋体" w:cs="Times New Roman"/>
                <w:kern w:val="0"/>
                <w:sz w:val="24"/>
                <w:szCs w:val="24"/>
              </w:rPr>
            </w:pPr>
            <w:r>
              <w:rPr>
                <w:rFonts w:hint="eastAsia" w:ascii="宋体" w:hAnsi="宋体" w:eastAsia="宋体" w:cs="Times New Roman"/>
                <w:kern w:val="0"/>
                <w:sz w:val="24"/>
                <w:szCs w:val="24"/>
              </w:rPr>
              <w:t>用户管理总和：5</w:t>
            </w:r>
          </w:p>
        </w:tc>
      </w:tr>
      <w:tr w14:paraId="08382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3DCACD43">
            <w:pPr>
              <w:rPr>
                <w:rFonts w:ascii="宋体" w:hAnsi="宋体" w:eastAsia="宋体" w:cs="Times New Roman"/>
                <w:kern w:val="0"/>
                <w:sz w:val="24"/>
                <w:szCs w:val="24"/>
              </w:rPr>
            </w:pPr>
            <w:r>
              <w:rPr>
                <w:rFonts w:hint="eastAsia" w:ascii="宋体" w:hAnsi="宋体" w:eastAsia="宋体" w:cs="Times New Roman"/>
                <w:kern w:val="0"/>
                <w:sz w:val="24"/>
                <w:szCs w:val="24"/>
              </w:rPr>
              <w:t>登录</w:t>
            </w:r>
          </w:p>
        </w:tc>
        <w:tc>
          <w:tcPr>
            <w:tcW w:w="4148" w:type="dxa"/>
          </w:tcPr>
          <w:p w14:paraId="28315936">
            <w:pPr>
              <w:rPr>
                <w:rFonts w:ascii="宋体" w:hAnsi="宋体" w:eastAsia="宋体" w:cs="Times New Roman"/>
                <w:kern w:val="0"/>
                <w:sz w:val="24"/>
                <w:szCs w:val="24"/>
              </w:rPr>
            </w:pPr>
            <w:r>
              <w:rPr>
                <w:rFonts w:hint="eastAsia" w:ascii="宋体" w:hAnsi="宋体" w:eastAsia="宋体" w:cs="Times New Roman"/>
                <w:kern w:val="0"/>
                <w:sz w:val="24"/>
                <w:szCs w:val="24"/>
              </w:rPr>
              <w:t>2</w:t>
            </w:r>
          </w:p>
        </w:tc>
      </w:tr>
      <w:tr w14:paraId="7A924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6D1FBFC9">
            <w:pPr>
              <w:rPr>
                <w:rFonts w:ascii="宋体" w:hAnsi="宋体" w:eastAsia="宋体" w:cs="Times New Roman"/>
                <w:kern w:val="0"/>
                <w:sz w:val="24"/>
                <w:szCs w:val="24"/>
              </w:rPr>
            </w:pPr>
            <w:r>
              <w:rPr>
                <w:rFonts w:hint="eastAsia" w:ascii="宋体" w:hAnsi="宋体" w:eastAsia="宋体" w:cs="Times New Roman"/>
                <w:kern w:val="0"/>
                <w:sz w:val="24"/>
                <w:szCs w:val="24"/>
              </w:rPr>
              <w:t>注册</w:t>
            </w:r>
          </w:p>
        </w:tc>
        <w:tc>
          <w:tcPr>
            <w:tcW w:w="4148" w:type="dxa"/>
          </w:tcPr>
          <w:p w14:paraId="760D62C0">
            <w:pPr>
              <w:rPr>
                <w:rFonts w:ascii="宋体" w:hAnsi="宋体" w:eastAsia="宋体" w:cs="Times New Roman"/>
                <w:kern w:val="0"/>
                <w:sz w:val="24"/>
                <w:szCs w:val="24"/>
              </w:rPr>
            </w:pPr>
            <w:r>
              <w:rPr>
                <w:rFonts w:hint="eastAsia" w:ascii="宋体" w:hAnsi="宋体" w:eastAsia="宋体" w:cs="Times New Roman"/>
                <w:kern w:val="0"/>
                <w:sz w:val="24"/>
                <w:szCs w:val="24"/>
              </w:rPr>
              <w:t>3</w:t>
            </w:r>
          </w:p>
        </w:tc>
      </w:tr>
      <w:tr w14:paraId="383E0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14:paraId="5998067E">
            <w:pPr>
              <w:jc w:val="center"/>
              <w:rPr>
                <w:rFonts w:ascii="宋体" w:hAnsi="宋体" w:eastAsia="宋体" w:cs="Times New Roman"/>
                <w:kern w:val="0"/>
                <w:sz w:val="24"/>
                <w:szCs w:val="24"/>
              </w:rPr>
            </w:pPr>
            <w:r>
              <w:rPr>
                <w:rFonts w:hint="eastAsia" w:ascii="宋体" w:hAnsi="宋体" w:eastAsia="宋体" w:cs="Times New Roman"/>
                <w:kern w:val="0"/>
                <w:sz w:val="24"/>
                <w:szCs w:val="24"/>
              </w:rPr>
              <w:t>总任务点数：32</w:t>
            </w:r>
          </w:p>
        </w:tc>
      </w:tr>
    </w:tbl>
    <w:p w14:paraId="1CBB3858">
      <w:pPr>
        <w:rPr>
          <w:rFonts w:ascii="宋体" w:hAnsi="宋体" w:eastAsia="宋体"/>
          <w:sz w:val="24"/>
          <w:szCs w:val="24"/>
        </w:rPr>
      </w:pPr>
    </w:p>
    <w:p w14:paraId="54F4CC6D">
      <w:pPr>
        <w:rPr>
          <w:rFonts w:ascii="宋体" w:hAnsi="宋体" w:eastAsia="宋体"/>
          <w:sz w:val="24"/>
          <w:szCs w:val="24"/>
        </w:rPr>
      </w:pPr>
      <w:r>
        <w:rPr>
          <w:rFonts w:hint="eastAsia" w:ascii="宋体" w:hAnsi="宋体" w:eastAsia="宋体"/>
          <w:sz w:val="24"/>
          <w:szCs w:val="24"/>
        </w:rPr>
        <w:t>最后得出总任务点数是32，即256工时。</w:t>
      </w:r>
    </w:p>
    <w:p w14:paraId="02F83839">
      <w:pPr>
        <w:pStyle w:val="4"/>
        <w:rPr>
          <w:rFonts w:ascii="宋体" w:hAnsi="宋体" w:eastAsia="宋体"/>
        </w:rPr>
      </w:pPr>
      <w:bookmarkStart w:id="27" w:name="_Toc154077260"/>
      <w:r>
        <w:rPr>
          <w:rFonts w:hint="eastAsia" w:ascii="宋体" w:hAnsi="宋体" w:eastAsia="宋体"/>
        </w:rPr>
        <w:t>2.4.2详细估算</w:t>
      </w:r>
      <w:bookmarkEnd w:id="27"/>
    </w:p>
    <w:p w14:paraId="6C89BBDF">
      <w:pPr>
        <w:rPr>
          <w:rFonts w:ascii="宋体" w:hAnsi="宋体" w:eastAsia="宋体"/>
          <w:sz w:val="24"/>
          <w:szCs w:val="24"/>
        </w:rPr>
      </w:pPr>
      <w:r>
        <w:rPr>
          <w:rFonts w:ascii="宋体" w:hAnsi="宋体" w:eastAsia="宋体"/>
          <w:sz w:val="24"/>
          <w:szCs w:val="24"/>
        </w:rPr>
        <w:drawing>
          <wp:inline distT="0" distB="0" distL="0" distR="0">
            <wp:extent cx="5265420" cy="4267200"/>
            <wp:effectExtent l="0" t="0" r="0" b="0"/>
            <wp:docPr id="588519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1910" name="图片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5420" cy="4267200"/>
                    </a:xfrm>
                    <a:prstGeom prst="rect">
                      <a:avLst/>
                    </a:prstGeom>
                    <a:noFill/>
                    <a:ln>
                      <a:noFill/>
                    </a:ln>
                  </pic:spPr>
                </pic:pic>
              </a:graphicData>
            </a:graphic>
          </wp:inline>
        </w:drawing>
      </w:r>
    </w:p>
    <w:p w14:paraId="3B99015E">
      <w:pPr>
        <w:jc w:val="center"/>
        <w:rPr>
          <w:rFonts w:ascii="宋体" w:hAnsi="宋体" w:eastAsia="宋体"/>
          <w:i/>
          <w:iCs/>
          <w:sz w:val="24"/>
          <w:szCs w:val="24"/>
        </w:rPr>
      </w:pPr>
      <w:r>
        <w:rPr>
          <w:rFonts w:hint="eastAsia" w:ascii="宋体" w:hAnsi="宋体" w:eastAsia="宋体"/>
          <w:i/>
          <w:iCs/>
          <w:sz w:val="24"/>
          <w:szCs w:val="24"/>
        </w:rPr>
        <w:t>用户故事地图</w:t>
      </w:r>
    </w:p>
    <w:p w14:paraId="0CA4F040">
      <w:pPr>
        <w:jc w:val="center"/>
      </w:pPr>
      <w:r>
        <w:drawing>
          <wp:inline distT="0" distB="0" distL="0" distR="0">
            <wp:extent cx="5875020" cy="4845685"/>
            <wp:effectExtent l="0" t="0" r="0" b="0"/>
            <wp:docPr id="1316640836" name="图片 1316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40836" name="图片 13166408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878863" cy="4849424"/>
                    </a:xfrm>
                    <a:prstGeom prst="rect">
                      <a:avLst/>
                    </a:prstGeom>
                    <a:noFill/>
                    <a:ln>
                      <a:noFill/>
                    </a:ln>
                  </pic:spPr>
                </pic:pic>
              </a:graphicData>
            </a:graphic>
          </wp:inline>
        </w:drawing>
      </w:r>
    </w:p>
    <w:p w14:paraId="2EA18ECF">
      <w:pPr>
        <w:jc w:val="center"/>
        <w:rPr>
          <w:rFonts w:ascii="宋体" w:hAnsi="宋体" w:eastAsia="宋体"/>
          <w:i/>
          <w:iCs/>
        </w:rPr>
      </w:pPr>
      <w:r>
        <w:rPr>
          <w:rFonts w:hint="eastAsia" w:ascii="宋体" w:hAnsi="宋体" w:eastAsia="宋体"/>
          <w:i/>
          <w:iCs/>
        </w:rPr>
        <w:t>任务分解图</w:t>
      </w:r>
    </w:p>
    <w:p w14:paraId="6C344AEA">
      <w:pPr>
        <w:rPr>
          <w:rFonts w:ascii="宋体" w:hAnsi="宋体" w:eastAsia="宋体"/>
          <w:sz w:val="24"/>
          <w:szCs w:val="24"/>
        </w:rPr>
      </w:pPr>
    </w:p>
    <w:p w14:paraId="6CB92F8E">
      <w:pPr>
        <w:rPr>
          <w:rFonts w:ascii="宋体" w:hAnsi="宋体" w:eastAsia="宋体"/>
          <w:sz w:val="24"/>
          <w:szCs w:val="24"/>
        </w:rPr>
      </w:pPr>
      <w:r>
        <w:rPr>
          <w:rFonts w:hint="eastAsia" w:ascii="宋体" w:hAnsi="宋体" w:eastAsia="宋体"/>
          <w:sz w:val="24"/>
          <w:szCs w:val="24"/>
        </w:rPr>
        <w:t>综合考虑到每次迭代的复杂度、开发难度和所需资源，下面将使用</w:t>
      </w:r>
      <w:r>
        <w:rPr>
          <w:rFonts w:ascii="宋体" w:hAnsi="宋体" w:eastAsia="宋体"/>
          <w:sz w:val="24"/>
          <w:szCs w:val="24"/>
        </w:rPr>
        <w:t>Bottom-up估算方法</w:t>
      </w:r>
      <w:r>
        <w:rPr>
          <w:rFonts w:hint="eastAsia" w:ascii="宋体" w:hAnsi="宋体" w:eastAsia="宋体"/>
          <w:sz w:val="24"/>
          <w:szCs w:val="24"/>
        </w:rPr>
        <w:t>通过对项目中各个组成部分、子任务的详细估算来得出每次迭代的整体成本，并制定合理的成本预算。</w:t>
      </w:r>
    </w:p>
    <w:p w14:paraId="17625240">
      <w:pPr>
        <w:rPr>
          <w:rFonts w:ascii="宋体" w:hAnsi="宋体" w:eastAsia="宋体"/>
          <w:sz w:val="24"/>
          <w:szCs w:val="24"/>
        </w:rPr>
      </w:pPr>
      <w:r>
        <w:rPr>
          <w:rFonts w:hint="eastAsia" w:ascii="宋体" w:hAnsi="宋体" w:eastAsia="宋体"/>
          <w:sz w:val="24"/>
          <w:szCs w:val="24"/>
        </w:rPr>
        <w:t>首先，我将整个系统划分成不同的功能模块，每个模块中包含不同的子任务，然后再为每个子任务分配不同的人力资源。因为不同类型人力资源的成本是不同的，可以根据每种人力资源单位的成本来计算总成本。</w:t>
      </w:r>
    </w:p>
    <w:p w14:paraId="31FA17E0">
      <w:pPr>
        <w:rPr>
          <w:rFonts w:ascii="宋体" w:hAnsi="宋体" w:eastAsia="宋体"/>
          <w:sz w:val="24"/>
          <w:szCs w:val="24"/>
        </w:rPr>
      </w:pPr>
      <w:r>
        <w:rPr>
          <w:rFonts w:ascii="宋体" w:hAnsi="宋体" w:eastAsia="宋体"/>
          <w:sz w:val="24"/>
          <w:szCs w:val="24"/>
        </w:rPr>
        <w:t xml:space="preserve">    M（管理人员）单位成本为1000元/单位</w:t>
      </w:r>
    </w:p>
    <w:p w14:paraId="6272AFCF">
      <w:pPr>
        <w:rPr>
          <w:rFonts w:ascii="宋体" w:hAnsi="宋体" w:eastAsia="宋体"/>
          <w:sz w:val="24"/>
          <w:szCs w:val="24"/>
        </w:rPr>
      </w:pPr>
      <w:r>
        <w:rPr>
          <w:rFonts w:ascii="宋体" w:hAnsi="宋体" w:eastAsia="宋体"/>
          <w:sz w:val="24"/>
          <w:szCs w:val="24"/>
        </w:rPr>
        <w:t xml:space="preserve">    D（开发人员）单位成本为800元/单位</w:t>
      </w:r>
    </w:p>
    <w:p w14:paraId="64CF8452">
      <w:pPr>
        <w:rPr>
          <w:rFonts w:ascii="宋体" w:hAnsi="宋体" w:eastAsia="宋体"/>
          <w:sz w:val="24"/>
          <w:szCs w:val="24"/>
        </w:rPr>
      </w:pPr>
      <w:r>
        <w:rPr>
          <w:rFonts w:ascii="宋体" w:hAnsi="宋体" w:eastAsia="宋体"/>
          <w:sz w:val="24"/>
          <w:szCs w:val="24"/>
        </w:rPr>
        <w:t xml:space="preserve">    Q（质量保证）单位成本为1200元/单位</w:t>
      </w:r>
    </w:p>
    <w:p w14:paraId="08141BC1">
      <w:pPr>
        <w:rPr>
          <w:rFonts w:ascii="宋体" w:hAnsi="宋体" w:eastAsia="宋体"/>
          <w:sz w:val="24"/>
          <w:szCs w:val="24"/>
        </w:rPr>
      </w:pPr>
      <w:r>
        <w:rPr>
          <w:rFonts w:ascii="宋体" w:hAnsi="宋体" w:eastAsia="宋体"/>
          <w:sz w:val="24"/>
          <w:szCs w:val="24"/>
        </w:rPr>
        <w:t xml:space="preserve">    S（技术支持）单位成本为900元/单位</w:t>
      </w:r>
    </w:p>
    <w:p w14:paraId="062064D7">
      <w:pPr>
        <w:rPr>
          <w:rFonts w:ascii="宋体" w:hAnsi="宋体" w:eastAsia="宋体"/>
          <w:sz w:val="24"/>
          <w:szCs w:val="24"/>
        </w:rPr>
      </w:pPr>
    </w:p>
    <w:p w14:paraId="13A459B4">
      <w:pPr>
        <w:rPr>
          <w:rFonts w:ascii="宋体" w:hAnsi="宋体" w:eastAsia="宋体"/>
          <w:sz w:val="24"/>
          <w:szCs w:val="24"/>
        </w:rPr>
      </w:pPr>
      <w:r>
        <w:rPr>
          <w:rFonts w:hint="eastAsia" w:ascii="宋体" w:hAnsi="宋体" w:eastAsia="宋体"/>
          <w:sz w:val="24"/>
          <w:szCs w:val="24"/>
        </w:rPr>
        <w:t>第一次迭代：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8"/>
        <w:gridCol w:w="2333"/>
        <w:gridCol w:w="1819"/>
        <w:gridCol w:w="2256"/>
      </w:tblGrid>
      <w:tr w14:paraId="17B95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7A4CB744">
            <w:pPr>
              <w:rPr>
                <w:rFonts w:ascii="宋体" w:hAnsi="宋体" w:eastAsia="宋体" w:cs="Times New Roman"/>
                <w:kern w:val="0"/>
                <w:sz w:val="24"/>
                <w:szCs w:val="24"/>
              </w:rPr>
            </w:pPr>
            <w:r>
              <w:rPr>
                <w:rFonts w:hint="eastAsia" w:ascii="宋体" w:hAnsi="宋体" w:eastAsia="宋体" w:cs="Times New Roman"/>
                <w:kern w:val="0"/>
                <w:sz w:val="24"/>
                <w:szCs w:val="24"/>
              </w:rPr>
              <w:t>系统模块</w:t>
            </w:r>
          </w:p>
        </w:tc>
        <w:tc>
          <w:tcPr>
            <w:tcW w:w="2333" w:type="dxa"/>
          </w:tcPr>
          <w:p w14:paraId="6C1FB4E5">
            <w:pPr>
              <w:tabs>
                <w:tab w:val="left" w:pos="804"/>
              </w:tabs>
              <w:rPr>
                <w:rFonts w:ascii="宋体" w:hAnsi="宋体" w:eastAsia="宋体" w:cs="Times New Roman"/>
                <w:kern w:val="0"/>
                <w:sz w:val="24"/>
                <w:szCs w:val="24"/>
              </w:rPr>
            </w:pPr>
            <w:r>
              <w:rPr>
                <w:rFonts w:hint="eastAsia" w:ascii="宋体" w:hAnsi="宋体" w:eastAsia="宋体" w:cs="Times New Roman"/>
                <w:kern w:val="0"/>
                <w:sz w:val="24"/>
                <w:szCs w:val="24"/>
              </w:rPr>
              <w:t>人力</w:t>
            </w:r>
          </w:p>
        </w:tc>
        <w:tc>
          <w:tcPr>
            <w:tcW w:w="1819" w:type="dxa"/>
          </w:tcPr>
          <w:p w14:paraId="5068536B">
            <w:pPr>
              <w:tabs>
                <w:tab w:val="left" w:pos="804"/>
              </w:tabs>
              <w:rPr>
                <w:rFonts w:ascii="宋体" w:hAnsi="宋体" w:eastAsia="宋体" w:cs="Times New Roman"/>
                <w:kern w:val="0"/>
                <w:sz w:val="24"/>
                <w:szCs w:val="24"/>
              </w:rPr>
            </w:pPr>
            <w:r>
              <w:rPr>
                <w:rFonts w:hint="eastAsia" w:ascii="宋体" w:hAnsi="宋体" w:eastAsia="宋体" w:cs="Times New Roman"/>
                <w:kern w:val="0"/>
                <w:sz w:val="24"/>
                <w:szCs w:val="24"/>
              </w:rPr>
              <w:t>时间（工时）</w:t>
            </w:r>
          </w:p>
        </w:tc>
        <w:tc>
          <w:tcPr>
            <w:tcW w:w="2256" w:type="dxa"/>
          </w:tcPr>
          <w:p w14:paraId="176BA583">
            <w:pPr>
              <w:tabs>
                <w:tab w:val="left" w:pos="804"/>
              </w:tabs>
              <w:rPr>
                <w:rFonts w:ascii="宋体" w:hAnsi="宋体" w:eastAsia="宋体" w:cs="Times New Roman"/>
                <w:kern w:val="0"/>
                <w:sz w:val="24"/>
                <w:szCs w:val="24"/>
              </w:rPr>
            </w:pPr>
            <w:r>
              <w:rPr>
                <w:rFonts w:ascii="宋体" w:hAnsi="宋体" w:eastAsia="宋体" w:cs="Times New Roman"/>
                <w:kern w:val="0"/>
                <w:sz w:val="24"/>
                <w:szCs w:val="24"/>
              </w:rPr>
              <w:tab/>
            </w:r>
            <w:r>
              <w:rPr>
                <w:rFonts w:hint="eastAsia" w:ascii="宋体" w:hAnsi="宋体" w:eastAsia="宋体" w:cs="Times New Roman"/>
                <w:kern w:val="0"/>
                <w:sz w:val="24"/>
                <w:szCs w:val="24"/>
              </w:rPr>
              <w:t>成本</w:t>
            </w:r>
          </w:p>
        </w:tc>
      </w:tr>
      <w:tr w14:paraId="7278F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3B5FB93A">
            <w:pPr>
              <w:jc w:val="center"/>
              <w:rPr>
                <w:rFonts w:ascii="宋体" w:hAnsi="宋体" w:eastAsia="宋体" w:cs="Times New Roman"/>
                <w:kern w:val="0"/>
                <w:sz w:val="24"/>
                <w:szCs w:val="24"/>
              </w:rPr>
            </w:pPr>
            <w:r>
              <w:rPr>
                <w:rFonts w:hint="eastAsia" w:ascii="宋体" w:hAnsi="宋体" w:eastAsia="宋体" w:cs="Times New Roman"/>
                <w:kern w:val="0"/>
                <w:sz w:val="24"/>
                <w:szCs w:val="24"/>
              </w:rPr>
              <w:t>账户管理模块</w:t>
            </w:r>
          </w:p>
        </w:tc>
        <w:tc>
          <w:tcPr>
            <w:tcW w:w="6408" w:type="dxa"/>
            <w:gridSpan w:val="3"/>
          </w:tcPr>
          <w:p w14:paraId="6251AD7A">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总和：8000</w:t>
            </w:r>
          </w:p>
        </w:tc>
      </w:tr>
      <w:tr w14:paraId="6159D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888" w:type="dxa"/>
          </w:tcPr>
          <w:p w14:paraId="26E07EB7">
            <w:pPr>
              <w:rPr>
                <w:rFonts w:ascii="宋体" w:hAnsi="宋体" w:eastAsia="宋体" w:cs="Times New Roman"/>
                <w:kern w:val="0"/>
                <w:sz w:val="24"/>
                <w:szCs w:val="24"/>
              </w:rPr>
            </w:pPr>
            <w:r>
              <w:rPr>
                <w:rFonts w:hint="eastAsia" w:ascii="宋体" w:hAnsi="宋体" w:eastAsia="宋体" w:cs="Times New Roman"/>
                <w:kern w:val="0"/>
                <w:sz w:val="24"/>
                <w:szCs w:val="24"/>
              </w:rPr>
              <w:t>登录</w:t>
            </w:r>
          </w:p>
        </w:tc>
        <w:tc>
          <w:tcPr>
            <w:tcW w:w="2333" w:type="dxa"/>
          </w:tcPr>
          <w:p w14:paraId="0D69F159">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19" w:type="dxa"/>
          </w:tcPr>
          <w:p w14:paraId="03EEC799">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56" w:type="dxa"/>
          </w:tcPr>
          <w:p w14:paraId="345CA605">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4E9CA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4F24C035">
            <w:pPr>
              <w:rPr>
                <w:rFonts w:ascii="宋体" w:hAnsi="宋体" w:eastAsia="宋体" w:cs="Times New Roman"/>
                <w:kern w:val="0"/>
                <w:sz w:val="24"/>
                <w:szCs w:val="24"/>
              </w:rPr>
            </w:pPr>
            <w:r>
              <w:rPr>
                <w:rFonts w:hint="eastAsia" w:ascii="宋体" w:hAnsi="宋体" w:eastAsia="宋体" w:cs="Times New Roman"/>
                <w:kern w:val="0"/>
                <w:sz w:val="24"/>
                <w:szCs w:val="24"/>
              </w:rPr>
              <w:t>注册</w:t>
            </w:r>
          </w:p>
        </w:tc>
        <w:tc>
          <w:tcPr>
            <w:tcW w:w="2333" w:type="dxa"/>
          </w:tcPr>
          <w:p w14:paraId="4FEE7ECE">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19" w:type="dxa"/>
          </w:tcPr>
          <w:p w14:paraId="185D37DC">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56" w:type="dxa"/>
          </w:tcPr>
          <w:p w14:paraId="0B837E9B">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036781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536336FC">
            <w:pPr>
              <w:jc w:val="center"/>
              <w:rPr>
                <w:rFonts w:ascii="宋体" w:hAnsi="宋体" w:eastAsia="宋体" w:cs="Times New Roman"/>
                <w:kern w:val="0"/>
                <w:sz w:val="24"/>
                <w:szCs w:val="24"/>
              </w:rPr>
            </w:pPr>
            <w:r>
              <w:rPr>
                <w:rFonts w:hint="eastAsia" w:ascii="宋体" w:hAnsi="宋体" w:eastAsia="宋体" w:cs="Times New Roman"/>
                <w:kern w:val="0"/>
                <w:sz w:val="24"/>
                <w:szCs w:val="24"/>
              </w:rPr>
              <w:t>数据管理模块</w:t>
            </w:r>
          </w:p>
        </w:tc>
        <w:tc>
          <w:tcPr>
            <w:tcW w:w="6408" w:type="dxa"/>
            <w:gridSpan w:val="3"/>
          </w:tcPr>
          <w:p w14:paraId="204147AD">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总和：8800</w:t>
            </w:r>
          </w:p>
        </w:tc>
      </w:tr>
      <w:tr w14:paraId="03298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34DD1AAD">
            <w:pPr>
              <w:rPr>
                <w:rFonts w:ascii="宋体" w:hAnsi="宋体" w:eastAsia="宋体" w:cs="Times New Roman"/>
                <w:kern w:val="0"/>
                <w:sz w:val="24"/>
                <w:szCs w:val="24"/>
              </w:rPr>
            </w:pPr>
            <w:r>
              <w:rPr>
                <w:rFonts w:hint="eastAsia" w:ascii="宋体" w:hAnsi="宋体" w:eastAsia="宋体" w:cs="Times New Roman"/>
                <w:kern w:val="0"/>
                <w:sz w:val="24"/>
                <w:szCs w:val="24"/>
              </w:rPr>
              <w:t>数据输入</w:t>
            </w:r>
          </w:p>
        </w:tc>
        <w:tc>
          <w:tcPr>
            <w:tcW w:w="2333" w:type="dxa"/>
          </w:tcPr>
          <w:p w14:paraId="21551DCA">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19" w:type="dxa"/>
          </w:tcPr>
          <w:p w14:paraId="3FF721DC">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56" w:type="dxa"/>
          </w:tcPr>
          <w:p w14:paraId="59649809">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47FD9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6A2C5E3E">
            <w:pPr>
              <w:rPr>
                <w:rFonts w:ascii="宋体" w:hAnsi="宋体" w:eastAsia="宋体" w:cs="Times New Roman"/>
                <w:kern w:val="0"/>
                <w:sz w:val="24"/>
                <w:szCs w:val="24"/>
              </w:rPr>
            </w:pPr>
            <w:r>
              <w:rPr>
                <w:rFonts w:hint="eastAsia" w:ascii="宋体" w:hAnsi="宋体" w:eastAsia="宋体" w:cs="Times New Roman"/>
                <w:kern w:val="0"/>
                <w:sz w:val="24"/>
                <w:szCs w:val="24"/>
              </w:rPr>
              <w:t>数据输出（简单的表格页面）</w:t>
            </w:r>
          </w:p>
        </w:tc>
        <w:tc>
          <w:tcPr>
            <w:tcW w:w="2333" w:type="dxa"/>
          </w:tcPr>
          <w:p w14:paraId="432860EB">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:1/D:2/Q:1/S:1</w:t>
            </w:r>
          </w:p>
        </w:tc>
        <w:tc>
          <w:tcPr>
            <w:tcW w:w="1819" w:type="dxa"/>
          </w:tcPr>
          <w:p w14:paraId="13745DEE">
            <w:pP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2256" w:type="dxa"/>
          </w:tcPr>
          <w:p w14:paraId="7F1AF388">
            <w:pPr>
              <w:rPr>
                <w:rFonts w:ascii="宋体" w:hAnsi="宋体" w:eastAsia="宋体" w:cs="Times New Roman"/>
                <w:kern w:val="0"/>
                <w:sz w:val="24"/>
                <w:szCs w:val="24"/>
              </w:rPr>
            </w:pPr>
            <w:r>
              <w:rPr>
                <w:rFonts w:hint="eastAsia" w:ascii="宋体" w:hAnsi="宋体" w:eastAsia="宋体" w:cs="Times New Roman"/>
                <w:kern w:val="0"/>
                <w:sz w:val="24"/>
                <w:szCs w:val="24"/>
              </w:rPr>
              <w:t>4800</w:t>
            </w:r>
          </w:p>
        </w:tc>
      </w:tr>
      <w:tr w14:paraId="0A155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121E63D1">
            <w:pPr>
              <w:jc w:val="center"/>
              <w:rPr>
                <w:rFonts w:ascii="宋体" w:hAnsi="宋体" w:eastAsia="宋体" w:cs="Times New Roman"/>
                <w:kern w:val="0"/>
                <w:sz w:val="24"/>
                <w:szCs w:val="24"/>
              </w:rPr>
            </w:pPr>
            <w:r>
              <w:rPr>
                <w:rFonts w:hint="eastAsia" w:ascii="宋体" w:hAnsi="宋体" w:eastAsia="宋体" w:cs="Times New Roman"/>
                <w:kern w:val="0"/>
                <w:sz w:val="24"/>
                <w:szCs w:val="24"/>
              </w:rPr>
              <w:t>数据分析模块</w:t>
            </w:r>
          </w:p>
        </w:tc>
        <w:tc>
          <w:tcPr>
            <w:tcW w:w="6408" w:type="dxa"/>
            <w:gridSpan w:val="3"/>
          </w:tcPr>
          <w:p w14:paraId="32E80505">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总和：5600</w:t>
            </w:r>
          </w:p>
        </w:tc>
      </w:tr>
      <w:tr w14:paraId="16713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70CC562B">
            <w:pPr>
              <w:rPr>
                <w:rFonts w:ascii="宋体" w:hAnsi="宋体" w:eastAsia="宋体" w:cs="Times New Roman"/>
                <w:kern w:val="0"/>
                <w:sz w:val="24"/>
                <w:szCs w:val="24"/>
              </w:rPr>
            </w:pPr>
            <w:r>
              <w:rPr>
                <w:rFonts w:hint="eastAsia" w:ascii="宋体" w:hAnsi="宋体" w:eastAsia="宋体" w:cs="Times New Roman"/>
                <w:kern w:val="0"/>
                <w:sz w:val="24"/>
                <w:szCs w:val="24"/>
              </w:rPr>
              <w:t>震情码解码</w:t>
            </w:r>
          </w:p>
        </w:tc>
        <w:tc>
          <w:tcPr>
            <w:tcW w:w="2333" w:type="dxa"/>
          </w:tcPr>
          <w:p w14:paraId="6A12A8EE">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w:t>
            </w:r>
            <w:r>
              <w:rPr>
                <w:rFonts w:hint="eastAsia" w:ascii="宋体" w:hAnsi="宋体" w:eastAsia="宋体" w:cs="Times New Roman"/>
                <w:kern w:val="0"/>
                <w:sz w:val="24"/>
                <w:szCs w:val="24"/>
              </w:rPr>
              <w:t>3</w:t>
            </w:r>
            <w:r>
              <w:rPr>
                <w:rFonts w:ascii="宋体" w:hAnsi="宋体" w:eastAsia="宋体" w:cs="Times New Roman"/>
                <w:kern w:val="0"/>
                <w:sz w:val="24"/>
                <w:szCs w:val="24"/>
              </w:rPr>
              <w:t>/Q:1/S:1</w:t>
            </w:r>
          </w:p>
        </w:tc>
        <w:tc>
          <w:tcPr>
            <w:tcW w:w="1819" w:type="dxa"/>
          </w:tcPr>
          <w:p w14:paraId="194BCDAA">
            <w:pPr>
              <w:rPr>
                <w:rFonts w:ascii="宋体" w:hAnsi="宋体" w:eastAsia="宋体" w:cs="Times New Roman"/>
                <w:kern w:val="0"/>
                <w:sz w:val="24"/>
                <w:szCs w:val="24"/>
              </w:rPr>
            </w:pPr>
            <w:r>
              <w:rPr>
                <w:rFonts w:hint="eastAsia" w:ascii="宋体" w:hAnsi="宋体" w:eastAsia="宋体" w:cs="Times New Roman"/>
                <w:kern w:val="0"/>
                <w:sz w:val="24"/>
                <w:szCs w:val="24"/>
              </w:rPr>
              <w:t>15</w:t>
            </w:r>
          </w:p>
        </w:tc>
        <w:tc>
          <w:tcPr>
            <w:tcW w:w="2256" w:type="dxa"/>
          </w:tcPr>
          <w:p w14:paraId="68E78F4B">
            <w:pPr>
              <w:rPr>
                <w:rFonts w:ascii="宋体" w:hAnsi="宋体" w:eastAsia="宋体" w:cs="Times New Roman"/>
                <w:kern w:val="0"/>
                <w:sz w:val="24"/>
                <w:szCs w:val="24"/>
              </w:rPr>
            </w:pPr>
            <w:r>
              <w:rPr>
                <w:rFonts w:hint="eastAsia" w:ascii="宋体" w:hAnsi="宋体" w:eastAsia="宋体" w:cs="Times New Roman"/>
                <w:kern w:val="0"/>
                <w:sz w:val="24"/>
                <w:szCs w:val="24"/>
              </w:rPr>
              <w:t>5600</w:t>
            </w:r>
          </w:p>
        </w:tc>
      </w:tr>
      <w:tr w14:paraId="5EBC8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2686D5AB">
            <w:pPr>
              <w:jc w:val="center"/>
              <w:rPr>
                <w:rFonts w:ascii="宋体" w:hAnsi="宋体" w:eastAsia="宋体" w:cs="Times New Roman"/>
                <w:kern w:val="0"/>
                <w:sz w:val="24"/>
                <w:szCs w:val="24"/>
              </w:rPr>
            </w:pPr>
            <w:r>
              <w:rPr>
                <w:rFonts w:hint="eastAsia" w:ascii="宋体" w:hAnsi="宋体" w:eastAsia="宋体" w:cs="Times New Roman"/>
                <w:kern w:val="0"/>
                <w:sz w:val="24"/>
                <w:szCs w:val="24"/>
              </w:rPr>
              <w:t>安全管理模块</w:t>
            </w:r>
          </w:p>
        </w:tc>
        <w:tc>
          <w:tcPr>
            <w:tcW w:w="6408" w:type="dxa"/>
            <w:gridSpan w:val="3"/>
          </w:tcPr>
          <w:p w14:paraId="1DBFB62C">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总和：8000</w:t>
            </w:r>
          </w:p>
        </w:tc>
      </w:tr>
      <w:tr w14:paraId="39D80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009BFDB6">
            <w:pPr>
              <w:rPr>
                <w:rFonts w:ascii="宋体" w:hAnsi="宋体" w:eastAsia="宋体" w:cs="Times New Roman"/>
                <w:kern w:val="0"/>
                <w:sz w:val="24"/>
                <w:szCs w:val="24"/>
              </w:rPr>
            </w:pPr>
            <w:r>
              <w:rPr>
                <w:rFonts w:hint="eastAsia" w:ascii="宋体" w:hAnsi="宋体" w:eastAsia="宋体" w:cs="Times New Roman"/>
                <w:kern w:val="0"/>
                <w:sz w:val="24"/>
                <w:szCs w:val="24"/>
              </w:rPr>
              <w:t>环境搭建</w:t>
            </w:r>
          </w:p>
        </w:tc>
        <w:tc>
          <w:tcPr>
            <w:tcW w:w="2333" w:type="dxa"/>
          </w:tcPr>
          <w:p w14:paraId="7B60DED8">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19" w:type="dxa"/>
          </w:tcPr>
          <w:p w14:paraId="1E860B67">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56" w:type="dxa"/>
          </w:tcPr>
          <w:p w14:paraId="4E51F95C">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20915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6744254F">
            <w:pPr>
              <w:rPr>
                <w:rFonts w:ascii="宋体" w:hAnsi="宋体" w:eastAsia="宋体" w:cs="Times New Roman"/>
                <w:kern w:val="0"/>
                <w:sz w:val="24"/>
                <w:szCs w:val="24"/>
              </w:rPr>
            </w:pPr>
            <w:r>
              <w:rPr>
                <w:rFonts w:hint="eastAsia" w:ascii="宋体" w:hAnsi="宋体" w:eastAsia="宋体" w:cs="Times New Roman"/>
                <w:kern w:val="0"/>
                <w:sz w:val="24"/>
                <w:szCs w:val="24"/>
              </w:rPr>
              <w:t>日志和监控</w:t>
            </w:r>
          </w:p>
        </w:tc>
        <w:tc>
          <w:tcPr>
            <w:tcW w:w="2333" w:type="dxa"/>
          </w:tcPr>
          <w:p w14:paraId="3C583BEA">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19" w:type="dxa"/>
          </w:tcPr>
          <w:p w14:paraId="446C58E1">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56" w:type="dxa"/>
          </w:tcPr>
          <w:p w14:paraId="1FFF4F49">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5D2E58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8296" w:type="dxa"/>
            <w:gridSpan w:val="4"/>
          </w:tcPr>
          <w:p w14:paraId="03C5FAAC">
            <w:pPr>
              <w:rPr>
                <w:rFonts w:ascii="宋体" w:hAnsi="宋体" w:eastAsia="宋体" w:cs="Times New Roman"/>
                <w:kern w:val="0"/>
                <w:sz w:val="24"/>
                <w:szCs w:val="24"/>
              </w:rPr>
            </w:pPr>
            <w:r>
              <w:rPr>
                <w:rFonts w:hint="eastAsia" w:ascii="宋体" w:hAnsi="宋体" w:eastAsia="宋体" w:cs="Times New Roman"/>
                <w:kern w:val="0"/>
                <w:sz w:val="24"/>
                <w:szCs w:val="24"/>
              </w:rPr>
              <w:t>成本总和：30400，工时总和：50</w:t>
            </w:r>
          </w:p>
        </w:tc>
      </w:tr>
    </w:tbl>
    <w:p w14:paraId="55FC58D4">
      <w:pPr>
        <w:rPr>
          <w:rFonts w:ascii="宋体" w:hAnsi="宋体" w:eastAsia="宋体"/>
          <w:sz w:val="24"/>
          <w:szCs w:val="24"/>
        </w:rPr>
      </w:pPr>
    </w:p>
    <w:p w14:paraId="78962B82">
      <w:pPr>
        <w:rPr>
          <w:rFonts w:ascii="宋体" w:hAnsi="宋体" w:eastAsia="宋体"/>
          <w:sz w:val="24"/>
          <w:szCs w:val="24"/>
        </w:rPr>
      </w:pPr>
      <w:r>
        <w:rPr>
          <w:rFonts w:hint="eastAsia" w:ascii="宋体" w:hAnsi="宋体" w:eastAsia="宋体"/>
          <w:sz w:val="24"/>
          <w:szCs w:val="24"/>
        </w:rPr>
        <w:t>第二次迭代：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8"/>
        <w:gridCol w:w="2333"/>
        <w:gridCol w:w="1819"/>
        <w:gridCol w:w="2256"/>
      </w:tblGrid>
      <w:tr w14:paraId="735E4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4A3455CC">
            <w:pPr>
              <w:rPr>
                <w:rFonts w:ascii="宋体" w:hAnsi="宋体" w:eastAsia="宋体" w:cs="Times New Roman"/>
                <w:kern w:val="0"/>
                <w:sz w:val="24"/>
                <w:szCs w:val="24"/>
              </w:rPr>
            </w:pPr>
            <w:r>
              <w:rPr>
                <w:rFonts w:hint="eastAsia" w:ascii="宋体" w:hAnsi="宋体" w:eastAsia="宋体" w:cs="Times New Roman"/>
                <w:kern w:val="0"/>
                <w:sz w:val="24"/>
                <w:szCs w:val="24"/>
              </w:rPr>
              <w:t>系统模块</w:t>
            </w:r>
          </w:p>
        </w:tc>
        <w:tc>
          <w:tcPr>
            <w:tcW w:w="2333" w:type="dxa"/>
          </w:tcPr>
          <w:p w14:paraId="54CC44C8">
            <w:pPr>
              <w:tabs>
                <w:tab w:val="left" w:pos="804"/>
              </w:tabs>
              <w:rPr>
                <w:rFonts w:ascii="宋体" w:hAnsi="宋体" w:eastAsia="宋体" w:cs="Times New Roman"/>
                <w:kern w:val="0"/>
                <w:sz w:val="24"/>
                <w:szCs w:val="24"/>
              </w:rPr>
            </w:pPr>
            <w:r>
              <w:rPr>
                <w:rFonts w:hint="eastAsia" w:ascii="宋体" w:hAnsi="宋体" w:eastAsia="宋体" w:cs="Times New Roman"/>
                <w:kern w:val="0"/>
                <w:sz w:val="24"/>
                <w:szCs w:val="24"/>
              </w:rPr>
              <w:t>人力</w:t>
            </w:r>
          </w:p>
        </w:tc>
        <w:tc>
          <w:tcPr>
            <w:tcW w:w="1819" w:type="dxa"/>
          </w:tcPr>
          <w:p w14:paraId="20CF19B2">
            <w:pPr>
              <w:tabs>
                <w:tab w:val="left" w:pos="804"/>
              </w:tabs>
              <w:rPr>
                <w:rFonts w:ascii="宋体" w:hAnsi="宋体" w:eastAsia="宋体" w:cs="Times New Roman"/>
                <w:kern w:val="0"/>
                <w:sz w:val="24"/>
                <w:szCs w:val="24"/>
              </w:rPr>
            </w:pPr>
            <w:r>
              <w:rPr>
                <w:rFonts w:hint="eastAsia" w:ascii="宋体" w:hAnsi="宋体" w:eastAsia="宋体" w:cs="Times New Roman"/>
                <w:kern w:val="0"/>
                <w:sz w:val="24"/>
                <w:szCs w:val="24"/>
              </w:rPr>
              <w:t>时间（工时）</w:t>
            </w:r>
          </w:p>
        </w:tc>
        <w:tc>
          <w:tcPr>
            <w:tcW w:w="2256" w:type="dxa"/>
          </w:tcPr>
          <w:p w14:paraId="3B77860C">
            <w:pPr>
              <w:tabs>
                <w:tab w:val="left" w:pos="804"/>
              </w:tabs>
              <w:rPr>
                <w:rFonts w:ascii="宋体" w:hAnsi="宋体" w:eastAsia="宋体" w:cs="Times New Roman"/>
                <w:kern w:val="0"/>
                <w:sz w:val="24"/>
                <w:szCs w:val="24"/>
              </w:rPr>
            </w:pPr>
            <w:r>
              <w:rPr>
                <w:rFonts w:ascii="宋体" w:hAnsi="宋体" w:eastAsia="宋体" w:cs="Times New Roman"/>
                <w:kern w:val="0"/>
                <w:sz w:val="24"/>
                <w:szCs w:val="24"/>
              </w:rPr>
              <w:tab/>
            </w:r>
            <w:r>
              <w:rPr>
                <w:rFonts w:hint="eastAsia" w:ascii="宋体" w:hAnsi="宋体" w:eastAsia="宋体" w:cs="Times New Roman"/>
                <w:kern w:val="0"/>
                <w:sz w:val="24"/>
                <w:szCs w:val="24"/>
              </w:rPr>
              <w:t>成本</w:t>
            </w:r>
          </w:p>
        </w:tc>
      </w:tr>
      <w:tr w14:paraId="13A40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03136E40">
            <w:pPr>
              <w:jc w:val="center"/>
              <w:rPr>
                <w:rFonts w:ascii="宋体" w:hAnsi="宋体" w:eastAsia="宋体" w:cs="Times New Roman"/>
                <w:kern w:val="0"/>
                <w:sz w:val="24"/>
                <w:szCs w:val="24"/>
              </w:rPr>
            </w:pPr>
            <w:r>
              <w:rPr>
                <w:rFonts w:hint="eastAsia" w:ascii="宋体" w:hAnsi="宋体" w:eastAsia="宋体" w:cs="Times New Roman"/>
                <w:kern w:val="0"/>
                <w:sz w:val="24"/>
                <w:szCs w:val="24"/>
              </w:rPr>
              <w:t>账户管理模块</w:t>
            </w:r>
          </w:p>
        </w:tc>
        <w:tc>
          <w:tcPr>
            <w:tcW w:w="6408" w:type="dxa"/>
            <w:gridSpan w:val="3"/>
          </w:tcPr>
          <w:p w14:paraId="1B7932F1">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总和：9600</w:t>
            </w:r>
          </w:p>
        </w:tc>
      </w:tr>
      <w:tr w14:paraId="7B9590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888" w:type="dxa"/>
          </w:tcPr>
          <w:p w14:paraId="16FBAC09">
            <w:pPr>
              <w:rPr>
                <w:rFonts w:ascii="宋体" w:hAnsi="宋体" w:eastAsia="宋体" w:cs="Times New Roman"/>
                <w:kern w:val="0"/>
                <w:sz w:val="24"/>
                <w:szCs w:val="24"/>
              </w:rPr>
            </w:pPr>
            <w:r>
              <w:rPr>
                <w:rFonts w:hint="eastAsia" w:ascii="宋体" w:hAnsi="宋体" w:eastAsia="宋体" w:cs="Times New Roman"/>
                <w:kern w:val="0"/>
                <w:sz w:val="24"/>
                <w:szCs w:val="24"/>
              </w:rPr>
              <w:t>个人信息管理</w:t>
            </w:r>
          </w:p>
        </w:tc>
        <w:tc>
          <w:tcPr>
            <w:tcW w:w="2333" w:type="dxa"/>
          </w:tcPr>
          <w:p w14:paraId="5003A238">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w:t>
            </w:r>
            <w:r>
              <w:rPr>
                <w:rFonts w:hint="eastAsia" w:ascii="宋体" w:hAnsi="宋体" w:eastAsia="宋体" w:cs="Times New Roman"/>
                <w:kern w:val="0"/>
                <w:sz w:val="24"/>
                <w:szCs w:val="24"/>
              </w:rPr>
              <w:t>2</w:t>
            </w:r>
            <w:r>
              <w:rPr>
                <w:rFonts w:ascii="宋体" w:hAnsi="宋体" w:eastAsia="宋体" w:cs="Times New Roman"/>
                <w:kern w:val="0"/>
                <w:sz w:val="24"/>
                <w:szCs w:val="24"/>
              </w:rPr>
              <w:t>/Q:1/S:1</w:t>
            </w:r>
          </w:p>
        </w:tc>
        <w:tc>
          <w:tcPr>
            <w:tcW w:w="1819" w:type="dxa"/>
          </w:tcPr>
          <w:p w14:paraId="074F801C">
            <w:pP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2256" w:type="dxa"/>
          </w:tcPr>
          <w:p w14:paraId="36732D17">
            <w:pPr>
              <w:rPr>
                <w:rFonts w:ascii="宋体" w:hAnsi="宋体" w:eastAsia="宋体" w:cs="Times New Roman"/>
                <w:kern w:val="0"/>
                <w:sz w:val="24"/>
                <w:szCs w:val="24"/>
              </w:rPr>
            </w:pPr>
            <w:r>
              <w:rPr>
                <w:rFonts w:hint="eastAsia" w:ascii="宋体" w:hAnsi="宋体" w:eastAsia="宋体" w:cs="Times New Roman"/>
                <w:kern w:val="0"/>
                <w:sz w:val="24"/>
                <w:szCs w:val="24"/>
              </w:rPr>
              <w:t>4800</w:t>
            </w:r>
          </w:p>
        </w:tc>
      </w:tr>
      <w:tr w14:paraId="1210C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33DBA446">
            <w:pPr>
              <w:rPr>
                <w:rFonts w:ascii="宋体" w:hAnsi="宋体" w:eastAsia="宋体" w:cs="Times New Roman"/>
                <w:kern w:val="0"/>
                <w:sz w:val="24"/>
                <w:szCs w:val="24"/>
              </w:rPr>
            </w:pPr>
            <w:r>
              <w:rPr>
                <w:rFonts w:hint="eastAsia" w:ascii="宋体" w:hAnsi="宋体" w:eastAsia="宋体" w:cs="Times New Roman"/>
                <w:kern w:val="0"/>
                <w:sz w:val="24"/>
                <w:szCs w:val="24"/>
              </w:rPr>
              <w:t>权限和角色管理</w:t>
            </w:r>
          </w:p>
        </w:tc>
        <w:tc>
          <w:tcPr>
            <w:tcW w:w="2333" w:type="dxa"/>
          </w:tcPr>
          <w:p w14:paraId="0C39D518">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w:t>
            </w:r>
            <w:r>
              <w:rPr>
                <w:rFonts w:hint="eastAsia" w:ascii="宋体" w:hAnsi="宋体" w:eastAsia="宋体" w:cs="Times New Roman"/>
                <w:kern w:val="0"/>
                <w:sz w:val="24"/>
                <w:szCs w:val="24"/>
              </w:rPr>
              <w:t>2</w:t>
            </w:r>
            <w:r>
              <w:rPr>
                <w:rFonts w:ascii="宋体" w:hAnsi="宋体" w:eastAsia="宋体" w:cs="Times New Roman"/>
                <w:kern w:val="0"/>
                <w:sz w:val="24"/>
                <w:szCs w:val="24"/>
              </w:rPr>
              <w:t>/Q:1/S:1</w:t>
            </w:r>
          </w:p>
        </w:tc>
        <w:tc>
          <w:tcPr>
            <w:tcW w:w="1819" w:type="dxa"/>
          </w:tcPr>
          <w:p w14:paraId="6143A233">
            <w:pP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2256" w:type="dxa"/>
          </w:tcPr>
          <w:p w14:paraId="21B0AE05">
            <w:pPr>
              <w:rPr>
                <w:rFonts w:ascii="宋体" w:hAnsi="宋体" w:eastAsia="宋体" w:cs="Times New Roman"/>
                <w:kern w:val="0"/>
                <w:sz w:val="24"/>
                <w:szCs w:val="24"/>
              </w:rPr>
            </w:pPr>
            <w:r>
              <w:rPr>
                <w:rFonts w:hint="eastAsia" w:ascii="宋体" w:hAnsi="宋体" w:eastAsia="宋体" w:cs="Times New Roman"/>
                <w:kern w:val="0"/>
                <w:sz w:val="24"/>
                <w:szCs w:val="24"/>
              </w:rPr>
              <w:t>4800</w:t>
            </w:r>
          </w:p>
        </w:tc>
      </w:tr>
      <w:tr w14:paraId="6F6A1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28BEFFEE">
            <w:pPr>
              <w:jc w:val="center"/>
              <w:rPr>
                <w:rFonts w:ascii="宋体" w:hAnsi="宋体" w:eastAsia="宋体" w:cs="Times New Roman"/>
                <w:kern w:val="0"/>
                <w:sz w:val="24"/>
                <w:szCs w:val="24"/>
              </w:rPr>
            </w:pPr>
            <w:r>
              <w:rPr>
                <w:rFonts w:hint="eastAsia" w:ascii="宋体" w:hAnsi="宋体" w:eastAsia="宋体" w:cs="Times New Roman"/>
                <w:kern w:val="0"/>
                <w:sz w:val="24"/>
                <w:szCs w:val="24"/>
              </w:rPr>
              <w:t>数据管理模块</w:t>
            </w:r>
          </w:p>
        </w:tc>
        <w:tc>
          <w:tcPr>
            <w:tcW w:w="6408" w:type="dxa"/>
            <w:gridSpan w:val="3"/>
          </w:tcPr>
          <w:p w14:paraId="426D1FCF">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总和：13600</w:t>
            </w:r>
          </w:p>
        </w:tc>
      </w:tr>
      <w:tr w14:paraId="6EF02A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537DE444">
            <w:pPr>
              <w:rPr>
                <w:rFonts w:ascii="宋体" w:hAnsi="宋体" w:eastAsia="宋体" w:cs="Times New Roman"/>
                <w:kern w:val="0"/>
                <w:sz w:val="24"/>
                <w:szCs w:val="24"/>
              </w:rPr>
            </w:pPr>
            <w:r>
              <w:rPr>
                <w:rFonts w:hint="eastAsia" w:ascii="宋体" w:hAnsi="宋体" w:eastAsia="宋体" w:cs="Times New Roman"/>
                <w:kern w:val="0"/>
                <w:sz w:val="24"/>
                <w:szCs w:val="24"/>
              </w:rPr>
              <w:t>关键词检索</w:t>
            </w:r>
          </w:p>
        </w:tc>
        <w:tc>
          <w:tcPr>
            <w:tcW w:w="2333" w:type="dxa"/>
          </w:tcPr>
          <w:p w14:paraId="1FAAD3E8">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19" w:type="dxa"/>
          </w:tcPr>
          <w:p w14:paraId="12A948DE">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56" w:type="dxa"/>
          </w:tcPr>
          <w:p w14:paraId="77901E87">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0A3DE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1C823B8D">
            <w:pPr>
              <w:rPr>
                <w:rFonts w:ascii="宋体" w:hAnsi="宋体" w:eastAsia="宋体" w:cs="Times New Roman"/>
                <w:kern w:val="0"/>
                <w:sz w:val="24"/>
                <w:szCs w:val="24"/>
              </w:rPr>
            </w:pPr>
            <w:r>
              <w:rPr>
                <w:rFonts w:hint="eastAsia" w:ascii="宋体" w:hAnsi="宋体" w:eastAsia="宋体" w:cs="Times New Roman"/>
                <w:kern w:val="0"/>
                <w:sz w:val="24"/>
                <w:szCs w:val="24"/>
              </w:rPr>
              <w:t>数据信息管理</w:t>
            </w:r>
          </w:p>
        </w:tc>
        <w:tc>
          <w:tcPr>
            <w:tcW w:w="2333" w:type="dxa"/>
          </w:tcPr>
          <w:p w14:paraId="4B334951">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w:t>
            </w:r>
            <w:r>
              <w:rPr>
                <w:rFonts w:hint="eastAsia" w:ascii="宋体" w:hAnsi="宋体" w:eastAsia="宋体" w:cs="Times New Roman"/>
                <w:kern w:val="0"/>
                <w:sz w:val="24"/>
                <w:szCs w:val="24"/>
              </w:rPr>
              <w:t>3</w:t>
            </w:r>
            <w:r>
              <w:rPr>
                <w:rFonts w:ascii="宋体" w:hAnsi="宋体" w:eastAsia="宋体" w:cs="Times New Roman"/>
                <w:kern w:val="0"/>
                <w:sz w:val="24"/>
                <w:szCs w:val="24"/>
              </w:rPr>
              <w:t>/Q:1/S:1</w:t>
            </w:r>
          </w:p>
        </w:tc>
        <w:tc>
          <w:tcPr>
            <w:tcW w:w="1819" w:type="dxa"/>
          </w:tcPr>
          <w:p w14:paraId="282D2BB6">
            <w:pPr>
              <w:rPr>
                <w:rFonts w:ascii="宋体" w:hAnsi="宋体" w:eastAsia="宋体" w:cs="Times New Roman"/>
                <w:kern w:val="0"/>
                <w:sz w:val="24"/>
                <w:szCs w:val="24"/>
              </w:rPr>
            </w:pPr>
            <w:r>
              <w:rPr>
                <w:rFonts w:hint="eastAsia" w:ascii="宋体" w:hAnsi="宋体" w:eastAsia="宋体" w:cs="Times New Roman"/>
                <w:kern w:val="0"/>
                <w:sz w:val="24"/>
                <w:szCs w:val="24"/>
              </w:rPr>
              <w:t>15</w:t>
            </w:r>
          </w:p>
        </w:tc>
        <w:tc>
          <w:tcPr>
            <w:tcW w:w="2256" w:type="dxa"/>
          </w:tcPr>
          <w:p w14:paraId="09909201">
            <w:pPr>
              <w:rPr>
                <w:rFonts w:ascii="宋体" w:hAnsi="宋体" w:eastAsia="宋体" w:cs="Times New Roman"/>
                <w:kern w:val="0"/>
                <w:sz w:val="24"/>
                <w:szCs w:val="24"/>
              </w:rPr>
            </w:pPr>
            <w:r>
              <w:rPr>
                <w:rFonts w:hint="eastAsia" w:ascii="宋体" w:hAnsi="宋体" w:eastAsia="宋体" w:cs="Times New Roman"/>
                <w:kern w:val="0"/>
                <w:sz w:val="24"/>
                <w:szCs w:val="24"/>
              </w:rPr>
              <w:t>5600</w:t>
            </w:r>
          </w:p>
        </w:tc>
      </w:tr>
      <w:tr w14:paraId="7B9FB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6D8582C6">
            <w:pPr>
              <w:rPr>
                <w:rFonts w:ascii="宋体" w:hAnsi="宋体" w:eastAsia="宋体" w:cs="Times New Roman"/>
                <w:kern w:val="0"/>
                <w:sz w:val="24"/>
                <w:szCs w:val="24"/>
              </w:rPr>
            </w:pPr>
            <w:r>
              <w:rPr>
                <w:rFonts w:hint="eastAsia" w:ascii="宋体" w:hAnsi="宋体" w:eastAsia="宋体" w:cs="Times New Roman"/>
                <w:kern w:val="0"/>
                <w:sz w:val="24"/>
                <w:szCs w:val="24"/>
              </w:rPr>
              <w:t>批量处理</w:t>
            </w:r>
          </w:p>
        </w:tc>
        <w:tc>
          <w:tcPr>
            <w:tcW w:w="2333" w:type="dxa"/>
          </w:tcPr>
          <w:p w14:paraId="35F6DE6A">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19" w:type="dxa"/>
          </w:tcPr>
          <w:p w14:paraId="630277CD">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56" w:type="dxa"/>
          </w:tcPr>
          <w:p w14:paraId="5ABF6558">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51BE8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1D5C9060">
            <w:pPr>
              <w:jc w:val="center"/>
              <w:rPr>
                <w:rFonts w:ascii="宋体" w:hAnsi="宋体" w:eastAsia="宋体" w:cs="Times New Roman"/>
                <w:kern w:val="0"/>
                <w:sz w:val="24"/>
                <w:szCs w:val="24"/>
              </w:rPr>
            </w:pPr>
            <w:r>
              <w:rPr>
                <w:rFonts w:hint="eastAsia" w:ascii="宋体" w:hAnsi="宋体" w:eastAsia="宋体" w:cs="Times New Roman"/>
                <w:kern w:val="0"/>
                <w:sz w:val="24"/>
                <w:szCs w:val="24"/>
              </w:rPr>
              <w:t>数据分析模块</w:t>
            </w:r>
          </w:p>
        </w:tc>
        <w:tc>
          <w:tcPr>
            <w:tcW w:w="6408" w:type="dxa"/>
            <w:gridSpan w:val="3"/>
          </w:tcPr>
          <w:p w14:paraId="031B84B3">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总和：5600</w:t>
            </w:r>
          </w:p>
        </w:tc>
      </w:tr>
      <w:tr w14:paraId="1048A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1573E143">
            <w:pPr>
              <w:rPr>
                <w:rFonts w:ascii="宋体" w:hAnsi="宋体" w:eastAsia="宋体" w:cs="Times New Roman"/>
                <w:kern w:val="0"/>
                <w:sz w:val="24"/>
                <w:szCs w:val="24"/>
              </w:rPr>
            </w:pPr>
            <w:r>
              <w:rPr>
                <w:rFonts w:hint="eastAsia" w:ascii="宋体" w:hAnsi="宋体" w:eastAsia="宋体" w:cs="Times New Roman"/>
                <w:kern w:val="0"/>
                <w:sz w:val="24"/>
                <w:szCs w:val="24"/>
              </w:rPr>
              <w:t>数据导入和导出（支持各种格式的导入和导出）</w:t>
            </w:r>
          </w:p>
        </w:tc>
        <w:tc>
          <w:tcPr>
            <w:tcW w:w="2333" w:type="dxa"/>
          </w:tcPr>
          <w:p w14:paraId="1995847C">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w:t>
            </w:r>
            <w:r>
              <w:rPr>
                <w:rFonts w:hint="eastAsia" w:ascii="宋体" w:hAnsi="宋体" w:eastAsia="宋体" w:cs="Times New Roman"/>
                <w:kern w:val="0"/>
                <w:sz w:val="24"/>
                <w:szCs w:val="24"/>
              </w:rPr>
              <w:t>3</w:t>
            </w:r>
            <w:r>
              <w:rPr>
                <w:rFonts w:ascii="宋体" w:hAnsi="宋体" w:eastAsia="宋体" w:cs="Times New Roman"/>
                <w:kern w:val="0"/>
                <w:sz w:val="24"/>
                <w:szCs w:val="24"/>
              </w:rPr>
              <w:t>/Q:1/S:1</w:t>
            </w:r>
          </w:p>
        </w:tc>
        <w:tc>
          <w:tcPr>
            <w:tcW w:w="1819" w:type="dxa"/>
          </w:tcPr>
          <w:p w14:paraId="6DD74D50">
            <w:pPr>
              <w:rPr>
                <w:rFonts w:ascii="宋体" w:hAnsi="宋体" w:eastAsia="宋体" w:cs="Times New Roman"/>
                <w:kern w:val="0"/>
                <w:sz w:val="24"/>
                <w:szCs w:val="24"/>
              </w:rPr>
            </w:pPr>
            <w:r>
              <w:rPr>
                <w:rFonts w:hint="eastAsia" w:ascii="宋体" w:hAnsi="宋体" w:eastAsia="宋体" w:cs="Times New Roman"/>
                <w:kern w:val="0"/>
                <w:sz w:val="24"/>
                <w:szCs w:val="24"/>
              </w:rPr>
              <w:t>15</w:t>
            </w:r>
          </w:p>
        </w:tc>
        <w:tc>
          <w:tcPr>
            <w:tcW w:w="2256" w:type="dxa"/>
          </w:tcPr>
          <w:p w14:paraId="180844EB">
            <w:pPr>
              <w:rPr>
                <w:rFonts w:ascii="宋体" w:hAnsi="宋体" w:eastAsia="宋体" w:cs="Times New Roman"/>
                <w:kern w:val="0"/>
                <w:sz w:val="24"/>
                <w:szCs w:val="24"/>
              </w:rPr>
            </w:pPr>
            <w:r>
              <w:rPr>
                <w:rFonts w:hint="eastAsia" w:ascii="宋体" w:hAnsi="宋体" w:eastAsia="宋体" w:cs="Times New Roman"/>
                <w:kern w:val="0"/>
                <w:sz w:val="24"/>
                <w:szCs w:val="24"/>
              </w:rPr>
              <w:t>5600</w:t>
            </w:r>
          </w:p>
        </w:tc>
      </w:tr>
      <w:tr w14:paraId="5985D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4DC353D7">
            <w:pPr>
              <w:jc w:val="center"/>
              <w:rPr>
                <w:rFonts w:ascii="宋体" w:hAnsi="宋体" w:eastAsia="宋体" w:cs="Times New Roman"/>
                <w:kern w:val="0"/>
                <w:sz w:val="24"/>
                <w:szCs w:val="24"/>
              </w:rPr>
            </w:pPr>
            <w:r>
              <w:rPr>
                <w:rFonts w:hint="eastAsia" w:ascii="宋体" w:hAnsi="宋体" w:eastAsia="宋体" w:cs="Times New Roman"/>
                <w:kern w:val="0"/>
                <w:sz w:val="24"/>
                <w:szCs w:val="24"/>
              </w:rPr>
              <w:t>安全管理模块</w:t>
            </w:r>
          </w:p>
        </w:tc>
        <w:tc>
          <w:tcPr>
            <w:tcW w:w="6408" w:type="dxa"/>
            <w:gridSpan w:val="3"/>
          </w:tcPr>
          <w:p w14:paraId="597430ED">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总和：4000</w:t>
            </w:r>
          </w:p>
        </w:tc>
      </w:tr>
      <w:tr w14:paraId="6B874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88" w:type="dxa"/>
          </w:tcPr>
          <w:p w14:paraId="7F3FAA94">
            <w:pPr>
              <w:rPr>
                <w:rFonts w:ascii="宋体" w:hAnsi="宋体" w:eastAsia="宋体" w:cs="Times New Roman"/>
                <w:kern w:val="0"/>
                <w:sz w:val="24"/>
                <w:szCs w:val="24"/>
              </w:rPr>
            </w:pPr>
            <w:r>
              <w:rPr>
                <w:rFonts w:hint="eastAsia" w:ascii="宋体" w:hAnsi="宋体" w:eastAsia="宋体" w:cs="Times New Roman"/>
                <w:kern w:val="0"/>
                <w:sz w:val="24"/>
                <w:szCs w:val="24"/>
              </w:rPr>
              <w:t>性能优化</w:t>
            </w:r>
          </w:p>
        </w:tc>
        <w:tc>
          <w:tcPr>
            <w:tcW w:w="2333" w:type="dxa"/>
          </w:tcPr>
          <w:p w14:paraId="487FE2A1">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19" w:type="dxa"/>
          </w:tcPr>
          <w:p w14:paraId="7E5BDAB2">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56" w:type="dxa"/>
          </w:tcPr>
          <w:p w14:paraId="6D2625DC">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2BD77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8296" w:type="dxa"/>
            <w:gridSpan w:val="4"/>
          </w:tcPr>
          <w:p w14:paraId="48FCF889">
            <w:pPr>
              <w:rPr>
                <w:rFonts w:ascii="宋体" w:hAnsi="宋体" w:eastAsia="宋体" w:cs="Times New Roman"/>
                <w:kern w:val="0"/>
                <w:sz w:val="24"/>
                <w:szCs w:val="24"/>
              </w:rPr>
            </w:pPr>
            <w:r>
              <w:rPr>
                <w:rFonts w:hint="eastAsia" w:ascii="宋体" w:hAnsi="宋体" w:eastAsia="宋体" w:cs="Times New Roman"/>
                <w:kern w:val="0"/>
                <w:sz w:val="24"/>
                <w:szCs w:val="24"/>
              </w:rPr>
              <w:t>成本总和：32800，工时总和：65</w:t>
            </w:r>
          </w:p>
        </w:tc>
      </w:tr>
    </w:tbl>
    <w:p w14:paraId="33CC751C">
      <w:pPr>
        <w:rPr>
          <w:rFonts w:ascii="宋体" w:hAnsi="宋体" w:eastAsia="宋体"/>
          <w:sz w:val="24"/>
          <w:szCs w:val="24"/>
        </w:rPr>
      </w:pPr>
    </w:p>
    <w:p w14:paraId="2E37B5CF">
      <w:pPr>
        <w:rPr>
          <w:rFonts w:ascii="宋体" w:hAnsi="宋体" w:eastAsia="宋体"/>
          <w:sz w:val="24"/>
          <w:szCs w:val="24"/>
        </w:rPr>
      </w:pPr>
      <w:r>
        <w:rPr>
          <w:rFonts w:hint="eastAsia" w:ascii="宋体" w:hAnsi="宋体" w:eastAsia="宋体"/>
          <w:sz w:val="24"/>
          <w:szCs w:val="24"/>
        </w:rPr>
        <w:t>第三次迭代：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2"/>
        <w:gridCol w:w="2337"/>
        <w:gridCol w:w="1839"/>
        <w:gridCol w:w="2268"/>
      </w:tblGrid>
      <w:tr w14:paraId="100CE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52" w:type="dxa"/>
          </w:tcPr>
          <w:p w14:paraId="27A4CA50">
            <w:pPr>
              <w:rPr>
                <w:rFonts w:ascii="宋体" w:hAnsi="宋体" w:eastAsia="宋体" w:cs="Times New Roman"/>
                <w:kern w:val="0"/>
                <w:sz w:val="24"/>
                <w:szCs w:val="24"/>
              </w:rPr>
            </w:pPr>
            <w:r>
              <w:rPr>
                <w:rFonts w:hint="eastAsia" w:ascii="宋体" w:hAnsi="宋体" w:eastAsia="宋体" w:cs="Times New Roman"/>
                <w:kern w:val="0"/>
                <w:sz w:val="24"/>
                <w:szCs w:val="24"/>
              </w:rPr>
              <w:t>系统模块</w:t>
            </w:r>
          </w:p>
        </w:tc>
        <w:tc>
          <w:tcPr>
            <w:tcW w:w="2337" w:type="dxa"/>
          </w:tcPr>
          <w:p w14:paraId="77F21D06">
            <w:pPr>
              <w:tabs>
                <w:tab w:val="left" w:pos="804"/>
              </w:tabs>
              <w:rPr>
                <w:rFonts w:ascii="宋体" w:hAnsi="宋体" w:eastAsia="宋体" w:cs="Times New Roman"/>
                <w:kern w:val="0"/>
                <w:sz w:val="24"/>
                <w:szCs w:val="24"/>
              </w:rPr>
            </w:pPr>
            <w:r>
              <w:rPr>
                <w:rFonts w:hint="eastAsia" w:ascii="宋体" w:hAnsi="宋体" w:eastAsia="宋体" w:cs="Times New Roman"/>
                <w:kern w:val="0"/>
                <w:sz w:val="24"/>
                <w:szCs w:val="24"/>
              </w:rPr>
              <w:t>人力</w:t>
            </w:r>
          </w:p>
        </w:tc>
        <w:tc>
          <w:tcPr>
            <w:tcW w:w="1839" w:type="dxa"/>
          </w:tcPr>
          <w:p w14:paraId="501AA21E">
            <w:pPr>
              <w:tabs>
                <w:tab w:val="left" w:pos="804"/>
              </w:tabs>
              <w:rPr>
                <w:rFonts w:ascii="宋体" w:hAnsi="宋体" w:eastAsia="宋体" w:cs="Times New Roman"/>
                <w:kern w:val="0"/>
                <w:sz w:val="24"/>
                <w:szCs w:val="24"/>
              </w:rPr>
            </w:pPr>
            <w:r>
              <w:rPr>
                <w:rFonts w:hint="eastAsia" w:ascii="宋体" w:hAnsi="宋体" w:eastAsia="宋体" w:cs="Times New Roman"/>
                <w:kern w:val="0"/>
                <w:sz w:val="24"/>
                <w:szCs w:val="24"/>
              </w:rPr>
              <w:t>时间（工时）</w:t>
            </w:r>
          </w:p>
        </w:tc>
        <w:tc>
          <w:tcPr>
            <w:tcW w:w="2268" w:type="dxa"/>
          </w:tcPr>
          <w:p w14:paraId="1E5077B4">
            <w:pPr>
              <w:tabs>
                <w:tab w:val="left" w:pos="804"/>
              </w:tabs>
              <w:rPr>
                <w:rFonts w:ascii="宋体" w:hAnsi="宋体" w:eastAsia="宋体" w:cs="Times New Roman"/>
                <w:kern w:val="0"/>
                <w:sz w:val="24"/>
                <w:szCs w:val="24"/>
              </w:rPr>
            </w:pPr>
            <w:r>
              <w:rPr>
                <w:rFonts w:ascii="宋体" w:hAnsi="宋体" w:eastAsia="宋体" w:cs="Times New Roman"/>
                <w:kern w:val="0"/>
                <w:sz w:val="24"/>
                <w:szCs w:val="24"/>
              </w:rPr>
              <w:tab/>
            </w:r>
            <w:r>
              <w:rPr>
                <w:rFonts w:hint="eastAsia" w:ascii="宋体" w:hAnsi="宋体" w:eastAsia="宋体" w:cs="Times New Roman"/>
                <w:kern w:val="0"/>
                <w:sz w:val="24"/>
                <w:szCs w:val="24"/>
              </w:rPr>
              <w:t>成本</w:t>
            </w:r>
          </w:p>
        </w:tc>
      </w:tr>
      <w:tr w14:paraId="7065A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52" w:type="dxa"/>
          </w:tcPr>
          <w:p w14:paraId="59E3046C">
            <w:pPr>
              <w:jc w:val="center"/>
              <w:rPr>
                <w:rFonts w:ascii="宋体" w:hAnsi="宋体" w:eastAsia="宋体" w:cs="Times New Roman"/>
                <w:kern w:val="0"/>
                <w:sz w:val="24"/>
                <w:szCs w:val="24"/>
              </w:rPr>
            </w:pPr>
            <w:r>
              <w:rPr>
                <w:rFonts w:hint="eastAsia" w:ascii="宋体" w:hAnsi="宋体" w:eastAsia="宋体" w:cs="Times New Roman"/>
                <w:kern w:val="0"/>
                <w:sz w:val="24"/>
                <w:szCs w:val="24"/>
              </w:rPr>
              <w:t>账户管理模块</w:t>
            </w:r>
          </w:p>
        </w:tc>
        <w:tc>
          <w:tcPr>
            <w:tcW w:w="6444" w:type="dxa"/>
            <w:gridSpan w:val="3"/>
          </w:tcPr>
          <w:p w14:paraId="752D92CD">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总和：8000</w:t>
            </w:r>
          </w:p>
        </w:tc>
      </w:tr>
      <w:tr w14:paraId="085AE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852" w:type="dxa"/>
          </w:tcPr>
          <w:p w14:paraId="07D3BC16">
            <w:pPr>
              <w:rPr>
                <w:rFonts w:ascii="宋体" w:hAnsi="宋体" w:eastAsia="宋体" w:cs="Times New Roman"/>
                <w:kern w:val="0"/>
                <w:sz w:val="24"/>
                <w:szCs w:val="24"/>
              </w:rPr>
            </w:pPr>
            <w:r>
              <w:rPr>
                <w:rFonts w:hint="eastAsia" w:ascii="宋体" w:hAnsi="宋体" w:eastAsia="宋体" w:cs="Times New Roman"/>
                <w:kern w:val="0"/>
                <w:sz w:val="24"/>
                <w:szCs w:val="24"/>
              </w:rPr>
              <w:t>手机号验证</w:t>
            </w:r>
          </w:p>
        </w:tc>
        <w:tc>
          <w:tcPr>
            <w:tcW w:w="2337" w:type="dxa"/>
          </w:tcPr>
          <w:p w14:paraId="60E35FD9">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w:t>
            </w:r>
            <w:r>
              <w:rPr>
                <w:rFonts w:hint="eastAsia" w:ascii="宋体" w:hAnsi="宋体" w:eastAsia="宋体" w:cs="Times New Roman"/>
                <w:kern w:val="0"/>
                <w:sz w:val="24"/>
                <w:szCs w:val="24"/>
              </w:rPr>
              <w:t>1</w:t>
            </w:r>
            <w:r>
              <w:rPr>
                <w:rFonts w:ascii="宋体" w:hAnsi="宋体" w:eastAsia="宋体" w:cs="Times New Roman"/>
                <w:kern w:val="0"/>
                <w:sz w:val="24"/>
                <w:szCs w:val="24"/>
              </w:rPr>
              <w:t>/Q:1/S:1</w:t>
            </w:r>
          </w:p>
        </w:tc>
        <w:tc>
          <w:tcPr>
            <w:tcW w:w="1839" w:type="dxa"/>
          </w:tcPr>
          <w:p w14:paraId="0428F4D6">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68" w:type="dxa"/>
          </w:tcPr>
          <w:p w14:paraId="0DE0E918">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6ABB1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52" w:type="dxa"/>
          </w:tcPr>
          <w:p w14:paraId="2290AC19">
            <w:pPr>
              <w:rPr>
                <w:rFonts w:ascii="宋体" w:hAnsi="宋体" w:eastAsia="宋体" w:cs="Times New Roman"/>
                <w:kern w:val="0"/>
                <w:sz w:val="24"/>
                <w:szCs w:val="24"/>
              </w:rPr>
            </w:pPr>
            <w:r>
              <w:rPr>
                <w:rFonts w:hint="eastAsia" w:ascii="宋体" w:hAnsi="宋体" w:eastAsia="宋体" w:cs="Times New Roman"/>
                <w:kern w:val="0"/>
                <w:sz w:val="24"/>
                <w:szCs w:val="24"/>
              </w:rPr>
              <w:t>邮箱验证</w:t>
            </w:r>
          </w:p>
        </w:tc>
        <w:tc>
          <w:tcPr>
            <w:tcW w:w="2337" w:type="dxa"/>
          </w:tcPr>
          <w:p w14:paraId="23270809">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w:t>
            </w:r>
            <w:r>
              <w:rPr>
                <w:rFonts w:hint="eastAsia" w:ascii="宋体" w:hAnsi="宋体" w:eastAsia="宋体" w:cs="Times New Roman"/>
                <w:kern w:val="0"/>
                <w:sz w:val="24"/>
                <w:szCs w:val="24"/>
              </w:rPr>
              <w:t>1</w:t>
            </w:r>
            <w:r>
              <w:rPr>
                <w:rFonts w:ascii="宋体" w:hAnsi="宋体" w:eastAsia="宋体" w:cs="Times New Roman"/>
                <w:kern w:val="0"/>
                <w:sz w:val="24"/>
                <w:szCs w:val="24"/>
              </w:rPr>
              <w:t>/Q:1/S:1</w:t>
            </w:r>
          </w:p>
        </w:tc>
        <w:tc>
          <w:tcPr>
            <w:tcW w:w="1839" w:type="dxa"/>
          </w:tcPr>
          <w:p w14:paraId="2BE53AE3">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68" w:type="dxa"/>
          </w:tcPr>
          <w:p w14:paraId="2B6C09A7">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002F9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52" w:type="dxa"/>
          </w:tcPr>
          <w:p w14:paraId="69C5ABB6">
            <w:pPr>
              <w:jc w:val="center"/>
              <w:rPr>
                <w:rFonts w:ascii="宋体" w:hAnsi="宋体" w:eastAsia="宋体" w:cs="Times New Roman"/>
                <w:kern w:val="0"/>
                <w:sz w:val="24"/>
                <w:szCs w:val="24"/>
              </w:rPr>
            </w:pPr>
            <w:r>
              <w:rPr>
                <w:rFonts w:hint="eastAsia" w:ascii="宋体" w:hAnsi="宋体" w:eastAsia="宋体" w:cs="Times New Roman"/>
                <w:kern w:val="0"/>
                <w:sz w:val="24"/>
                <w:szCs w:val="24"/>
              </w:rPr>
              <w:t>数据分析模块</w:t>
            </w:r>
          </w:p>
        </w:tc>
        <w:tc>
          <w:tcPr>
            <w:tcW w:w="6444" w:type="dxa"/>
            <w:gridSpan w:val="3"/>
          </w:tcPr>
          <w:p w14:paraId="5F594EC4">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总和：11200</w:t>
            </w:r>
          </w:p>
        </w:tc>
      </w:tr>
      <w:tr w14:paraId="5B2E3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52" w:type="dxa"/>
          </w:tcPr>
          <w:p w14:paraId="3C36232B">
            <w:pPr>
              <w:rPr>
                <w:rFonts w:ascii="宋体" w:hAnsi="宋体" w:eastAsia="宋体" w:cs="Times New Roman"/>
                <w:kern w:val="0"/>
                <w:sz w:val="24"/>
                <w:szCs w:val="24"/>
              </w:rPr>
            </w:pPr>
            <w:r>
              <w:rPr>
                <w:rFonts w:hint="eastAsia" w:ascii="宋体" w:hAnsi="宋体" w:eastAsia="宋体" w:cs="Times New Roman"/>
                <w:kern w:val="0"/>
                <w:sz w:val="24"/>
                <w:szCs w:val="24"/>
              </w:rPr>
              <w:t>GIS可视化</w:t>
            </w:r>
          </w:p>
        </w:tc>
        <w:tc>
          <w:tcPr>
            <w:tcW w:w="2337" w:type="dxa"/>
          </w:tcPr>
          <w:p w14:paraId="03EFF92D">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w:t>
            </w:r>
            <w:r>
              <w:rPr>
                <w:rFonts w:hint="eastAsia" w:ascii="宋体" w:hAnsi="宋体" w:eastAsia="宋体" w:cs="Times New Roman"/>
                <w:kern w:val="0"/>
                <w:sz w:val="24"/>
                <w:szCs w:val="24"/>
              </w:rPr>
              <w:t>2</w:t>
            </w:r>
            <w:r>
              <w:rPr>
                <w:rFonts w:ascii="宋体" w:hAnsi="宋体" w:eastAsia="宋体" w:cs="Times New Roman"/>
                <w:kern w:val="0"/>
                <w:sz w:val="24"/>
                <w:szCs w:val="24"/>
              </w:rPr>
              <w:t>/Q:1/S:1</w:t>
            </w:r>
          </w:p>
        </w:tc>
        <w:tc>
          <w:tcPr>
            <w:tcW w:w="1839" w:type="dxa"/>
          </w:tcPr>
          <w:p w14:paraId="6559C0C1">
            <w:pP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2268" w:type="dxa"/>
          </w:tcPr>
          <w:p w14:paraId="2836D8F7">
            <w:pPr>
              <w:rPr>
                <w:rFonts w:ascii="宋体" w:hAnsi="宋体" w:eastAsia="宋体" w:cs="Times New Roman"/>
                <w:kern w:val="0"/>
                <w:sz w:val="24"/>
                <w:szCs w:val="24"/>
              </w:rPr>
            </w:pPr>
            <w:r>
              <w:rPr>
                <w:rFonts w:hint="eastAsia" w:ascii="宋体" w:hAnsi="宋体" w:eastAsia="宋体" w:cs="Times New Roman"/>
                <w:kern w:val="0"/>
                <w:sz w:val="24"/>
                <w:szCs w:val="24"/>
              </w:rPr>
              <w:t>5600</w:t>
            </w:r>
          </w:p>
        </w:tc>
      </w:tr>
      <w:tr w14:paraId="62D89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52" w:type="dxa"/>
          </w:tcPr>
          <w:p w14:paraId="34A8C2AC">
            <w:pPr>
              <w:rPr>
                <w:rFonts w:ascii="宋体" w:hAnsi="宋体" w:eastAsia="宋体" w:cs="Times New Roman"/>
                <w:kern w:val="0"/>
                <w:sz w:val="24"/>
                <w:szCs w:val="24"/>
              </w:rPr>
            </w:pPr>
            <w:r>
              <w:rPr>
                <w:rFonts w:hint="eastAsia" w:ascii="宋体" w:hAnsi="宋体" w:eastAsia="宋体" w:cs="Times New Roman"/>
                <w:kern w:val="0"/>
                <w:sz w:val="24"/>
                <w:szCs w:val="24"/>
              </w:rPr>
              <w:t>预警和通知</w:t>
            </w:r>
          </w:p>
        </w:tc>
        <w:tc>
          <w:tcPr>
            <w:tcW w:w="2337" w:type="dxa"/>
          </w:tcPr>
          <w:p w14:paraId="49410B7D">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w:t>
            </w:r>
            <w:r>
              <w:rPr>
                <w:rFonts w:hint="eastAsia" w:ascii="宋体" w:hAnsi="宋体" w:eastAsia="宋体" w:cs="Times New Roman"/>
                <w:kern w:val="0"/>
                <w:sz w:val="24"/>
                <w:szCs w:val="24"/>
              </w:rPr>
              <w:t>2</w:t>
            </w:r>
            <w:r>
              <w:rPr>
                <w:rFonts w:ascii="宋体" w:hAnsi="宋体" w:eastAsia="宋体" w:cs="Times New Roman"/>
                <w:kern w:val="0"/>
                <w:sz w:val="24"/>
                <w:szCs w:val="24"/>
              </w:rPr>
              <w:t>/Q:1/S:1</w:t>
            </w:r>
          </w:p>
        </w:tc>
        <w:tc>
          <w:tcPr>
            <w:tcW w:w="1839" w:type="dxa"/>
          </w:tcPr>
          <w:p w14:paraId="4429C3EC">
            <w:pP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2268" w:type="dxa"/>
          </w:tcPr>
          <w:p w14:paraId="5F628D6E">
            <w:pPr>
              <w:rPr>
                <w:rFonts w:ascii="宋体" w:hAnsi="宋体" w:eastAsia="宋体" w:cs="Times New Roman"/>
                <w:kern w:val="0"/>
                <w:sz w:val="24"/>
                <w:szCs w:val="24"/>
              </w:rPr>
            </w:pPr>
            <w:r>
              <w:rPr>
                <w:rFonts w:hint="eastAsia" w:ascii="宋体" w:hAnsi="宋体" w:eastAsia="宋体" w:cs="Times New Roman"/>
                <w:kern w:val="0"/>
                <w:sz w:val="24"/>
                <w:szCs w:val="24"/>
              </w:rPr>
              <w:t>5600</w:t>
            </w:r>
          </w:p>
        </w:tc>
      </w:tr>
      <w:tr w14:paraId="4DAA0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52" w:type="dxa"/>
          </w:tcPr>
          <w:p w14:paraId="16E409C6">
            <w:pPr>
              <w:jc w:val="center"/>
              <w:rPr>
                <w:rFonts w:ascii="宋体" w:hAnsi="宋体" w:eastAsia="宋体" w:cs="Times New Roman"/>
                <w:kern w:val="0"/>
                <w:sz w:val="24"/>
                <w:szCs w:val="24"/>
              </w:rPr>
            </w:pPr>
            <w:r>
              <w:rPr>
                <w:rFonts w:hint="eastAsia" w:ascii="宋体" w:hAnsi="宋体" w:eastAsia="宋体" w:cs="Times New Roman"/>
                <w:kern w:val="0"/>
                <w:sz w:val="24"/>
                <w:szCs w:val="24"/>
              </w:rPr>
              <w:t>安全管理模块</w:t>
            </w:r>
          </w:p>
        </w:tc>
        <w:tc>
          <w:tcPr>
            <w:tcW w:w="6444" w:type="dxa"/>
            <w:gridSpan w:val="3"/>
          </w:tcPr>
          <w:p w14:paraId="4557A036">
            <w:pPr>
              <w:jc w:val="center"/>
              <w:rPr>
                <w:rFonts w:ascii="宋体" w:hAnsi="宋体" w:eastAsia="宋体" w:cs="Times New Roman"/>
                <w:kern w:val="0"/>
                <w:sz w:val="24"/>
                <w:szCs w:val="24"/>
              </w:rPr>
            </w:pPr>
            <w:r>
              <w:rPr>
                <w:rFonts w:hint="eastAsia" w:ascii="宋体" w:hAnsi="宋体" w:eastAsia="宋体" w:cs="Times New Roman"/>
                <w:kern w:val="0"/>
                <w:sz w:val="24"/>
                <w:szCs w:val="24"/>
              </w:rPr>
              <w:t>总和：8000</w:t>
            </w:r>
          </w:p>
        </w:tc>
      </w:tr>
      <w:tr w14:paraId="3C8CE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52" w:type="dxa"/>
          </w:tcPr>
          <w:p w14:paraId="0E3640A8">
            <w:pPr>
              <w:rPr>
                <w:rFonts w:ascii="宋体" w:hAnsi="宋体" w:eastAsia="宋体" w:cs="Times New Roman"/>
                <w:kern w:val="0"/>
                <w:sz w:val="24"/>
                <w:szCs w:val="24"/>
              </w:rPr>
            </w:pPr>
            <w:r>
              <w:rPr>
                <w:rFonts w:hint="eastAsia" w:ascii="宋体" w:hAnsi="宋体" w:eastAsia="宋体" w:cs="Times New Roman"/>
                <w:kern w:val="0"/>
                <w:sz w:val="24"/>
                <w:szCs w:val="24"/>
              </w:rPr>
              <w:t>数据备份和灾难恢复</w:t>
            </w:r>
          </w:p>
        </w:tc>
        <w:tc>
          <w:tcPr>
            <w:tcW w:w="2337" w:type="dxa"/>
          </w:tcPr>
          <w:p w14:paraId="525B2647">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39" w:type="dxa"/>
          </w:tcPr>
          <w:p w14:paraId="698C41E9">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68" w:type="dxa"/>
          </w:tcPr>
          <w:p w14:paraId="0DD842F2">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72EB71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852" w:type="dxa"/>
          </w:tcPr>
          <w:p w14:paraId="36E1EFDD">
            <w:pPr>
              <w:rPr>
                <w:rFonts w:ascii="宋体" w:hAnsi="宋体" w:eastAsia="宋体" w:cs="Times New Roman"/>
                <w:kern w:val="0"/>
                <w:sz w:val="24"/>
                <w:szCs w:val="24"/>
              </w:rPr>
            </w:pPr>
            <w:r>
              <w:rPr>
                <w:rFonts w:hint="eastAsia" w:ascii="宋体" w:hAnsi="宋体" w:eastAsia="宋体" w:cs="Times New Roman"/>
                <w:kern w:val="0"/>
                <w:sz w:val="24"/>
                <w:szCs w:val="24"/>
              </w:rPr>
              <w:t>部署到云服务器</w:t>
            </w:r>
          </w:p>
        </w:tc>
        <w:tc>
          <w:tcPr>
            <w:tcW w:w="2337" w:type="dxa"/>
          </w:tcPr>
          <w:p w14:paraId="14BBD086">
            <w:pPr>
              <w:rPr>
                <w:rFonts w:ascii="宋体" w:hAnsi="宋体" w:eastAsia="宋体" w:cs="Times New Roman"/>
                <w:kern w:val="0"/>
                <w:sz w:val="24"/>
                <w:szCs w:val="24"/>
              </w:rPr>
            </w:pPr>
            <w:r>
              <w:rPr>
                <w:rFonts w:hint="eastAsia" w:ascii="宋体" w:hAnsi="宋体" w:eastAsia="宋体" w:cs="Times New Roman"/>
                <w:kern w:val="0"/>
                <w:sz w:val="24"/>
                <w:szCs w:val="24"/>
              </w:rPr>
              <w:t>M</w:t>
            </w:r>
            <w:r>
              <w:rPr>
                <w:rFonts w:ascii="宋体" w:hAnsi="宋体" w:eastAsia="宋体" w:cs="Times New Roman"/>
                <w:kern w:val="0"/>
                <w:sz w:val="24"/>
                <w:szCs w:val="24"/>
              </w:rPr>
              <w:t>:1/D:1/Q:1/S:1</w:t>
            </w:r>
          </w:p>
        </w:tc>
        <w:tc>
          <w:tcPr>
            <w:tcW w:w="1839" w:type="dxa"/>
          </w:tcPr>
          <w:p w14:paraId="7EBBAC0C">
            <w:pPr>
              <w:rPr>
                <w:rFonts w:ascii="宋体" w:hAnsi="宋体" w:eastAsia="宋体" w:cs="Times New Roman"/>
                <w:kern w:val="0"/>
                <w:sz w:val="24"/>
                <w:szCs w:val="24"/>
              </w:rPr>
            </w:pPr>
            <w:r>
              <w:rPr>
                <w:rFonts w:hint="eastAsia" w:ascii="宋体" w:hAnsi="宋体" w:eastAsia="宋体" w:cs="Times New Roman"/>
                <w:kern w:val="0"/>
                <w:sz w:val="24"/>
                <w:szCs w:val="24"/>
              </w:rPr>
              <w:t>5</w:t>
            </w:r>
          </w:p>
        </w:tc>
        <w:tc>
          <w:tcPr>
            <w:tcW w:w="2268" w:type="dxa"/>
          </w:tcPr>
          <w:p w14:paraId="043B52FD">
            <w:pPr>
              <w:rPr>
                <w:rFonts w:ascii="宋体" w:hAnsi="宋体" w:eastAsia="宋体" w:cs="Times New Roman"/>
                <w:kern w:val="0"/>
                <w:sz w:val="24"/>
                <w:szCs w:val="24"/>
              </w:rPr>
            </w:pPr>
            <w:r>
              <w:rPr>
                <w:rFonts w:hint="eastAsia" w:ascii="宋体" w:hAnsi="宋体" w:eastAsia="宋体" w:cs="Times New Roman"/>
                <w:kern w:val="0"/>
                <w:sz w:val="24"/>
                <w:szCs w:val="24"/>
              </w:rPr>
              <w:t>4000</w:t>
            </w:r>
          </w:p>
        </w:tc>
      </w:tr>
      <w:tr w14:paraId="066EE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8296" w:type="dxa"/>
            <w:gridSpan w:val="4"/>
          </w:tcPr>
          <w:p w14:paraId="04748DC2">
            <w:pPr>
              <w:rPr>
                <w:rFonts w:ascii="宋体" w:hAnsi="宋体" w:eastAsia="宋体" w:cs="Times New Roman"/>
                <w:kern w:val="0"/>
                <w:sz w:val="24"/>
                <w:szCs w:val="24"/>
              </w:rPr>
            </w:pPr>
            <w:r>
              <w:rPr>
                <w:rFonts w:hint="eastAsia" w:ascii="宋体" w:hAnsi="宋体" w:eastAsia="宋体" w:cs="Times New Roman"/>
                <w:kern w:val="0"/>
                <w:sz w:val="24"/>
                <w:szCs w:val="24"/>
              </w:rPr>
              <w:t>成本总和：27200，工时总和：40</w:t>
            </w:r>
          </w:p>
        </w:tc>
      </w:tr>
    </w:tbl>
    <w:p w14:paraId="761BA502">
      <w:pPr>
        <w:rPr>
          <w:rFonts w:ascii="宋体" w:hAnsi="宋体" w:eastAsia="宋体"/>
          <w:sz w:val="24"/>
          <w:szCs w:val="24"/>
        </w:rPr>
      </w:pPr>
    </w:p>
    <w:p w14:paraId="31B715F0">
      <w:pPr>
        <w:rPr>
          <w:rFonts w:ascii="宋体" w:hAnsi="宋体" w:eastAsia="宋体"/>
          <w:sz w:val="24"/>
          <w:szCs w:val="24"/>
        </w:rPr>
      </w:pPr>
      <w:r>
        <w:rPr>
          <w:rFonts w:hint="eastAsia" w:ascii="宋体" w:hAnsi="宋体" w:eastAsia="宋体"/>
          <w:sz w:val="24"/>
          <w:szCs w:val="24"/>
        </w:rPr>
        <w:t>经过对项目的详细估算，得出的结果是第一迭代成本大约为</w:t>
      </w:r>
      <w:r>
        <w:rPr>
          <w:rFonts w:ascii="宋体" w:hAnsi="宋体" w:eastAsia="宋体"/>
          <w:sz w:val="24"/>
          <w:szCs w:val="24"/>
        </w:rPr>
        <w:t>30400</w:t>
      </w:r>
      <w:r>
        <w:rPr>
          <w:rFonts w:hint="eastAsia" w:ascii="宋体" w:hAnsi="宋体" w:eastAsia="宋体"/>
          <w:sz w:val="24"/>
          <w:szCs w:val="24"/>
        </w:rPr>
        <w:t>元</w:t>
      </w:r>
      <w:r>
        <w:rPr>
          <w:rFonts w:ascii="宋体" w:hAnsi="宋体" w:eastAsia="宋体"/>
          <w:sz w:val="24"/>
          <w:szCs w:val="24"/>
        </w:rPr>
        <w:t>，</w:t>
      </w:r>
      <w:r>
        <w:rPr>
          <w:rFonts w:hint="eastAsia" w:ascii="宋体" w:hAnsi="宋体" w:eastAsia="宋体"/>
          <w:sz w:val="24"/>
          <w:szCs w:val="24"/>
        </w:rPr>
        <w:t>团队</w:t>
      </w:r>
      <w:r>
        <w:rPr>
          <w:rFonts w:ascii="宋体" w:hAnsi="宋体" w:eastAsia="宋体"/>
          <w:sz w:val="24"/>
          <w:szCs w:val="24"/>
        </w:rPr>
        <w:t>工时</w:t>
      </w:r>
      <w:r>
        <w:rPr>
          <w:rFonts w:hint="eastAsia" w:ascii="宋体" w:hAnsi="宋体" w:eastAsia="宋体"/>
          <w:sz w:val="24"/>
          <w:szCs w:val="24"/>
        </w:rPr>
        <w:t>约为</w:t>
      </w:r>
      <w:r>
        <w:rPr>
          <w:rFonts w:ascii="宋体" w:hAnsi="宋体" w:eastAsia="宋体"/>
          <w:sz w:val="24"/>
          <w:szCs w:val="24"/>
        </w:rPr>
        <w:t>50</w:t>
      </w:r>
      <w:r>
        <w:rPr>
          <w:rFonts w:hint="eastAsia" w:ascii="宋体" w:hAnsi="宋体" w:eastAsia="宋体"/>
          <w:sz w:val="24"/>
          <w:szCs w:val="24"/>
        </w:rPr>
        <w:t>小时；第二次迭代成本大约为</w:t>
      </w:r>
      <w:r>
        <w:rPr>
          <w:rFonts w:ascii="宋体" w:hAnsi="宋体" w:eastAsia="宋体"/>
          <w:sz w:val="24"/>
          <w:szCs w:val="24"/>
        </w:rPr>
        <w:t>32800</w:t>
      </w:r>
      <w:r>
        <w:rPr>
          <w:rFonts w:hint="eastAsia" w:ascii="宋体" w:hAnsi="宋体" w:eastAsia="宋体"/>
          <w:sz w:val="24"/>
          <w:szCs w:val="24"/>
        </w:rPr>
        <w:t>元</w:t>
      </w:r>
      <w:r>
        <w:rPr>
          <w:rFonts w:ascii="宋体" w:hAnsi="宋体" w:eastAsia="宋体"/>
          <w:sz w:val="24"/>
          <w:szCs w:val="24"/>
        </w:rPr>
        <w:t>，</w:t>
      </w:r>
      <w:r>
        <w:rPr>
          <w:rFonts w:hint="eastAsia" w:ascii="宋体" w:hAnsi="宋体" w:eastAsia="宋体"/>
          <w:sz w:val="24"/>
          <w:szCs w:val="24"/>
        </w:rPr>
        <w:t>团队</w:t>
      </w:r>
      <w:r>
        <w:rPr>
          <w:rFonts w:ascii="宋体" w:hAnsi="宋体" w:eastAsia="宋体"/>
          <w:sz w:val="24"/>
          <w:szCs w:val="24"/>
        </w:rPr>
        <w:t>工时总和</w:t>
      </w:r>
      <w:r>
        <w:rPr>
          <w:rFonts w:hint="eastAsia" w:ascii="宋体" w:hAnsi="宋体" w:eastAsia="宋体"/>
          <w:sz w:val="24"/>
          <w:szCs w:val="24"/>
        </w:rPr>
        <w:t>约为</w:t>
      </w:r>
      <w:r>
        <w:rPr>
          <w:rFonts w:ascii="宋体" w:hAnsi="宋体" w:eastAsia="宋体"/>
          <w:sz w:val="24"/>
          <w:szCs w:val="24"/>
        </w:rPr>
        <w:t>65</w:t>
      </w:r>
      <w:r>
        <w:rPr>
          <w:rFonts w:hint="eastAsia" w:ascii="宋体" w:hAnsi="宋体" w:eastAsia="宋体"/>
          <w:sz w:val="24"/>
          <w:szCs w:val="24"/>
        </w:rPr>
        <w:t>小时；第三次迭代成本大约为</w:t>
      </w:r>
      <w:r>
        <w:rPr>
          <w:rFonts w:ascii="宋体" w:hAnsi="宋体" w:eastAsia="宋体"/>
          <w:sz w:val="24"/>
          <w:szCs w:val="24"/>
        </w:rPr>
        <w:t>27200</w:t>
      </w:r>
      <w:r>
        <w:rPr>
          <w:rFonts w:hint="eastAsia" w:ascii="宋体" w:hAnsi="宋体" w:eastAsia="宋体"/>
          <w:sz w:val="24"/>
          <w:szCs w:val="24"/>
        </w:rPr>
        <w:t>元</w:t>
      </w:r>
      <w:r>
        <w:rPr>
          <w:rFonts w:ascii="宋体" w:hAnsi="宋体" w:eastAsia="宋体"/>
          <w:sz w:val="24"/>
          <w:szCs w:val="24"/>
        </w:rPr>
        <w:t>，</w:t>
      </w:r>
      <w:r>
        <w:rPr>
          <w:rFonts w:hint="eastAsia" w:ascii="宋体" w:hAnsi="宋体" w:eastAsia="宋体"/>
          <w:sz w:val="24"/>
          <w:szCs w:val="24"/>
        </w:rPr>
        <w:t>团队</w:t>
      </w:r>
      <w:r>
        <w:rPr>
          <w:rFonts w:ascii="宋体" w:hAnsi="宋体" w:eastAsia="宋体"/>
          <w:sz w:val="24"/>
          <w:szCs w:val="24"/>
        </w:rPr>
        <w:t>工时总和</w:t>
      </w:r>
      <w:r>
        <w:rPr>
          <w:rFonts w:hint="eastAsia" w:ascii="宋体" w:hAnsi="宋体" w:eastAsia="宋体"/>
          <w:sz w:val="24"/>
          <w:szCs w:val="24"/>
        </w:rPr>
        <w:t>大约为</w:t>
      </w:r>
      <w:r>
        <w:rPr>
          <w:rFonts w:ascii="宋体" w:hAnsi="宋体" w:eastAsia="宋体"/>
          <w:sz w:val="24"/>
          <w:szCs w:val="24"/>
        </w:rPr>
        <w:t>40</w:t>
      </w:r>
      <w:r>
        <w:rPr>
          <w:rFonts w:hint="eastAsia" w:ascii="宋体" w:hAnsi="宋体" w:eastAsia="宋体"/>
          <w:sz w:val="24"/>
          <w:szCs w:val="24"/>
        </w:rPr>
        <w:t>小时。</w:t>
      </w:r>
    </w:p>
    <w:p w14:paraId="2AF1EC3E">
      <w:pPr>
        <w:rPr>
          <w:rFonts w:ascii="宋体" w:hAnsi="宋体" w:eastAsia="宋体"/>
          <w:sz w:val="24"/>
          <w:szCs w:val="24"/>
        </w:rPr>
      </w:pPr>
      <w:r>
        <w:rPr>
          <w:rFonts w:hint="eastAsia" w:ascii="宋体" w:hAnsi="宋体" w:eastAsia="宋体"/>
          <w:sz w:val="24"/>
          <w:szCs w:val="24"/>
        </w:rPr>
        <w:t>综上所述整个项目的开发成本大约为90400元，总工时约为155小时。</w:t>
      </w:r>
    </w:p>
    <w:p w14:paraId="16756639">
      <w:pPr>
        <w:rPr>
          <w:rFonts w:ascii="宋体" w:hAnsi="宋体" w:eastAsia="宋体"/>
          <w:sz w:val="24"/>
          <w:szCs w:val="24"/>
        </w:rPr>
      </w:pPr>
    </w:p>
    <w:p w14:paraId="4CE8A517">
      <w:pPr>
        <w:rPr>
          <w:rFonts w:ascii="宋体" w:hAnsi="宋体" w:eastAsia="宋体"/>
          <w:sz w:val="24"/>
          <w:szCs w:val="24"/>
        </w:rPr>
      </w:pPr>
      <w:r>
        <w:rPr>
          <w:rFonts w:hint="eastAsia" w:ascii="宋体" w:hAnsi="宋体" w:eastAsia="宋体"/>
          <w:sz w:val="24"/>
          <w:szCs w:val="24"/>
        </w:rPr>
        <w:t>通过bottom-up估算方法，通过将各功能模块分解成可管理的任务单元，根据团队成员的技能和工作负载，确定了较合适的人力资源分配方案。然后每次迭代的每个任务进行了单独的成本估算，再将每个任务的估算成本进行累加，并逐步汇总到更高层级的任务或项目整体，以得出整体项目的成本估算。最终在预算范围内合理分配并优化了项目成本。</w:t>
      </w:r>
    </w:p>
    <w:p w14:paraId="762B63BA">
      <w:pPr>
        <w:rPr>
          <w:rFonts w:ascii="宋体" w:hAnsi="宋体" w:eastAsia="宋体"/>
          <w:sz w:val="24"/>
          <w:szCs w:val="24"/>
        </w:rPr>
      </w:pPr>
    </w:p>
    <w:p w14:paraId="1AAF4AB8">
      <w:pPr>
        <w:pStyle w:val="2"/>
        <w:rPr>
          <w:rFonts w:ascii="宋体" w:hAnsi="宋体" w:eastAsia="宋体"/>
        </w:rPr>
      </w:pPr>
      <w:bookmarkStart w:id="28" w:name="_Toc154077261"/>
      <w:r>
        <w:rPr>
          <w:rFonts w:hint="eastAsia" w:ascii="宋体" w:hAnsi="宋体" w:eastAsia="宋体"/>
        </w:rPr>
        <w:t>三、管理过程</w:t>
      </w:r>
      <w:bookmarkEnd w:id="28"/>
    </w:p>
    <w:p w14:paraId="38424709">
      <w:pPr>
        <w:pStyle w:val="3"/>
        <w:rPr>
          <w:rFonts w:ascii="宋体" w:hAnsi="宋体" w:eastAsia="宋体"/>
        </w:rPr>
      </w:pPr>
      <w:bookmarkStart w:id="29" w:name="_Toc154077262"/>
      <w:r>
        <w:rPr>
          <w:rFonts w:hint="eastAsia" w:ascii="宋体" w:hAnsi="宋体" w:eastAsia="宋体"/>
        </w:rPr>
        <w:t>3.1</w:t>
      </w:r>
      <w:r>
        <w:rPr>
          <w:rFonts w:ascii="宋体" w:hAnsi="宋体" w:eastAsia="宋体"/>
        </w:rPr>
        <w:t xml:space="preserve"> 项目进度计划</w:t>
      </w:r>
      <w:bookmarkEnd w:id="29"/>
    </w:p>
    <w:p w14:paraId="170BA130">
      <w:pPr>
        <w:rPr>
          <w:rFonts w:ascii="宋体" w:hAnsi="宋体" w:eastAsia="宋体"/>
          <w:sz w:val="24"/>
          <w:szCs w:val="24"/>
        </w:rPr>
      </w:pPr>
      <w:bookmarkStart w:id="30" w:name="_Hlk153143785"/>
      <w:r>
        <w:rPr>
          <w:rFonts w:hint="eastAsia" w:ascii="宋体" w:hAnsi="宋体" w:eastAsia="宋体"/>
          <w:sz w:val="24"/>
          <w:szCs w:val="24"/>
        </w:rPr>
        <w:t>看板（</w:t>
      </w:r>
      <w:r>
        <w:rPr>
          <w:rFonts w:ascii="宋体" w:hAnsi="宋体" w:eastAsia="宋体"/>
          <w:sz w:val="24"/>
          <w:szCs w:val="24"/>
        </w:rPr>
        <w:t>Kanban）是一种敏捷项目管理方法，通过视觉化的方式来跟踪任务、工作流程和项目进度。</w:t>
      </w:r>
      <w:r>
        <w:rPr>
          <w:rFonts w:hint="eastAsia" w:ascii="宋体" w:hAnsi="宋体" w:eastAsia="宋体"/>
          <w:sz w:val="24"/>
          <w:szCs w:val="24"/>
        </w:rPr>
        <w:t>在看板中，任务通常以卡片的形式呈现，每个卡片代表一个特定的工作项或任务。这些卡片被放置在一个共享的面板上，面板被分成不同的列或区域，代表工作流程的不同阶段，比如“待办”、“进行中”和“已完成”。</w:t>
      </w:r>
    </w:p>
    <w:p w14:paraId="1DFD2B24">
      <w:pPr>
        <w:rPr>
          <w:rFonts w:ascii="宋体" w:hAnsi="宋体" w:eastAsia="宋体"/>
          <w:sz w:val="24"/>
          <w:szCs w:val="24"/>
        </w:rPr>
      </w:pPr>
      <w:r>
        <w:rPr>
          <w:rFonts w:hint="eastAsia" w:ascii="宋体" w:hAnsi="宋体" w:eastAsia="宋体"/>
          <w:sz w:val="24"/>
          <w:szCs w:val="24"/>
        </w:rPr>
        <w:t>所以在本项目的进度计划中采用看板来管理。</w:t>
      </w:r>
    </w:p>
    <w:bookmarkEnd w:id="30"/>
    <w:p w14:paraId="31039C0D">
      <w:pPr>
        <w:rPr>
          <w:rFonts w:ascii="宋体" w:hAnsi="宋体" w:eastAsia="宋体"/>
          <w:sz w:val="24"/>
          <w:szCs w:val="24"/>
        </w:rPr>
      </w:pPr>
      <w:r>
        <w:rPr>
          <w:rFonts w:ascii="宋体" w:hAnsi="宋体" w:eastAsia="宋体"/>
          <w:sz w:val="24"/>
          <w:szCs w:val="24"/>
        </w:rPr>
        <w:drawing>
          <wp:inline distT="0" distB="0" distL="0" distR="0">
            <wp:extent cx="5668645" cy="4145280"/>
            <wp:effectExtent l="0" t="0" r="8255" b="7620"/>
            <wp:docPr id="12371277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27706" name="图片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69470" cy="4145595"/>
                    </a:xfrm>
                    <a:prstGeom prst="rect">
                      <a:avLst/>
                    </a:prstGeom>
                    <a:noFill/>
                    <a:ln>
                      <a:noFill/>
                    </a:ln>
                  </pic:spPr>
                </pic:pic>
              </a:graphicData>
            </a:graphic>
          </wp:inline>
        </w:drawing>
      </w:r>
      <w:r>
        <w:rPr>
          <w:rFonts w:ascii="宋体" w:hAnsi="宋体" w:eastAsia="宋体"/>
          <w:sz w:val="24"/>
          <w:szCs w:val="24"/>
        </w:rPr>
        <w:drawing>
          <wp:inline distT="0" distB="0" distL="0" distR="0">
            <wp:extent cx="5602605" cy="3756660"/>
            <wp:effectExtent l="0" t="0" r="0" b="0"/>
            <wp:docPr id="60854489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44890" name="图片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03812" cy="3757469"/>
                    </a:xfrm>
                    <a:prstGeom prst="rect">
                      <a:avLst/>
                    </a:prstGeom>
                    <a:noFill/>
                    <a:ln>
                      <a:noFill/>
                    </a:ln>
                  </pic:spPr>
                </pic:pic>
              </a:graphicData>
            </a:graphic>
          </wp:inline>
        </w:drawing>
      </w:r>
      <w:r>
        <w:rPr>
          <w:rFonts w:ascii="宋体" w:hAnsi="宋体" w:eastAsia="宋体"/>
          <w:sz w:val="24"/>
          <w:szCs w:val="24"/>
        </w:rPr>
        <w:drawing>
          <wp:inline distT="0" distB="0" distL="0" distR="0">
            <wp:extent cx="5621655" cy="4328160"/>
            <wp:effectExtent l="0" t="0" r="0" b="0"/>
            <wp:docPr id="40819849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98490" name="图片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22733" cy="4328935"/>
                    </a:xfrm>
                    <a:prstGeom prst="rect">
                      <a:avLst/>
                    </a:prstGeom>
                    <a:noFill/>
                    <a:ln>
                      <a:noFill/>
                    </a:ln>
                  </pic:spPr>
                </pic:pic>
              </a:graphicData>
            </a:graphic>
          </wp:inline>
        </w:drawing>
      </w:r>
    </w:p>
    <w:p w14:paraId="2BCEDDDB">
      <w:pPr>
        <w:rPr>
          <w:rFonts w:ascii="宋体" w:hAnsi="宋体" w:eastAsia="宋体"/>
          <w:sz w:val="24"/>
          <w:szCs w:val="24"/>
        </w:rPr>
      </w:pPr>
    </w:p>
    <w:p w14:paraId="45BC1E6A">
      <w:pPr>
        <w:rPr>
          <w:rFonts w:ascii="宋体" w:hAnsi="宋体" w:eastAsia="宋体"/>
          <w:sz w:val="24"/>
          <w:szCs w:val="24"/>
        </w:rPr>
      </w:pPr>
      <w:r>
        <w:rPr>
          <w:rFonts w:hint="eastAsia" w:ascii="宋体" w:hAnsi="宋体" w:eastAsia="宋体"/>
          <w:sz w:val="24"/>
          <w:szCs w:val="24"/>
        </w:rPr>
        <w:t>下图是包含了全部开发流程的项目计划表，其中还包含了各文档的撰写产出。</w:t>
      </w:r>
    </w:p>
    <w:p w14:paraId="6F78C6AE">
      <w:pPr>
        <w:rPr>
          <w:rFonts w:ascii="宋体" w:hAnsi="宋体" w:eastAsia="宋体"/>
          <w:sz w:val="24"/>
          <w:szCs w:val="24"/>
        </w:rPr>
      </w:pPr>
      <w:r>
        <w:rPr>
          <w:rStyle w:val="25"/>
        </w:rPr>
        <w:drawing>
          <wp:inline distT="0" distB="0" distL="0" distR="0">
            <wp:extent cx="6377940" cy="2049780"/>
            <wp:effectExtent l="0" t="0" r="3810" b="7620"/>
            <wp:docPr id="73700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365" name="图片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416762" cy="2062697"/>
                    </a:xfrm>
                    <a:prstGeom prst="rect">
                      <a:avLst/>
                    </a:prstGeom>
                    <a:noFill/>
                    <a:ln>
                      <a:noFill/>
                    </a:ln>
                  </pic:spPr>
                </pic:pic>
              </a:graphicData>
            </a:graphic>
          </wp:inline>
        </w:drawing>
      </w:r>
    </w:p>
    <w:p w14:paraId="0B6B84C6">
      <w:pPr>
        <w:jc w:val="center"/>
        <w:rPr>
          <w:rFonts w:ascii="宋体" w:hAnsi="宋体" w:eastAsia="宋体"/>
          <w:i/>
          <w:iCs/>
          <w:sz w:val="24"/>
          <w:szCs w:val="24"/>
        </w:rPr>
      </w:pPr>
      <w:r>
        <w:rPr>
          <w:rFonts w:hint="eastAsia" w:ascii="宋体" w:hAnsi="宋体" w:eastAsia="宋体"/>
          <w:i/>
          <w:iCs/>
          <w:sz w:val="24"/>
          <w:szCs w:val="24"/>
        </w:rPr>
        <w:t>项目计划表</w:t>
      </w:r>
    </w:p>
    <w:p w14:paraId="7E03AC92">
      <w:pPr>
        <w:pStyle w:val="3"/>
        <w:rPr>
          <w:rFonts w:ascii="宋体" w:hAnsi="宋体" w:eastAsia="宋体"/>
        </w:rPr>
      </w:pPr>
      <w:bookmarkStart w:id="31" w:name="_Toc154077263"/>
      <w:r>
        <w:rPr>
          <w:rFonts w:hint="eastAsia" w:ascii="宋体" w:hAnsi="宋体" w:eastAsia="宋体"/>
        </w:rPr>
        <w:t>3.2</w:t>
      </w:r>
      <w:r>
        <w:rPr>
          <w:rFonts w:ascii="宋体" w:hAnsi="宋体" w:eastAsia="宋体"/>
        </w:rPr>
        <w:t xml:space="preserve"> 项目质量计划</w:t>
      </w:r>
      <w:bookmarkEnd w:id="31"/>
    </w:p>
    <w:p w14:paraId="096D71A3">
      <w:pPr>
        <w:pStyle w:val="4"/>
        <w:rPr>
          <w:rFonts w:ascii="宋体" w:hAnsi="宋体" w:eastAsia="宋体"/>
        </w:rPr>
      </w:pPr>
      <w:bookmarkStart w:id="32" w:name="_Toc154077264"/>
      <w:r>
        <w:rPr>
          <w:rFonts w:hint="eastAsia" w:ascii="宋体" w:hAnsi="宋体" w:eastAsia="宋体"/>
        </w:rPr>
        <w:t>3.2.1</w:t>
      </w:r>
      <w:r>
        <w:rPr>
          <w:rFonts w:ascii="宋体" w:hAnsi="宋体" w:eastAsia="宋体"/>
        </w:rPr>
        <w:t xml:space="preserve"> </w:t>
      </w:r>
      <w:r>
        <w:rPr>
          <w:rFonts w:hint="eastAsia" w:ascii="宋体" w:hAnsi="宋体" w:eastAsia="宋体"/>
        </w:rPr>
        <w:t>质量计划</w:t>
      </w:r>
      <w:bookmarkEnd w:id="32"/>
    </w:p>
    <w:p w14:paraId="67339EED">
      <w:pPr>
        <w:rPr>
          <w:rFonts w:ascii="宋体" w:hAnsi="宋体" w:eastAsia="宋体"/>
          <w:sz w:val="24"/>
          <w:szCs w:val="24"/>
        </w:rPr>
      </w:pPr>
      <w:r>
        <w:rPr>
          <w:rFonts w:hint="eastAsia" w:ascii="宋体" w:hAnsi="宋体" w:eastAsia="宋体"/>
          <w:sz w:val="24"/>
          <w:szCs w:val="24"/>
        </w:rPr>
        <w:t>质量计划是确保项目交付高质量成果的关键文件之一。它是项目管理计划的一部分，主要包含了确保产品或服务达到预期质量水平的策略、方法和规划。质量计划是确保项目交付高质量成果的重要指南和参考，它帮助团队明确质量目标、规划质量活动，并确保在整个项目开发过程中持续关注和改进产品或服务的质量。</w:t>
      </w:r>
    </w:p>
    <w:p w14:paraId="6E10D447">
      <w:pPr>
        <w:rPr>
          <w:rFonts w:ascii="宋体" w:hAnsi="宋体" w:eastAsia="宋体"/>
          <w:sz w:val="24"/>
          <w:szCs w:val="24"/>
        </w:rPr>
      </w:pPr>
      <w:r>
        <w:rPr>
          <w:rFonts w:ascii="宋体" w:hAnsi="宋体" w:eastAsia="宋体"/>
          <w:sz w:val="24"/>
          <w:szCs w:val="24"/>
        </w:rPr>
        <w:drawing>
          <wp:inline distT="0" distB="0" distL="0" distR="0">
            <wp:extent cx="6065520" cy="5064760"/>
            <wp:effectExtent l="0" t="0" r="0" b="2540"/>
            <wp:docPr id="16183795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79518"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070471" cy="5068975"/>
                    </a:xfrm>
                    <a:prstGeom prst="rect">
                      <a:avLst/>
                    </a:prstGeom>
                    <a:noFill/>
                    <a:ln>
                      <a:noFill/>
                    </a:ln>
                  </pic:spPr>
                </pic:pic>
              </a:graphicData>
            </a:graphic>
          </wp:inline>
        </w:drawing>
      </w:r>
    </w:p>
    <w:p w14:paraId="680EE679">
      <w:pPr>
        <w:pStyle w:val="4"/>
        <w:rPr>
          <w:rFonts w:ascii="宋体" w:hAnsi="宋体" w:eastAsia="宋体"/>
        </w:rPr>
      </w:pPr>
      <w:bookmarkStart w:id="33" w:name="_Toc154077265"/>
      <w:r>
        <w:rPr>
          <w:rFonts w:hint="eastAsia" w:ascii="宋体" w:hAnsi="宋体" w:eastAsia="宋体"/>
        </w:rPr>
        <w:t>3.2.2质量保证</w:t>
      </w:r>
      <w:bookmarkEnd w:id="33"/>
    </w:p>
    <w:p w14:paraId="39163130">
      <w:pPr>
        <w:rPr>
          <w:rFonts w:ascii="宋体" w:hAnsi="宋体" w:eastAsia="宋体"/>
          <w:sz w:val="24"/>
          <w:szCs w:val="24"/>
        </w:rPr>
      </w:pPr>
      <w:r>
        <w:rPr>
          <w:rFonts w:hint="eastAsia" w:ascii="宋体" w:hAnsi="宋体" w:eastAsia="宋体"/>
          <w:b/>
          <w:bCs/>
          <w:sz w:val="24"/>
          <w:szCs w:val="24"/>
        </w:rPr>
        <w:t>质量保证</w:t>
      </w:r>
      <w:r>
        <w:rPr>
          <w:rFonts w:hint="eastAsia" w:ascii="宋体" w:hAnsi="宋体" w:eastAsia="宋体"/>
          <w:sz w:val="24"/>
          <w:szCs w:val="24"/>
        </w:rPr>
        <w:t>（</w:t>
      </w:r>
      <w:r>
        <w:rPr>
          <w:rFonts w:ascii="宋体" w:hAnsi="宋体" w:eastAsia="宋体"/>
          <w:sz w:val="24"/>
          <w:szCs w:val="24"/>
        </w:rPr>
        <w:t>QA）：QA 是一系列旨在确保产品符合预期质量标准的活动集合。它涉及确定和实施适当的流程、标准和方法，以确保在整个开发过程中质量标准得到满足。QA 的目标是预防缺陷的出现，而不是仅仅发现和修复缺陷。这包括确保正确的流程、准确的文档、合适的培训等，以便团队在工作中遵循最佳实践，并提高工作质量。QA 的活动包括质量标准的设定、流程审查、培训、质量审计和过程改进。</w:t>
      </w:r>
    </w:p>
    <w:p w14:paraId="13983B49">
      <w:pPr>
        <w:rPr>
          <w:rFonts w:ascii="宋体" w:hAnsi="宋体" w:eastAsia="宋体"/>
          <w:sz w:val="24"/>
          <w:szCs w:val="24"/>
        </w:rPr>
      </w:pPr>
    </w:p>
    <w:p w14:paraId="061A9173">
      <w:pPr>
        <w:rPr>
          <w:rFonts w:ascii="宋体" w:hAnsi="宋体" w:eastAsia="宋体"/>
          <w:sz w:val="24"/>
          <w:szCs w:val="24"/>
        </w:rPr>
      </w:pPr>
      <w:r>
        <w:rPr>
          <w:rFonts w:hint="eastAsia" w:ascii="宋体" w:hAnsi="宋体" w:eastAsia="宋体"/>
          <w:b/>
          <w:bCs/>
          <w:sz w:val="24"/>
          <w:szCs w:val="24"/>
        </w:rPr>
        <w:t>功能测试报告审计</w:t>
      </w:r>
      <w:r>
        <w:rPr>
          <w:rFonts w:hint="eastAsia" w:ascii="宋体" w:hAnsi="宋体" w:eastAsia="宋体"/>
          <w:sz w:val="24"/>
          <w:szCs w:val="24"/>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16D86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7083BF7">
            <w:pPr>
              <w:rPr>
                <w:rFonts w:ascii="宋体" w:hAnsi="宋体" w:eastAsia="宋体" w:cs="Times New Roman"/>
                <w:kern w:val="0"/>
                <w:sz w:val="24"/>
                <w:szCs w:val="24"/>
              </w:rPr>
            </w:pPr>
            <w:r>
              <w:rPr>
                <w:rFonts w:hint="eastAsia" w:ascii="宋体" w:hAnsi="宋体" w:eastAsia="宋体" w:cs="Times New Roman"/>
                <w:kern w:val="0"/>
                <w:sz w:val="24"/>
                <w:szCs w:val="24"/>
              </w:rPr>
              <w:t>项目名称</w:t>
            </w:r>
          </w:p>
        </w:tc>
        <w:tc>
          <w:tcPr>
            <w:tcW w:w="2074" w:type="dxa"/>
          </w:tcPr>
          <w:p w14:paraId="51F1508A">
            <w:pPr>
              <w:rPr>
                <w:rFonts w:ascii="宋体" w:hAnsi="宋体" w:eastAsia="宋体" w:cs="Times New Roman"/>
                <w:kern w:val="0"/>
                <w:sz w:val="24"/>
                <w:szCs w:val="24"/>
              </w:rPr>
            </w:pPr>
            <w:r>
              <w:rPr>
                <w:rFonts w:hint="eastAsia" w:ascii="宋体" w:hAnsi="宋体" w:eastAsia="宋体" w:cs="Times New Roman"/>
                <w:kern w:val="0"/>
                <w:sz w:val="24"/>
                <w:szCs w:val="24"/>
              </w:rPr>
              <w:t>多源灾情数据管理服务系统2.0</w:t>
            </w:r>
          </w:p>
        </w:tc>
        <w:tc>
          <w:tcPr>
            <w:tcW w:w="2074" w:type="dxa"/>
          </w:tcPr>
          <w:p w14:paraId="31ABA7DC">
            <w:pPr>
              <w:rPr>
                <w:rFonts w:ascii="宋体" w:hAnsi="宋体" w:eastAsia="宋体" w:cs="Times New Roman"/>
                <w:kern w:val="0"/>
                <w:sz w:val="24"/>
                <w:szCs w:val="24"/>
              </w:rPr>
            </w:pPr>
            <w:r>
              <w:rPr>
                <w:rFonts w:hint="eastAsia" w:ascii="宋体" w:hAnsi="宋体" w:eastAsia="宋体" w:cs="Times New Roman"/>
                <w:kern w:val="0"/>
                <w:sz w:val="24"/>
                <w:szCs w:val="24"/>
              </w:rPr>
              <w:t>项目标识</w:t>
            </w:r>
          </w:p>
        </w:tc>
        <w:tc>
          <w:tcPr>
            <w:tcW w:w="2074" w:type="dxa"/>
          </w:tcPr>
          <w:p w14:paraId="215361B7">
            <w:pPr>
              <w:rPr>
                <w:rFonts w:ascii="宋体" w:hAnsi="宋体" w:eastAsia="宋体" w:cs="Times New Roman"/>
                <w:kern w:val="0"/>
                <w:sz w:val="24"/>
                <w:szCs w:val="24"/>
              </w:rPr>
            </w:pPr>
            <w:r>
              <w:rPr>
                <w:rFonts w:hint="eastAsia" w:ascii="宋体" w:hAnsi="宋体" w:eastAsia="宋体" w:cs="Times New Roman"/>
                <w:kern w:val="0"/>
                <w:sz w:val="24"/>
                <w:szCs w:val="24"/>
              </w:rPr>
              <w:t>MSHD2.0</w:t>
            </w:r>
          </w:p>
        </w:tc>
      </w:tr>
      <w:tr w14:paraId="6764A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06AF2674">
            <w:pPr>
              <w:rPr>
                <w:rFonts w:ascii="宋体" w:hAnsi="宋体" w:eastAsia="宋体" w:cs="Times New Roman"/>
                <w:kern w:val="0"/>
                <w:sz w:val="24"/>
                <w:szCs w:val="24"/>
              </w:rPr>
            </w:pPr>
            <w:r>
              <w:rPr>
                <w:rFonts w:hint="eastAsia" w:ascii="宋体" w:hAnsi="宋体" w:eastAsia="宋体" w:cs="Times New Roman"/>
                <w:kern w:val="0"/>
                <w:sz w:val="24"/>
                <w:szCs w:val="24"/>
              </w:rPr>
              <w:t>审计人</w:t>
            </w:r>
          </w:p>
        </w:tc>
        <w:tc>
          <w:tcPr>
            <w:tcW w:w="2074" w:type="dxa"/>
          </w:tcPr>
          <w:p w14:paraId="0862EA37">
            <w:pPr>
              <w:rPr>
                <w:rFonts w:ascii="宋体" w:hAnsi="宋体" w:eastAsia="宋体" w:cs="Times New Roman"/>
                <w:kern w:val="0"/>
                <w:sz w:val="24"/>
                <w:szCs w:val="24"/>
              </w:rPr>
            </w:pPr>
            <w:r>
              <w:rPr>
                <w:rFonts w:hint="eastAsia" w:ascii="宋体" w:hAnsi="宋体" w:eastAsia="宋体" w:cs="Times New Roman"/>
                <w:kern w:val="0"/>
                <w:sz w:val="24"/>
                <w:szCs w:val="24"/>
              </w:rPr>
              <w:t>周明巍</w:t>
            </w:r>
          </w:p>
        </w:tc>
        <w:tc>
          <w:tcPr>
            <w:tcW w:w="2074" w:type="dxa"/>
          </w:tcPr>
          <w:p w14:paraId="55BFEAB0">
            <w:pPr>
              <w:rPr>
                <w:rFonts w:ascii="宋体" w:hAnsi="宋体" w:eastAsia="宋体" w:cs="Times New Roman"/>
                <w:kern w:val="0"/>
                <w:sz w:val="24"/>
                <w:szCs w:val="24"/>
              </w:rPr>
            </w:pPr>
            <w:r>
              <w:rPr>
                <w:rFonts w:hint="eastAsia" w:ascii="宋体" w:hAnsi="宋体" w:eastAsia="宋体" w:cs="Times New Roman"/>
                <w:kern w:val="0"/>
                <w:sz w:val="24"/>
                <w:szCs w:val="24"/>
              </w:rPr>
              <w:t>审计对象</w:t>
            </w:r>
          </w:p>
        </w:tc>
        <w:tc>
          <w:tcPr>
            <w:tcW w:w="2074" w:type="dxa"/>
          </w:tcPr>
          <w:p w14:paraId="3E9B504F">
            <w:pPr>
              <w:rPr>
                <w:rFonts w:ascii="宋体" w:hAnsi="宋体" w:eastAsia="宋体" w:cs="Times New Roman"/>
                <w:kern w:val="0"/>
                <w:sz w:val="24"/>
                <w:szCs w:val="24"/>
              </w:rPr>
            </w:pPr>
            <w:r>
              <w:rPr>
                <w:rFonts w:hint="eastAsia" w:ascii="宋体" w:hAnsi="宋体" w:eastAsia="宋体" w:cs="Times New Roman"/>
                <w:kern w:val="0"/>
                <w:sz w:val="24"/>
                <w:szCs w:val="24"/>
              </w:rPr>
              <w:t>《功能测试报告》</w:t>
            </w:r>
          </w:p>
        </w:tc>
      </w:tr>
      <w:tr w14:paraId="7CEF0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7289C6F8">
            <w:pPr>
              <w:rPr>
                <w:rFonts w:ascii="宋体" w:hAnsi="宋体" w:eastAsia="宋体" w:cs="Times New Roman"/>
                <w:kern w:val="0"/>
                <w:sz w:val="24"/>
                <w:szCs w:val="24"/>
              </w:rPr>
            </w:pPr>
            <w:r>
              <w:rPr>
                <w:rFonts w:hint="eastAsia" w:ascii="宋体" w:hAnsi="宋体" w:eastAsia="宋体" w:cs="Times New Roman"/>
                <w:kern w:val="0"/>
                <w:sz w:val="24"/>
                <w:szCs w:val="24"/>
              </w:rPr>
              <w:t>审计时间</w:t>
            </w:r>
          </w:p>
        </w:tc>
        <w:tc>
          <w:tcPr>
            <w:tcW w:w="2074" w:type="dxa"/>
          </w:tcPr>
          <w:p w14:paraId="2AA30E7B">
            <w:pPr>
              <w:rPr>
                <w:rFonts w:ascii="宋体" w:hAnsi="宋体" w:eastAsia="宋体" w:cs="Times New Roman"/>
                <w:kern w:val="0"/>
                <w:sz w:val="24"/>
                <w:szCs w:val="24"/>
              </w:rPr>
            </w:pPr>
            <w:r>
              <w:rPr>
                <w:rFonts w:hint="eastAsia" w:ascii="宋体" w:hAnsi="宋体" w:eastAsia="宋体" w:cs="Times New Roman"/>
                <w:kern w:val="0"/>
                <w:sz w:val="24"/>
                <w:szCs w:val="24"/>
              </w:rPr>
              <w:t>12.04</w:t>
            </w:r>
          </w:p>
        </w:tc>
        <w:tc>
          <w:tcPr>
            <w:tcW w:w="2074" w:type="dxa"/>
          </w:tcPr>
          <w:p w14:paraId="4C6F5E39">
            <w:pPr>
              <w:rPr>
                <w:rFonts w:ascii="宋体" w:hAnsi="宋体" w:eastAsia="宋体" w:cs="Times New Roman"/>
                <w:kern w:val="0"/>
                <w:sz w:val="24"/>
                <w:szCs w:val="24"/>
              </w:rPr>
            </w:pPr>
            <w:r>
              <w:rPr>
                <w:rFonts w:hint="eastAsia" w:ascii="宋体" w:hAnsi="宋体" w:eastAsia="宋体" w:cs="Times New Roman"/>
                <w:kern w:val="0"/>
                <w:sz w:val="24"/>
                <w:szCs w:val="24"/>
              </w:rPr>
              <w:t>审计次数</w:t>
            </w:r>
          </w:p>
        </w:tc>
        <w:tc>
          <w:tcPr>
            <w:tcW w:w="2074" w:type="dxa"/>
          </w:tcPr>
          <w:p w14:paraId="677E8CDE">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5F04A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585C76FC">
            <w:pPr>
              <w:rPr>
                <w:rFonts w:ascii="宋体" w:hAnsi="宋体" w:eastAsia="宋体" w:cs="Times New Roman"/>
                <w:kern w:val="0"/>
                <w:sz w:val="24"/>
                <w:szCs w:val="24"/>
              </w:rPr>
            </w:pPr>
            <w:r>
              <w:rPr>
                <w:rFonts w:hint="eastAsia" w:ascii="宋体" w:hAnsi="宋体" w:eastAsia="宋体" w:cs="Times New Roman"/>
                <w:kern w:val="0"/>
                <w:sz w:val="24"/>
                <w:szCs w:val="24"/>
              </w:rPr>
              <w:t>审计主题</w:t>
            </w:r>
          </w:p>
        </w:tc>
        <w:tc>
          <w:tcPr>
            <w:tcW w:w="6222" w:type="dxa"/>
            <w:gridSpan w:val="3"/>
          </w:tcPr>
          <w:p w14:paraId="66E44A56">
            <w:pPr>
              <w:rPr>
                <w:rFonts w:ascii="宋体" w:hAnsi="宋体" w:eastAsia="宋体" w:cs="Times New Roman"/>
                <w:kern w:val="0"/>
                <w:sz w:val="24"/>
                <w:szCs w:val="24"/>
              </w:rPr>
            </w:pPr>
            <w:r>
              <w:rPr>
                <w:rFonts w:hint="eastAsia" w:ascii="宋体" w:hAnsi="宋体" w:eastAsia="宋体" w:cs="Times New Roman"/>
                <w:kern w:val="0"/>
                <w:sz w:val="24"/>
                <w:szCs w:val="24"/>
              </w:rPr>
              <w:t>从质量保证管理的角度审计测试报告</w:t>
            </w:r>
          </w:p>
        </w:tc>
      </w:tr>
      <w:tr w14:paraId="36703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28FABEA3">
            <w:pPr>
              <w:jc w:val="center"/>
              <w:rPr>
                <w:rFonts w:ascii="宋体" w:hAnsi="宋体" w:eastAsia="宋体" w:cs="Times New Roman"/>
                <w:kern w:val="0"/>
                <w:sz w:val="24"/>
                <w:szCs w:val="24"/>
              </w:rPr>
            </w:pPr>
            <w:r>
              <w:rPr>
                <w:rFonts w:hint="eastAsia" w:ascii="宋体" w:hAnsi="宋体" w:eastAsia="宋体" w:cs="Times New Roman"/>
                <w:kern w:val="0"/>
                <w:sz w:val="24"/>
                <w:szCs w:val="24"/>
              </w:rPr>
              <w:t>审计项与结论</w:t>
            </w:r>
          </w:p>
        </w:tc>
      </w:tr>
      <w:tr w14:paraId="7C280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gridSpan w:val="2"/>
          </w:tcPr>
          <w:p w14:paraId="6B93219E">
            <w:pPr>
              <w:jc w:val="center"/>
              <w:rPr>
                <w:rFonts w:ascii="宋体" w:hAnsi="宋体" w:eastAsia="宋体" w:cs="Times New Roman"/>
                <w:kern w:val="0"/>
                <w:sz w:val="24"/>
                <w:szCs w:val="24"/>
              </w:rPr>
            </w:pPr>
            <w:r>
              <w:rPr>
                <w:rFonts w:hint="eastAsia" w:ascii="宋体" w:hAnsi="宋体" w:eastAsia="宋体" w:cs="Times New Roman"/>
                <w:kern w:val="0"/>
                <w:sz w:val="24"/>
                <w:szCs w:val="24"/>
              </w:rPr>
              <w:t>审计要素</w:t>
            </w:r>
          </w:p>
        </w:tc>
        <w:tc>
          <w:tcPr>
            <w:tcW w:w="4148" w:type="dxa"/>
            <w:gridSpan w:val="2"/>
          </w:tcPr>
          <w:p w14:paraId="089CA30E">
            <w:pPr>
              <w:jc w:val="center"/>
              <w:rPr>
                <w:rFonts w:ascii="宋体" w:hAnsi="宋体" w:eastAsia="宋体" w:cs="Times New Roman"/>
                <w:kern w:val="0"/>
                <w:sz w:val="24"/>
                <w:szCs w:val="24"/>
              </w:rPr>
            </w:pPr>
            <w:r>
              <w:rPr>
                <w:rFonts w:hint="eastAsia" w:ascii="宋体" w:hAnsi="宋体" w:eastAsia="宋体" w:cs="Times New Roman"/>
                <w:kern w:val="0"/>
                <w:sz w:val="24"/>
                <w:szCs w:val="24"/>
              </w:rPr>
              <w:t>审计结果</w:t>
            </w:r>
          </w:p>
        </w:tc>
      </w:tr>
      <w:tr w14:paraId="5504E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gridSpan w:val="2"/>
          </w:tcPr>
          <w:p w14:paraId="128C641F">
            <w:pPr>
              <w:jc w:val="center"/>
              <w:rPr>
                <w:rFonts w:ascii="宋体" w:hAnsi="宋体" w:eastAsia="宋体" w:cs="Times New Roman"/>
                <w:kern w:val="0"/>
                <w:sz w:val="24"/>
                <w:szCs w:val="24"/>
              </w:rPr>
            </w:pPr>
            <w:r>
              <w:rPr>
                <w:rFonts w:hint="eastAsia" w:ascii="宋体" w:hAnsi="宋体" w:eastAsia="宋体" w:cs="Times New Roman"/>
                <w:kern w:val="0"/>
                <w:sz w:val="24"/>
                <w:szCs w:val="24"/>
              </w:rPr>
              <w:t>测试报告与产品标准的符合程度</w:t>
            </w:r>
          </w:p>
        </w:tc>
        <w:tc>
          <w:tcPr>
            <w:tcW w:w="4148" w:type="dxa"/>
            <w:gridSpan w:val="2"/>
          </w:tcPr>
          <w:p w14:paraId="5A04C2E7">
            <w:pPr>
              <w:jc w:val="left"/>
              <w:rPr>
                <w:rFonts w:ascii="宋体" w:hAnsi="宋体" w:eastAsia="宋体" w:cs="Times New Roman"/>
                <w:kern w:val="0"/>
                <w:sz w:val="24"/>
                <w:szCs w:val="24"/>
              </w:rPr>
            </w:pPr>
            <w:r>
              <w:rPr>
                <w:rFonts w:hint="eastAsia" w:ascii="宋体" w:hAnsi="宋体" w:eastAsia="宋体" w:cs="Times New Roman"/>
                <w:kern w:val="0"/>
                <w:sz w:val="24"/>
                <w:szCs w:val="24"/>
              </w:rPr>
              <w:t>测试报告与产品标准大部分符合，但是仍存在一些不符合项：</w:t>
            </w:r>
          </w:p>
          <w:p w14:paraId="653BA408">
            <w:pPr>
              <w:pStyle w:val="19"/>
              <w:numPr>
                <w:ilvl w:val="0"/>
                <w:numId w:val="8"/>
              </w:numPr>
              <w:ind w:firstLineChars="0"/>
              <w:jc w:val="left"/>
              <w:rPr>
                <w:rFonts w:ascii="宋体" w:hAnsi="宋体" w:eastAsia="宋体" w:cs="Times New Roman"/>
                <w:kern w:val="0"/>
                <w:sz w:val="24"/>
                <w:szCs w:val="24"/>
              </w:rPr>
            </w:pPr>
            <w:r>
              <w:rPr>
                <w:rFonts w:hint="eastAsia" w:ascii="宋体" w:hAnsi="宋体" w:eastAsia="宋体" w:cs="Times New Roman"/>
                <w:kern w:val="0"/>
                <w:sz w:val="24"/>
                <w:szCs w:val="24"/>
              </w:rPr>
              <w:t>封页的标识</w:t>
            </w:r>
          </w:p>
          <w:p w14:paraId="60D4AEFB">
            <w:pPr>
              <w:pStyle w:val="19"/>
              <w:numPr>
                <w:ilvl w:val="0"/>
                <w:numId w:val="8"/>
              </w:numPr>
              <w:ind w:firstLineChars="0"/>
              <w:jc w:val="left"/>
              <w:rPr>
                <w:rFonts w:ascii="宋体" w:hAnsi="宋体" w:eastAsia="宋体" w:cs="Times New Roman"/>
                <w:kern w:val="0"/>
                <w:sz w:val="24"/>
                <w:szCs w:val="24"/>
              </w:rPr>
            </w:pPr>
            <w:r>
              <w:rPr>
                <w:rFonts w:hint="eastAsia" w:ascii="宋体" w:hAnsi="宋体" w:eastAsia="宋体" w:cs="Times New Roman"/>
                <w:kern w:val="0"/>
                <w:sz w:val="24"/>
                <w:szCs w:val="24"/>
              </w:rPr>
              <w:t>版本号</w:t>
            </w:r>
          </w:p>
          <w:p w14:paraId="4E3DEB48">
            <w:pPr>
              <w:pStyle w:val="19"/>
              <w:numPr>
                <w:ilvl w:val="0"/>
                <w:numId w:val="8"/>
              </w:numPr>
              <w:ind w:firstLineChars="0"/>
              <w:jc w:val="left"/>
              <w:rPr>
                <w:rFonts w:ascii="宋体" w:hAnsi="宋体" w:eastAsia="宋体" w:cs="Times New Roman"/>
                <w:kern w:val="0"/>
                <w:sz w:val="24"/>
                <w:szCs w:val="24"/>
              </w:rPr>
            </w:pPr>
            <w:r>
              <w:rPr>
                <w:rFonts w:hint="eastAsia" w:ascii="宋体" w:hAnsi="宋体" w:eastAsia="宋体" w:cs="Times New Roman"/>
                <w:kern w:val="0"/>
                <w:sz w:val="24"/>
                <w:szCs w:val="24"/>
              </w:rPr>
              <w:t>目录</w:t>
            </w:r>
          </w:p>
          <w:p w14:paraId="2EE9A8FE">
            <w:pPr>
              <w:pStyle w:val="19"/>
              <w:numPr>
                <w:ilvl w:val="0"/>
                <w:numId w:val="8"/>
              </w:numPr>
              <w:ind w:firstLineChars="0"/>
              <w:jc w:val="left"/>
              <w:rPr>
                <w:rFonts w:ascii="宋体" w:hAnsi="宋体" w:eastAsia="宋体" w:cs="Times New Roman"/>
                <w:kern w:val="0"/>
                <w:sz w:val="24"/>
                <w:szCs w:val="24"/>
              </w:rPr>
            </w:pPr>
            <w:r>
              <w:rPr>
                <w:rFonts w:hint="eastAsia" w:ascii="宋体" w:hAnsi="宋体" w:eastAsia="宋体" w:cs="Times New Roman"/>
                <w:kern w:val="0"/>
                <w:sz w:val="24"/>
                <w:szCs w:val="24"/>
              </w:rPr>
              <w:t>缺少了系统的改进建议</w:t>
            </w:r>
          </w:p>
        </w:tc>
      </w:tr>
      <w:tr w14:paraId="580658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gridSpan w:val="2"/>
          </w:tcPr>
          <w:p w14:paraId="61FB4D5D">
            <w:pPr>
              <w:jc w:val="center"/>
              <w:rPr>
                <w:rFonts w:ascii="宋体" w:hAnsi="宋体" w:eastAsia="宋体" w:cs="Times New Roman"/>
                <w:kern w:val="0"/>
                <w:sz w:val="24"/>
                <w:szCs w:val="24"/>
              </w:rPr>
            </w:pPr>
            <w:r>
              <w:rPr>
                <w:rFonts w:hint="eastAsia" w:ascii="宋体" w:hAnsi="宋体" w:eastAsia="宋体" w:cs="Times New Roman"/>
                <w:kern w:val="0"/>
                <w:sz w:val="24"/>
                <w:szCs w:val="24"/>
              </w:rPr>
              <w:t>测试执行情况</w:t>
            </w:r>
          </w:p>
        </w:tc>
        <w:tc>
          <w:tcPr>
            <w:tcW w:w="4148" w:type="dxa"/>
            <w:gridSpan w:val="2"/>
          </w:tcPr>
          <w:p w14:paraId="00D3CA59">
            <w:pPr>
              <w:jc w:val="left"/>
              <w:rPr>
                <w:rFonts w:ascii="宋体" w:hAnsi="宋体" w:eastAsia="宋体" w:cs="Times New Roman"/>
                <w:kern w:val="0"/>
                <w:sz w:val="24"/>
                <w:szCs w:val="24"/>
              </w:rPr>
            </w:pPr>
            <w:r>
              <w:rPr>
                <w:rFonts w:hint="eastAsia" w:ascii="宋体" w:hAnsi="宋体" w:eastAsia="宋体" w:cs="Times New Roman"/>
                <w:kern w:val="0"/>
                <w:sz w:val="24"/>
                <w:szCs w:val="24"/>
              </w:rPr>
              <w:t>本项目组</w:t>
            </w:r>
            <w:r>
              <w:rPr>
                <w:rFonts w:ascii="宋体" w:hAnsi="宋体" w:eastAsia="宋体" w:cs="Times New Roman"/>
                <w:kern w:val="0"/>
                <w:sz w:val="24"/>
                <w:szCs w:val="24"/>
              </w:rPr>
              <w:t>依据软件测试相关技术和项目需求规格说明书的要求，采用多种测试方法和手段，对多源灾情数据管理服务系统</w:t>
            </w:r>
            <w:r>
              <w:rPr>
                <w:rFonts w:hint="eastAsia" w:ascii="宋体" w:hAnsi="宋体" w:eastAsia="宋体" w:cs="Times New Roman"/>
                <w:kern w:val="0"/>
                <w:sz w:val="24"/>
                <w:szCs w:val="24"/>
              </w:rPr>
              <w:t>2.0</w:t>
            </w:r>
            <w:r>
              <w:rPr>
                <w:rFonts w:ascii="宋体" w:hAnsi="宋体" w:eastAsia="宋体" w:cs="Times New Roman"/>
                <w:kern w:val="0"/>
                <w:sz w:val="24"/>
                <w:szCs w:val="24"/>
              </w:rPr>
              <w:t>从系统性、功能性、易用性、并发性各方面进行了软件产品技术鉴定测试。</w:t>
            </w:r>
            <w:r>
              <w:rPr>
                <w:rFonts w:hint="eastAsia" w:ascii="宋体" w:hAnsi="宋体" w:eastAsia="宋体" w:cs="Times New Roman"/>
                <w:kern w:val="0"/>
                <w:sz w:val="24"/>
                <w:szCs w:val="24"/>
              </w:rPr>
              <w:t>但是测试报告中还存在一些格式错误，以及在内容上缺少了系统的改进建议。</w:t>
            </w:r>
          </w:p>
        </w:tc>
      </w:tr>
      <w:tr w14:paraId="31BD9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gridSpan w:val="2"/>
          </w:tcPr>
          <w:p w14:paraId="1937C9DB">
            <w:pPr>
              <w:jc w:val="center"/>
              <w:rPr>
                <w:rFonts w:ascii="宋体" w:hAnsi="宋体" w:eastAsia="宋体" w:cs="Times New Roman"/>
                <w:kern w:val="0"/>
                <w:sz w:val="24"/>
                <w:szCs w:val="24"/>
              </w:rPr>
            </w:pPr>
            <w:r>
              <w:rPr>
                <w:rFonts w:hint="eastAsia" w:ascii="宋体" w:hAnsi="宋体" w:eastAsia="宋体" w:cs="Times New Roman"/>
                <w:kern w:val="0"/>
                <w:sz w:val="24"/>
                <w:szCs w:val="24"/>
              </w:rPr>
              <w:t>测试情况总结</w:t>
            </w:r>
          </w:p>
        </w:tc>
        <w:tc>
          <w:tcPr>
            <w:tcW w:w="4148" w:type="dxa"/>
            <w:gridSpan w:val="2"/>
          </w:tcPr>
          <w:p w14:paraId="0C4798CC">
            <w:pPr>
              <w:jc w:val="left"/>
              <w:rPr>
                <w:rFonts w:ascii="宋体" w:hAnsi="宋体" w:eastAsia="宋体" w:cs="Times New Roman"/>
                <w:kern w:val="0"/>
                <w:sz w:val="24"/>
                <w:szCs w:val="24"/>
              </w:rPr>
            </w:pPr>
            <w:r>
              <w:rPr>
                <w:rFonts w:hint="eastAsia" w:ascii="宋体" w:hAnsi="宋体" w:eastAsia="宋体" w:cs="Times New Roman"/>
                <w:kern w:val="0"/>
                <w:sz w:val="24"/>
                <w:szCs w:val="24"/>
              </w:rPr>
              <w:t>多源灾情数据管理服务系统2</w:t>
            </w:r>
            <w:r>
              <w:rPr>
                <w:rFonts w:ascii="宋体" w:hAnsi="宋体" w:eastAsia="宋体" w:cs="Times New Roman"/>
                <w:kern w:val="0"/>
                <w:sz w:val="24"/>
                <w:szCs w:val="24"/>
              </w:rPr>
              <w:t>.0的功能性、性能等各方面满足需求的相关要求。在测试过程中，系统运行稳定，通过了软件产品技术鉴定测试。</w:t>
            </w:r>
          </w:p>
        </w:tc>
      </w:tr>
      <w:tr w14:paraId="56F1F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61DF84AE">
            <w:pPr>
              <w:jc w:val="center"/>
              <w:rPr>
                <w:rFonts w:ascii="宋体" w:hAnsi="宋体" w:eastAsia="宋体" w:cs="Times New Roman"/>
                <w:kern w:val="0"/>
                <w:sz w:val="24"/>
                <w:szCs w:val="24"/>
              </w:rPr>
            </w:pPr>
            <w:r>
              <w:rPr>
                <w:rFonts w:hint="eastAsia" w:ascii="宋体" w:hAnsi="宋体" w:eastAsia="宋体" w:cs="Times New Roman"/>
                <w:kern w:val="0"/>
                <w:sz w:val="24"/>
                <w:szCs w:val="24"/>
              </w:rPr>
              <w:t>结论</w:t>
            </w:r>
          </w:p>
        </w:tc>
      </w:tr>
      <w:tr w14:paraId="15A83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1750E685">
            <w:pPr>
              <w:jc w:val="center"/>
              <w:rPr>
                <w:rFonts w:ascii="宋体" w:hAnsi="宋体" w:eastAsia="宋体" w:cs="Times New Roman"/>
                <w:kern w:val="0"/>
                <w:sz w:val="24"/>
                <w:szCs w:val="24"/>
              </w:rPr>
            </w:pPr>
            <w:r>
              <w:rPr>
                <w:rFonts w:hint="eastAsia" w:ascii="宋体" w:hAnsi="宋体" w:eastAsia="宋体" w:cs="Times New Roman"/>
                <w:kern w:val="0"/>
                <w:sz w:val="24"/>
                <w:szCs w:val="24"/>
              </w:rPr>
              <w:t>由于测试报告存在上述的不符合项，建议修改测试报告，再次进行审计。</w:t>
            </w:r>
          </w:p>
        </w:tc>
      </w:tr>
      <w:tr w14:paraId="213B8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15BA2574">
            <w:pPr>
              <w:jc w:val="center"/>
              <w:rPr>
                <w:rFonts w:ascii="宋体" w:hAnsi="宋体" w:eastAsia="宋体" w:cs="Times New Roman"/>
                <w:kern w:val="0"/>
                <w:sz w:val="24"/>
                <w:szCs w:val="24"/>
              </w:rPr>
            </w:pPr>
            <w:r>
              <w:rPr>
                <w:rFonts w:hint="eastAsia" w:ascii="宋体" w:hAnsi="宋体" w:eastAsia="宋体" w:cs="Times New Roman"/>
                <w:kern w:val="0"/>
                <w:sz w:val="24"/>
                <w:szCs w:val="24"/>
              </w:rPr>
              <w:t>审核意见</w:t>
            </w:r>
          </w:p>
        </w:tc>
      </w:tr>
      <w:tr w14:paraId="6D03D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7B6CA26E">
            <w:pPr>
              <w:jc w:val="center"/>
              <w:rPr>
                <w:rFonts w:ascii="宋体" w:hAnsi="宋体" w:eastAsia="宋体" w:cs="Times New Roman"/>
                <w:kern w:val="0"/>
                <w:sz w:val="24"/>
                <w:szCs w:val="24"/>
              </w:rPr>
            </w:pPr>
            <w:r>
              <w:rPr>
                <w:rFonts w:hint="eastAsia" w:ascii="宋体" w:hAnsi="宋体" w:eastAsia="宋体" w:cs="Times New Roman"/>
                <w:kern w:val="0"/>
                <w:sz w:val="24"/>
                <w:szCs w:val="24"/>
              </w:rPr>
              <w:t>不符合项基本属实，审计有效！</w:t>
            </w:r>
          </w:p>
          <w:p w14:paraId="4DE2C8C4">
            <w:pPr>
              <w:jc w:val="left"/>
              <w:rPr>
                <w:rFonts w:ascii="宋体" w:hAnsi="宋体" w:eastAsia="宋体" w:cs="Times New Roman"/>
                <w:kern w:val="0"/>
                <w:sz w:val="24"/>
                <w:szCs w:val="24"/>
              </w:rPr>
            </w:pPr>
          </w:p>
          <w:p w14:paraId="77B42EC0">
            <w:pPr>
              <w:jc w:val="left"/>
              <w:rPr>
                <w:rFonts w:ascii="宋体" w:hAnsi="宋体" w:eastAsia="宋体" w:cs="Times New Roman"/>
                <w:kern w:val="0"/>
                <w:sz w:val="24"/>
                <w:szCs w:val="24"/>
              </w:rPr>
            </w:pPr>
            <w:r>
              <w:rPr>
                <w:rFonts w:hint="eastAsia" w:ascii="宋体" w:hAnsi="宋体" w:eastAsia="宋体" w:cs="Times New Roman"/>
                <w:kern w:val="0"/>
                <w:sz w:val="24"/>
                <w:szCs w:val="24"/>
              </w:rPr>
              <w:t>审核人：万权</w:t>
            </w:r>
          </w:p>
          <w:p w14:paraId="4573229E">
            <w:pPr>
              <w:jc w:val="left"/>
              <w:rPr>
                <w:rFonts w:ascii="宋体" w:hAnsi="宋体" w:eastAsia="宋体" w:cs="Times New Roman"/>
                <w:kern w:val="0"/>
                <w:sz w:val="24"/>
                <w:szCs w:val="24"/>
              </w:rPr>
            </w:pPr>
            <w:r>
              <w:rPr>
                <w:rFonts w:hint="eastAsia" w:ascii="宋体" w:hAnsi="宋体" w:eastAsia="宋体" w:cs="Times New Roman"/>
                <w:kern w:val="0"/>
                <w:sz w:val="24"/>
                <w:szCs w:val="24"/>
              </w:rPr>
              <w:t>审核日期：12.04</w:t>
            </w:r>
          </w:p>
        </w:tc>
      </w:tr>
    </w:tbl>
    <w:p w14:paraId="35F2C0FF">
      <w:pPr>
        <w:rPr>
          <w:rFonts w:ascii="宋体" w:hAnsi="宋体" w:eastAsia="宋体"/>
          <w:sz w:val="24"/>
          <w:szCs w:val="24"/>
        </w:rPr>
      </w:pPr>
    </w:p>
    <w:p w14:paraId="54220165">
      <w:pPr>
        <w:rPr>
          <w:rFonts w:ascii="宋体" w:hAnsi="宋体" w:eastAsia="宋体"/>
          <w:sz w:val="24"/>
          <w:szCs w:val="24"/>
        </w:rPr>
      </w:pPr>
    </w:p>
    <w:p w14:paraId="40F0C839">
      <w:pPr>
        <w:pStyle w:val="4"/>
        <w:rPr>
          <w:rFonts w:ascii="宋体" w:hAnsi="宋体" w:eastAsia="宋体"/>
        </w:rPr>
      </w:pPr>
      <w:bookmarkStart w:id="34" w:name="_Toc154077266"/>
      <w:r>
        <w:rPr>
          <w:rFonts w:hint="eastAsia" w:ascii="宋体" w:hAnsi="宋体" w:eastAsia="宋体"/>
        </w:rPr>
        <w:t>3.2.3质量控制</w:t>
      </w:r>
      <w:bookmarkEnd w:id="34"/>
    </w:p>
    <w:p w14:paraId="3E99E27E">
      <w:pPr>
        <w:rPr>
          <w:rFonts w:ascii="宋体" w:hAnsi="宋体" w:eastAsia="宋体"/>
          <w:sz w:val="24"/>
          <w:szCs w:val="24"/>
        </w:rPr>
      </w:pPr>
      <w:r>
        <w:rPr>
          <w:rFonts w:hint="eastAsia" w:ascii="宋体" w:hAnsi="宋体" w:eastAsia="宋体"/>
          <w:b/>
          <w:bCs/>
          <w:sz w:val="24"/>
          <w:szCs w:val="24"/>
        </w:rPr>
        <w:t>质量控制</w:t>
      </w:r>
      <w:r>
        <w:rPr>
          <w:rFonts w:hint="eastAsia" w:ascii="宋体" w:hAnsi="宋体" w:eastAsia="宋体"/>
          <w:sz w:val="24"/>
          <w:szCs w:val="24"/>
        </w:rPr>
        <w:t>（</w:t>
      </w:r>
      <w:r>
        <w:rPr>
          <w:rFonts w:ascii="宋体" w:hAnsi="宋体" w:eastAsia="宋体"/>
          <w:sz w:val="24"/>
          <w:szCs w:val="24"/>
        </w:rPr>
        <w:t>QC）：QC 是指实际的检查、测试和审查过程，以确保产品符合预期的质量标准。QC 旨在识别产品中的缺陷，并进行修复或调整，以确保最终产品质量。QC 侧重于产品的实际检查和测试。这包括各种测试活动，如单元测试、集成测试、系统测试和用户验收测试等</w:t>
      </w:r>
    </w:p>
    <w:p w14:paraId="63E3887E">
      <w:pPr>
        <w:rPr>
          <w:rFonts w:ascii="宋体" w:hAnsi="宋体" w:eastAsia="宋体"/>
          <w:sz w:val="24"/>
          <w:szCs w:val="24"/>
        </w:rPr>
      </w:pPr>
      <w:r>
        <w:rPr>
          <w:rFonts w:hint="eastAsia" w:ascii="宋体" w:hAnsi="宋体" w:eastAsia="宋体"/>
          <w:sz w:val="24"/>
          <w:szCs w:val="24"/>
        </w:rPr>
        <w:t>本项目在第二次迭代和第三次迭代过程中，成功搭建了测试环境，并进行了系统的单元测试和用户验收测试，对系统的安全性和性能都进行了评估。具体的测试流程如下：</w:t>
      </w:r>
    </w:p>
    <w:p w14:paraId="2AF82AF5">
      <w:pPr>
        <w:pStyle w:val="26"/>
        <w:spacing w:before="234" w:after="156"/>
        <w:ind w:firstLine="0" w:firstLineChars="0"/>
        <w:rPr>
          <w:rFonts w:ascii="宋体" w:hAnsi="宋体" w:cs="宋体"/>
          <w:iCs/>
          <w:sz w:val="24"/>
          <w:szCs w:val="24"/>
        </w:rPr>
      </w:pPr>
      <w:r>
        <w:drawing>
          <wp:inline distT="0" distB="0" distL="0" distR="0">
            <wp:extent cx="5238750" cy="4933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39019" cy="4934204"/>
                    </a:xfrm>
                    <a:prstGeom prst="rect">
                      <a:avLst/>
                    </a:prstGeom>
                  </pic:spPr>
                </pic:pic>
              </a:graphicData>
            </a:graphic>
          </wp:inline>
        </w:drawing>
      </w:r>
    </w:p>
    <w:p w14:paraId="0D94C309">
      <w:pPr>
        <w:pStyle w:val="26"/>
        <w:spacing w:before="234" w:after="156"/>
        <w:ind w:firstLine="480"/>
        <w:rPr>
          <w:rFonts w:ascii="宋体" w:hAnsi="宋体" w:cs="宋体"/>
          <w:iCs/>
          <w:sz w:val="24"/>
          <w:szCs w:val="24"/>
        </w:rPr>
      </w:pPr>
      <w:r>
        <w:rPr>
          <w:rFonts w:hint="eastAsia" w:ascii="宋体" w:hAnsi="宋体" w:cs="宋体"/>
          <w:iCs/>
          <w:sz w:val="24"/>
          <w:szCs w:val="24"/>
        </w:rPr>
        <w:t>首先，针对测试目标，规定测试任务、资源分配、人员角色、进度安排等，制定测试计划。然后根据测试计划，设计测试用例，包括:测试步骤、测试场景、测试代码、测试数据(包括预期结果)，这就是测试设计。根据测试计划，配置测试环境，并手动或者自动执行测试设计，完成测试执行。在测试过程中，根据测试计划，忠实地记录测试执行的过程和结果。分析测试记录，如果发现与预期结果不同，确定并重现缺陷。记录、分发、评估、关闭缺陷报告。如果对代码进行了重构，则回到测试计划等步骤进行返工。检查测试设计是否全部执行完毕，缺陷是否全部关闭。最后，分析测试过程和缺陷报告，评估测试质量和测试效果，给出是否通过测试的建议。</w:t>
      </w:r>
    </w:p>
    <w:p w14:paraId="3D55D55A">
      <w:pPr>
        <w:rPr>
          <w:rFonts w:ascii="宋体" w:hAnsi="宋体" w:eastAsia="宋体"/>
          <w:sz w:val="24"/>
          <w:szCs w:val="24"/>
        </w:rPr>
      </w:pPr>
    </w:p>
    <w:p w14:paraId="5B89D6CA">
      <w:pPr>
        <w:pStyle w:val="26"/>
        <w:spacing w:before="234" w:after="156"/>
        <w:ind w:firstLine="480"/>
        <w:rPr>
          <w:rFonts w:ascii="宋体" w:hAnsi="宋体" w:cs="宋体"/>
          <w:sz w:val="24"/>
          <w:szCs w:val="24"/>
        </w:rPr>
      </w:pPr>
      <w:r>
        <w:rPr>
          <w:rFonts w:hint="eastAsia" w:ascii="宋体" w:hAnsi="宋体" w:cs="宋体"/>
          <w:sz w:val="24"/>
          <w:szCs w:val="24"/>
        </w:rPr>
        <w:t>最终得到了本项目的Bug等级统计结果如下表所示。存在严重bug2个，一般bug11个，轻微bug27个和建议（修改）bug29个，共计69处，系统基本使用流畅，不存在较为严重的功能影响。其中，严重bug分别为：房屋破坏，土木数据列表中会正常记录为零的填入情况；个人中心，用户名修改功能无法使用。</w:t>
      </w:r>
    </w:p>
    <w:tbl>
      <w:tblPr>
        <w:tblStyle w:val="13"/>
        <w:tblW w:w="936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8"/>
        <w:gridCol w:w="1418"/>
        <w:gridCol w:w="1969"/>
        <w:gridCol w:w="1858"/>
        <w:gridCol w:w="2270"/>
      </w:tblGrid>
      <w:tr w14:paraId="0AD15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9363" w:type="dxa"/>
            <w:gridSpan w:val="5"/>
            <w:noWrap/>
          </w:tcPr>
          <w:p w14:paraId="5103689E">
            <w:pPr>
              <w:jc w:val="center"/>
              <w:rPr>
                <w:rFonts w:ascii="宋体" w:hAnsi="Times New Roman" w:eastAsia="宋体" w:cs="Times New Roman"/>
                <w:color w:val="000000"/>
                <w:kern w:val="0"/>
                <w:sz w:val="24"/>
                <w:szCs w:val="24"/>
              </w:rPr>
            </w:pPr>
            <w:r>
              <w:rPr>
                <w:rFonts w:hint="eastAsia" w:ascii="宋体" w:hAnsi="Times New Roman" w:eastAsia="宋体" w:cs="Times New Roman"/>
                <w:color w:val="000000"/>
                <w:kern w:val="0"/>
                <w:sz w:val="24"/>
                <w:szCs w:val="24"/>
              </w:rPr>
              <w:t>BUG统计</w:t>
            </w:r>
          </w:p>
        </w:tc>
      </w:tr>
      <w:tr w14:paraId="00EB0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848" w:type="dxa"/>
            <w:noWrap/>
          </w:tcPr>
          <w:p w14:paraId="2B9BED5E">
            <w:pPr>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严重</w:t>
            </w:r>
            <w:r>
              <w:rPr>
                <w:rFonts w:ascii="宋体" w:hAnsi="宋体" w:eastAsia="宋体" w:cs="宋体"/>
                <w:color w:val="000000"/>
                <w:kern w:val="0"/>
                <w:sz w:val="24"/>
                <w:szCs w:val="24"/>
              </w:rPr>
              <w:t>(Urgent)</w:t>
            </w:r>
          </w:p>
        </w:tc>
        <w:tc>
          <w:tcPr>
            <w:tcW w:w="1418" w:type="dxa"/>
          </w:tcPr>
          <w:p w14:paraId="17EDF283">
            <w:pPr>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一般</w:t>
            </w:r>
            <w:r>
              <w:rPr>
                <w:rFonts w:ascii="宋体" w:hAnsi="宋体" w:eastAsia="宋体" w:cs="宋体"/>
                <w:color w:val="000000"/>
                <w:kern w:val="0"/>
                <w:sz w:val="24"/>
                <w:szCs w:val="24"/>
              </w:rPr>
              <w:t>(High)</w:t>
            </w:r>
          </w:p>
        </w:tc>
        <w:tc>
          <w:tcPr>
            <w:tcW w:w="1969" w:type="dxa"/>
            <w:noWrap/>
          </w:tcPr>
          <w:p w14:paraId="1E7D4A62">
            <w:pPr>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轻微（</w:t>
            </w:r>
            <w:r>
              <w:rPr>
                <w:rFonts w:ascii="宋体" w:hAnsi="宋体" w:eastAsia="宋体" w:cs="宋体"/>
                <w:color w:val="000000"/>
                <w:kern w:val="0"/>
                <w:sz w:val="24"/>
                <w:szCs w:val="24"/>
              </w:rPr>
              <w:t>Medium</w:t>
            </w:r>
            <w:r>
              <w:rPr>
                <w:rFonts w:hint="eastAsia" w:ascii="宋体" w:hAnsi="宋体" w:eastAsia="宋体" w:cs="宋体"/>
                <w:color w:val="000000"/>
                <w:kern w:val="0"/>
                <w:sz w:val="24"/>
                <w:szCs w:val="24"/>
              </w:rPr>
              <w:t>）</w:t>
            </w:r>
          </w:p>
        </w:tc>
        <w:tc>
          <w:tcPr>
            <w:tcW w:w="1858" w:type="dxa"/>
            <w:noWrap/>
          </w:tcPr>
          <w:p w14:paraId="479B4D52">
            <w:pPr>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建议（</w:t>
            </w:r>
            <w:r>
              <w:rPr>
                <w:rFonts w:ascii="宋体" w:hAnsi="宋体" w:eastAsia="宋体" w:cs="宋体"/>
                <w:color w:val="000000"/>
                <w:kern w:val="0"/>
                <w:sz w:val="24"/>
                <w:szCs w:val="24"/>
              </w:rPr>
              <w:t>LOW</w:t>
            </w:r>
            <w:r>
              <w:rPr>
                <w:rFonts w:hint="eastAsia" w:ascii="宋体" w:hAnsi="宋体" w:eastAsia="宋体" w:cs="宋体"/>
                <w:color w:val="000000"/>
                <w:kern w:val="0"/>
                <w:sz w:val="24"/>
                <w:szCs w:val="24"/>
              </w:rPr>
              <w:t>）</w:t>
            </w:r>
          </w:p>
        </w:tc>
        <w:tc>
          <w:tcPr>
            <w:tcW w:w="2270" w:type="dxa"/>
            <w:noWrap/>
          </w:tcPr>
          <w:p w14:paraId="2BF213B7">
            <w:pPr>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总计</w:t>
            </w:r>
          </w:p>
        </w:tc>
      </w:tr>
      <w:tr w14:paraId="0CBDA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848" w:type="dxa"/>
            <w:noWrap/>
          </w:tcPr>
          <w:p w14:paraId="1BBCBE9E">
            <w:pPr>
              <w:jc w:val="center"/>
              <w:rPr>
                <w:rFonts w:ascii="宋体" w:hAnsi="Times New Roman" w:eastAsia="宋体" w:cs="宋体"/>
                <w:color w:val="000000"/>
                <w:kern w:val="0"/>
                <w:sz w:val="24"/>
                <w:szCs w:val="24"/>
              </w:rPr>
            </w:pPr>
            <w:r>
              <w:rPr>
                <w:rFonts w:hint="eastAsia" w:ascii="宋体" w:hAnsi="Times New Roman" w:eastAsia="宋体" w:cs="宋体"/>
                <w:color w:val="000000"/>
                <w:kern w:val="0"/>
                <w:sz w:val="24"/>
                <w:szCs w:val="24"/>
              </w:rPr>
              <w:t>2</w:t>
            </w:r>
          </w:p>
        </w:tc>
        <w:tc>
          <w:tcPr>
            <w:tcW w:w="1418" w:type="dxa"/>
            <w:noWrap/>
          </w:tcPr>
          <w:p w14:paraId="32E97A22">
            <w:pPr>
              <w:jc w:val="center"/>
              <w:rPr>
                <w:rFonts w:ascii="宋体" w:hAnsi="Times New Roman" w:eastAsia="宋体" w:cs="Times New Roman"/>
                <w:color w:val="000000"/>
                <w:kern w:val="0"/>
                <w:sz w:val="24"/>
                <w:szCs w:val="24"/>
              </w:rPr>
            </w:pPr>
            <w:r>
              <w:rPr>
                <w:rFonts w:ascii="宋体" w:hAnsi="宋体" w:eastAsia="宋体" w:cs="宋体"/>
                <w:color w:val="000000"/>
                <w:kern w:val="0"/>
                <w:sz w:val="24"/>
                <w:szCs w:val="24"/>
              </w:rPr>
              <w:t>1</w:t>
            </w:r>
            <w:r>
              <w:rPr>
                <w:rFonts w:hint="eastAsia" w:ascii="宋体" w:hAnsi="宋体" w:eastAsia="宋体" w:cs="宋体"/>
                <w:color w:val="000000"/>
                <w:kern w:val="0"/>
                <w:sz w:val="24"/>
                <w:szCs w:val="24"/>
              </w:rPr>
              <w:t>1</w:t>
            </w:r>
          </w:p>
        </w:tc>
        <w:tc>
          <w:tcPr>
            <w:tcW w:w="1969" w:type="dxa"/>
            <w:noWrap/>
          </w:tcPr>
          <w:p w14:paraId="41FF2FCF">
            <w:pPr>
              <w:jc w:val="center"/>
              <w:rPr>
                <w:rFonts w:ascii="宋体" w:hAnsi="Times New Roman" w:eastAsia="宋体" w:cs="Times New Roman"/>
                <w:color w:val="000000"/>
                <w:kern w:val="0"/>
                <w:sz w:val="24"/>
                <w:szCs w:val="24"/>
              </w:rPr>
            </w:pPr>
            <w:r>
              <w:rPr>
                <w:rFonts w:hint="eastAsia" w:ascii="宋体" w:hAnsi="Times New Roman" w:eastAsia="宋体" w:cs="Times New Roman"/>
                <w:color w:val="000000"/>
                <w:kern w:val="0"/>
                <w:sz w:val="24"/>
                <w:szCs w:val="24"/>
              </w:rPr>
              <w:t>27</w:t>
            </w:r>
          </w:p>
        </w:tc>
        <w:tc>
          <w:tcPr>
            <w:tcW w:w="1858" w:type="dxa"/>
            <w:noWrap/>
          </w:tcPr>
          <w:p w14:paraId="75DA00A5">
            <w:pPr>
              <w:jc w:val="center"/>
              <w:rPr>
                <w:rFonts w:ascii="宋体" w:hAnsi="Times New Roman" w:eastAsia="宋体" w:cs="Times New Roman"/>
                <w:color w:val="000000"/>
                <w:kern w:val="0"/>
                <w:sz w:val="24"/>
                <w:szCs w:val="24"/>
              </w:rPr>
            </w:pPr>
            <w:r>
              <w:rPr>
                <w:rFonts w:hint="eastAsia" w:ascii="宋体" w:hAnsi="Times New Roman" w:eastAsia="宋体" w:cs="Times New Roman"/>
                <w:color w:val="000000"/>
                <w:kern w:val="0"/>
                <w:sz w:val="24"/>
                <w:szCs w:val="24"/>
              </w:rPr>
              <w:t>29</w:t>
            </w:r>
          </w:p>
        </w:tc>
        <w:tc>
          <w:tcPr>
            <w:tcW w:w="2270" w:type="dxa"/>
            <w:noWrap/>
          </w:tcPr>
          <w:p w14:paraId="4757C216">
            <w:pPr>
              <w:jc w:val="center"/>
              <w:rPr>
                <w:rFonts w:ascii="宋体" w:hAnsi="Times New Roman" w:eastAsia="宋体" w:cs="Times New Roman"/>
                <w:color w:val="000000"/>
                <w:kern w:val="0"/>
                <w:sz w:val="24"/>
                <w:szCs w:val="24"/>
              </w:rPr>
            </w:pPr>
            <w:r>
              <w:rPr>
                <w:rFonts w:hint="eastAsia" w:ascii="宋体" w:hAnsi="Times New Roman" w:eastAsia="宋体" w:cs="Times New Roman"/>
                <w:color w:val="000000"/>
                <w:kern w:val="0"/>
                <w:sz w:val="24"/>
                <w:szCs w:val="24"/>
              </w:rPr>
              <w:t>69</w:t>
            </w:r>
          </w:p>
        </w:tc>
      </w:tr>
    </w:tbl>
    <w:p w14:paraId="4CC8A3B4">
      <w:pPr>
        <w:rPr>
          <w:rFonts w:ascii="宋体" w:hAnsi="宋体" w:eastAsia="宋体"/>
          <w:sz w:val="24"/>
          <w:szCs w:val="24"/>
        </w:rPr>
      </w:pPr>
    </w:p>
    <w:p w14:paraId="2216B267">
      <w:pPr>
        <w:rPr>
          <w:rFonts w:ascii="宋体" w:hAnsi="宋体" w:eastAsia="宋体"/>
          <w:sz w:val="24"/>
          <w:szCs w:val="24"/>
        </w:rPr>
      </w:pPr>
    </w:p>
    <w:p w14:paraId="4A5699F5">
      <w:pPr>
        <w:pStyle w:val="3"/>
        <w:rPr>
          <w:rFonts w:ascii="宋体" w:hAnsi="宋体" w:eastAsia="宋体"/>
        </w:rPr>
      </w:pPr>
      <w:bookmarkStart w:id="35" w:name="_Toc154077267"/>
      <w:r>
        <w:rPr>
          <w:rFonts w:hint="eastAsia" w:ascii="宋体" w:hAnsi="宋体" w:eastAsia="宋体"/>
        </w:rPr>
        <w:t>3.3</w:t>
      </w:r>
      <w:r>
        <w:rPr>
          <w:rFonts w:ascii="宋体" w:hAnsi="宋体" w:eastAsia="宋体"/>
        </w:rPr>
        <w:t xml:space="preserve"> 开发版本管理</w:t>
      </w:r>
      <w:bookmarkEnd w:id="3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14:paraId="4E143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64593271">
            <w:pPr>
              <w:jc w:val="center"/>
              <w:rPr>
                <w:rFonts w:ascii="宋体" w:hAnsi="宋体" w:eastAsia="宋体" w:cs="Times New Roman"/>
                <w:kern w:val="0"/>
                <w:sz w:val="24"/>
                <w:szCs w:val="24"/>
              </w:rPr>
            </w:pPr>
            <w:r>
              <w:rPr>
                <w:rFonts w:hint="eastAsia" w:ascii="宋体" w:hAnsi="宋体" w:eastAsia="宋体" w:cs="Times New Roman"/>
                <w:kern w:val="0"/>
                <w:sz w:val="24"/>
                <w:szCs w:val="24"/>
              </w:rPr>
              <w:t>类型</w:t>
            </w:r>
          </w:p>
        </w:tc>
        <w:tc>
          <w:tcPr>
            <w:tcW w:w="2765" w:type="dxa"/>
          </w:tcPr>
          <w:p w14:paraId="4CF10180">
            <w:pPr>
              <w:jc w:val="center"/>
              <w:rPr>
                <w:rFonts w:ascii="宋体" w:hAnsi="宋体" w:eastAsia="宋体" w:cs="Times New Roman"/>
                <w:kern w:val="0"/>
                <w:sz w:val="24"/>
                <w:szCs w:val="24"/>
              </w:rPr>
            </w:pPr>
            <w:r>
              <w:rPr>
                <w:rFonts w:hint="eastAsia" w:ascii="宋体" w:hAnsi="宋体" w:eastAsia="宋体" w:cs="Times New Roman"/>
                <w:kern w:val="0"/>
                <w:sz w:val="24"/>
                <w:szCs w:val="24"/>
              </w:rPr>
              <w:t>主要配置项</w:t>
            </w:r>
          </w:p>
        </w:tc>
        <w:tc>
          <w:tcPr>
            <w:tcW w:w="2766" w:type="dxa"/>
          </w:tcPr>
          <w:p w14:paraId="54D36D48">
            <w:pPr>
              <w:jc w:val="center"/>
              <w:rPr>
                <w:rFonts w:ascii="宋体" w:hAnsi="宋体" w:eastAsia="宋体" w:cs="Times New Roman"/>
                <w:kern w:val="0"/>
                <w:sz w:val="24"/>
                <w:szCs w:val="24"/>
              </w:rPr>
            </w:pPr>
            <w:r>
              <w:rPr>
                <w:rFonts w:hint="eastAsia" w:ascii="宋体" w:hAnsi="宋体" w:eastAsia="宋体" w:cs="Times New Roman"/>
                <w:kern w:val="0"/>
                <w:sz w:val="24"/>
                <w:szCs w:val="24"/>
              </w:rPr>
              <w:t>标识符</w:t>
            </w:r>
          </w:p>
        </w:tc>
      </w:tr>
      <w:tr w14:paraId="15FC1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79B13197">
            <w:pPr>
              <w:jc w:val="center"/>
              <w:rPr>
                <w:rFonts w:ascii="宋体" w:hAnsi="宋体" w:eastAsia="宋体" w:cs="Times New Roman"/>
                <w:kern w:val="0"/>
                <w:sz w:val="24"/>
                <w:szCs w:val="24"/>
              </w:rPr>
            </w:pPr>
            <w:r>
              <w:rPr>
                <w:rFonts w:hint="eastAsia" w:ascii="宋体" w:hAnsi="宋体" w:eastAsia="宋体" w:cs="Times New Roman"/>
                <w:kern w:val="0"/>
                <w:sz w:val="24"/>
                <w:szCs w:val="24"/>
              </w:rPr>
              <w:t>计划</w:t>
            </w:r>
          </w:p>
        </w:tc>
        <w:tc>
          <w:tcPr>
            <w:tcW w:w="2765" w:type="dxa"/>
          </w:tcPr>
          <w:p w14:paraId="1DC863CC">
            <w:pPr>
              <w:rPr>
                <w:rFonts w:ascii="宋体" w:hAnsi="宋体" w:eastAsia="宋体" w:cs="Times New Roman"/>
                <w:kern w:val="0"/>
                <w:sz w:val="24"/>
                <w:szCs w:val="24"/>
              </w:rPr>
            </w:pPr>
            <w:r>
              <w:rPr>
                <w:rFonts w:hint="eastAsia" w:ascii="宋体" w:hAnsi="宋体" w:eastAsia="宋体" w:cs="Times New Roman"/>
                <w:kern w:val="0"/>
                <w:sz w:val="24"/>
                <w:szCs w:val="24"/>
              </w:rPr>
              <w:t>《项目计划》</w:t>
            </w:r>
          </w:p>
        </w:tc>
        <w:tc>
          <w:tcPr>
            <w:tcW w:w="2766" w:type="dxa"/>
          </w:tcPr>
          <w:p w14:paraId="2BA938FD">
            <w:pPr>
              <w:rPr>
                <w:rFonts w:ascii="宋体" w:hAnsi="宋体" w:eastAsia="宋体" w:cs="Times New Roman"/>
                <w:kern w:val="0"/>
                <w:sz w:val="24"/>
                <w:szCs w:val="24"/>
              </w:rPr>
            </w:pPr>
            <w:r>
              <w:rPr>
                <w:rFonts w:hint="eastAsia" w:ascii="宋体" w:hAnsi="宋体" w:eastAsia="宋体" w:cs="Times New Roman"/>
                <w:kern w:val="0"/>
                <w:sz w:val="24"/>
                <w:szCs w:val="24"/>
              </w:rPr>
              <w:t>BUPT-MSHD-01-01</w:t>
            </w:r>
          </w:p>
        </w:tc>
      </w:tr>
      <w:tr w14:paraId="424EA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042601E6">
            <w:pPr>
              <w:jc w:val="center"/>
              <w:rPr>
                <w:rFonts w:ascii="宋体" w:hAnsi="宋体" w:eastAsia="宋体" w:cs="Times New Roman"/>
                <w:kern w:val="0"/>
                <w:sz w:val="24"/>
                <w:szCs w:val="24"/>
              </w:rPr>
            </w:pPr>
            <w:r>
              <w:rPr>
                <w:rFonts w:hint="eastAsia" w:ascii="宋体" w:hAnsi="宋体" w:eastAsia="宋体" w:cs="Times New Roman"/>
                <w:kern w:val="0"/>
                <w:sz w:val="24"/>
                <w:szCs w:val="24"/>
              </w:rPr>
              <w:t>需求</w:t>
            </w:r>
          </w:p>
        </w:tc>
        <w:tc>
          <w:tcPr>
            <w:tcW w:w="2765" w:type="dxa"/>
          </w:tcPr>
          <w:p w14:paraId="412390CC">
            <w:pPr>
              <w:rPr>
                <w:rFonts w:ascii="宋体" w:hAnsi="宋体" w:eastAsia="宋体" w:cs="Times New Roman"/>
                <w:kern w:val="0"/>
                <w:sz w:val="24"/>
                <w:szCs w:val="24"/>
              </w:rPr>
            </w:pPr>
            <w:r>
              <w:rPr>
                <w:rFonts w:hint="eastAsia" w:ascii="宋体" w:hAnsi="宋体" w:eastAsia="宋体" w:cs="Times New Roman"/>
                <w:kern w:val="0"/>
                <w:sz w:val="24"/>
                <w:szCs w:val="24"/>
              </w:rPr>
              <w:t>《需求规格说明书》</w:t>
            </w:r>
          </w:p>
        </w:tc>
        <w:tc>
          <w:tcPr>
            <w:tcW w:w="2766" w:type="dxa"/>
          </w:tcPr>
          <w:p w14:paraId="0C76BD73">
            <w:pPr>
              <w:rPr>
                <w:rFonts w:ascii="宋体" w:hAnsi="宋体" w:eastAsia="宋体" w:cs="Times New Roman"/>
                <w:kern w:val="0"/>
                <w:sz w:val="24"/>
                <w:szCs w:val="24"/>
              </w:rPr>
            </w:pPr>
            <w:r>
              <w:rPr>
                <w:rFonts w:hint="eastAsia" w:ascii="宋体" w:hAnsi="宋体" w:eastAsia="宋体" w:cs="Times New Roman"/>
                <w:kern w:val="0"/>
                <w:sz w:val="24"/>
                <w:szCs w:val="24"/>
              </w:rPr>
              <w:t>BUPT-MSHD-02-01</w:t>
            </w:r>
          </w:p>
        </w:tc>
      </w:tr>
      <w:tr w14:paraId="3375A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restart"/>
          </w:tcPr>
          <w:p w14:paraId="5E9DCB7B">
            <w:pPr>
              <w:jc w:val="center"/>
              <w:rPr>
                <w:rFonts w:ascii="宋体" w:hAnsi="宋体" w:eastAsia="宋体" w:cs="Times New Roman"/>
                <w:kern w:val="0"/>
                <w:sz w:val="24"/>
                <w:szCs w:val="24"/>
              </w:rPr>
            </w:pPr>
            <w:r>
              <w:rPr>
                <w:rFonts w:hint="eastAsia" w:ascii="宋体" w:hAnsi="宋体" w:eastAsia="宋体" w:cs="Times New Roman"/>
                <w:kern w:val="0"/>
                <w:sz w:val="24"/>
                <w:szCs w:val="24"/>
              </w:rPr>
              <w:t>设计</w:t>
            </w:r>
          </w:p>
        </w:tc>
        <w:tc>
          <w:tcPr>
            <w:tcW w:w="2765" w:type="dxa"/>
          </w:tcPr>
          <w:p w14:paraId="66940366">
            <w:pPr>
              <w:rPr>
                <w:rFonts w:ascii="宋体" w:hAnsi="宋体" w:eastAsia="宋体" w:cs="Times New Roman"/>
                <w:kern w:val="0"/>
                <w:sz w:val="24"/>
                <w:szCs w:val="24"/>
              </w:rPr>
            </w:pPr>
            <w:r>
              <w:rPr>
                <w:rFonts w:hint="eastAsia" w:ascii="宋体" w:hAnsi="宋体" w:eastAsia="宋体" w:cs="Times New Roman"/>
                <w:kern w:val="0"/>
                <w:sz w:val="24"/>
                <w:szCs w:val="24"/>
              </w:rPr>
              <w:t>《概要设计书》</w:t>
            </w:r>
          </w:p>
        </w:tc>
        <w:tc>
          <w:tcPr>
            <w:tcW w:w="2766" w:type="dxa"/>
          </w:tcPr>
          <w:p w14:paraId="57535877">
            <w:pPr>
              <w:rPr>
                <w:rFonts w:ascii="宋体" w:hAnsi="宋体" w:eastAsia="宋体" w:cs="Times New Roman"/>
                <w:kern w:val="0"/>
                <w:sz w:val="24"/>
                <w:szCs w:val="24"/>
              </w:rPr>
            </w:pPr>
            <w:r>
              <w:rPr>
                <w:rFonts w:hint="eastAsia" w:ascii="宋体" w:hAnsi="宋体" w:eastAsia="宋体" w:cs="Times New Roman"/>
                <w:kern w:val="0"/>
                <w:sz w:val="24"/>
                <w:szCs w:val="24"/>
              </w:rPr>
              <w:t>BUPT-MSHD-03-01</w:t>
            </w:r>
          </w:p>
        </w:tc>
      </w:tr>
      <w:tr w14:paraId="358D5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continue"/>
          </w:tcPr>
          <w:p w14:paraId="42FED611">
            <w:pPr>
              <w:rPr>
                <w:rFonts w:ascii="宋体" w:hAnsi="宋体" w:eastAsia="宋体" w:cs="Times New Roman"/>
                <w:kern w:val="0"/>
                <w:sz w:val="24"/>
                <w:szCs w:val="24"/>
              </w:rPr>
            </w:pPr>
          </w:p>
        </w:tc>
        <w:tc>
          <w:tcPr>
            <w:tcW w:w="2765" w:type="dxa"/>
          </w:tcPr>
          <w:p w14:paraId="456717CD">
            <w:pPr>
              <w:rPr>
                <w:rFonts w:ascii="宋体" w:hAnsi="宋体" w:eastAsia="宋体" w:cs="Times New Roman"/>
                <w:kern w:val="0"/>
                <w:sz w:val="24"/>
                <w:szCs w:val="24"/>
              </w:rPr>
            </w:pPr>
            <w:r>
              <w:rPr>
                <w:rFonts w:hint="eastAsia" w:ascii="宋体" w:hAnsi="宋体" w:eastAsia="宋体" w:cs="Times New Roman"/>
                <w:kern w:val="0"/>
                <w:sz w:val="24"/>
                <w:szCs w:val="24"/>
              </w:rPr>
              <w:t>《详细设计书》</w:t>
            </w:r>
          </w:p>
        </w:tc>
        <w:tc>
          <w:tcPr>
            <w:tcW w:w="2766" w:type="dxa"/>
          </w:tcPr>
          <w:p w14:paraId="1F08F435">
            <w:pPr>
              <w:rPr>
                <w:rFonts w:ascii="宋体" w:hAnsi="宋体" w:eastAsia="宋体" w:cs="Times New Roman"/>
                <w:kern w:val="0"/>
                <w:sz w:val="24"/>
                <w:szCs w:val="24"/>
              </w:rPr>
            </w:pPr>
            <w:r>
              <w:rPr>
                <w:rFonts w:hint="eastAsia" w:ascii="宋体" w:hAnsi="宋体" w:eastAsia="宋体" w:cs="Times New Roman"/>
                <w:kern w:val="0"/>
                <w:sz w:val="24"/>
                <w:szCs w:val="24"/>
              </w:rPr>
              <w:t>BUPT-MSHD-03-02</w:t>
            </w:r>
          </w:p>
        </w:tc>
      </w:tr>
      <w:tr w14:paraId="48067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continue"/>
          </w:tcPr>
          <w:p w14:paraId="0B08FEA2">
            <w:pPr>
              <w:rPr>
                <w:rFonts w:ascii="宋体" w:hAnsi="宋体" w:eastAsia="宋体" w:cs="Times New Roman"/>
                <w:kern w:val="0"/>
                <w:sz w:val="24"/>
                <w:szCs w:val="24"/>
              </w:rPr>
            </w:pPr>
          </w:p>
        </w:tc>
        <w:tc>
          <w:tcPr>
            <w:tcW w:w="2765" w:type="dxa"/>
          </w:tcPr>
          <w:p w14:paraId="731D30D0">
            <w:pPr>
              <w:rPr>
                <w:rFonts w:ascii="宋体" w:hAnsi="宋体" w:eastAsia="宋体" w:cs="Times New Roman"/>
                <w:kern w:val="0"/>
                <w:sz w:val="24"/>
                <w:szCs w:val="24"/>
              </w:rPr>
            </w:pPr>
            <w:r>
              <w:rPr>
                <w:rFonts w:hint="eastAsia" w:ascii="宋体" w:hAnsi="宋体" w:eastAsia="宋体" w:cs="Times New Roman"/>
                <w:kern w:val="0"/>
                <w:sz w:val="24"/>
                <w:szCs w:val="24"/>
              </w:rPr>
              <w:t>《代码说明文档》</w:t>
            </w:r>
          </w:p>
        </w:tc>
        <w:tc>
          <w:tcPr>
            <w:tcW w:w="2766" w:type="dxa"/>
          </w:tcPr>
          <w:p w14:paraId="41E6A2F5">
            <w:pPr>
              <w:rPr>
                <w:rFonts w:ascii="宋体" w:hAnsi="宋体" w:eastAsia="宋体" w:cs="Times New Roman"/>
                <w:kern w:val="0"/>
                <w:sz w:val="24"/>
                <w:szCs w:val="24"/>
              </w:rPr>
            </w:pPr>
            <w:r>
              <w:rPr>
                <w:rFonts w:hint="eastAsia" w:ascii="宋体" w:hAnsi="宋体" w:eastAsia="宋体" w:cs="Times New Roman"/>
                <w:kern w:val="0"/>
                <w:sz w:val="24"/>
                <w:szCs w:val="24"/>
              </w:rPr>
              <w:t>BUPT-MSHD-03-03</w:t>
            </w:r>
          </w:p>
        </w:tc>
      </w:tr>
      <w:tr w14:paraId="0A700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restart"/>
          </w:tcPr>
          <w:p w14:paraId="3A8B2324">
            <w:pPr>
              <w:jc w:val="center"/>
              <w:rPr>
                <w:rFonts w:ascii="宋体" w:hAnsi="宋体" w:eastAsia="宋体" w:cs="Times New Roman"/>
                <w:kern w:val="0"/>
                <w:sz w:val="24"/>
                <w:szCs w:val="24"/>
              </w:rPr>
            </w:pPr>
            <w:r>
              <w:rPr>
                <w:rFonts w:hint="eastAsia" w:ascii="宋体" w:hAnsi="宋体" w:eastAsia="宋体" w:cs="Times New Roman"/>
                <w:kern w:val="0"/>
                <w:sz w:val="24"/>
                <w:szCs w:val="24"/>
              </w:rPr>
              <w:t>编程</w:t>
            </w:r>
          </w:p>
        </w:tc>
        <w:tc>
          <w:tcPr>
            <w:tcW w:w="2765" w:type="dxa"/>
          </w:tcPr>
          <w:p w14:paraId="06CFE3CA">
            <w:pPr>
              <w:rPr>
                <w:rFonts w:ascii="宋体" w:hAnsi="宋体" w:eastAsia="宋体" w:cs="Times New Roman"/>
                <w:kern w:val="0"/>
                <w:sz w:val="24"/>
                <w:szCs w:val="24"/>
              </w:rPr>
            </w:pPr>
            <w:r>
              <w:rPr>
                <w:rFonts w:hint="eastAsia" w:ascii="宋体" w:hAnsi="宋体" w:eastAsia="宋体" w:cs="Times New Roman"/>
                <w:kern w:val="0"/>
                <w:sz w:val="24"/>
                <w:szCs w:val="24"/>
              </w:rPr>
              <w:t>源程序</w:t>
            </w:r>
          </w:p>
        </w:tc>
        <w:tc>
          <w:tcPr>
            <w:tcW w:w="2766" w:type="dxa"/>
          </w:tcPr>
          <w:p w14:paraId="70626956">
            <w:pPr>
              <w:rPr>
                <w:rFonts w:ascii="宋体" w:hAnsi="宋体" w:eastAsia="宋体" w:cs="Times New Roman"/>
                <w:kern w:val="0"/>
                <w:sz w:val="24"/>
                <w:szCs w:val="24"/>
              </w:rPr>
            </w:pPr>
          </w:p>
        </w:tc>
      </w:tr>
      <w:tr w14:paraId="7EB6A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continue"/>
          </w:tcPr>
          <w:p w14:paraId="06E9D033">
            <w:pPr>
              <w:jc w:val="center"/>
              <w:rPr>
                <w:rFonts w:ascii="宋体" w:hAnsi="宋体" w:eastAsia="宋体" w:cs="Times New Roman"/>
                <w:kern w:val="0"/>
                <w:sz w:val="24"/>
                <w:szCs w:val="24"/>
              </w:rPr>
            </w:pPr>
          </w:p>
        </w:tc>
        <w:tc>
          <w:tcPr>
            <w:tcW w:w="2765" w:type="dxa"/>
          </w:tcPr>
          <w:p w14:paraId="52E4E920">
            <w:pPr>
              <w:rPr>
                <w:rFonts w:ascii="宋体" w:hAnsi="宋体" w:eastAsia="宋体" w:cs="Times New Roman"/>
                <w:kern w:val="0"/>
                <w:sz w:val="24"/>
                <w:szCs w:val="24"/>
              </w:rPr>
            </w:pPr>
            <w:r>
              <w:rPr>
                <w:rFonts w:hint="eastAsia" w:ascii="宋体" w:hAnsi="宋体" w:eastAsia="宋体" w:cs="Times New Roman"/>
                <w:kern w:val="0"/>
                <w:sz w:val="24"/>
                <w:szCs w:val="24"/>
              </w:rPr>
              <w:t>数据码</w:t>
            </w:r>
          </w:p>
        </w:tc>
        <w:tc>
          <w:tcPr>
            <w:tcW w:w="2766" w:type="dxa"/>
          </w:tcPr>
          <w:p w14:paraId="32D05E19">
            <w:pPr>
              <w:rPr>
                <w:rFonts w:ascii="宋体" w:hAnsi="宋体" w:eastAsia="宋体" w:cs="Times New Roman"/>
                <w:kern w:val="0"/>
                <w:sz w:val="24"/>
                <w:szCs w:val="24"/>
              </w:rPr>
            </w:pPr>
          </w:p>
        </w:tc>
      </w:tr>
      <w:tr w14:paraId="0E055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263B9AA0">
            <w:pPr>
              <w:jc w:val="center"/>
              <w:rPr>
                <w:rFonts w:ascii="宋体" w:hAnsi="宋体" w:eastAsia="宋体" w:cs="Times New Roman"/>
                <w:kern w:val="0"/>
                <w:sz w:val="24"/>
                <w:szCs w:val="24"/>
              </w:rPr>
            </w:pPr>
            <w:r>
              <w:rPr>
                <w:rFonts w:hint="eastAsia" w:ascii="宋体" w:hAnsi="宋体" w:eastAsia="宋体" w:cs="Times New Roman"/>
                <w:kern w:val="0"/>
                <w:sz w:val="24"/>
                <w:szCs w:val="24"/>
              </w:rPr>
              <w:t>测试</w:t>
            </w:r>
          </w:p>
        </w:tc>
        <w:tc>
          <w:tcPr>
            <w:tcW w:w="2765" w:type="dxa"/>
          </w:tcPr>
          <w:p w14:paraId="57A7C3CA">
            <w:pPr>
              <w:rPr>
                <w:rFonts w:ascii="宋体" w:hAnsi="宋体" w:eastAsia="宋体" w:cs="Times New Roman"/>
                <w:kern w:val="0"/>
                <w:sz w:val="24"/>
                <w:szCs w:val="24"/>
              </w:rPr>
            </w:pPr>
            <w:r>
              <w:rPr>
                <w:rFonts w:hint="eastAsia" w:ascii="宋体" w:hAnsi="宋体" w:eastAsia="宋体" w:cs="Times New Roman"/>
                <w:kern w:val="0"/>
                <w:sz w:val="24"/>
                <w:szCs w:val="24"/>
              </w:rPr>
              <w:t>《项目测试报告》</w:t>
            </w:r>
          </w:p>
        </w:tc>
        <w:tc>
          <w:tcPr>
            <w:tcW w:w="2766" w:type="dxa"/>
          </w:tcPr>
          <w:p w14:paraId="5A0F0A27">
            <w:pPr>
              <w:rPr>
                <w:rFonts w:ascii="宋体" w:hAnsi="宋体" w:eastAsia="宋体" w:cs="Times New Roman"/>
                <w:kern w:val="0"/>
                <w:sz w:val="24"/>
                <w:szCs w:val="24"/>
              </w:rPr>
            </w:pPr>
            <w:r>
              <w:rPr>
                <w:rFonts w:hint="eastAsia" w:ascii="宋体" w:hAnsi="宋体" w:eastAsia="宋体" w:cs="Times New Roman"/>
                <w:kern w:val="0"/>
                <w:sz w:val="24"/>
                <w:szCs w:val="24"/>
              </w:rPr>
              <w:t>BUPT-MSHD-04-01</w:t>
            </w:r>
          </w:p>
        </w:tc>
      </w:tr>
      <w:tr w14:paraId="3F618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5CF2C887">
            <w:pPr>
              <w:jc w:val="center"/>
              <w:rPr>
                <w:rFonts w:ascii="宋体" w:hAnsi="宋体" w:eastAsia="宋体" w:cs="Times New Roman"/>
                <w:kern w:val="0"/>
                <w:sz w:val="24"/>
                <w:szCs w:val="24"/>
              </w:rPr>
            </w:pPr>
            <w:r>
              <w:rPr>
                <w:rFonts w:hint="eastAsia" w:ascii="宋体" w:hAnsi="宋体" w:eastAsia="宋体" w:cs="Times New Roman"/>
                <w:kern w:val="0"/>
                <w:sz w:val="24"/>
                <w:szCs w:val="24"/>
              </w:rPr>
              <w:t>管理</w:t>
            </w:r>
          </w:p>
        </w:tc>
        <w:tc>
          <w:tcPr>
            <w:tcW w:w="2765" w:type="dxa"/>
          </w:tcPr>
          <w:p w14:paraId="6903BD08">
            <w:pPr>
              <w:rPr>
                <w:rFonts w:ascii="宋体" w:hAnsi="宋体" w:eastAsia="宋体" w:cs="Times New Roman"/>
                <w:kern w:val="0"/>
                <w:sz w:val="24"/>
                <w:szCs w:val="24"/>
              </w:rPr>
            </w:pPr>
            <w:r>
              <w:rPr>
                <w:rFonts w:hint="eastAsia" w:ascii="宋体" w:hAnsi="宋体" w:eastAsia="宋体" w:cs="Times New Roman"/>
                <w:kern w:val="0"/>
                <w:sz w:val="24"/>
                <w:szCs w:val="24"/>
              </w:rPr>
              <w:t>《项目管理书》</w:t>
            </w:r>
          </w:p>
        </w:tc>
        <w:tc>
          <w:tcPr>
            <w:tcW w:w="2766" w:type="dxa"/>
          </w:tcPr>
          <w:p w14:paraId="4F77BB84">
            <w:pPr>
              <w:rPr>
                <w:rFonts w:ascii="宋体" w:hAnsi="宋体" w:eastAsia="宋体" w:cs="Times New Roman"/>
                <w:kern w:val="0"/>
                <w:sz w:val="24"/>
                <w:szCs w:val="24"/>
              </w:rPr>
            </w:pPr>
            <w:r>
              <w:rPr>
                <w:rFonts w:hint="eastAsia" w:ascii="宋体" w:hAnsi="宋体" w:eastAsia="宋体" w:cs="Times New Roman"/>
                <w:kern w:val="0"/>
                <w:sz w:val="24"/>
                <w:szCs w:val="24"/>
              </w:rPr>
              <w:t>BUPT-MSHD-05-01</w:t>
            </w:r>
          </w:p>
        </w:tc>
      </w:tr>
    </w:tbl>
    <w:p w14:paraId="30893B45">
      <w:pPr>
        <w:pStyle w:val="4"/>
        <w:rPr>
          <w:rFonts w:ascii="宋体" w:hAnsi="宋体" w:eastAsia="宋体"/>
        </w:rPr>
      </w:pPr>
      <w:bookmarkStart w:id="36" w:name="_Toc154077268"/>
      <w:r>
        <w:rPr>
          <w:rFonts w:hint="eastAsia" w:ascii="宋体" w:hAnsi="宋体" w:eastAsia="宋体"/>
        </w:rPr>
        <w:t>3.3.1</w:t>
      </w:r>
      <w:r>
        <w:rPr>
          <w:rFonts w:ascii="宋体" w:hAnsi="宋体" w:eastAsia="宋体"/>
        </w:rPr>
        <w:t xml:space="preserve"> </w:t>
      </w:r>
      <w:r>
        <w:rPr>
          <w:rFonts w:hint="eastAsia" w:ascii="宋体" w:hAnsi="宋体" w:eastAsia="宋体"/>
        </w:rPr>
        <w:t>版本更新记录</w:t>
      </w:r>
      <w:bookmarkEnd w:id="36"/>
    </w:p>
    <w:p w14:paraId="006EB836">
      <w:pPr>
        <w:rPr>
          <w:rFonts w:ascii="宋体" w:hAnsi="宋体" w:eastAsia="宋体"/>
          <w:sz w:val="24"/>
          <w:szCs w:val="24"/>
        </w:rPr>
      </w:pPr>
      <w:r>
        <w:rPr>
          <w:rFonts w:hint="eastAsia" w:ascii="宋体" w:hAnsi="宋体" w:eastAsia="宋体"/>
          <w:sz w:val="24"/>
          <w:szCs w:val="24"/>
        </w:rPr>
        <w:t>《项目计划书》：</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1"/>
        <w:gridCol w:w="2496"/>
        <w:gridCol w:w="1517"/>
        <w:gridCol w:w="3330"/>
      </w:tblGrid>
      <w:tr w14:paraId="0D5B5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top w:val="nil"/>
              <w:left w:val="nil"/>
              <w:bottom w:val="single" w:color="auto" w:sz="4" w:space="0"/>
              <w:right w:val="nil"/>
            </w:tcBorders>
          </w:tcPr>
          <w:p w14:paraId="6D51A17D">
            <w:pPr>
              <w:jc w:val="center"/>
              <w:rPr>
                <w:rFonts w:ascii="宋体" w:hAnsi="宋体" w:eastAsia="宋体"/>
                <w:b/>
                <w:sz w:val="24"/>
                <w:szCs w:val="24"/>
              </w:rPr>
            </w:pPr>
            <w:r>
              <w:rPr>
                <w:rFonts w:hint="eastAsia" w:ascii="宋体" w:hAnsi="宋体" w:eastAsia="宋体" w:cs="宋体"/>
                <w:b/>
                <w:sz w:val="24"/>
                <w:szCs w:val="24"/>
              </w:rPr>
              <w:t>日期</w:t>
            </w:r>
          </w:p>
        </w:tc>
        <w:tc>
          <w:tcPr>
            <w:tcW w:w="2241" w:type="dxa"/>
            <w:tcBorders>
              <w:top w:val="nil"/>
              <w:left w:val="nil"/>
              <w:bottom w:val="single" w:color="auto" w:sz="4" w:space="0"/>
              <w:right w:val="nil"/>
            </w:tcBorders>
          </w:tcPr>
          <w:p w14:paraId="6FAD25BA">
            <w:pPr>
              <w:jc w:val="center"/>
              <w:rPr>
                <w:rFonts w:ascii="宋体" w:hAnsi="宋体" w:eastAsia="宋体"/>
                <w:b/>
                <w:sz w:val="24"/>
                <w:szCs w:val="24"/>
              </w:rPr>
            </w:pPr>
            <w:r>
              <w:rPr>
                <w:rFonts w:hint="eastAsia" w:ascii="宋体" w:hAnsi="宋体" w:eastAsia="宋体" w:cs="宋体"/>
                <w:b/>
                <w:sz w:val="24"/>
                <w:szCs w:val="24"/>
              </w:rPr>
              <w:t>标识符</w:t>
            </w:r>
          </w:p>
        </w:tc>
        <w:tc>
          <w:tcPr>
            <w:tcW w:w="1525" w:type="dxa"/>
            <w:tcBorders>
              <w:top w:val="nil"/>
              <w:left w:val="nil"/>
              <w:bottom w:val="single" w:color="auto" w:sz="4" w:space="0"/>
              <w:right w:val="nil"/>
            </w:tcBorders>
          </w:tcPr>
          <w:p w14:paraId="608D515F">
            <w:pPr>
              <w:jc w:val="center"/>
              <w:rPr>
                <w:rFonts w:ascii="宋体" w:hAnsi="宋体" w:eastAsia="宋体"/>
                <w:b/>
                <w:sz w:val="24"/>
                <w:szCs w:val="24"/>
              </w:rPr>
            </w:pPr>
            <w:r>
              <w:rPr>
                <w:rFonts w:hint="eastAsia" w:ascii="宋体" w:hAnsi="宋体" w:eastAsia="宋体"/>
                <w:b/>
                <w:sz w:val="24"/>
                <w:szCs w:val="24"/>
              </w:rPr>
              <w:t>修改人</w:t>
            </w:r>
          </w:p>
        </w:tc>
        <w:tc>
          <w:tcPr>
            <w:tcW w:w="3357" w:type="dxa"/>
            <w:tcBorders>
              <w:top w:val="nil"/>
              <w:left w:val="nil"/>
              <w:bottom w:val="single" w:color="auto" w:sz="4" w:space="0"/>
              <w:right w:val="nil"/>
            </w:tcBorders>
          </w:tcPr>
          <w:p w14:paraId="28778CA5">
            <w:pPr>
              <w:jc w:val="center"/>
              <w:rPr>
                <w:rFonts w:ascii="宋体" w:hAnsi="宋体" w:eastAsia="宋体"/>
                <w:b/>
                <w:sz w:val="24"/>
                <w:szCs w:val="24"/>
              </w:rPr>
            </w:pPr>
            <w:r>
              <w:rPr>
                <w:rFonts w:hint="eastAsia" w:ascii="宋体" w:hAnsi="宋体" w:eastAsia="宋体" w:cs="宋体"/>
                <w:b/>
                <w:sz w:val="24"/>
                <w:szCs w:val="24"/>
              </w:rPr>
              <w:t>备注</w:t>
            </w:r>
          </w:p>
        </w:tc>
      </w:tr>
      <w:tr w14:paraId="4E070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75" w:type="dxa"/>
            <w:tcBorders>
              <w:top w:val="single" w:color="auto" w:sz="4" w:space="0"/>
            </w:tcBorders>
          </w:tcPr>
          <w:p w14:paraId="03E56AFC">
            <w:pPr>
              <w:rPr>
                <w:rFonts w:ascii="宋体" w:hAnsi="宋体" w:eastAsia="宋体"/>
                <w:sz w:val="24"/>
                <w:szCs w:val="24"/>
              </w:rPr>
            </w:pPr>
            <w:r>
              <w:rPr>
                <w:rFonts w:hint="eastAsia" w:ascii="宋体" w:hAnsi="宋体" w:eastAsia="宋体" w:cs="宋体"/>
                <w:sz w:val="24"/>
                <w:szCs w:val="24"/>
              </w:rPr>
              <w:t>10/2</w:t>
            </w:r>
          </w:p>
        </w:tc>
        <w:tc>
          <w:tcPr>
            <w:tcW w:w="2241" w:type="dxa"/>
            <w:tcBorders>
              <w:top w:val="single" w:color="auto" w:sz="4" w:space="0"/>
            </w:tcBorders>
          </w:tcPr>
          <w:p w14:paraId="1345F581">
            <w:pPr>
              <w:rPr>
                <w:rFonts w:ascii="宋体" w:hAnsi="宋体" w:eastAsia="宋体"/>
                <w:sz w:val="24"/>
                <w:szCs w:val="24"/>
              </w:rPr>
            </w:pPr>
            <w:r>
              <w:rPr>
                <w:rFonts w:hint="eastAsia" w:ascii="宋体" w:hAnsi="宋体"/>
                <w:sz w:val="24"/>
                <w:szCs w:val="24"/>
              </w:rPr>
              <w:t>BUPT-MSHD-01-01</w:t>
            </w:r>
            <w:r>
              <w:rPr>
                <w:rFonts w:hint="eastAsia" w:ascii="宋体" w:hAnsi="宋体" w:eastAsia="宋体" w:cs="宋体"/>
                <w:sz w:val="24"/>
                <w:szCs w:val="24"/>
              </w:rPr>
              <w:t>-1.0</w:t>
            </w:r>
          </w:p>
        </w:tc>
        <w:tc>
          <w:tcPr>
            <w:tcW w:w="1525" w:type="dxa"/>
            <w:tcBorders>
              <w:top w:val="single" w:color="auto" w:sz="4" w:space="0"/>
            </w:tcBorders>
          </w:tcPr>
          <w:p w14:paraId="7DE812ED">
            <w:pPr>
              <w:rPr>
                <w:rFonts w:ascii="宋体" w:hAnsi="宋体" w:eastAsia="宋体"/>
                <w:sz w:val="24"/>
                <w:szCs w:val="24"/>
              </w:rPr>
            </w:pPr>
            <w:r>
              <w:rPr>
                <w:rFonts w:hint="eastAsia" w:ascii="宋体" w:hAnsi="宋体" w:eastAsia="宋体" w:cs="宋体"/>
                <w:sz w:val="24"/>
                <w:szCs w:val="24"/>
              </w:rPr>
              <w:t>万权</w:t>
            </w:r>
          </w:p>
        </w:tc>
        <w:tc>
          <w:tcPr>
            <w:tcW w:w="3357" w:type="dxa"/>
            <w:tcBorders>
              <w:top w:val="single" w:color="auto" w:sz="4" w:space="0"/>
            </w:tcBorders>
          </w:tcPr>
          <w:p w14:paraId="4B2B0FB9">
            <w:pPr>
              <w:rPr>
                <w:rFonts w:ascii="宋体" w:hAnsi="宋体" w:eastAsia="宋体"/>
                <w:sz w:val="24"/>
                <w:szCs w:val="24"/>
              </w:rPr>
            </w:pPr>
            <w:r>
              <w:rPr>
                <w:rFonts w:hint="eastAsia" w:ascii="宋体" w:hAnsi="宋体" w:eastAsia="宋体" w:cs="宋体"/>
                <w:sz w:val="24"/>
                <w:szCs w:val="24"/>
              </w:rPr>
              <w:t>初版，选择项目开发生存期模型，绘制项目迭代计划图</w:t>
            </w:r>
          </w:p>
        </w:tc>
      </w:tr>
      <w:tr w14:paraId="3ECBF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14:paraId="434B0C89">
            <w:pPr>
              <w:rPr>
                <w:rFonts w:ascii="宋体" w:hAnsi="宋体" w:eastAsia="宋体"/>
                <w:sz w:val="24"/>
                <w:szCs w:val="24"/>
              </w:rPr>
            </w:pPr>
            <w:r>
              <w:rPr>
                <w:rFonts w:hint="eastAsia" w:ascii="宋体" w:hAnsi="宋体" w:eastAsia="宋体" w:cs="宋体"/>
                <w:sz w:val="24"/>
                <w:szCs w:val="24"/>
              </w:rPr>
              <w:t>10/3</w:t>
            </w:r>
          </w:p>
        </w:tc>
        <w:tc>
          <w:tcPr>
            <w:tcW w:w="2241" w:type="dxa"/>
          </w:tcPr>
          <w:p w14:paraId="312CB452">
            <w:pPr>
              <w:rPr>
                <w:rFonts w:ascii="宋体" w:hAnsi="宋体" w:eastAsia="宋体"/>
                <w:sz w:val="24"/>
                <w:szCs w:val="24"/>
              </w:rPr>
            </w:pPr>
            <w:r>
              <w:rPr>
                <w:rFonts w:hint="eastAsia" w:ascii="宋体" w:hAnsi="宋体"/>
                <w:sz w:val="24"/>
                <w:szCs w:val="24"/>
              </w:rPr>
              <w:t>BUPT-MSHD-01-01</w:t>
            </w:r>
            <w:r>
              <w:rPr>
                <w:rFonts w:hint="eastAsia" w:ascii="宋体" w:hAnsi="宋体" w:eastAsia="宋体" w:cs="宋体"/>
                <w:sz w:val="24"/>
                <w:szCs w:val="24"/>
              </w:rPr>
              <w:t>-1.1</w:t>
            </w:r>
          </w:p>
        </w:tc>
        <w:tc>
          <w:tcPr>
            <w:tcW w:w="1525" w:type="dxa"/>
          </w:tcPr>
          <w:p w14:paraId="1B0E6B62">
            <w:pPr>
              <w:rPr>
                <w:rFonts w:ascii="宋体" w:hAnsi="宋体" w:eastAsia="宋体"/>
                <w:sz w:val="24"/>
                <w:szCs w:val="24"/>
              </w:rPr>
            </w:pPr>
            <w:r>
              <w:rPr>
                <w:rFonts w:hint="eastAsia" w:ascii="宋体" w:hAnsi="宋体" w:eastAsia="宋体" w:cs="宋体"/>
                <w:sz w:val="24"/>
                <w:szCs w:val="24"/>
              </w:rPr>
              <w:t>姚佳雨</w:t>
            </w:r>
          </w:p>
        </w:tc>
        <w:tc>
          <w:tcPr>
            <w:tcW w:w="3357" w:type="dxa"/>
          </w:tcPr>
          <w:p w14:paraId="133A4DEB">
            <w:pPr>
              <w:rPr>
                <w:rFonts w:ascii="宋体" w:hAnsi="宋体" w:eastAsia="宋体"/>
                <w:sz w:val="24"/>
                <w:szCs w:val="24"/>
              </w:rPr>
            </w:pPr>
            <w:r>
              <w:rPr>
                <w:rFonts w:hint="eastAsia" w:ascii="宋体" w:hAnsi="宋体" w:eastAsia="宋体"/>
                <w:sz w:val="24"/>
                <w:szCs w:val="24"/>
              </w:rPr>
              <w:t>设计详细的项目迭代计划</w:t>
            </w:r>
          </w:p>
        </w:tc>
      </w:tr>
      <w:tr w14:paraId="1D665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14:paraId="31BC8D4E">
            <w:pPr>
              <w:rPr>
                <w:rFonts w:ascii="宋体" w:hAnsi="宋体" w:eastAsia="宋体" w:cs="宋体"/>
                <w:sz w:val="24"/>
                <w:szCs w:val="24"/>
              </w:rPr>
            </w:pPr>
            <w:r>
              <w:rPr>
                <w:rFonts w:hint="eastAsia" w:ascii="宋体" w:hAnsi="宋体" w:eastAsia="宋体" w:cs="宋体"/>
                <w:sz w:val="24"/>
                <w:szCs w:val="24"/>
              </w:rPr>
              <w:t>10/5</w:t>
            </w:r>
          </w:p>
        </w:tc>
        <w:tc>
          <w:tcPr>
            <w:tcW w:w="2241" w:type="dxa"/>
          </w:tcPr>
          <w:p w14:paraId="2985A608">
            <w:pPr>
              <w:rPr>
                <w:rFonts w:ascii="宋体" w:hAnsi="宋体" w:eastAsia="宋体" w:cs="宋体"/>
                <w:sz w:val="24"/>
                <w:szCs w:val="24"/>
              </w:rPr>
            </w:pPr>
            <w:r>
              <w:rPr>
                <w:rFonts w:hint="eastAsia" w:ascii="宋体" w:hAnsi="宋体"/>
                <w:sz w:val="24"/>
                <w:szCs w:val="24"/>
              </w:rPr>
              <w:t>BUPT-MSHD-01-01</w:t>
            </w:r>
            <w:r>
              <w:rPr>
                <w:rFonts w:hint="eastAsia" w:ascii="宋体" w:hAnsi="宋体" w:eastAsia="宋体" w:cs="宋体"/>
                <w:sz w:val="24"/>
                <w:szCs w:val="24"/>
              </w:rPr>
              <w:t>-1.2</w:t>
            </w:r>
          </w:p>
        </w:tc>
        <w:tc>
          <w:tcPr>
            <w:tcW w:w="1525" w:type="dxa"/>
          </w:tcPr>
          <w:p w14:paraId="073F3955">
            <w:pPr>
              <w:rPr>
                <w:rFonts w:ascii="宋体" w:hAnsi="宋体" w:eastAsia="宋体" w:cs="宋体"/>
                <w:sz w:val="24"/>
                <w:szCs w:val="24"/>
              </w:rPr>
            </w:pPr>
            <w:r>
              <w:rPr>
                <w:rFonts w:hint="eastAsia" w:ascii="宋体" w:hAnsi="宋体" w:eastAsia="宋体" w:cs="宋体"/>
                <w:sz w:val="24"/>
                <w:szCs w:val="24"/>
              </w:rPr>
              <w:t>万权、周明巍</w:t>
            </w:r>
          </w:p>
        </w:tc>
        <w:tc>
          <w:tcPr>
            <w:tcW w:w="3357" w:type="dxa"/>
          </w:tcPr>
          <w:p w14:paraId="1F871CBD">
            <w:pPr>
              <w:rPr>
                <w:rFonts w:ascii="宋体" w:hAnsi="宋体" w:eastAsia="宋体" w:cs="宋体"/>
                <w:sz w:val="24"/>
                <w:szCs w:val="24"/>
              </w:rPr>
            </w:pPr>
            <w:r>
              <w:rPr>
                <w:rFonts w:hint="eastAsia" w:ascii="宋体" w:hAnsi="宋体" w:eastAsia="宋体" w:cs="宋体"/>
                <w:sz w:val="24"/>
                <w:szCs w:val="24"/>
              </w:rPr>
              <w:t>确定团队人员职责和分工</w:t>
            </w:r>
          </w:p>
        </w:tc>
      </w:tr>
      <w:tr w14:paraId="1E9AB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14:paraId="79C87EE5">
            <w:pPr>
              <w:rPr>
                <w:rFonts w:ascii="宋体" w:hAnsi="宋体" w:eastAsia="宋体" w:cs="宋体"/>
                <w:sz w:val="24"/>
                <w:szCs w:val="24"/>
              </w:rPr>
            </w:pPr>
            <w:r>
              <w:rPr>
                <w:rFonts w:hint="eastAsia" w:ascii="宋体" w:hAnsi="宋体" w:eastAsia="宋体" w:cs="宋体"/>
                <w:sz w:val="24"/>
                <w:szCs w:val="24"/>
              </w:rPr>
              <w:t>10/7</w:t>
            </w:r>
          </w:p>
        </w:tc>
        <w:tc>
          <w:tcPr>
            <w:tcW w:w="2241" w:type="dxa"/>
          </w:tcPr>
          <w:p w14:paraId="1BB90710">
            <w:pPr>
              <w:rPr>
                <w:rFonts w:ascii="宋体" w:hAnsi="宋体" w:eastAsia="宋体" w:cs="宋体"/>
                <w:sz w:val="24"/>
                <w:szCs w:val="24"/>
              </w:rPr>
            </w:pPr>
            <w:r>
              <w:rPr>
                <w:rFonts w:ascii="宋体" w:hAnsi="宋体" w:eastAsia="宋体" w:cs="宋体"/>
                <w:sz w:val="24"/>
                <w:szCs w:val="24"/>
              </w:rPr>
              <w:t>BUPT-MSHD-0</w:t>
            </w:r>
            <w:r>
              <w:rPr>
                <w:rFonts w:hint="eastAsia" w:ascii="宋体" w:hAnsi="宋体" w:eastAsia="宋体" w:cs="宋体"/>
                <w:sz w:val="24"/>
                <w:szCs w:val="24"/>
              </w:rPr>
              <w:t>1</w:t>
            </w:r>
            <w:r>
              <w:rPr>
                <w:rFonts w:ascii="宋体" w:hAnsi="宋体" w:eastAsia="宋体" w:cs="宋体"/>
                <w:sz w:val="24"/>
                <w:szCs w:val="24"/>
              </w:rPr>
              <w:t>-01</w:t>
            </w:r>
            <w:r>
              <w:rPr>
                <w:rFonts w:hint="eastAsia" w:ascii="宋体" w:hAnsi="宋体" w:eastAsia="宋体" w:cs="宋体"/>
                <w:sz w:val="24"/>
                <w:szCs w:val="24"/>
              </w:rPr>
              <w:t>-1.3</w:t>
            </w:r>
          </w:p>
        </w:tc>
        <w:tc>
          <w:tcPr>
            <w:tcW w:w="1525" w:type="dxa"/>
          </w:tcPr>
          <w:p w14:paraId="2450ABA2">
            <w:pPr>
              <w:rPr>
                <w:rFonts w:ascii="宋体" w:hAnsi="宋体" w:eastAsia="宋体" w:cs="宋体"/>
                <w:sz w:val="24"/>
                <w:szCs w:val="24"/>
              </w:rPr>
            </w:pPr>
            <w:r>
              <w:rPr>
                <w:rFonts w:hint="eastAsia" w:ascii="宋体" w:hAnsi="宋体" w:eastAsia="宋体" w:cs="宋体"/>
                <w:sz w:val="24"/>
                <w:szCs w:val="24"/>
              </w:rPr>
              <w:t>严文轩</w:t>
            </w:r>
          </w:p>
        </w:tc>
        <w:tc>
          <w:tcPr>
            <w:tcW w:w="3357" w:type="dxa"/>
          </w:tcPr>
          <w:p w14:paraId="45D52FE1">
            <w:pPr>
              <w:rPr>
                <w:rFonts w:ascii="宋体" w:hAnsi="宋体" w:eastAsia="宋体" w:cs="宋体"/>
                <w:sz w:val="24"/>
                <w:szCs w:val="24"/>
              </w:rPr>
            </w:pPr>
            <w:r>
              <w:rPr>
                <w:rFonts w:hint="eastAsia" w:ascii="宋体" w:hAnsi="宋体" w:eastAsia="宋体" w:cs="宋体"/>
                <w:sz w:val="24"/>
                <w:szCs w:val="24"/>
              </w:rPr>
              <w:t>文档格式整理</w:t>
            </w:r>
          </w:p>
        </w:tc>
      </w:tr>
    </w:tbl>
    <w:p w14:paraId="4A8F7D03">
      <w:pPr>
        <w:rPr>
          <w:rFonts w:ascii="宋体" w:hAnsi="宋体" w:eastAsia="宋体"/>
          <w:sz w:val="24"/>
          <w:szCs w:val="24"/>
        </w:rPr>
      </w:pPr>
    </w:p>
    <w:p w14:paraId="3B0FFCE6">
      <w:pPr>
        <w:rPr>
          <w:rFonts w:ascii="宋体" w:hAnsi="宋体" w:eastAsia="宋体"/>
          <w:sz w:val="24"/>
          <w:szCs w:val="24"/>
        </w:rPr>
      </w:pPr>
      <w:r>
        <w:rPr>
          <w:rFonts w:hint="eastAsia" w:ascii="宋体" w:hAnsi="宋体" w:eastAsia="宋体"/>
          <w:sz w:val="24"/>
          <w:szCs w:val="24"/>
        </w:rPr>
        <w:t>《需求规格说明书》：</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1"/>
        <w:gridCol w:w="2496"/>
        <w:gridCol w:w="1517"/>
        <w:gridCol w:w="3330"/>
      </w:tblGrid>
      <w:tr w14:paraId="350F4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Borders>
              <w:top w:val="nil"/>
              <w:left w:val="nil"/>
              <w:bottom w:val="single" w:color="auto" w:sz="4" w:space="0"/>
              <w:right w:val="nil"/>
            </w:tcBorders>
          </w:tcPr>
          <w:p w14:paraId="6021EE31">
            <w:pPr>
              <w:jc w:val="center"/>
              <w:rPr>
                <w:rFonts w:ascii="宋体" w:hAnsi="宋体" w:eastAsia="宋体"/>
                <w:b/>
                <w:sz w:val="24"/>
                <w:szCs w:val="24"/>
              </w:rPr>
            </w:pPr>
            <w:r>
              <w:rPr>
                <w:rFonts w:hint="eastAsia" w:ascii="宋体" w:hAnsi="宋体" w:eastAsia="宋体" w:cs="宋体"/>
                <w:b/>
                <w:sz w:val="24"/>
                <w:szCs w:val="24"/>
              </w:rPr>
              <w:t>日期</w:t>
            </w:r>
          </w:p>
        </w:tc>
        <w:tc>
          <w:tcPr>
            <w:tcW w:w="2301" w:type="dxa"/>
            <w:tcBorders>
              <w:top w:val="nil"/>
              <w:left w:val="nil"/>
              <w:bottom w:val="single" w:color="auto" w:sz="4" w:space="0"/>
              <w:right w:val="nil"/>
            </w:tcBorders>
          </w:tcPr>
          <w:p w14:paraId="10BBC816">
            <w:pPr>
              <w:jc w:val="center"/>
              <w:rPr>
                <w:rFonts w:ascii="宋体" w:hAnsi="宋体" w:eastAsia="宋体"/>
                <w:b/>
                <w:sz w:val="24"/>
                <w:szCs w:val="24"/>
              </w:rPr>
            </w:pPr>
            <w:r>
              <w:rPr>
                <w:rFonts w:hint="eastAsia" w:ascii="宋体" w:hAnsi="宋体" w:eastAsia="宋体" w:cs="宋体"/>
                <w:b/>
                <w:sz w:val="24"/>
                <w:szCs w:val="24"/>
              </w:rPr>
              <w:t>标识符</w:t>
            </w:r>
          </w:p>
        </w:tc>
        <w:tc>
          <w:tcPr>
            <w:tcW w:w="1560" w:type="dxa"/>
            <w:tcBorders>
              <w:top w:val="nil"/>
              <w:left w:val="nil"/>
              <w:bottom w:val="single" w:color="auto" w:sz="4" w:space="0"/>
              <w:right w:val="nil"/>
            </w:tcBorders>
          </w:tcPr>
          <w:p w14:paraId="0EF7B841">
            <w:pPr>
              <w:jc w:val="center"/>
              <w:rPr>
                <w:rFonts w:ascii="宋体" w:hAnsi="宋体" w:eastAsia="宋体"/>
                <w:b/>
                <w:sz w:val="24"/>
                <w:szCs w:val="24"/>
              </w:rPr>
            </w:pPr>
            <w:r>
              <w:rPr>
                <w:rFonts w:hint="eastAsia" w:ascii="宋体" w:hAnsi="宋体" w:eastAsia="宋体"/>
                <w:b/>
                <w:sz w:val="24"/>
                <w:szCs w:val="24"/>
              </w:rPr>
              <w:t>修改人</w:t>
            </w:r>
          </w:p>
        </w:tc>
        <w:tc>
          <w:tcPr>
            <w:tcW w:w="3468" w:type="dxa"/>
            <w:tcBorders>
              <w:top w:val="nil"/>
              <w:left w:val="nil"/>
              <w:bottom w:val="single" w:color="auto" w:sz="4" w:space="0"/>
              <w:right w:val="nil"/>
            </w:tcBorders>
          </w:tcPr>
          <w:p w14:paraId="50645B4C">
            <w:pPr>
              <w:jc w:val="center"/>
              <w:rPr>
                <w:rFonts w:ascii="宋体" w:hAnsi="宋体" w:eastAsia="宋体"/>
                <w:b/>
                <w:sz w:val="24"/>
                <w:szCs w:val="24"/>
              </w:rPr>
            </w:pPr>
            <w:r>
              <w:rPr>
                <w:rFonts w:hint="eastAsia" w:ascii="宋体" w:hAnsi="宋体" w:eastAsia="宋体" w:cs="宋体"/>
                <w:b/>
                <w:sz w:val="24"/>
                <w:szCs w:val="24"/>
              </w:rPr>
              <w:t>备注</w:t>
            </w:r>
          </w:p>
        </w:tc>
      </w:tr>
      <w:tr w14:paraId="22A64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85" w:type="dxa"/>
            <w:tcBorders>
              <w:top w:val="single" w:color="auto" w:sz="4" w:space="0"/>
            </w:tcBorders>
          </w:tcPr>
          <w:p w14:paraId="26876E5E">
            <w:pPr>
              <w:rPr>
                <w:rFonts w:ascii="宋体" w:hAnsi="宋体" w:eastAsia="宋体"/>
                <w:sz w:val="24"/>
                <w:szCs w:val="24"/>
              </w:rPr>
            </w:pPr>
            <w:r>
              <w:rPr>
                <w:rFonts w:hint="eastAsia" w:ascii="宋体" w:hAnsi="宋体" w:eastAsia="宋体" w:cs="宋体"/>
                <w:sz w:val="24"/>
                <w:szCs w:val="24"/>
              </w:rPr>
              <w:t>10/2</w:t>
            </w:r>
          </w:p>
        </w:tc>
        <w:tc>
          <w:tcPr>
            <w:tcW w:w="2301" w:type="dxa"/>
            <w:tcBorders>
              <w:top w:val="single" w:color="auto" w:sz="4" w:space="0"/>
            </w:tcBorders>
          </w:tcPr>
          <w:p w14:paraId="34A1C253">
            <w:pPr>
              <w:rPr>
                <w:rFonts w:ascii="宋体" w:hAnsi="宋体" w:eastAsia="宋体"/>
                <w:sz w:val="24"/>
                <w:szCs w:val="24"/>
              </w:rPr>
            </w:pPr>
            <w:r>
              <w:rPr>
                <w:rFonts w:ascii="宋体" w:hAnsi="宋体" w:eastAsia="宋体" w:cs="宋体"/>
                <w:sz w:val="24"/>
                <w:szCs w:val="24"/>
              </w:rPr>
              <w:t>BUPT-MSHD-02-01</w:t>
            </w:r>
            <w:r>
              <w:rPr>
                <w:rFonts w:hint="eastAsia" w:ascii="宋体" w:hAnsi="宋体" w:eastAsia="宋体" w:cs="宋体"/>
                <w:sz w:val="24"/>
                <w:szCs w:val="24"/>
              </w:rPr>
              <w:t>-1.0</w:t>
            </w:r>
          </w:p>
        </w:tc>
        <w:tc>
          <w:tcPr>
            <w:tcW w:w="1560" w:type="dxa"/>
            <w:tcBorders>
              <w:top w:val="single" w:color="auto" w:sz="4" w:space="0"/>
            </w:tcBorders>
          </w:tcPr>
          <w:p w14:paraId="3CA8AA24">
            <w:pPr>
              <w:rPr>
                <w:rFonts w:ascii="宋体" w:hAnsi="宋体" w:eastAsia="宋体"/>
                <w:sz w:val="24"/>
                <w:szCs w:val="24"/>
              </w:rPr>
            </w:pPr>
            <w:r>
              <w:rPr>
                <w:rFonts w:hint="eastAsia" w:ascii="宋体" w:hAnsi="宋体" w:eastAsia="宋体" w:cs="宋体"/>
                <w:sz w:val="24"/>
                <w:szCs w:val="24"/>
              </w:rPr>
              <w:t>万权</w:t>
            </w:r>
          </w:p>
        </w:tc>
        <w:tc>
          <w:tcPr>
            <w:tcW w:w="3468" w:type="dxa"/>
            <w:tcBorders>
              <w:top w:val="single" w:color="auto" w:sz="4" w:space="0"/>
            </w:tcBorders>
          </w:tcPr>
          <w:p w14:paraId="2D940590">
            <w:pPr>
              <w:rPr>
                <w:rFonts w:ascii="宋体" w:hAnsi="宋体" w:eastAsia="宋体"/>
                <w:sz w:val="24"/>
                <w:szCs w:val="24"/>
              </w:rPr>
            </w:pPr>
            <w:r>
              <w:rPr>
                <w:rFonts w:hint="eastAsia" w:ascii="宋体" w:hAnsi="宋体" w:eastAsia="宋体" w:cs="宋体"/>
                <w:sz w:val="24"/>
                <w:szCs w:val="24"/>
              </w:rPr>
              <w:t>初版，建立需求分析文档框架</w:t>
            </w:r>
          </w:p>
        </w:tc>
      </w:tr>
      <w:tr w14:paraId="6D267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85" w:type="dxa"/>
            <w:tcBorders>
              <w:top w:val="single" w:color="auto" w:sz="4" w:space="0"/>
            </w:tcBorders>
          </w:tcPr>
          <w:p w14:paraId="5F19699B">
            <w:pPr>
              <w:rPr>
                <w:rFonts w:ascii="宋体" w:hAnsi="宋体" w:eastAsia="宋体" w:cs="宋体"/>
                <w:sz w:val="24"/>
                <w:szCs w:val="24"/>
              </w:rPr>
            </w:pPr>
            <w:r>
              <w:rPr>
                <w:rFonts w:hint="eastAsia" w:ascii="宋体" w:hAnsi="宋体" w:eastAsia="宋体" w:cs="宋体"/>
                <w:sz w:val="24"/>
                <w:szCs w:val="24"/>
              </w:rPr>
              <w:t>10/12</w:t>
            </w:r>
          </w:p>
        </w:tc>
        <w:tc>
          <w:tcPr>
            <w:tcW w:w="2301" w:type="dxa"/>
            <w:tcBorders>
              <w:top w:val="single" w:color="auto" w:sz="4" w:space="0"/>
            </w:tcBorders>
          </w:tcPr>
          <w:p w14:paraId="6CF544C2">
            <w:pPr>
              <w:rPr>
                <w:rFonts w:ascii="宋体" w:hAnsi="宋体" w:eastAsia="宋体" w:cs="宋体"/>
                <w:sz w:val="24"/>
                <w:szCs w:val="24"/>
              </w:rPr>
            </w:pPr>
            <w:r>
              <w:rPr>
                <w:rFonts w:ascii="宋体" w:hAnsi="宋体" w:eastAsia="宋体" w:cs="宋体"/>
                <w:sz w:val="24"/>
                <w:szCs w:val="24"/>
              </w:rPr>
              <w:t>BUPT-MSHD-02-01</w:t>
            </w:r>
            <w:r>
              <w:rPr>
                <w:rFonts w:hint="eastAsia" w:ascii="宋体" w:hAnsi="宋体" w:eastAsia="宋体" w:cs="宋体"/>
                <w:sz w:val="24"/>
                <w:szCs w:val="24"/>
              </w:rPr>
              <w:t>-1.1</w:t>
            </w:r>
          </w:p>
        </w:tc>
        <w:tc>
          <w:tcPr>
            <w:tcW w:w="1560" w:type="dxa"/>
            <w:tcBorders>
              <w:top w:val="single" w:color="auto" w:sz="4" w:space="0"/>
            </w:tcBorders>
          </w:tcPr>
          <w:p w14:paraId="185BC46F">
            <w:pPr>
              <w:rPr>
                <w:rFonts w:ascii="宋体" w:hAnsi="宋体" w:eastAsia="宋体" w:cs="宋体"/>
                <w:sz w:val="24"/>
                <w:szCs w:val="24"/>
              </w:rPr>
            </w:pPr>
            <w:r>
              <w:rPr>
                <w:rFonts w:hint="eastAsia" w:ascii="宋体" w:hAnsi="宋体" w:eastAsia="宋体" w:cs="宋体"/>
                <w:sz w:val="24"/>
                <w:szCs w:val="24"/>
              </w:rPr>
              <w:t>万权</w:t>
            </w:r>
          </w:p>
        </w:tc>
        <w:tc>
          <w:tcPr>
            <w:tcW w:w="3468" w:type="dxa"/>
            <w:tcBorders>
              <w:top w:val="single" w:color="auto" w:sz="4" w:space="0"/>
            </w:tcBorders>
          </w:tcPr>
          <w:p w14:paraId="138B96D7">
            <w:pPr>
              <w:rPr>
                <w:rFonts w:ascii="宋体" w:hAnsi="宋体" w:eastAsia="宋体" w:cs="宋体"/>
                <w:sz w:val="24"/>
                <w:szCs w:val="24"/>
              </w:rPr>
            </w:pPr>
            <w:r>
              <w:rPr>
                <w:rFonts w:hint="eastAsia" w:ascii="宋体" w:hAnsi="宋体" w:eastAsia="宋体" w:cs="宋体"/>
                <w:sz w:val="24"/>
                <w:szCs w:val="24"/>
              </w:rPr>
              <w:t>初版非功能需求</w:t>
            </w:r>
          </w:p>
        </w:tc>
      </w:tr>
      <w:tr w14:paraId="01986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77EF10CE">
            <w:pPr>
              <w:rPr>
                <w:rFonts w:ascii="宋体" w:hAnsi="宋体" w:eastAsia="宋体"/>
                <w:sz w:val="24"/>
                <w:szCs w:val="24"/>
              </w:rPr>
            </w:pPr>
            <w:r>
              <w:rPr>
                <w:rFonts w:hint="eastAsia" w:ascii="宋体" w:hAnsi="宋体" w:eastAsia="宋体" w:cs="宋体"/>
                <w:sz w:val="24"/>
                <w:szCs w:val="24"/>
              </w:rPr>
              <w:t>10/18</w:t>
            </w:r>
          </w:p>
        </w:tc>
        <w:tc>
          <w:tcPr>
            <w:tcW w:w="2301" w:type="dxa"/>
          </w:tcPr>
          <w:p w14:paraId="296497F6">
            <w:pPr>
              <w:rPr>
                <w:rFonts w:ascii="宋体" w:hAnsi="宋体" w:eastAsia="宋体"/>
                <w:sz w:val="24"/>
                <w:szCs w:val="24"/>
              </w:rPr>
            </w:pPr>
            <w:r>
              <w:rPr>
                <w:rFonts w:ascii="宋体" w:hAnsi="宋体" w:eastAsia="宋体" w:cs="宋体"/>
                <w:sz w:val="24"/>
                <w:szCs w:val="24"/>
              </w:rPr>
              <w:t>BUPT-MSHD-02-01</w:t>
            </w:r>
            <w:r>
              <w:rPr>
                <w:rFonts w:hint="eastAsia" w:ascii="宋体" w:hAnsi="宋体" w:eastAsia="宋体" w:cs="宋体"/>
                <w:sz w:val="24"/>
                <w:szCs w:val="24"/>
              </w:rPr>
              <w:t>-1.2</w:t>
            </w:r>
          </w:p>
        </w:tc>
        <w:tc>
          <w:tcPr>
            <w:tcW w:w="1560" w:type="dxa"/>
          </w:tcPr>
          <w:p w14:paraId="13268C37">
            <w:pPr>
              <w:rPr>
                <w:rFonts w:ascii="宋体" w:hAnsi="宋体" w:eastAsia="宋体"/>
                <w:sz w:val="24"/>
                <w:szCs w:val="24"/>
              </w:rPr>
            </w:pPr>
            <w:r>
              <w:rPr>
                <w:rFonts w:hint="eastAsia" w:ascii="宋体" w:hAnsi="宋体" w:eastAsia="宋体" w:cs="宋体"/>
                <w:sz w:val="24"/>
                <w:szCs w:val="24"/>
              </w:rPr>
              <w:t>姚佳雨</w:t>
            </w:r>
          </w:p>
        </w:tc>
        <w:tc>
          <w:tcPr>
            <w:tcW w:w="3468" w:type="dxa"/>
          </w:tcPr>
          <w:p w14:paraId="48DDD746">
            <w:pPr>
              <w:rPr>
                <w:rFonts w:ascii="宋体" w:hAnsi="宋体" w:eastAsia="宋体"/>
                <w:sz w:val="24"/>
                <w:szCs w:val="24"/>
              </w:rPr>
            </w:pPr>
            <w:r>
              <w:rPr>
                <w:rFonts w:hint="eastAsia" w:ascii="宋体" w:hAnsi="宋体" w:eastAsia="宋体" w:cs="宋体"/>
                <w:sz w:val="24"/>
                <w:szCs w:val="24"/>
              </w:rPr>
              <w:t>初版导言，项目介绍，用户故事</w:t>
            </w:r>
          </w:p>
        </w:tc>
      </w:tr>
      <w:tr w14:paraId="5DE7C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4DFD6E6A">
            <w:pPr>
              <w:rPr>
                <w:rFonts w:ascii="宋体" w:hAnsi="宋体" w:eastAsia="宋体" w:cs="宋体"/>
                <w:sz w:val="24"/>
                <w:szCs w:val="24"/>
              </w:rPr>
            </w:pPr>
            <w:r>
              <w:rPr>
                <w:rFonts w:hint="eastAsia" w:ascii="宋体" w:hAnsi="宋体" w:eastAsia="宋体" w:cs="宋体"/>
                <w:sz w:val="24"/>
                <w:szCs w:val="24"/>
              </w:rPr>
              <w:t>10/19</w:t>
            </w:r>
          </w:p>
        </w:tc>
        <w:tc>
          <w:tcPr>
            <w:tcW w:w="2301" w:type="dxa"/>
          </w:tcPr>
          <w:p w14:paraId="0E81B174">
            <w:pPr>
              <w:rPr>
                <w:rFonts w:ascii="宋体" w:hAnsi="宋体" w:eastAsia="宋体" w:cs="宋体"/>
                <w:sz w:val="24"/>
                <w:szCs w:val="24"/>
              </w:rPr>
            </w:pPr>
            <w:r>
              <w:rPr>
                <w:rFonts w:ascii="宋体" w:hAnsi="宋体" w:eastAsia="宋体" w:cs="宋体"/>
                <w:sz w:val="24"/>
                <w:szCs w:val="24"/>
              </w:rPr>
              <w:t>BUPT-MSHD-02-01</w:t>
            </w:r>
            <w:r>
              <w:rPr>
                <w:rFonts w:hint="eastAsia" w:ascii="宋体" w:hAnsi="宋体" w:eastAsia="宋体" w:cs="宋体"/>
                <w:sz w:val="24"/>
                <w:szCs w:val="24"/>
              </w:rPr>
              <w:t>-1.3</w:t>
            </w:r>
          </w:p>
        </w:tc>
        <w:tc>
          <w:tcPr>
            <w:tcW w:w="1560" w:type="dxa"/>
          </w:tcPr>
          <w:p w14:paraId="20815F06">
            <w:pPr>
              <w:rPr>
                <w:rFonts w:ascii="宋体" w:hAnsi="宋体" w:eastAsia="宋体" w:cs="宋体"/>
                <w:sz w:val="24"/>
                <w:szCs w:val="24"/>
              </w:rPr>
            </w:pPr>
            <w:r>
              <w:rPr>
                <w:rFonts w:hint="eastAsia" w:ascii="宋体" w:hAnsi="宋体" w:eastAsia="宋体" w:cs="宋体"/>
                <w:sz w:val="24"/>
                <w:szCs w:val="24"/>
              </w:rPr>
              <w:t>万权、周明巍</w:t>
            </w:r>
          </w:p>
        </w:tc>
        <w:tc>
          <w:tcPr>
            <w:tcW w:w="3468" w:type="dxa"/>
          </w:tcPr>
          <w:p w14:paraId="1E271F48">
            <w:pPr>
              <w:rPr>
                <w:rFonts w:ascii="宋体" w:hAnsi="宋体" w:eastAsia="宋体" w:cs="宋体"/>
                <w:sz w:val="24"/>
                <w:szCs w:val="24"/>
              </w:rPr>
            </w:pPr>
            <w:r>
              <w:rPr>
                <w:rFonts w:hint="eastAsia" w:ascii="宋体" w:hAnsi="宋体" w:eastAsia="宋体" w:cs="宋体"/>
                <w:sz w:val="24"/>
                <w:szCs w:val="24"/>
              </w:rPr>
              <w:t>功能需求、用例图制图</w:t>
            </w:r>
          </w:p>
        </w:tc>
      </w:tr>
      <w:tr w14:paraId="7C115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1FAA8EF5">
            <w:pPr>
              <w:rPr>
                <w:rFonts w:ascii="宋体" w:hAnsi="宋体" w:eastAsia="宋体" w:cs="宋体"/>
                <w:sz w:val="24"/>
                <w:szCs w:val="24"/>
              </w:rPr>
            </w:pPr>
            <w:r>
              <w:rPr>
                <w:rFonts w:hint="eastAsia" w:ascii="宋体" w:hAnsi="宋体" w:eastAsia="宋体" w:cs="宋体"/>
                <w:sz w:val="24"/>
                <w:szCs w:val="24"/>
              </w:rPr>
              <w:t>10/23</w:t>
            </w:r>
          </w:p>
        </w:tc>
        <w:tc>
          <w:tcPr>
            <w:tcW w:w="2301" w:type="dxa"/>
          </w:tcPr>
          <w:p w14:paraId="6D3B01FA">
            <w:pPr>
              <w:rPr>
                <w:rFonts w:ascii="宋体" w:hAnsi="宋体" w:eastAsia="宋体" w:cs="宋体"/>
                <w:sz w:val="24"/>
                <w:szCs w:val="24"/>
              </w:rPr>
            </w:pPr>
            <w:r>
              <w:rPr>
                <w:rFonts w:ascii="宋体" w:hAnsi="宋体" w:eastAsia="宋体" w:cs="宋体"/>
                <w:sz w:val="24"/>
                <w:szCs w:val="24"/>
              </w:rPr>
              <w:t>BUPT-MSHD-02-01</w:t>
            </w:r>
            <w:r>
              <w:rPr>
                <w:rFonts w:hint="eastAsia" w:ascii="宋体" w:hAnsi="宋体" w:eastAsia="宋体" w:cs="宋体"/>
                <w:sz w:val="24"/>
                <w:szCs w:val="24"/>
              </w:rPr>
              <w:t>-1.4</w:t>
            </w:r>
          </w:p>
        </w:tc>
        <w:tc>
          <w:tcPr>
            <w:tcW w:w="1560" w:type="dxa"/>
          </w:tcPr>
          <w:p w14:paraId="0BC7BDC6">
            <w:pPr>
              <w:rPr>
                <w:rFonts w:ascii="宋体" w:hAnsi="宋体" w:eastAsia="宋体" w:cs="宋体"/>
                <w:sz w:val="24"/>
                <w:szCs w:val="24"/>
              </w:rPr>
            </w:pPr>
            <w:r>
              <w:rPr>
                <w:rFonts w:hint="eastAsia" w:ascii="宋体" w:hAnsi="宋体" w:eastAsia="宋体" w:cs="宋体"/>
                <w:sz w:val="24"/>
                <w:szCs w:val="24"/>
              </w:rPr>
              <w:t>姚佳雨</w:t>
            </w:r>
          </w:p>
        </w:tc>
        <w:tc>
          <w:tcPr>
            <w:tcW w:w="3468" w:type="dxa"/>
          </w:tcPr>
          <w:p w14:paraId="08C8026A">
            <w:pPr>
              <w:rPr>
                <w:rFonts w:ascii="宋体" w:hAnsi="宋体" w:eastAsia="宋体" w:cs="宋体"/>
                <w:sz w:val="24"/>
                <w:szCs w:val="24"/>
              </w:rPr>
            </w:pPr>
            <w:r>
              <w:rPr>
                <w:rFonts w:hint="eastAsia" w:ascii="宋体" w:hAnsi="宋体" w:eastAsia="宋体" w:cs="宋体"/>
                <w:sz w:val="24"/>
                <w:szCs w:val="24"/>
              </w:rPr>
              <w:t>文档格式整理、用户故事补充、附录补充</w:t>
            </w:r>
          </w:p>
        </w:tc>
      </w:tr>
      <w:tr w14:paraId="59089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40AED747">
            <w:pPr>
              <w:rPr>
                <w:rFonts w:ascii="宋体" w:hAnsi="宋体" w:eastAsia="宋体"/>
                <w:sz w:val="24"/>
                <w:szCs w:val="24"/>
              </w:rPr>
            </w:pPr>
            <w:r>
              <w:rPr>
                <w:rFonts w:hint="eastAsia" w:ascii="宋体" w:hAnsi="宋体" w:eastAsia="宋体"/>
                <w:sz w:val="24"/>
                <w:szCs w:val="24"/>
              </w:rPr>
              <w:t>10/26</w:t>
            </w:r>
          </w:p>
        </w:tc>
        <w:tc>
          <w:tcPr>
            <w:tcW w:w="2301" w:type="dxa"/>
          </w:tcPr>
          <w:p w14:paraId="0E85957D">
            <w:pPr>
              <w:rPr>
                <w:rFonts w:ascii="宋体" w:hAnsi="宋体" w:eastAsia="宋体"/>
                <w:sz w:val="24"/>
                <w:szCs w:val="24"/>
              </w:rPr>
            </w:pPr>
            <w:r>
              <w:rPr>
                <w:rFonts w:ascii="宋体" w:hAnsi="宋体" w:eastAsia="宋体" w:cs="宋体"/>
                <w:sz w:val="24"/>
                <w:szCs w:val="24"/>
              </w:rPr>
              <w:t>BUPT-MSHD-02-01</w:t>
            </w:r>
            <w:r>
              <w:rPr>
                <w:rFonts w:hint="eastAsia" w:ascii="宋体" w:hAnsi="宋体" w:eastAsia="宋体" w:cs="宋体"/>
                <w:sz w:val="24"/>
                <w:szCs w:val="24"/>
              </w:rPr>
              <w:t>-</w:t>
            </w:r>
            <w:r>
              <w:rPr>
                <w:rFonts w:hint="eastAsia" w:ascii="宋体" w:hAnsi="宋体" w:eastAsia="宋体"/>
                <w:sz w:val="24"/>
                <w:szCs w:val="24"/>
              </w:rPr>
              <w:t>1.5</w:t>
            </w:r>
          </w:p>
        </w:tc>
        <w:tc>
          <w:tcPr>
            <w:tcW w:w="1560" w:type="dxa"/>
          </w:tcPr>
          <w:p w14:paraId="35C495F5">
            <w:pPr>
              <w:rPr>
                <w:rFonts w:ascii="宋体" w:hAnsi="宋体" w:eastAsia="宋体"/>
                <w:sz w:val="24"/>
                <w:szCs w:val="24"/>
              </w:rPr>
            </w:pPr>
            <w:r>
              <w:rPr>
                <w:rFonts w:hint="eastAsia" w:ascii="宋体" w:hAnsi="宋体" w:eastAsia="宋体"/>
                <w:sz w:val="24"/>
                <w:szCs w:val="24"/>
              </w:rPr>
              <w:t>万权</w:t>
            </w:r>
          </w:p>
        </w:tc>
        <w:tc>
          <w:tcPr>
            <w:tcW w:w="3468" w:type="dxa"/>
          </w:tcPr>
          <w:p w14:paraId="51B99EA9">
            <w:pPr>
              <w:rPr>
                <w:rFonts w:ascii="宋体" w:hAnsi="宋体" w:eastAsia="宋体"/>
                <w:sz w:val="24"/>
                <w:szCs w:val="24"/>
              </w:rPr>
            </w:pPr>
            <w:r>
              <w:rPr>
                <w:rFonts w:hint="eastAsia" w:ascii="宋体" w:hAnsi="宋体" w:eastAsia="宋体"/>
                <w:sz w:val="24"/>
                <w:szCs w:val="24"/>
              </w:rPr>
              <w:t>添加了非功能需求部分</w:t>
            </w:r>
          </w:p>
        </w:tc>
      </w:tr>
      <w:tr w14:paraId="77ECB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3AABC375">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0/27</w:t>
            </w:r>
          </w:p>
        </w:tc>
        <w:tc>
          <w:tcPr>
            <w:tcW w:w="2301" w:type="dxa"/>
          </w:tcPr>
          <w:p w14:paraId="6A7640E9">
            <w:pPr>
              <w:rPr>
                <w:rFonts w:ascii="宋体" w:hAnsi="宋体" w:eastAsia="宋体"/>
                <w:sz w:val="24"/>
                <w:szCs w:val="24"/>
              </w:rPr>
            </w:pPr>
            <w:r>
              <w:rPr>
                <w:rFonts w:ascii="宋体" w:hAnsi="宋体" w:eastAsia="宋体" w:cs="宋体"/>
                <w:sz w:val="24"/>
                <w:szCs w:val="24"/>
              </w:rPr>
              <w:t>BUPT-MSHD-02-01</w:t>
            </w:r>
            <w:r>
              <w:rPr>
                <w:rFonts w:hint="eastAsia" w:ascii="宋体" w:hAnsi="宋体" w:eastAsia="宋体" w:cs="宋体"/>
                <w:sz w:val="24"/>
                <w:szCs w:val="24"/>
              </w:rPr>
              <w:t>-</w:t>
            </w:r>
            <w:r>
              <w:rPr>
                <w:rFonts w:hint="eastAsia" w:ascii="宋体" w:hAnsi="宋体" w:eastAsia="宋体"/>
                <w:sz w:val="24"/>
                <w:szCs w:val="24"/>
              </w:rPr>
              <w:t>1.6</w:t>
            </w:r>
          </w:p>
        </w:tc>
        <w:tc>
          <w:tcPr>
            <w:tcW w:w="1560" w:type="dxa"/>
          </w:tcPr>
          <w:p w14:paraId="55A50994">
            <w:pPr>
              <w:rPr>
                <w:rFonts w:ascii="宋体" w:hAnsi="宋体" w:eastAsia="宋体"/>
                <w:sz w:val="24"/>
                <w:szCs w:val="24"/>
              </w:rPr>
            </w:pPr>
            <w:r>
              <w:rPr>
                <w:rFonts w:hint="eastAsia" w:ascii="宋体" w:hAnsi="宋体" w:eastAsia="宋体"/>
                <w:sz w:val="24"/>
                <w:szCs w:val="24"/>
              </w:rPr>
              <w:t>严文轩</w:t>
            </w:r>
          </w:p>
        </w:tc>
        <w:tc>
          <w:tcPr>
            <w:tcW w:w="3468" w:type="dxa"/>
          </w:tcPr>
          <w:p w14:paraId="376D51ED">
            <w:pPr>
              <w:rPr>
                <w:rFonts w:ascii="宋体" w:hAnsi="宋体" w:eastAsia="宋体"/>
                <w:sz w:val="24"/>
                <w:szCs w:val="24"/>
              </w:rPr>
            </w:pPr>
            <w:r>
              <w:rPr>
                <w:rFonts w:hint="eastAsia" w:ascii="宋体" w:hAnsi="宋体" w:eastAsia="宋体"/>
                <w:sz w:val="24"/>
                <w:szCs w:val="24"/>
              </w:rPr>
              <w:t>添加了系统周境分析</w:t>
            </w:r>
          </w:p>
        </w:tc>
      </w:tr>
    </w:tbl>
    <w:p w14:paraId="4D0BE346">
      <w:pPr>
        <w:rPr>
          <w:rFonts w:ascii="宋体" w:hAnsi="宋体" w:eastAsia="宋体"/>
          <w:sz w:val="24"/>
          <w:szCs w:val="24"/>
        </w:rPr>
      </w:pPr>
    </w:p>
    <w:p w14:paraId="115CB62E">
      <w:pPr>
        <w:rPr>
          <w:rFonts w:ascii="宋体" w:hAnsi="宋体" w:eastAsia="宋体"/>
          <w:sz w:val="24"/>
          <w:szCs w:val="24"/>
        </w:rPr>
      </w:pPr>
      <w:r>
        <w:rPr>
          <w:rFonts w:hint="eastAsia" w:ascii="宋体" w:hAnsi="宋体" w:eastAsia="宋体"/>
          <w:sz w:val="24"/>
          <w:szCs w:val="24"/>
        </w:rPr>
        <w:t>《概要设计书》：</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1"/>
        <w:gridCol w:w="2496"/>
        <w:gridCol w:w="1517"/>
        <w:gridCol w:w="3330"/>
      </w:tblGrid>
      <w:tr w14:paraId="3E50C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Borders>
              <w:top w:val="nil"/>
              <w:left w:val="nil"/>
              <w:bottom w:val="single" w:color="auto" w:sz="4" w:space="0"/>
              <w:right w:val="nil"/>
            </w:tcBorders>
          </w:tcPr>
          <w:p w14:paraId="51D3DE9B">
            <w:pPr>
              <w:jc w:val="center"/>
              <w:rPr>
                <w:rFonts w:ascii="宋体" w:hAnsi="宋体" w:eastAsia="宋体"/>
                <w:b/>
                <w:sz w:val="24"/>
                <w:szCs w:val="24"/>
              </w:rPr>
            </w:pPr>
            <w:r>
              <w:rPr>
                <w:rFonts w:hint="eastAsia" w:ascii="宋体" w:hAnsi="宋体" w:eastAsia="宋体" w:cs="宋体"/>
                <w:b/>
                <w:sz w:val="24"/>
                <w:szCs w:val="24"/>
              </w:rPr>
              <w:t>日期</w:t>
            </w:r>
          </w:p>
        </w:tc>
        <w:tc>
          <w:tcPr>
            <w:tcW w:w="2301" w:type="dxa"/>
            <w:tcBorders>
              <w:top w:val="nil"/>
              <w:left w:val="nil"/>
              <w:bottom w:val="single" w:color="auto" w:sz="4" w:space="0"/>
              <w:right w:val="nil"/>
            </w:tcBorders>
          </w:tcPr>
          <w:p w14:paraId="480FCE87">
            <w:pPr>
              <w:jc w:val="center"/>
              <w:rPr>
                <w:rFonts w:ascii="宋体" w:hAnsi="宋体" w:eastAsia="宋体"/>
                <w:b/>
                <w:sz w:val="24"/>
                <w:szCs w:val="24"/>
              </w:rPr>
            </w:pPr>
            <w:r>
              <w:rPr>
                <w:rFonts w:hint="eastAsia" w:ascii="宋体" w:hAnsi="宋体" w:eastAsia="宋体"/>
                <w:b/>
                <w:sz w:val="24"/>
                <w:szCs w:val="24"/>
              </w:rPr>
              <w:t>标识符</w:t>
            </w:r>
          </w:p>
        </w:tc>
        <w:tc>
          <w:tcPr>
            <w:tcW w:w="1560" w:type="dxa"/>
            <w:tcBorders>
              <w:top w:val="nil"/>
              <w:left w:val="nil"/>
              <w:bottom w:val="single" w:color="auto" w:sz="4" w:space="0"/>
              <w:right w:val="nil"/>
            </w:tcBorders>
          </w:tcPr>
          <w:p w14:paraId="2172F24D">
            <w:pPr>
              <w:jc w:val="center"/>
              <w:rPr>
                <w:rFonts w:ascii="宋体" w:hAnsi="宋体" w:eastAsia="宋体"/>
                <w:b/>
                <w:sz w:val="24"/>
                <w:szCs w:val="24"/>
              </w:rPr>
            </w:pPr>
            <w:r>
              <w:rPr>
                <w:rFonts w:hint="eastAsia" w:ascii="宋体" w:hAnsi="宋体" w:eastAsia="宋体"/>
                <w:b/>
                <w:sz w:val="24"/>
                <w:szCs w:val="24"/>
              </w:rPr>
              <w:t>修改人</w:t>
            </w:r>
          </w:p>
        </w:tc>
        <w:tc>
          <w:tcPr>
            <w:tcW w:w="3468" w:type="dxa"/>
            <w:tcBorders>
              <w:top w:val="nil"/>
              <w:left w:val="nil"/>
              <w:bottom w:val="single" w:color="auto" w:sz="4" w:space="0"/>
              <w:right w:val="nil"/>
            </w:tcBorders>
          </w:tcPr>
          <w:p w14:paraId="51C644F8">
            <w:pPr>
              <w:jc w:val="center"/>
              <w:rPr>
                <w:rFonts w:ascii="宋体" w:hAnsi="宋体" w:eastAsia="宋体"/>
                <w:b/>
                <w:sz w:val="24"/>
                <w:szCs w:val="24"/>
              </w:rPr>
            </w:pPr>
            <w:r>
              <w:rPr>
                <w:rFonts w:hint="eastAsia" w:ascii="宋体" w:hAnsi="宋体" w:eastAsia="宋体" w:cs="宋体"/>
                <w:b/>
                <w:sz w:val="24"/>
                <w:szCs w:val="24"/>
              </w:rPr>
              <w:t>备注</w:t>
            </w:r>
          </w:p>
        </w:tc>
      </w:tr>
      <w:tr w14:paraId="38E90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85" w:type="dxa"/>
            <w:tcBorders>
              <w:top w:val="single" w:color="auto" w:sz="4" w:space="0"/>
            </w:tcBorders>
          </w:tcPr>
          <w:p w14:paraId="3BB56617">
            <w:pPr>
              <w:rPr>
                <w:rFonts w:ascii="宋体" w:hAnsi="宋体" w:eastAsia="宋体"/>
                <w:sz w:val="24"/>
                <w:szCs w:val="24"/>
              </w:rPr>
            </w:pPr>
            <w:r>
              <w:rPr>
                <w:rFonts w:hint="eastAsia" w:ascii="宋体" w:hAnsi="宋体" w:eastAsia="宋体" w:cs="宋体"/>
                <w:sz w:val="24"/>
                <w:szCs w:val="24"/>
              </w:rPr>
              <w:t>10/26</w:t>
            </w:r>
          </w:p>
        </w:tc>
        <w:tc>
          <w:tcPr>
            <w:tcW w:w="2301" w:type="dxa"/>
            <w:tcBorders>
              <w:top w:val="single" w:color="auto" w:sz="4" w:space="0"/>
            </w:tcBorders>
          </w:tcPr>
          <w:p w14:paraId="391A48BD">
            <w:pPr>
              <w:rPr>
                <w:rFonts w:ascii="宋体" w:hAnsi="宋体" w:eastAsia="宋体"/>
                <w:sz w:val="24"/>
                <w:szCs w:val="24"/>
              </w:rPr>
            </w:pPr>
            <w:r>
              <w:rPr>
                <w:rFonts w:hint="eastAsia" w:ascii="宋体" w:hAnsi="宋体"/>
                <w:sz w:val="24"/>
                <w:szCs w:val="24"/>
              </w:rPr>
              <w:t>BUPT-MSHD-03-01-</w:t>
            </w:r>
            <w:r>
              <w:rPr>
                <w:rFonts w:hint="eastAsia" w:ascii="宋体" w:hAnsi="宋体" w:eastAsia="宋体" w:cs="宋体"/>
                <w:sz w:val="24"/>
                <w:szCs w:val="24"/>
              </w:rPr>
              <w:t>1.0</w:t>
            </w:r>
          </w:p>
        </w:tc>
        <w:tc>
          <w:tcPr>
            <w:tcW w:w="1560" w:type="dxa"/>
            <w:tcBorders>
              <w:top w:val="single" w:color="auto" w:sz="4" w:space="0"/>
            </w:tcBorders>
          </w:tcPr>
          <w:p w14:paraId="40653FF8">
            <w:pPr>
              <w:rPr>
                <w:rFonts w:ascii="宋体" w:hAnsi="宋体" w:eastAsia="宋体"/>
                <w:sz w:val="24"/>
                <w:szCs w:val="24"/>
              </w:rPr>
            </w:pPr>
            <w:r>
              <w:rPr>
                <w:rFonts w:hint="eastAsia" w:ascii="宋体" w:hAnsi="宋体" w:eastAsia="宋体" w:cs="宋体"/>
                <w:sz w:val="24"/>
                <w:szCs w:val="24"/>
              </w:rPr>
              <w:t>万权</w:t>
            </w:r>
          </w:p>
        </w:tc>
        <w:tc>
          <w:tcPr>
            <w:tcW w:w="3468" w:type="dxa"/>
            <w:tcBorders>
              <w:top w:val="single" w:color="auto" w:sz="4" w:space="0"/>
            </w:tcBorders>
          </w:tcPr>
          <w:p w14:paraId="0753E79C">
            <w:pPr>
              <w:rPr>
                <w:rFonts w:ascii="宋体" w:hAnsi="宋体" w:eastAsia="宋体"/>
                <w:sz w:val="24"/>
                <w:szCs w:val="24"/>
              </w:rPr>
            </w:pPr>
            <w:r>
              <w:rPr>
                <w:rFonts w:hint="eastAsia" w:ascii="宋体" w:hAnsi="宋体" w:eastAsia="宋体" w:cs="宋体"/>
                <w:sz w:val="24"/>
                <w:szCs w:val="24"/>
              </w:rPr>
              <w:t>编写软件系统部署设计、架构设计</w:t>
            </w:r>
          </w:p>
        </w:tc>
      </w:tr>
      <w:tr w14:paraId="508C8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5FFE0A8A">
            <w:pPr>
              <w:rPr>
                <w:rFonts w:ascii="宋体" w:hAnsi="宋体" w:eastAsia="宋体"/>
                <w:sz w:val="24"/>
                <w:szCs w:val="24"/>
              </w:rPr>
            </w:pPr>
            <w:r>
              <w:rPr>
                <w:rFonts w:hint="eastAsia" w:ascii="宋体" w:hAnsi="宋体" w:eastAsia="宋体"/>
                <w:sz w:val="24"/>
                <w:szCs w:val="24"/>
              </w:rPr>
              <w:t>10/26</w:t>
            </w:r>
          </w:p>
        </w:tc>
        <w:tc>
          <w:tcPr>
            <w:tcW w:w="2301" w:type="dxa"/>
          </w:tcPr>
          <w:p w14:paraId="2FE74818">
            <w:pPr>
              <w:rPr>
                <w:rFonts w:ascii="宋体" w:hAnsi="宋体" w:eastAsia="宋体"/>
                <w:sz w:val="24"/>
                <w:szCs w:val="24"/>
              </w:rPr>
            </w:pPr>
            <w:r>
              <w:rPr>
                <w:rFonts w:hint="eastAsia" w:ascii="宋体" w:hAnsi="宋体"/>
                <w:sz w:val="24"/>
                <w:szCs w:val="24"/>
              </w:rPr>
              <w:t>BUPT-MSHD-03-01-</w:t>
            </w:r>
            <w:r>
              <w:rPr>
                <w:rFonts w:hint="eastAsia" w:ascii="宋体" w:hAnsi="宋体" w:eastAsia="宋体"/>
                <w:sz w:val="24"/>
                <w:szCs w:val="24"/>
              </w:rPr>
              <w:t>1.1</w:t>
            </w:r>
          </w:p>
        </w:tc>
        <w:tc>
          <w:tcPr>
            <w:tcW w:w="1560" w:type="dxa"/>
          </w:tcPr>
          <w:p w14:paraId="56C59324">
            <w:pPr>
              <w:rPr>
                <w:rFonts w:ascii="宋体" w:hAnsi="宋体" w:eastAsia="宋体"/>
                <w:sz w:val="24"/>
                <w:szCs w:val="24"/>
              </w:rPr>
            </w:pPr>
            <w:r>
              <w:rPr>
                <w:rFonts w:hint="eastAsia" w:ascii="宋体" w:hAnsi="宋体" w:eastAsia="宋体"/>
                <w:sz w:val="24"/>
                <w:szCs w:val="24"/>
              </w:rPr>
              <w:t>周明巍</w:t>
            </w:r>
          </w:p>
        </w:tc>
        <w:tc>
          <w:tcPr>
            <w:tcW w:w="3468" w:type="dxa"/>
          </w:tcPr>
          <w:p w14:paraId="74AA9E6C">
            <w:pPr>
              <w:rPr>
                <w:rFonts w:ascii="宋体" w:hAnsi="宋体" w:eastAsia="宋体"/>
                <w:sz w:val="24"/>
                <w:szCs w:val="24"/>
              </w:rPr>
            </w:pPr>
            <w:r>
              <w:rPr>
                <w:rFonts w:hint="eastAsia" w:ascii="宋体" w:hAnsi="宋体" w:eastAsia="宋体"/>
                <w:sz w:val="24"/>
                <w:szCs w:val="24"/>
              </w:rPr>
              <w:t>编写导言、接口设计</w:t>
            </w:r>
          </w:p>
        </w:tc>
      </w:tr>
      <w:tr w14:paraId="2789C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3A22F478">
            <w:pPr>
              <w:rPr>
                <w:rFonts w:ascii="宋体" w:hAnsi="宋体" w:eastAsia="宋体"/>
                <w:sz w:val="24"/>
                <w:szCs w:val="24"/>
              </w:rPr>
            </w:pPr>
            <w:r>
              <w:rPr>
                <w:rFonts w:hint="eastAsia" w:ascii="宋体" w:hAnsi="宋体" w:eastAsia="宋体"/>
                <w:sz w:val="24"/>
                <w:szCs w:val="24"/>
              </w:rPr>
              <w:t>10/27</w:t>
            </w:r>
          </w:p>
        </w:tc>
        <w:tc>
          <w:tcPr>
            <w:tcW w:w="2301" w:type="dxa"/>
          </w:tcPr>
          <w:p w14:paraId="6A097CA7">
            <w:pPr>
              <w:rPr>
                <w:rFonts w:ascii="宋体" w:hAnsi="宋体" w:eastAsia="宋体"/>
                <w:sz w:val="24"/>
                <w:szCs w:val="24"/>
              </w:rPr>
            </w:pPr>
            <w:r>
              <w:rPr>
                <w:rFonts w:hint="eastAsia" w:ascii="宋体" w:hAnsi="宋体"/>
                <w:sz w:val="24"/>
                <w:szCs w:val="24"/>
              </w:rPr>
              <w:t>BUPT-MSHD-03-01-</w:t>
            </w:r>
            <w:r>
              <w:rPr>
                <w:rFonts w:hint="eastAsia" w:ascii="宋体" w:hAnsi="宋体" w:eastAsia="宋体"/>
                <w:sz w:val="24"/>
                <w:szCs w:val="24"/>
              </w:rPr>
              <w:t>1.2</w:t>
            </w:r>
          </w:p>
        </w:tc>
        <w:tc>
          <w:tcPr>
            <w:tcW w:w="1560" w:type="dxa"/>
          </w:tcPr>
          <w:p w14:paraId="09000370">
            <w:pPr>
              <w:rPr>
                <w:rFonts w:ascii="宋体" w:hAnsi="宋体" w:eastAsia="宋体"/>
                <w:sz w:val="24"/>
                <w:szCs w:val="24"/>
              </w:rPr>
            </w:pPr>
            <w:r>
              <w:rPr>
                <w:rFonts w:hint="eastAsia" w:ascii="宋体" w:hAnsi="宋体" w:eastAsia="宋体"/>
                <w:sz w:val="24"/>
                <w:szCs w:val="24"/>
              </w:rPr>
              <w:t>姚佳雨</w:t>
            </w:r>
          </w:p>
        </w:tc>
        <w:tc>
          <w:tcPr>
            <w:tcW w:w="3468" w:type="dxa"/>
          </w:tcPr>
          <w:p w14:paraId="6090A153">
            <w:pPr>
              <w:rPr>
                <w:rFonts w:ascii="宋体" w:hAnsi="宋体" w:eastAsia="宋体"/>
                <w:sz w:val="24"/>
                <w:szCs w:val="24"/>
              </w:rPr>
            </w:pPr>
            <w:r>
              <w:rPr>
                <w:rFonts w:hint="eastAsia" w:ascii="宋体" w:hAnsi="宋体" w:eastAsia="宋体"/>
                <w:sz w:val="24"/>
                <w:szCs w:val="24"/>
              </w:rPr>
              <w:t>编写数据库设计</w:t>
            </w:r>
          </w:p>
        </w:tc>
      </w:tr>
      <w:tr w14:paraId="4AEDC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6C50482F">
            <w:pPr>
              <w:rPr>
                <w:rFonts w:ascii="宋体" w:hAnsi="宋体" w:eastAsia="宋体"/>
                <w:sz w:val="24"/>
                <w:szCs w:val="24"/>
              </w:rPr>
            </w:pPr>
            <w:r>
              <w:rPr>
                <w:rFonts w:hint="eastAsia" w:ascii="宋体" w:hAnsi="宋体" w:eastAsia="宋体"/>
                <w:sz w:val="24"/>
                <w:szCs w:val="24"/>
              </w:rPr>
              <w:t>10/28</w:t>
            </w:r>
          </w:p>
        </w:tc>
        <w:tc>
          <w:tcPr>
            <w:tcW w:w="2301" w:type="dxa"/>
          </w:tcPr>
          <w:p w14:paraId="5EEE21BE">
            <w:pPr>
              <w:rPr>
                <w:rFonts w:ascii="宋体" w:hAnsi="宋体" w:eastAsia="宋体"/>
                <w:sz w:val="24"/>
                <w:szCs w:val="24"/>
              </w:rPr>
            </w:pPr>
            <w:r>
              <w:rPr>
                <w:rFonts w:hint="eastAsia" w:ascii="宋体" w:hAnsi="宋体"/>
                <w:sz w:val="24"/>
                <w:szCs w:val="24"/>
              </w:rPr>
              <w:t>BUPT-MSHD-03-01-</w:t>
            </w:r>
            <w:r>
              <w:rPr>
                <w:rFonts w:hint="eastAsia" w:ascii="宋体" w:hAnsi="宋体" w:eastAsia="宋体"/>
                <w:sz w:val="24"/>
                <w:szCs w:val="24"/>
              </w:rPr>
              <w:t>1.3</w:t>
            </w:r>
          </w:p>
        </w:tc>
        <w:tc>
          <w:tcPr>
            <w:tcW w:w="1560" w:type="dxa"/>
          </w:tcPr>
          <w:p w14:paraId="70915ACD">
            <w:pPr>
              <w:rPr>
                <w:rFonts w:ascii="宋体" w:hAnsi="宋体" w:eastAsia="宋体"/>
                <w:sz w:val="24"/>
                <w:szCs w:val="24"/>
              </w:rPr>
            </w:pPr>
            <w:r>
              <w:rPr>
                <w:rFonts w:hint="eastAsia" w:ascii="宋体" w:hAnsi="宋体" w:eastAsia="宋体"/>
                <w:sz w:val="24"/>
                <w:szCs w:val="24"/>
              </w:rPr>
              <w:t>万权</w:t>
            </w:r>
          </w:p>
        </w:tc>
        <w:tc>
          <w:tcPr>
            <w:tcW w:w="3468" w:type="dxa"/>
          </w:tcPr>
          <w:p w14:paraId="13555014">
            <w:pPr>
              <w:rPr>
                <w:rFonts w:ascii="宋体" w:hAnsi="宋体" w:eastAsia="宋体"/>
                <w:sz w:val="24"/>
                <w:szCs w:val="24"/>
              </w:rPr>
            </w:pPr>
            <w:r>
              <w:rPr>
                <w:rFonts w:hint="eastAsia" w:ascii="宋体" w:hAnsi="宋体" w:eastAsia="宋体"/>
                <w:sz w:val="24"/>
                <w:szCs w:val="24"/>
              </w:rPr>
              <w:t>增加了架构设计部分内容</w:t>
            </w:r>
          </w:p>
        </w:tc>
      </w:tr>
      <w:tr w14:paraId="0FF18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20153086">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0/29</w:t>
            </w:r>
          </w:p>
        </w:tc>
        <w:tc>
          <w:tcPr>
            <w:tcW w:w="2301" w:type="dxa"/>
          </w:tcPr>
          <w:p w14:paraId="67F340FF">
            <w:pPr>
              <w:rPr>
                <w:rFonts w:ascii="宋体" w:hAnsi="宋体" w:eastAsia="宋体"/>
                <w:sz w:val="24"/>
                <w:szCs w:val="24"/>
              </w:rPr>
            </w:pPr>
            <w:r>
              <w:rPr>
                <w:rFonts w:hint="eastAsia" w:ascii="宋体" w:hAnsi="宋体"/>
                <w:sz w:val="24"/>
                <w:szCs w:val="24"/>
              </w:rPr>
              <w:t>BUPT-MSHD-03-01-</w:t>
            </w:r>
            <w:r>
              <w:rPr>
                <w:rFonts w:hint="eastAsia" w:ascii="宋体" w:hAnsi="宋体" w:eastAsia="宋体"/>
                <w:sz w:val="24"/>
                <w:szCs w:val="24"/>
              </w:rPr>
              <w:t>1.4</w:t>
            </w:r>
          </w:p>
        </w:tc>
        <w:tc>
          <w:tcPr>
            <w:tcW w:w="1560" w:type="dxa"/>
          </w:tcPr>
          <w:p w14:paraId="7A1158F0">
            <w:pPr>
              <w:rPr>
                <w:rFonts w:ascii="宋体" w:hAnsi="宋体" w:eastAsia="宋体"/>
                <w:sz w:val="24"/>
                <w:szCs w:val="24"/>
              </w:rPr>
            </w:pPr>
            <w:r>
              <w:rPr>
                <w:rFonts w:hint="eastAsia" w:ascii="宋体" w:hAnsi="宋体" w:eastAsia="宋体"/>
                <w:sz w:val="24"/>
                <w:szCs w:val="24"/>
              </w:rPr>
              <w:t>万权、周明巍</w:t>
            </w:r>
          </w:p>
        </w:tc>
        <w:tc>
          <w:tcPr>
            <w:tcW w:w="3468" w:type="dxa"/>
          </w:tcPr>
          <w:p w14:paraId="068DFB62">
            <w:pPr>
              <w:rPr>
                <w:rFonts w:ascii="宋体" w:hAnsi="宋体" w:eastAsia="宋体"/>
                <w:sz w:val="24"/>
                <w:szCs w:val="24"/>
              </w:rPr>
            </w:pPr>
            <w:r>
              <w:rPr>
                <w:rFonts w:hint="eastAsia" w:ascii="宋体" w:hAnsi="宋体" w:eastAsia="宋体"/>
                <w:sz w:val="24"/>
                <w:szCs w:val="24"/>
              </w:rPr>
              <w:t>增加了架构设计和数据库部分内容</w:t>
            </w:r>
          </w:p>
        </w:tc>
      </w:tr>
      <w:tr w14:paraId="66830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40A364C4">
            <w:pPr>
              <w:rPr>
                <w:rFonts w:ascii="宋体" w:hAnsi="宋体" w:eastAsia="宋体"/>
                <w:sz w:val="24"/>
                <w:szCs w:val="24"/>
              </w:rPr>
            </w:pPr>
            <w:r>
              <w:rPr>
                <w:rFonts w:hint="eastAsia" w:ascii="宋体" w:hAnsi="宋体" w:eastAsia="宋体"/>
                <w:sz w:val="24"/>
                <w:szCs w:val="24"/>
              </w:rPr>
              <w:t>10/30</w:t>
            </w:r>
          </w:p>
        </w:tc>
        <w:tc>
          <w:tcPr>
            <w:tcW w:w="2301" w:type="dxa"/>
          </w:tcPr>
          <w:p w14:paraId="575D92E3">
            <w:pPr>
              <w:rPr>
                <w:rFonts w:ascii="宋体" w:hAnsi="宋体" w:eastAsia="宋体"/>
                <w:sz w:val="24"/>
                <w:szCs w:val="24"/>
              </w:rPr>
            </w:pPr>
            <w:r>
              <w:rPr>
                <w:rFonts w:hint="eastAsia" w:ascii="宋体" w:hAnsi="宋体"/>
                <w:sz w:val="24"/>
                <w:szCs w:val="24"/>
              </w:rPr>
              <w:t>BUPT-MSHD-03-01-</w:t>
            </w:r>
            <w:r>
              <w:rPr>
                <w:rFonts w:hint="eastAsia" w:ascii="宋体" w:hAnsi="宋体" w:eastAsia="宋体"/>
                <w:sz w:val="24"/>
                <w:szCs w:val="24"/>
              </w:rPr>
              <w:t>1.5</w:t>
            </w:r>
          </w:p>
        </w:tc>
        <w:tc>
          <w:tcPr>
            <w:tcW w:w="1560" w:type="dxa"/>
          </w:tcPr>
          <w:p w14:paraId="3BD8E695">
            <w:pPr>
              <w:rPr>
                <w:rFonts w:ascii="宋体" w:hAnsi="宋体" w:eastAsia="宋体"/>
                <w:sz w:val="24"/>
                <w:szCs w:val="24"/>
              </w:rPr>
            </w:pPr>
            <w:r>
              <w:rPr>
                <w:rFonts w:hint="eastAsia" w:ascii="宋体" w:hAnsi="宋体" w:eastAsia="宋体"/>
                <w:sz w:val="24"/>
                <w:szCs w:val="24"/>
              </w:rPr>
              <w:t>严文轩</w:t>
            </w:r>
          </w:p>
        </w:tc>
        <w:tc>
          <w:tcPr>
            <w:tcW w:w="3468" w:type="dxa"/>
          </w:tcPr>
          <w:p w14:paraId="0B12ACFC">
            <w:pPr>
              <w:rPr>
                <w:rFonts w:ascii="宋体" w:hAnsi="宋体" w:eastAsia="宋体"/>
                <w:sz w:val="24"/>
                <w:szCs w:val="24"/>
              </w:rPr>
            </w:pPr>
            <w:r>
              <w:rPr>
                <w:rFonts w:hint="eastAsia" w:ascii="宋体" w:hAnsi="宋体" w:eastAsia="宋体"/>
                <w:sz w:val="24"/>
                <w:szCs w:val="24"/>
              </w:rPr>
              <w:t>编写了功能模块设计，编写界面设计</w:t>
            </w:r>
          </w:p>
        </w:tc>
      </w:tr>
      <w:tr w14:paraId="1902C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4B558076">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1/1</w:t>
            </w:r>
          </w:p>
        </w:tc>
        <w:tc>
          <w:tcPr>
            <w:tcW w:w="2301" w:type="dxa"/>
          </w:tcPr>
          <w:p w14:paraId="2A2DFEE4">
            <w:pPr>
              <w:rPr>
                <w:rFonts w:ascii="宋体" w:hAnsi="宋体" w:eastAsia="宋体"/>
                <w:sz w:val="24"/>
                <w:szCs w:val="24"/>
              </w:rPr>
            </w:pPr>
            <w:r>
              <w:rPr>
                <w:rFonts w:hint="eastAsia" w:ascii="宋体" w:hAnsi="宋体"/>
                <w:sz w:val="24"/>
                <w:szCs w:val="24"/>
              </w:rPr>
              <w:t>BUPT-MSHD-03-01-</w:t>
            </w:r>
            <w:r>
              <w:rPr>
                <w:rFonts w:hint="eastAsia" w:ascii="宋体" w:hAnsi="宋体" w:eastAsia="宋体"/>
                <w:sz w:val="24"/>
                <w:szCs w:val="24"/>
              </w:rPr>
              <w:t>1.6</w:t>
            </w:r>
          </w:p>
        </w:tc>
        <w:tc>
          <w:tcPr>
            <w:tcW w:w="1560" w:type="dxa"/>
          </w:tcPr>
          <w:p w14:paraId="41984A5E">
            <w:pPr>
              <w:rPr>
                <w:rFonts w:ascii="宋体" w:hAnsi="宋体" w:eastAsia="宋体"/>
                <w:sz w:val="24"/>
                <w:szCs w:val="24"/>
              </w:rPr>
            </w:pPr>
            <w:r>
              <w:rPr>
                <w:rFonts w:hint="eastAsia" w:ascii="宋体" w:hAnsi="宋体" w:eastAsia="宋体"/>
                <w:sz w:val="24"/>
                <w:szCs w:val="24"/>
              </w:rPr>
              <w:t>李浩鑫</w:t>
            </w:r>
          </w:p>
        </w:tc>
        <w:tc>
          <w:tcPr>
            <w:tcW w:w="3468" w:type="dxa"/>
          </w:tcPr>
          <w:p w14:paraId="0A69D450">
            <w:pPr>
              <w:rPr>
                <w:rFonts w:ascii="宋体" w:hAnsi="宋体" w:eastAsia="宋体"/>
                <w:sz w:val="24"/>
                <w:szCs w:val="24"/>
              </w:rPr>
            </w:pPr>
            <w:r>
              <w:rPr>
                <w:rFonts w:hint="eastAsia" w:ascii="宋体" w:hAnsi="宋体" w:eastAsia="宋体"/>
                <w:sz w:val="24"/>
                <w:szCs w:val="24"/>
              </w:rPr>
              <w:t>排版</w:t>
            </w:r>
          </w:p>
        </w:tc>
      </w:tr>
    </w:tbl>
    <w:p w14:paraId="030746A8">
      <w:pPr>
        <w:rPr>
          <w:rFonts w:ascii="宋体" w:hAnsi="宋体" w:eastAsia="宋体"/>
          <w:sz w:val="24"/>
          <w:szCs w:val="24"/>
        </w:rPr>
      </w:pPr>
    </w:p>
    <w:p w14:paraId="3D037A6B">
      <w:pPr>
        <w:rPr>
          <w:rFonts w:ascii="宋体" w:hAnsi="宋体" w:eastAsia="宋体"/>
          <w:sz w:val="24"/>
          <w:szCs w:val="24"/>
        </w:rPr>
      </w:pPr>
      <w:r>
        <w:rPr>
          <w:rFonts w:hint="eastAsia" w:ascii="宋体" w:hAnsi="宋体" w:eastAsia="宋体"/>
          <w:sz w:val="24"/>
          <w:szCs w:val="24"/>
        </w:rPr>
        <w:t>《详细设计书》：</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
        <w:gridCol w:w="2496"/>
        <w:gridCol w:w="1511"/>
        <w:gridCol w:w="3334"/>
      </w:tblGrid>
      <w:tr w14:paraId="32146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Borders>
              <w:top w:val="nil"/>
              <w:left w:val="nil"/>
              <w:bottom w:val="single" w:color="auto" w:sz="4" w:space="0"/>
              <w:right w:val="nil"/>
            </w:tcBorders>
          </w:tcPr>
          <w:p w14:paraId="4430B318">
            <w:pPr>
              <w:jc w:val="center"/>
              <w:rPr>
                <w:rFonts w:ascii="宋体" w:hAnsi="宋体" w:eastAsia="宋体"/>
                <w:b/>
                <w:sz w:val="24"/>
                <w:szCs w:val="24"/>
              </w:rPr>
            </w:pPr>
            <w:r>
              <w:rPr>
                <w:rFonts w:hint="eastAsia" w:ascii="宋体" w:hAnsi="宋体" w:eastAsia="宋体" w:cs="宋体"/>
                <w:b/>
                <w:sz w:val="24"/>
                <w:szCs w:val="24"/>
              </w:rPr>
              <w:t>日期</w:t>
            </w:r>
          </w:p>
        </w:tc>
        <w:tc>
          <w:tcPr>
            <w:tcW w:w="2301" w:type="dxa"/>
            <w:tcBorders>
              <w:top w:val="nil"/>
              <w:left w:val="nil"/>
              <w:bottom w:val="single" w:color="auto" w:sz="4" w:space="0"/>
              <w:right w:val="nil"/>
            </w:tcBorders>
          </w:tcPr>
          <w:p w14:paraId="1B5377E9">
            <w:pPr>
              <w:jc w:val="center"/>
              <w:rPr>
                <w:rFonts w:ascii="宋体" w:hAnsi="宋体" w:eastAsia="宋体"/>
                <w:b/>
                <w:sz w:val="24"/>
                <w:szCs w:val="24"/>
              </w:rPr>
            </w:pPr>
            <w:r>
              <w:rPr>
                <w:rFonts w:hint="eastAsia" w:ascii="宋体" w:hAnsi="宋体" w:eastAsia="宋体" w:cs="宋体"/>
                <w:b/>
                <w:sz w:val="24"/>
                <w:szCs w:val="24"/>
              </w:rPr>
              <w:t>标识符</w:t>
            </w:r>
          </w:p>
        </w:tc>
        <w:tc>
          <w:tcPr>
            <w:tcW w:w="1560" w:type="dxa"/>
            <w:tcBorders>
              <w:top w:val="nil"/>
              <w:left w:val="nil"/>
              <w:bottom w:val="single" w:color="auto" w:sz="4" w:space="0"/>
              <w:right w:val="nil"/>
            </w:tcBorders>
          </w:tcPr>
          <w:p w14:paraId="6C2BF777">
            <w:pPr>
              <w:jc w:val="center"/>
              <w:rPr>
                <w:rFonts w:ascii="宋体" w:hAnsi="宋体" w:eastAsia="宋体"/>
                <w:b/>
                <w:sz w:val="24"/>
                <w:szCs w:val="24"/>
              </w:rPr>
            </w:pPr>
            <w:r>
              <w:rPr>
                <w:rFonts w:hint="eastAsia" w:ascii="宋体" w:hAnsi="宋体" w:eastAsia="宋体"/>
                <w:b/>
                <w:sz w:val="24"/>
                <w:szCs w:val="24"/>
              </w:rPr>
              <w:t>修改人</w:t>
            </w:r>
          </w:p>
        </w:tc>
        <w:tc>
          <w:tcPr>
            <w:tcW w:w="3468" w:type="dxa"/>
            <w:tcBorders>
              <w:top w:val="nil"/>
              <w:left w:val="nil"/>
              <w:bottom w:val="single" w:color="auto" w:sz="4" w:space="0"/>
              <w:right w:val="nil"/>
            </w:tcBorders>
          </w:tcPr>
          <w:p w14:paraId="6DC1778E">
            <w:pPr>
              <w:jc w:val="center"/>
              <w:rPr>
                <w:rFonts w:ascii="宋体" w:hAnsi="宋体" w:eastAsia="宋体"/>
                <w:b/>
                <w:sz w:val="24"/>
                <w:szCs w:val="24"/>
              </w:rPr>
            </w:pPr>
            <w:r>
              <w:rPr>
                <w:rFonts w:hint="eastAsia" w:ascii="宋体" w:hAnsi="宋体" w:eastAsia="宋体" w:cs="宋体"/>
                <w:b/>
                <w:sz w:val="24"/>
                <w:szCs w:val="24"/>
              </w:rPr>
              <w:t>备注</w:t>
            </w:r>
          </w:p>
        </w:tc>
      </w:tr>
      <w:tr w14:paraId="56DD3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85" w:type="dxa"/>
            <w:tcBorders>
              <w:top w:val="single" w:color="auto" w:sz="4" w:space="0"/>
            </w:tcBorders>
          </w:tcPr>
          <w:p w14:paraId="54F37345">
            <w:pPr>
              <w:rPr>
                <w:rFonts w:ascii="宋体" w:hAnsi="宋体" w:eastAsia="宋体"/>
                <w:sz w:val="24"/>
                <w:szCs w:val="24"/>
              </w:rPr>
            </w:pPr>
            <w:r>
              <w:rPr>
                <w:rFonts w:hint="eastAsia" w:ascii="宋体" w:hAnsi="宋体" w:eastAsia="宋体" w:cs="宋体"/>
                <w:sz w:val="24"/>
                <w:szCs w:val="24"/>
              </w:rPr>
              <w:t>11/10</w:t>
            </w:r>
          </w:p>
        </w:tc>
        <w:tc>
          <w:tcPr>
            <w:tcW w:w="2301" w:type="dxa"/>
            <w:tcBorders>
              <w:top w:val="single" w:color="auto" w:sz="4" w:space="0"/>
            </w:tcBorders>
          </w:tcPr>
          <w:p w14:paraId="1A9A0C37">
            <w:pPr>
              <w:rPr>
                <w:rFonts w:ascii="宋体" w:hAnsi="宋体" w:eastAsia="宋体"/>
                <w:sz w:val="24"/>
                <w:szCs w:val="24"/>
              </w:rPr>
            </w:pPr>
            <w:r>
              <w:rPr>
                <w:rFonts w:hint="eastAsia" w:ascii="宋体" w:hAnsi="宋体"/>
                <w:sz w:val="24"/>
                <w:szCs w:val="24"/>
              </w:rPr>
              <w:t>BUPT-MSHD-03-02-</w:t>
            </w:r>
            <w:r>
              <w:rPr>
                <w:rFonts w:hint="eastAsia" w:ascii="宋体" w:hAnsi="宋体" w:eastAsia="宋体" w:cs="宋体"/>
                <w:sz w:val="24"/>
                <w:szCs w:val="24"/>
              </w:rPr>
              <w:t>1.0</w:t>
            </w:r>
          </w:p>
        </w:tc>
        <w:tc>
          <w:tcPr>
            <w:tcW w:w="1560" w:type="dxa"/>
            <w:tcBorders>
              <w:top w:val="single" w:color="auto" w:sz="4" w:space="0"/>
            </w:tcBorders>
          </w:tcPr>
          <w:p w14:paraId="22D34DE8">
            <w:pPr>
              <w:rPr>
                <w:rFonts w:ascii="宋体" w:hAnsi="宋体" w:eastAsia="宋体"/>
                <w:sz w:val="24"/>
                <w:szCs w:val="24"/>
              </w:rPr>
            </w:pPr>
            <w:r>
              <w:rPr>
                <w:rFonts w:hint="eastAsia" w:ascii="宋体" w:hAnsi="宋体" w:eastAsia="宋体"/>
                <w:sz w:val="24"/>
                <w:szCs w:val="24"/>
              </w:rPr>
              <w:t>万权</w:t>
            </w:r>
          </w:p>
        </w:tc>
        <w:tc>
          <w:tcPr>
            <w:tcW w:w="3468" w:type="dxa"/>
            <w:tcBorders>
              <w:top w:val="single" w:color="auto" w:sz="4" w:space="0"/>
            </w:tcBorders>
          </w:tcPr>
          <w:p w14:paraId="1F609267">
            <w:pPr>
              <w:rPr>
                <w:rFonts w:ascii="宋体" w:hAnsi="宋体" w:eastAsia="宋体"/>
                <w:sz w:val="24"/>
                <w:szCs w:val="24"/>
              </w:rPr>
            </w:pPr>
            <w:r>
              <w:rPr>
                <w:rFonts w:hint="eastAsia" w:ascii="宋体" w:hAnsi="宋体" w:eastAsia="宋体" w:cs="宋体"/>
                <w:sz w:val="24"/>
                <w:szCs w:val="24"/>
              </w:rPr>
              <w:t>初版文档的编写</w:t>
            </w:r>
          </w:p>
        </w:tc>
      </w:tr>
      <w:tr w14:paraId="2615D9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000A081B">
            <w:pPr>
              <w:rPr>
                <w:rFonts w:ascii="宋体" w:hAnsi="宋体" w:eastAsia="宋体" w:cs="宋体"/>
                <w:sz w:val="24"/>
                <w:szCs w:val="24"/>
              </w:rPr>
            </w:pPr>
            <w:r>
              <w:rPr>
                <w:rFonts w:hint="eastAsia" w:ascii="宋体" w:hAnsi="宋体" w:eastAsia="宋体" w:cs="宋体"/>
                <w:sz w:val="24"/>
                <w:szCs w:val="24"/>
              </w:rPr>
              <w:t>11/11</w:t>
            </w:r>
          </w:p>
        </w:tc>
        <w:tc>
          <w:tcPr>
            <w:tcW w:w="2301" w:type="dxa"/>
          </w:tcPr>
          <w:p w14:paraId="1BE5AA6F">
            <w:pPr>
              <w:rPr>
                <w:rFonts w:ascii="宋体" w:hAnsi="宋体" w:eastAsia="宋体" w:cs="宋体"/>
                <w:sz w:val="24"/>
                <w:szCs w:val="24"/>
              </w:rPr>
            </w:pPr>
            <w:r>
              <w:rPr>
                <w:rFonts w:hint="eastAsia" w:ascii="宋体" w:hAnsi="宋体"/>
                <w:sz w:val="24"/>
                <w:szCs w:val="24"/>
              </w:rPr>
              <w:t>BUPT-MSHD-03-02-</w:t>
            </w:r>
            <w:r>
              <w:rPr>
                <w:rFonts w:hint="eastAsia" w:ascii="宋体" w:hAnsi="宋体" w:eastAsia="宋体" w:cs="宋体"/>
                <w:sz w:val="24"/>
                <w:szCs w:val="24"/>
              </w:rPr>
              <w:t>1.1</w:t>
            </w:r>
          </w:p>
        </w:tc>
        <w:tc>
          <w:tcPr>
            <w:tcW w:w="1560" w:type="dxa"/>
          </w:tcPr>
          <w:p w14:paraId="54C827C3">
            <w:pPr>
              <w:rPr>
                <w:rFonts w:ascii="宋体" w:hAnsi="宋体" w:eastAsia="宋体" w:cs="宋体"/>
                <w:sz w:val="24"/>
                <w:szCs w:val="24"/>
              </w:rPr>
            </w:pPr>
            <w:r>
              <w:rPr>
                <w:rFonts w:hint="eastAsia" w:ascii="宋体" w:hAnsi="宋体" w:eastAsia="宋体" w:cs="宋体"/>
                <w:sz w:val="24"/>
                <w:szCs w:val="24"/>
              </w:rPr>
              <w:t>周明巍</w:t>
            </w:r>
          </w:p>
        </w:tc>
        <w:tc>
          <w:tcPr>
            <w:tcW w:w="3468" w:type="dxa"/>
          </w:tcPr>
          <w:p w14:paraId="1DAA373D">
            <w:pPr>
              <w:rPr>
                <w:rFonts w:ascii="宋体" w:hAnsi="宋体" w:eastAsia="宋体" w:cs="宋体"/>
                <w:sz w:val="24"/>
                <w:szCs w:val="24"/>
              </w:rPr>
            </w:pPr>
            <w:r>
              <w:rPr>
                <w:rFonts w:hint="eastAsia" w:ascii="宋体" w:hAnsi="宋体" w:eastAsia="宋体" w:cs="宋体"/>
                <w:sz w:val="24"/>
                <w:szCs w:val="24"/>
              </w:rPr>
              <w:t>接口部分编写</w:t>
            </w:r>
          </w:p>
        </w:tc>
      </w:tr>
      <w:tr w14:paraId="3DFDE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2F32DDE5">
            <w:pPr>
              <w:rPr>
                <w:rFonts w:ascii="宋体" w:hAnsi="宋体" w:eastAsia="宋体" w:cs="宋体"/>
                <w:sz w:val="24"/>
                <w:szCs w:val="24"/>
              </w:rPr>
            </w:pPr>
            <w:r>
              <w:rPr>
                <w:rFonts w:hint="eastAsia" w:ascii="宋体" w:hAnsi="宋体" w:eastAsia="宋体" w:cs="宋体"/>
                <w:sz w:val="24"/>
                <w:szCs w:val="24"/>
              </w:rPr>
              <w:t>11/13</w:t>
            </w:r>
          </w:p>
        </w:tc>
        <w:tc>
          <w:tcPr>
            <w:tcW w:w="2301" w:type="dxa"/>
          </w:tcPr>
          <w:p w14:paraId="4D776E8F">
            <w:pPr>
              <w:rPr>
                <w:rFonts w:ascii="宋体" w:hAnsi="宋体" w:eastAsia="宋体" w:cs="宋体"/>
                <w:sz w:val="24"/>
                <w:szCs w:val="24"/>
              </w:rPr>
            </w:pPr>
            <w:r>
              <w:rPr>
                <w:rFonts w:hint="eastAsia" w:ascii="宋体" w:hAnsi="宋体"/>
                <w:sz w:val="24"/>
                <w:szCs w:val="24"/>
              </w:rPr>
              <w:t>BUPT-MSHD-03-02-</w:t>
            </w:r>
            <w:r>
              <w:rPr>
                <w:rFonts w:hint="eastAsia" w:ascii="宋体" w:hAnsi="宋体" w:eastAsia="宋体" w:cs="宋体"/>
                <w:sz w:val="24"/>
                <w:szCs w:val="24"/>
              </w:rPr>
              <w:t>1.2</w:t>
            </w:r>
          </w:p>
        </w:tc>
        <w:tc>
          <w:tcPr>
            <w:tcW w:w="1560" w:type="dxa"/>
          </w:tcPr>
          <w:p w14:paraId="79D95204">
            <w:pPr>
              <w:rPr>
                <w:rFonts w:ascii="宋体" w:hAnsi="宋体" w:eastAsia="宋体" w:cs="宋体"/>
                <w:sz w:val="24"/>
                <w:szCs w:val="24"/>
              </w:rPr>
            </w:pPr>
            <w:r>
              <w:rPr>
                <w:rFonts w:hint="eastAsia" w:ascii="宋体" w:hAnsi="宋体" w:eastAsia="宋体" w:cs="宋体"/>
                <w:sz w:val="24"/>
                <w:szCs w:val="24"/>
              </w:rPr>
              <w:t>严文轩</w:t>
            </w:r>
          </w:p>
        </w:tc>
        <w:tc>
          <w:tcPr>
            <w:tcW w:w="3468" w:type="dxa"/>
          </w:tcPr>
          <w:p w14:paraId="212C5D24">
            <w:pPr>
              <w:rPr>
                <w:rFonts w:ascii="宋体" w:hAnsi="宋体" w:eastAsia="宋体" w:cs="宋体"/>
                <w:sz w:val="24"/>
                <w:szCs w:val="24"/>
              </w:rPr>
            </w:pPr>
            <w:r>
              <w:rPr>
                <w:rFonts w:hint="eastAsia" w:ascii="宋体" w:hAnsi="宋体" w:eastAsia="宋体" w:cs="宋体"/>
                <w:sz w:val="24"/>
                <w:szCs w:val="24"/>
              </w:rPr>
              <w:t>接口部分补充</w:t>
            </w:r>
          </w:p>
        </w:tc>
      </w:tr>
      <w:tr w14:paraId="4C5BF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4FABD74B">
            <w:pPr>
              <w:rPr>
                <w:rFonts w:ascii="宋体" w:hAnsi="宋体" w:eastAsia="宋体" w:cs="宋体"/>
                <w:sz w:val="24"/>
                <w:szCs w:val="24"/>
              </w:rPr>
            </w:pPr>
            <w:r>
              <w:rPr>
                <w:rFonts w:hint="eastAsia" w:ascii="宋体" w:hAnsi="宋体" w:eastAsia="宋体" w:cs="宋体"/>
                <w:sz w:val="24"/>
                <w:szCs w:val="24"/>
              </w:rPr>
              <w:t>11/14</w:t>
            </w:r>
          </w:p>
        </w:tc>
        <w:tc>
          <w:tcPr>
            <w:tcW w:w="2301" w:type="dxa"/>
          </w:tcPr>
          <w:p w14:paraId="0E6F2C3E">
            <w:pPr>
              <w:rPr>
                <w:rFonts w:ascii="宋体" w:hAnsi="宋体" w:eastAsia="宋体" w:cs="宋体"/>
                <w:sz w:val="24"/>
                <w:szCs w:val="24"/>
              </w:rPr>
            </w:pPr>
            <w:r>
              <w:rPr>
                <w:rFonts w:hint="eastAsia" w:ascii="宋体" w:hAnsi="宋体"/>
                <w:sz w:val="24"/>
                <w:szCs w:val="24"/>
              </w:rPr>
              <w:t>BUPT-MSHD-03-02-</w:t>
            </w:r>
            <w:r>
              <w:rPr>
                <w:rFonts w:hint="eastAsia" w:ascii="宋体" w:hAnsi="宋体" w:eastAsia="宋体" w:cs="宋体"/>
                <w:sz w:val="24"/>
                <w:szCs w:val="24"/>
              </w:rPr>
              <w:t>1.3</w:t>
            </w:r>
          </w:p>
        </w:tc>
        <w:tc>
          <w:tcPr>
            <w:tcW w:w="1560" w:type="dxa"/>
          </w:tcPr>
          <w:p w14:paraId="5A0111C0">
            <w:pPr>
              <w:rPr>
                <w:rFonts w:ascii="宋体" w:hAnsi="宋体" w:eastAsia="宋体" w:cs="宋体"/>
                <w:sz w:val="24"/>
                <w:szCs w:val="24"/>
              </w:rPr>
            </w:pPr>
            <w:r>
              <w:rPr>
                <w:rFonts w:hint="eastAsia" w:ascii="宋体" w:hAnsi="宋体" w:eastAsia="宋体" w:cs="宋体"/>
                <w:sz w:val="24"/>
                <w:szCs w:val="24"/>
              </w:rPr>
              <w:t>姚佳雨</w:t>
            </w:r>
          </w:p>
        </w:tc>
        <w:tc>
          <w:tcPr>
            <w:tcW w:w="3468" w:type="dxa"/>
          </w:tcPr>
          <w:p w14:paraId="7612DAAC">
            <w:pPr>
              <w:rPr>
                <w:rFonts w:ascii="宋体" w:hAnsi="宋体" w:eastAsia="宋体" w:cs="宋体"/>
                <w:sz w:val="24"/>
                <w:szCs w:val="24"/>
              </w:rPr>
            </w:pPr>
            <w:r>
              <w:rPr>
                <w:rFonts w:hint="eastAsia" w:ascii="宋体" w:hAnsi="宋体" w:eastAsia="宋体" w:cs="宋体"/>
                <w:sz w:val="24"/>
                <w:szCs w:val="24"/>
              </w:rPr>
              <w:t>功能模块部分编写</w:t>
            </w:r>
          </w:p>
        </w:tc>
      </w:tr>
      <w:tr w14:paraId="65653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7F016E06">
            <w:pPr>
              <w:rPr>
                <w:rFonts w:ascii="宋体" w:hAnsi="宋体" w:eastAsia="宋体" w:cs="宋体"/>
                <w:sz w:val="24"/>
                <w:szCs w:val="24"/>
              </w:rPr>
            </w:pPr>
            <w:r>
              <w:rPr>
                <w:rFonts w:hint="eastAsia" w:ascii="宋体" w:hAnsi="宋体" w:eastAsia="宋体" w:cs="宋体"/>
                <w:sz w:val="24"/>
                <w:szCs w:val="24"/>
              </w:rPr>
              <w:t>11/15</w:t>
            </w:r>
          </w:p>
        </w:tc>
        <w:tc>
          <w:tcPr>
            <w:tcW w:w="2301" w:type="dxa"/>
          </w:tcPr>
          <w:p w14:paraId="74E6D868">
            <w:pPr>
              <w:rPr>
                <w:rFonts w:ascii="宋体" w:hAnsi="宋体" w:eastAsia="宋体" w:cs="宋体"/>
                <w:sz w:val="24"/>
                <w:szCs w:val="24"/>
              </w:rPr>
            </w:pPr>
            <w:r>
              <w:rPr>
                <w:rFonts w:hint="eastAsia" w:ascii="宋体" w:hAnsi="宋体"/>
                <w:sz w:val="24"/>
                <w:szCs w:val="24"/>
              </w:rPr>
              <w:t>BUPT-MSHD-03-02-</w:t>
            </w:r>
            <w:r>
              <w:rPr>
                <w:rFonts w:hint="eastAsia" w:ascii="宋体" w:hAnsi="宋体" w:eastAsia="宋体" w:cs="宋体"/>
                <w:sz w:val="24"/>
                <w:szCs w:val="24"/>
              </w:rPr>
              <w:t>1.4</w:t>
            </w:r>
          </w:p>
        </w:tc>
        <w:tc>
          <w:tcPr>
            <w:tcW w:w="1560" w:type="dxa"/>
          </w:tcPr>
          <w:p w14:paraId="57091447">
            <w:pPr>
              <w:rPr>
                <w:rFonts w:ascii="宋体" w:hAnsi="宋体" w:eastAsia="宋体" w:cs="宋体"/>
                <w:sz w:val="24"/>
                <w:szCs w:val="24"/>
              </w:rPr>
            </w:pPr>
            <w:r>
              <w:rPr>
                <w:rFonts w:hint="eastAsia" w:ascii="宋体" w:hAnsi="宋体" w:eastAsia="宋体" w:cs="宋体"/>
                <w:sz w:val="24"/>
                <w:szCs w:val="24"/>
              </w:rPr>
              <w:t>万权</w:t>
            </w:r>
          </w:p>
        </w:tc>
        <w:tc>
          <w:tcPr>
            <w:tcW w:w="3468" w:type="dxa"/>
          </w:tcPr>
          <w:p w14:paraId="125BC36F">
            <w:pPr>
              <w:rPr>
                <w:rFonts w:ascii="宋体" w:hAnsi="宋体" w:eastAsia="宋体" w:cs="宋体"/>
                <w:sz w:val="24"/>
                <w:szCs w:val="24"/>
              </w:rPr>
            </w:pPr>
            <w:r>
              <w:rPr>
                <w:rFonts w:hint="eastAsia" w:ascii="宋体" w:hAnsi="宋体" w:eastAsia="宋体" w:cs="宋体"/>
                <w:sz w:val="24"/>
                <w:szCs w:val="24"/>
              </w:rPr>
              <w:t>功能模块部分补充</w:t>
            </w:r>
          </w:p>
        </w:tc>
      </w:tr>
      <w:tr w14:paraId="3F389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764C1C71">
            <w:pPr>
              <w:rPr>
                <w:rFonts w:ascii="宋体" w:hAnsi="宋体" w:eastAsia="宋体" w:cs="宋体"/>
                <w:sz w:val="24"/>
                <w:szCs w:val="24"/>
              </w:rPr>
            </w:pPr>
            <w:r>
              <w:rPr>
                <w:rFonts w:hint="eastAsia" w:ascii="宋体" w:hAnsi="宋体" w:eastAsia="宋体" w:cs="宋体"/>
                <w:sz w:val="24"/>
                <w:szCs w:val="24"/>
              </w:rPr>
              <w:t>11/16</w:t>
            </w:r>
          </w:p>
        </w:tc>
        <w:tc>
          <w:tcPr>
            <w:tcW w:w="2301" w:type="dxa"/>
          </w:tcPr>
          <w:p w14:paraId="60EC18A1">
            <w:pPr>
              <w:rPr>
                <w:rFonts w:ascii="宋体" w:hAnsi="宋体" w:eastAsia="宋体" w:cs="宋体"/>
                <w:sz w:val="24"/>
                <w:szCs w:val="24"/>
              </w:rPr>
            </w:pPr>
            <w:r>
              <w:rPr>
                <w:rFonts w:hint="eastAsia" w:ascii="宋体" w:hAnsi="宋体"/>
                <w:sz w:val="24"/>
                <w:szCs w:val="24"/>
              </w:rPr>
              <w:t>BUPT-MSHD-03-02-</w:t>
            </w:r>
            <w:r>
              <w:rPr>
                <w:rFonts w:hint="eastAsia" w:ascii="宋体" w:hAnsi="宋体" w:eastAsia="宋体" w:cs="宋体"/>
                <w:sz w:val="24"/>
                <w:szCs w:val="24"/>
              </w:rPr>
              <w:t>1.5</w:t>
            </w:r>
          </w:p>
        </w:tc>
        <w:tc>
          <w:tcPr>
            <w:tcW w:w="1560" w:type="dxa"/>
          </w:tcPr>
          <w:p w14:paraId="5C79C2CF">
            <w:pPr>
              <w:rPr>
                <w:rFonts w:ascii="宋体" w:hAnsi="宋体" w:eastAsia="宋体" w:cs="宋体"/>
                <w:sz w:val="24"/>
                <w:szCs w:val="24"/>
              </w:rPr>
            </w:pPr>
            <w:r>
              <w:rPr>
                <w:rFonts w:hint="eastAsia" w:ascii="宋体" w:hAnsi="宋体" w:eastAsia="宋体" w:cs="宋体"/>
                <w:sz w:val="24"/>
                <w:szCs w:val="24"/>
              </w:rPr>
              <w:t>万权</w:t>
            </w:r>
          </w:p>
        </w:tc>
        <w:tc>
          <w:tcPr>
            <w:tcW w:w="3468" w:type="dxa"/>
          </w:tcPr>
          <w:p w14:paraId="463375BC">
            <w:pPr>
              <w:rPr>
                <w:rFonts w:ascii="宋体" w:hAnsi="宋体" w:eastAsia="宋体" w:cs="宋体"/>
                <w:sz w:val="24"/>
                <w:szCs w:val="24"/>
              </w:rPr>
            </w:pPr>
            <w:r>
              <w:rPr>
                <w:rFonts w:hint="eastAsia" w:ascii="宋体" w:hAnsi="宋体" w:eastAsia="宋体" w:cs="宋体"/>
                <w:sz w:val="24"/>
                <w:szCs w:val="24"/>
              </w:rPr>
              <w:t>文档排版以及审核</w:t>
            </w:r>
          </w:p>
        </w:tc>
      </w:tr>
    </w:tbl>
    <w:p w14:paraId="5D44DB4F">
      <w:pPr>
        <w:rPr>
          <w:rFonts w:ascii="宋体" w:hAnsi="宋体" w:eastAsia="宋体"/>
          <w:sz w:val="24"/>
          <w:szCs w:val="24"/>
        </w:rPr>
      </w:pPr>
    </w:p>
    <w:p w14:paraId="14DDF46A">
      <w:pPr>
        <w:rPr>
          <w:rFonts w:ascii="宋体" w:hAnsi="宋体" w:eastAsia="宋体"/>
          <w:sz w:val="24"/>
          <w:szCs w:val="24"/>
        </w:rPr>
      </w:pPr>
      <w:r>
        <w:rPr>
          <w:rFonts w:hint="eastAsia" w:ascii="宋体" w:hAnsi="宋体" w:eastAsia="宋体"/>
          <w:sz w:val="24"/>
          <w:szCs w:val="24"/>
        </w:rPr>
        <w:t>《代码说明文档》：</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
        <w:gridCol w:w="2496"/>
        <w:gridCol w:w="1519"/>
        <w:gridCol w:w="3326"/>
      </w:tblGrid>
      <w:tr w14:paraId="41E39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top w:val="nil"/>
              <w:left w:val="nil"/>
              <w:bottom w:val="single" w:color="auto" w:sz="4" w:space="0"/>
              <w:right w:val="nil"/>
            </w:tcBorders>
          </w:tcPr>
          <w:p w14:paraId="1657E784">
            <w:pPr>
              <w:jc w:val="center"/>
              <w:rPr>
                <w:rFonts w:ascii="宋体" w:hAnsi="宋体"/>
                <w:b/>
                <w:sz w:val="24"/>
                <w:szCs w:val="24"/>
              </w:rPr>
            </w:pPr>
            <w:r>
              <w:rPr>
                <w:rFonts w:hint="eastAsia" w:ascii="宋体" w:hAnsi="宋体" w:eastAsia="宋体" w:cs="宋体"/>
                <w:b/>
                <w:sz w:val="24"/>
                <w:szCs w:val="24"/>
              </w:rPr>
              <w:t>日期</w:t>
            </w:r>
          </w:p>
        </w:tc>
        <w:tc>
          <w:tcPr>
            <w:tcW w:w="2244" w:type="dxa"/>
            <w:tcBorders>
              <w:top w:val="nil"/>
              <w:left w:val="nil"/>
              <w:bottom w:val="single" w:color="auto" w:sz="4" w:space="0"/>
              <w:right w:val="nil"/>
            </w:tcBorders>
          </w:tcPr>
          <w:p w14:paraId="45596741">
            <w:pPr>
              <w:jc w:val="center"/>
              <w:rPr>
                <w:rFonts w:ascii="宋体" w:hAnsi="宋体" w:eastAsia="宋体"/>
                <w:b/>
                <w:sz w:val="24"/>
                <w:szCs w:val="24"/>
              </w:rPr>
            </w:pPr>
            <w:r>
              <w:rPr>
                <w:rFonts w:hint="eastAsia" w:ascii="宋体" w:hAnsi="宋体" w:eastAsia="宋体"/>
                <w:b/>
                <w:sz w:val="24"/>
                <w:szCs w:val="24"/>
              </w:rPr>
              <w:t>标识符</w:t>
            </w:r>
          </w:p>
        </w:tc>
        <w:tc>
          <w:tcPr>
            <w:tcW w:w="1527" w:type="dxa"/>
            <w:tcBorders>
              <w:top w:val="nil"/>
              <w:left w:val="nil"/>
              <w:bottom w:val="single" w:color="auto" w:sz="4" w:space="0"/>
              <w:right w:val="nil"/>
            </w:tcBorders>
          </w:tcPr>
          <w:p w14:paraId="11DAFA37">
            <w:pPr>
              <w:jc w:val="center"/>
              <w:rPr>
                <w:rFonts w:ascii="宋体" w:hAnsi="宋体"/>
                <w:b/>
                <w:sz w:val="24"/>
                <w:szCs w:val="24"/>
              </w:rPr>
            </w:pPr>
            <w:r>
              <w:rPr>
                <w:rFonts w:hint="eastAsia" w:ascii="宋体" w:hAnsi="宋体" w:eastAsia="宋体" w:cs="宋体"/>
                <w:b/>
                <w:sz w:val="24"/>
                <w:szCs w:val="24"/>
              </w:rPr>
              <w:t>修改人</w:t>
            </w:r>
          </w:p>
        </w:tc>
        <w:tc>
          <w:tcPr>
            <w:tcW w:w="3352" w:type="dxa"/>
            <w:tcBorders>
              <w:top w:val="nil"/>
              <w:left w:val="nil"/>
              <w:bottom w:val="single" w:color="auto" w:sz="4" w:space="0"/>
              <w:right w:val="nil"/>
            </w:tcBorders>
          </w:tcPr>
          <w:p w14:paraId="18BDBC0B">
            <w:pPr>
              <w:jc w:val="center"/>
              <w:rPr>
                <w:rFonts w:ascii="宋体" w:hAnsi="宋体"/>
                <w:b/>
                <w:sz w:val="24"/>
                <w:szCs w:val="24"/>
              </w:rPr>
            </w:pPr>
            <w:r>
              <w:rPr>
                <w:rFonts w:hint="eastAsia" w:ascii="宋体" w:hAnsi="宋体" w:eastAsia="宋体" w:cs="宋体"/>
                <w:b/>
                <w:sz w:val="24"/>
                <w:szCs w:val="24"/>
              </w:rPr>
              <w:t>备注</w:t>
            </w:r>
          </w:p>
        </w:tc>
      </w:tr>
      <w:tr w14:paraId="73ECD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75" w:type="dxa"/>
            <w:tcBorders>
              <w:top w:val="single" w:color="auto" w:sz="4" w:space="0"/>
            </w:tcBorders>
          </w:tcPr>
          <w:p w14:paraId="54307190">
            <w:pPr>
              <w:rPr>
                <w:rFonts w:eastAsia="宋体"/>
                <w:sz w:val="24"/>
                <w:szCs w:val="24"/>
              </w:rPr>
            </w:pPr>
            <w:r>
              <w:rPr>
                <w:rFonts w:hint="eastAsia" w:ascii="宋体" w:hAnsi="宋体" w:eastAsia="宋体" w:cs="宋体"/>
                <w:sz w:val="24"/>
                <w:szCs w:val="24"/>
              </w:rPr>
              <w:t>11/10</w:t>
            </w:r>
          </w:p>
        </w:tc>
        <w:tc>
          <w:tcPr>
            <w:tcW w:w="2244" w:type="dxa"/>
            <w:tcBorders>
              <w:top w:val="single" w:color="auto" w:sz="4" w:space="0"/>
            </w:tcBorders>
          </w:tcPr>
          <w:p w14:paraId="618170CF">
            <w:pPr>
              <w:rPr>
                <w:sz w:val="24"/>
                <w:szCs w:val="24"/>
              </w:rPr>
            </w:pPr>
            <w:r>
              <w:rPr>
                <w:rFonts w:hint="eastAsia" w:ascii="宋体" w:hAnsi="宋体"/>
                <w:sz w:val="24"/>
                <w:szCs w:val="24"/>
              </w:rPr>
              <w:t>BUPT-MSHD-03-03-</w:t>
            </w:r>
            <w:r>
              <w:rPr>
                <w:rFonts w:hint="eastAsia" w:ascii="宋体" w:hAnsi="宋体" w:eastAsia="宋体" w:cs="宋体"/>
                <w:sz w:val="24"/>
                <w:szCs w:val="24"/>
              </w:rPr>
              <w:t>1.0</w:t>
            </w:r>
          </w:p>
        </w:tc>
        <w:tc>
          <w:tcPr>
            <w:tcW w:w="1527" w:type="dxa"/>
            <w:tcBorders>
              <w:top w:val="single" w:color="auto" w:sz="4" w:space="0"/>
            </w:tcBorders>
          </w:tcPr>
          <w:p w14:paraId="3DD1AAB0">
            <w:pPr>
              <w:rPr>
                <w:sz w:val="24"/>
                <w:szCs w:val="24"/>
              </w:rPr>
            </w:pPr>
            <w:r>
              <w:rPr>
                <w:rFonts w:hint="eastAsia" w:ascii="宋体" w:hAnsi="宋体" w:eastAsia="宋体" w:cs="宋体"/>
                <w:sz w:val="24"/>
                <w:szCs w:val="24"/>
              </w:rPr>
              <w:t>姚佳雨</w:t>
            </w:r>
          </w:p>
        </w:tc>
        <w:tc>
          <w:tcPr>
            <w:tcW w:w="3352" w:type="dxa"/>
            <w:tcBorders>
              <w:top w:val="single" w:color="auto" w:sz="4" w:space="0"/>
            </w:tcBorders>
          </w:tcPr>
          <w:p w14:paraId="2F8DF496">
            <w:pPr>
              <w:rPr>
                <w:sz w:val="24"/>
                <w:szCs w:val="24"/>
              </w:rPr>
            </w:pPr>
            <w:r>
              <w:rPr>
                <w:rFonts w:hint="eastAsia" w:ascii="宋体" w:hAnsi="宋体" w:eastAsia="宋体" w:cs="宋体"/>
                <w:sz w:val="24"/>
                <w:szCs w:val="24"/>
              </w:rPr>
              <w:t>初版</w:t>
            </w:r>
          </w:p>
        </w:tc>
      </w:tr>
      <w:tr w14:paraId="6B299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14:paraId="6142719D">
            <w:pPr>
              <w:rPr>
                <w:rFonts w:ascii="宋体" w:hAnsi="宋体" w:eastAsia="宋体" w:cs="宋体"/>
                <w:sz w:val="24"/>
                <w:szCs w:val="24"/>
              </w:rPr>
            </w:pPr>
            <w:r>
              <w:rPr>
                <w:rFonts w:hint="eastAsia" w:ascii="宋体" w:hAnsi="宋体" w:eastAsia="宋体" w:cs="宋体"/>
                <w:sz w:val="24"/>
                <w:szCs w:val="24"/>
              </w:rPr>
              <w:t>11/11</w:t>
            </w:r>
          </w:p>
        </w:tc>
        <w:tc>
          <w:tcPr>
            <w:tcW w:w="2244" w:type="dxa"/>
          </w:tcPr>
          <w:p w14:paraId="4D0D8B19">
            <w:pPr>
              <w:rPr>
                <w:rFonts w:ascii="宋体" w:hAnsi="宋体" w:eastAsia="宋体" w:cs="宋体"/>
                <w:sz w:val="24"/>
                <w:szCs w:val="24"/>
              </w:rPr>
            </w:pPr>
            <w:r>
              <w:rPr>
                <w:rFonts w:hint="eastAsia" w:ascii="宋体" w:hAnsi="宋体"/>
                <w:sz w:val="24"/>
                <w:szCs w:val="24"/>
              </w:rPr>
              <w:t>BUPT-MSHD-03-03-</w:t>
            </w:r>
            <w:r>
              <w:rPr>
                <w:rFonts w:hint="eastAsia" w:ascii="宋体" w:hAnsi="宋体" w:eastAsia="宋体" w:cs="宋体"/>
                <w:sz w:val="24"/>
                <w:szCs w:val="24"/>
              </w:rPr>
              <w:t>1.1</w:t>
            </w:r>
          </w:p>
        </w:tc>
        <w:tc>
          <w:tcPr>
            <w:tcW w:w="1527" w:type="dxa"/>
          </w:tcPr>
          <w:p w14:paraId="1B9E099D">
            <w:pPr>
              <w:rPr>
                <w:rFonts w:ascii="宋体" w:hAnsi="宋体" w:eastAsia="宋体" w:cs="宋体"/>
                <w:sz w:val="24"/>
                <w:szCs w:val="24"/>
              </w:rPr>
            </w:pPr>
            <w:r>
              <w:rPr>
                <w:rFonts w:hint="eastAsia" w:ascii="宋体" w:hAnsi="宋体" w:eastAsia="宋体" w:cs="宋体"/>
                <w:sz w:val="24"/>
                <w:szCs w:val="24"/>
              </w:rPr>
              <w:t>万权</w:t>
            </w:r>
          </w:p>
        </w:tc>
        <w:tc>
          <w:tcPr>
            <w:tcW w:w="3352" w:type="dxa"/>
          </w:tcPr>
          <w:p w14:paraId="18E3831C">
            <w:pPr>
              <w:rPr>
                <w:rFonts w:ascii="宋体" w:hAnsi="宋体" w:eastAsia="宋体" w:cs="宋体"/>
                <w:sz w:val="24"/>
                <w:szCs w:val="24"/>
              </w:rPr>
            </w:pPr>
            <w:r>
              <w:rPr>
                <w:rFonts w:hint="eastAsia" w:ascii="宋体" w:hAnsi="宋体" w:eastAsia="宋体" w:cs="宋体"/>
                <w:sz w:val="24"/>
                <w:szCs w:val="24"/>
              </w:rPr>
              <w:t>后端项目结构部分修改</w:t>
            </w:r>
          </w:p>
        </w:tc>
      </w:tr>
      <w:tr w14:paraId="2BE44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14:paraId="34883C7B">
            <w:pPr>
              <w:rPr>
                <w:rFonts w:ascii="宋体" w:hAnsi="宋体" w:eastAsia="宋体" w:cs="宋体"/>
                <w:sz w:val="24"/>
                <w:szCs w:val="24"/>
              </w:rPr>
            </w:pPr>
            <w:r>
              <w:rPr>
                <w:rFonts w:hint="eastAsia" w:ascii="宋体" w:hAnsi="宋体" w:eastAsia="宋体" w:cs="宋体"/>
                <w:sz w:val="24"/>
                <w:szCs w:val="24"/>
              </w:rPr>
              <w:t>11/13</w:t>
            </w:r>
          </w:p>
        </w:tc>
        <w:tc>
          <w:tcPr>
            <w:tcW w:w="2244" w:type="dxa"/>
          </w:tcPr>
          <w:p w14:paraId="69851AF7">
            <w:pPr>
              <w:rPr>
                <w:rFonts w:ascii="宋体" w:hAnsi="宋体" w:eastAsia="宋体" w:cs="宋体"/>
                <w:sz w:val="24"/>
                <w:szCs w:val="24"/>
              </w:rPr>
            </w:pPr>
            <w:r>
              <w:rPr>
                <w:rFonts w:hint="eastAsia" w:ascii="宋体" w:hAnsi="宋体"/>
                <w:sz w:val="24"/>
                <w:szCs w:val="24"/>
              </w:rPr>
              <w:t>BUPT-MSHD-03-03-</w:t>
            </w:r>
            <w:r>
              <w:rPr>
                <w:rFonts w:hint="eastAsia" w:ascii="宋体" w:hAnsi="宋体" w:eastAsia="宋体" w:cs="宋体"/>
                <w:sz w:val="24"/>
                <w:szCs w:val="24"/>
              </w:rPr>
              <w:t>1.2</w:t>
            </w:r>
          </w:p>
        </w:tc>
        <w:tc>
          <w:tcPr>
            <w:tcW w:w="1527" w:type="dxa"/>
          </w:tcPr>
          <w:p w14:paraId="32685F3B">
            <w:pPr>
              <w:rPr>
                <w:rFonts w:ascii="宋体" w:hAnsi="宋体" w:eastAsia="宋体" w:cs="宋体"/>
                <w:sz w:val="24"/>
                <w:szCs w:val="24"/>
              </w:rPr>
            </w:pPr>
            <w:r>
              <w:rPr>
                <w:rFonts w:hint="eastAsia" w:ascii="宋体" w:hAnsi="宋体" w:eastAsia="宋体" w:cs="宋体"/>
                <w:sz w:val="24"/>
                <w:szCs w:val="24"/>
              </w:rPr>
              <w:t>严文轩</w:t>
            </w:r>
          </w:p>
        </w:tc>
        <w:tc>
          <w:tcPr>
            <w:tcW w:w="3352" w:type="dxa"/>
          </w:tcPr>
          <w:p w14:paraId="691A2AAE">
            <w:pPr>
              <w:rPr>
                <w:rFonts w:ascii="宋体" w:hAnsi="宋体" w:eastAsia="宋体" w:cs="宋体"/>
                <w:sz w:val="24"/>
                <w:szCs w:val="24"/>
              </w:rPr>
            </w:pPr>
            <w:r>
              <w:rPr>
                <w:rFonts w:hint="eastAsia" w:ascii="宋体" w:hAnsi="宋体" w:eastAsia="宋体" w:cs="宋体"/>
                <w:sz w:val="24"/>
                <w:szCs w:val="24"/>
              </w:rPr>
              <w:t>前端项目结构部分修改</w:t>
            </w:r>
          </w:p>
        </w:tc>
      </w:tr>
      <w:tr w14:paraId="1FD8E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14:paraId="6F0453D4">
            <w:pPr>
              <w:rPr>
                <w:rFonts w:ascii="宋体" w:hAnsi="宋体" w:eastAsia="宋体" w:cs="宋体"/>
                <w:sz w:val="24"/>
                <w:szCs w:val="24"/>
              </w:rPr>
            </w:pPr>
            <w:r>
              <w:rPr>
                <w:rFonts w:hint="eastAsia" w:ascii="宋体" w:hAnsi="宋体" w:eastAsia="宋体" w:cs="宋体"/>
                <w:sz w:val="24"/>
                <w:szCs w:val="24"/>
              </w:rPr>
              <w:t>11/14</w:t>
            </w:r>
          </w:p>
        </w:tc>
        <w:tc>
          <w:tcPr>
            <w:tcW w:w="2244" w:type="dxa"/>
          </w:tcPr>
          <w:p w14:paraId="1410D704">
            <w:pPr>
              <w:rPr>
                <w:rFonts w:ascii="宋体" w:hAnsi="宋体" w:eastAsia="宋体" w:cs="宋体"/>
                <w:sz w:val="24"/>
                <w:szCs w:val="24"/>
              </w:rPr>
            </w:pPr>
            <w:r>
              <w:rPr>
                <w:rFonts w:hint="eastAsia" w:ascii="宋体" w:hAnsi="宋体"/>
                <w:sz w:val="24"/>
                <w:szCs w:val="24"/>
              </w:rPr>
              <w:t>BUPT-MSHD-03-03-</w:t>
            </w:r>
            <w:r>
              <w:rPr>
                <w:rFonts w:hint="eastAsia" w:ascii="宋体" w:hAnsi="宋体" w:eastAsia="宋体" w:cs="宋体"/>
                <w:sz w:val="24"/>
                <w:szCs w:val="24"/>
              </w:rPr>
              <w:t>1.3</w:t>
            </w:r>
          </w:p>
        </w:tc>
        <w:tc>
          <w:tcPr>
            <w:tcW w:w="1527" w:type="dxa"/>
          </w:tcPr>
          <w:p w14:paraId="6515769D">
            <w:pPr>
              <w:rPr>
                <w:rFonts w:ascii="宋体" w:hAnsi="宋体" w:eastAsia="宋体" w:cs="宋体"/>
                <w:sz w:val="24"/>
                <w:szCs w:val="24"/>
              </w:rPr>
            </w:pPr>
            <w:r>
              <w:rPr>
                <w:rFonts w:hint="eastAsia" w:ascii="宋体" w:hAnsi="宋体" w:eastAsia="宋体" w:cs="宋体"/>
                <w:sz w:val="24"/>
                <w:szCs w:val="24"/>
              </w:rPr>
              <w:t>周明巍、李浩鑫</w:t>
            </w:r>
          </w:p>
        </w:tc>
        <w:tc>
          <w:tcPr>
            <w:tcW w:w="3352" w:type="dxa"/>
          </w:tcPr>
          <w:p w14:paraId="03744DCA">
            <w:pPr>
              <w:rPr>
                <w:rFonts w:ascii="宋体" w:hAnsi="宋体" w:eastAsia="宋体" w:cs="宋体"/>
                <w:sz w:val="24"/>
                <w:szCs w:val="24"/>
              </w:rPr>
            </w:pPr>
            <w:r>
              <w:rPr>
                <w:rFonts w:hint="eastAsia" w:ascii="宋体" w:hAnsi="宋体" w:eastAsia="宋体" w:cs="宋体"/>
                <w:sz w:val="24"/>
                <w:szCs w:val="24"/>
              </w:rPr>
              <w:t>数据库规范</w:t>
            </w:r>
          </w:p>
        </w:tc>
      </w:tr>
      <w:tr w14:paraId="4CC48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14:paraId="60619AFD">
            <w:pPr>
              <w:rPr>
                <w:rFonts w:ascii="宋体" w:hAnsi="宋体" w:eastAsia="宋体" w:cs="宋体"/>
                <w:sz w:val="24"/>
                <w:szCs w:val="24"/>
              </w:rPr>
            </w:pPr>
            <w:r>
              <w:rPr>
                <w:rFonts w:hint="eastAsia" w:ascii="宋体" w:hAnsi="宋体" w:eastAsia="宋体" w:cs="宋体"/>
                <w:sz w:val="24"/>
                <w:szCs w:val="24"/>
              </w:rPr>
              <w:t>11/15</w:t>
            </w:r>
          </w:p>
        </w:tc>
        <w:tc>
          <w:tcPr>
            <w:tcW w:w="2244" w:type="dxa"/>
          </w:tcPr>
          <w:p w14:paraId="1B83CE54">
            <w:pPr>
              <w:rPr>
                <w:rFonts w:ascii="宋体" w:hAnsi="宋体" w:eastAsia="宋体" w:cs="宋体"/>
                <w:sz w:val="24"/>
                <w:szCs w:val="24"/>
              </w:rPr>
            </w:pPr>
            <w:r>
              <w:rPr>
                <w:rFonts w:hint="eastAsia" w:ascii="宋体" w:hAnsi="宋体"/>
                <w:sz w:val="24"/>
                <w:szCs w:val="24"/>
              </w:rPr>
              <w:t>BUPT-MSHD-03-03-</w:t>
            </w:r>
            <w:r>
              <w:rPr>
                <w:rFonts w:hint="eastAsia" w:ascii="宋体" w:hAnsi="宋体" w:eastAsia="宋体" w:cs="宋体"/>
                <w:sz w:val="24"/>
                <w:szCs w:val="24"/>
              </w:rPr>
              <w:t>1.4</w:t>
            </w:r>
          </w:p>
        </w:tc>
        <w:tc>
          <w:tcPr>
            <w:tcW w:w="1527" w:type="dxa"/>
          </w:tcPr>
          <w:p w14:paraId="2A8F2E01">
            <w:pPr>
              <w:rPr>
                <w:rFonts w:ascii="宋体" w:hAnsi="宋体" w:eastAsia="宋体" w:cs="宋体"/>
                <w:sz w:val="24"/>
                <w:szCs w:val="24"/>
              </w:rPr>
            </w:pPr>
            <w:r>
              <w:rPr>
                <w:rFonts w:hint="eastAsia" w:ascii="宋体" w:hAnsi="宋体" w:eastAsia="宋体" w:cs="宋体"/>
                <w:sz w:val="24"/>
                <w:szCs w:val="24"/>
              </w:rPr>
              <w:t>姚佳雨</w:t>
            </w:r>
          </w:p>
        </w:tc>
        <w:tc>
          <w:tcPr>
            <w:tcW w:w="3352" w:type="dxa"/>
          </w:tcPr>
          <w:p w14:paraId="51E4ACC3">
            <w:pPr>
              <w:rPr>
                <w:rFonts w:ascii="宋体" w:hAnsi="宋体" w:eastAsia="宋体" w:cs="宋体"/>
                <w:sz w:val="24"/>
                <w:szCs w:val="24"/>
              </w:rPr>
            </w:pPr>
            <w:r>
              <w:rPr>
                <w:rFonts w:hint="eastAsia" w:ascii="宋体" w:hAnsi="宋体" w:eastAsia="宋体" w:cs="宋体"/>
                <w:sz w:val="24"/>
                <w:szCs w:val="24"/>
              </w:rPr>
              <w:t>通用规范及文本排版</w:t>
            </w:r>
          </w:p>
        </w:tc>
      </w:tr>
    </w:tbl>
    <w:p w14:paraId="38EA7575">
      <w:pPr>
        <w:rPr>
          <w:rFonts w:ascii="宋体" w:hAnsi="宋体" w:eastAsia="宋体"/>
          <w:sz w:val="24"/>
          <w:szCs w:val="24"/>
        </w:rPr>
      </w:pPr>
    </w:p>
    <w:p w14:paraId="43E29327">
      <w:pPr>
        <w:rPr>
          <w:rFonts w:ascii="宋体" w:hAnsi="宋体" w:eastAsia="宋体"/>
          <w:sz w:val="24"/>
          <w:szCs w:val="24"/>
        </w:rPr>
      </w:pPr>
      <w:r>
        <w:rPr>
          <w:rFonts w:hint="eastAsia" w:ascii="宋体" w:hAnsi="宋体" w:eastAsia="宋体"/>
          <w:sz w:val="24"/>
          <w:szCs w:val="24"/>
        </w:rPr>
        <w:t>代码开发：</w:t>
      </w:r>
    </w:p>
    <w:p w14:paraId="6634091F">
      <w:pPr>
        <w:rPr>
          <w:rFonts w:ascii="宋体" w:hAnsi="宋体" w:eastAsia="宋体"/>
          <w:sz w:val="24"/>
          <w:szCs w:val="24"/>
        </w:rPr>
      </w:pPr>
      <w:r>
        <w:rPr>
          <w:rFonts w:hint="eastAsia" w:ascii="宋体" w:hAnsi="宋体" w:eastAsia="宋体"/>
          <w:sz w:val="24"/>
          <w:szCs w:val="24"/>
        </w:rPr>
        <w:t>使用Github作为本项目的版本控制系统管理软件代码开发。</w:t>
      </w:r>
    </w:p>
    <w:p w14:paraId="754ECED0">
      <w:pPr>
        <w:rPr>
          <w:rFonts w:ascii="宋体" w:hAnsi="宋体" w:eastAsia="宋体"/>
          <w:sz w:val="24"/>
          <w:szCs w:val="24"/>
        </w:rPr>
      </w:pPr>
      <w:r>
        <w:rPr>
          <w:rFonts w:ascii="宋体" w:hAnsi="宋体" w:eastAsia="宋体"/>
          <w:sz w:val="24"/>
          <w:szCs w:val="24"/>
        </w:rPr>
        <w:drawing>
          <wp:inline distT="0" distB="0" distL="0" distR="0">
            <wp:extent cx="6305550" cy="3535680"/>
            <wp:effectExtent l="0" t="0" r="0" b="7620"/>
            <wp:docPr id="1077585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85461" name="图片 1"/>
                    <pic:cNvPicPr>
                      <a:picLocks noChangeAspect="1"/>
                    </pic:cNvPicPr>
                  </pic:nvPicPr>
                  <pic:blipFill>
                    <a:blip r:embed="rId20"/>
                    <a:stretch>
                      <a:fillRect/>
                    </a:stretch>
                  </pic:blipFill>
                  <pic:spPr>
                    <a:xfrm>
                      <a:off x="0" y="0"/>
                      <a:ext cx="6311135" cy="3538521"/>
                    </a:xfrm>
                    <a:prstGeom prst="rect">
                      <a:avLst/>
                    </a:prstGeom>
                  </pic:spPr>
                </pic:pic>
              </a:graphicData>
            </a:graphic>
          </wp:inline>
        </w:drawing>
      </w:r>
    </w:p>
    <w:p w14:paraId="0D7681A2">
      <w:pPr>
        <w:rPr>
          <w:rFonts w:ascii="宋体" w:hAnsi="宋体" w:eastAsia="宋体"/>
          <w:sz w:val="24"/>
          <w:szCs w:val="24"/>
        </w:rPr>
      </w:pPr>
    </w:p>
    <w:p w14:paraId="045CFB28">
      <w:pPr>
        <w:rPr>
          <w:rFonts w:ascii="宋体" w:hAnsi="宋体" w:eastAsia="宋体"/>
          <w:sz w:val="24"/>
          <w:szCs w:val="24"/>
        </w:rPr>
      </w:pPr>
      <w:r>
        <w:rPr>
          <w:rFonts w:hint="eastAsia" w:ascii="宋体" w:hAnsi="宋体" w:eastAsia="宋体"/>
          <w:sz w:val="24"/>
          <w:szCs w:val="24"/>
        </w:rPr>
        <w:t>《项目测试报告》：</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2"/>
        <w:gridCol w:w="2496"/>
        <w:gridCol w:w="1508"/>
        <w:gridCol w:w="3338"/>
      </w:tblGrid>
      <w:tr w14:paraId="563BD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Borders>
              <w:top w:val="nil"/>
              <w:left w:val="nil"/>
              <w:bottom w:val="single" w:color="auto" w:sz="4" w:space="0"/>
              <w:right w:val="nil"/>
            </w:tcBorders>
          </w:tcPr>
          <w:p w14:paraId="2E0C1718">
            <w:pPr>
              <w:jc w:val="center"/>
              <w:rPr>
                <w:rFonts w:ascii="宋体" w:hAnsi="宋体"/>
                <w:b/>
                <w:sz w:val="24"/>
                <w:szCs w:val="24"/>
              </w:rPr>
            </w:pPr>
            <w:r>
              <w:rPr>
                <w:rFonts w:hint="eastAsia" w:ascii="宋体" w:hAnsi="宋体" w:eastAsia="宋体" w:cs="宋体"/>
                <w:b/>
                <w:sz w:val="24"/>
                <w:szCs w:val="24"/>
              </w:rPr>
              <w:t>日期</w:t>
            </w:r>
          </w:p>
        </w:tc>
        <w:tc>
          <w:tcPr>
            <w:tcW w:w="2301" w:type="dxa"/>
            <w:tcBorders>
              <w:top w:val="nil"/>
              <w:left w:val="nil"/>
              <w:bottom w:val="single" w:color="auto" w:sz="4" w:space="0"/>
              <w:right w:val="nil"/>
            </w:tcBorders>
          </w:tcPr>
          <w:p w14:paraId="20DECB9D">
            <w:pPr>
              <w:jc w:val="center"/>
              <w:rPr>
                <w:rFonts w:ascii="宋体" w:hAnsi="宋体" w:eastAsia="宋体"/>
                <w:b/>
                <w:sz w:val="24"/>
                <w:szCs w:val="24"/>
              </w:rPr>
            </w:pPr>
            <w:r>
              <w:rPr>
                <w:rFonts w:hint="eastAsia" w:ascii="宋体" w:hAnsi="宋体" w:eastAsia="宋体"/>
                <w:b/>
                <w:sz w:val="24"/>
                <w:szCs w:val="24"/>
              </w:rPr>
              <w:t>标识符</w:t>
            </w:r>
          </w:p>
        </w:tc>
        <w:tc>
          <w:tcPr>
            <w:tcW w:w="1560" w:type="dxa"/>
            <w:tcBorders>
              <w:top w:val="nil"/>
              <w:left w:val="nil"/>
              <w:bottom w:val="single" w:color="auto" w:sz="4" w:space="0"/>
              <w:right w:val="nil"/>
            </w:tcBorders>
          </w:tcPr>
          <w:p w14:paraId="1E35FBFC">
            <w:pPr>
              <w:jc w:val="center"/>
              <w:rPr>
                <w:rFonts w:ascii="宋体" w:hAnsi="宋体"/>
                <w:b/>
                <w:sz w:val="24"/>
                <w:szCs w:val="24"/>
              </w:rPr>
            </w:pPr>
            <w:r>
              <w:rPr>
                <w:rFonts w:hint="eastAsia" w:ascii="宋体" w:hAnsi="宋体" w:eastAsia="宋体" w:cs="宋体"/>
                <w:b/>
                <w:sz w:val="24"/>
                <w:szCs w:val="24"/>
              </w:rPr>
              <w:t>修改人</w:t>
            </w:r>
          </w:p>
        </w:tc>
        <w:tc>
          <w:tcPr>
            <w:tcW w:w="3468" w:type="dxa"/>
            <w:tcBorders>
              <w:top w:val="nil"/>
              <w:left w:val="nil"/>
              <w:bottom w:val="single" w:color="auto" w:sz="4" w:space="0"/>
              <w:right w:val="nil"/>
            </w:tcBorders>
          </w:tcPr>
          <w:p w14:paraId="1810C3FF">
            <w:pPr>
              <w:jc w:val="center"/>
              <w:rPr>
                <w:rFonts w:ascii="宋体" w:hAnsi="宋体"/>
                <w:b/>
                <w:sz w:val="24"/>
                <w:szCs w:val="24"/>
              </w:rPr>
            </w:pPr>
            <w:r>
              <w:rPr>
                <w:rFonts w:hint="eastAsia" w:ascii="宋体" w:hAnsi="宋体" w:eastAsia="宋体" w:cs="宋体"/>
                <w:b/>
                <w:sz w:val="24"/>
                <w:szCs w:val="24"/>
              </w:rPr>
              <w:t>备注</w:t>
            </w:r>
          </w:p>
        </w:tc>
      </w:tr>
      <w:tr w14:paraId="65E25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85" w:type="dxa"/>
            <w:tcBorders>
              <w:top w:val="single" w:color="auto" w:sz="4" w:space="0"/>
            </w:tcBorders>
          </w:tcPr>
          <w:p w14:paraId="4FF8C9D9">
            <w:pPr>
              <w:rPr>
                <w:rFonts w:eastAsia="宋体"/>
                <w:sz w:val="24"/>
                <w:szCs w:val="24"/>
              </w:rPr>
            </w:pPr>
            <w:r>
              <w:rPr>
                <w:rFonts w:hint="eastAsia" w:ascii="宋体" w:hAnsi="宋体" w:eastAsia="宋体" w:cs="宋体"/>
                <w:sz w:val="24"/>
                <w:szCs w:val="24"/>
              </w:rPr>
              <w:t>11/20</w:t>
            </w:r>
          </w:p>
        </w:tc>
        <w:tc>
          <w:tcPr>
            <w:tcW w:w="2301" w:type="dxa"/>
            <w:tcBorders>
              <w:top w:val="single" w:color="auto" w:sz="4" w:space="0"/>
            </w:tcBorders>
          </w:tcPr>
          <w:p w14:paraId="16647AD4">
            <w:pPr>
              <w:rPr>
                <w:sz w:val="24"/>
                <w:szCs w:val="24"/>
              </w:rPr>
            </w:pPr>
            <w:r>
              <w:rPr>
                <w:rFonts w:hint="eastAsia" w:ascii="宋体" w:hAnsi="宋体"/>
                <w:sz w:val="24"/>
                <w:szCs w:val="24"/>
              </w:rPr>
              <w:t>BUPT-MSHD-04-01-</w:t>
            </w:r>
            <w:r>
              <w:rPr>
                <w:rFonts w:hint="eastAsia" w:ascii="宋体" w:hAnsi="宋体" w:eastAsia="宋体" w:cs="宋体"/>
                <w:sz w:val="24"/>
                <w:szCs w:val="24"/>
              </w:rPr>
              <w:t>1.0</w:t>
            </w:r>
          </w:p>
        </w:tc>
        <w:tc>
          <w:tcPr>
            <w:tcW w:w="1560" w:type="dxa"/>
            <w:tcBorders>
              <w:top w:val="single" w:color="auto" w:sz="4" w:space="0"/>
            </w:tcBorders>
          </w:tcPr>
          <w:p w14:paraId="27C8C732">
            <w:pPr>
              <w:rPr>
                <w:rFonts w:ascii="宋体" w:hAnsi="宋体" w:eastAsia="宋体"/>
                <w:sz w:val="24"/>
                <w:szCs w:val="24"/>
              </w:rPr>
            </w:pPr>
            <w:r>
              <w:rPr>
                <w:rFonts w:hint="eastAsia" w:ascii="宋体" w:hAnsi="宋体" w:eastAsia="宋体"/>
                <w:sz w:val="24"/>
                <w:szCs w:val="24"/>
              </w:rPr>
              <w:t>万权</w:t>
            </w:r>
          </w:p>
        </w:tc>
        <w:tc>
          <w:tcPr>
            <w:tcW w:w="3468" w:type="dxa"/>
            <w:tcBorders>
              <w:top w:val="single" w:color="auto" w:sz="4" w:space="0"/>
            </w:tcBorders>
          </w:tcPr>
          <w:p w14:paraId="5C8E9B22">
            <w:pPr>
              <w:rPr>
                <w:sz w:val="24"/>
                <w:szCs w:val="24"/>
              </w:rPr>
            </w:pPr>
            <w:r>
              <w:rPr>
                <w:rFonts w:hint="eastAsia" w:ascii="宋体" w:hAnsi="宋体" w:eastAsia="宋体" w:cs="宋体"/>
                <w:sz w:val="24"/>
                <w:szCs w:val="24"/>
              </w:rPr>
              <w:t>测试计划以及单元测试与执行</w:t>
            </w:r>
          </w:p>
        </w:tc>
      </w:tr>
      <w:tr w14:paraId="1A33F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3807D724">
            <w:pPr>
              <w:rPr>
                <w:rFonts w:ascii="宋体" w:hAnsi="宋体" w:eastAsia="宋体" w:cs="宋体"/>
                <w:sz w:val="24"/>
                <w:szCs w:val="24"/>
              </w:rPr>
            </w:pPr>
            <w:r>
              <w:rPr>
                <w:rFonts w:hint="eastAsia" w:ascii="宋体" w:hAnsi="宋体" w:eastAsia="宋体" w:cs="宋体"/>
                <w:sz w:val="24"/>
                <w:szCs w:val="24"/>
              </w:rPr>
              <w:t>11/24</w:t>
            </w:r>
          </w:p>
        </w:tc>
        <w:tc>
          <w:tcPr>
            <w:tcW w:w="2301" w:type="dxa"/>
          </w:tcPr>
          <w:p w14:paraId="1FD54D55">
            <w:pPr>
              <w:rPr>
                <w:rFonts w:ascii="宋体" w:hAnsi="宋体" w:eastAsia="宋体" w:cs="宋体"/>
                <w:sz w:val="24"/>
                <w:szCs w:val="24"/>
              </w:rPr>
            </w:pPr>
            <w:r>
              <w:rPr>
                <w:rFonts w:hint="eastAsia" w:ascii="宋体" w:hAnsi="宋体"/>
                <w:sz w:val="24"/>
                <w:szCs w:val="24"/>
              </w:rPr>
              <w:t>BUPT-MSHD-04-01-</w:t>
            </w:r>
            <w:r>
              <w:rPr>
                <w:rFonts w:hint="eastAsia" w:ascii="宋体" w:hAnsi="宋体" w:eastAsia="宋体" w:cs="宋体"/>
                <w:sz w:val="24"/>
                <w:szCs w:val="24"/>
              </w:rPr>
              <w:t>1.1</w:t>
            </w:r>
          </w:p>
        </w:tc>
        <w:tc>
          <w:tcPr>
            <w:tcW w:w="1560" w:type="dxa"/>
          </w:tcPr>
          <w:p w14:paraId="550473C5">
            <w:pPr>
              <w:rPr>
                <w:rFonts w:ascii="宋体" w:hAnsi="宋体" w:eastAsia="宋体" w:cs="宋体"/>
                <w:sz w:val="24"/>
                <w:szCs w:val="24"/>
              </w:rPr>
            </w:pPr>
            <w:r>
              <w:rPr>
                <w:rFonts w:hint="eastAsia" w:ascii="宋体" w:hAnsi="宋体" w:eastAsia="宋体" w:cs="宋体"/>
                <w:sz w:val="24"/>
                <w:szCs w:val="24"/>
              </w:rPr>
              <w:t>姚佳雨</w:t>
            </w:r>
          </w:p>
        </w:tc>
        <w:tc>
          <w:tcPr>
            <w:tcW w:w="3468" w:type="dxa"/>
          </w:tcPr>
          <w:p w14:paraId="26DA27C2">
            <w:pPr>
              <w:rPr>
                <w:rFonts w:ascii="宋体" w:hAnsi="宋体" w:eastAsia="宋体" w:cs="宋体"/>
                <w:sz w:val="24"/>
                <w:szCs w:val="24"/>
              </w:rPr>
            </w:pPr>
            <w:r>
              <w:rPr>
                <w:rFonts w:hint="eastAsia" w:ascii="宋体" w:hAnsi="宋体" w:eastAsia="宋体" w:cs="宋体"/>
                <w:sz w:val="24"/>
                <w:szCs w:val="24"/>
              </w:rPr>
              <w:t>接口测试设计与执行</w:t>
            </w:r>
          </w:p>
        </w:tc>
      </w:tr>
      <w:tr w14:paraId="31D2C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5602EE90">
            <w:pPr>
              <w:rPr>
                <w:rFonts w:ascii="宋体" w:hAnsi="宋体" w:eastAsia="宋体" w:cs="宋体"/>
                <w:sz w:val="24"/>
                <w:szCs w:val="24"/>
              </w:rPr>
            </w:pPr>
            <w:r>
              <w:rPr>
                <w:rFonts w:hint="eastAsia" w:ascii="宋体" w:hAnsi="宋体" w:eastAsia="宋体" w:cs="宋体"/>
                <w:sz w:val="24"/>
                <w:szCs w:val="24"/>
              </w:rPr>
              <w:t>11/30</w:t>
            </w:r>
          </w:p>
        </w:tc>
        <w:tc>
          <w:tcPr>
            <w:tcW w:w="2301" w:type="dxa"/>
          </w:tcPr>
          <w:p w14:paraId="4986DF48">
            <w:pPr>
              <w:rPr>
                <w:rFonts w:ascii="宋体" w:hAnsi="宋体" w:eastAsia="宋体" w:cs="宋体"/>
                <w:sz w:val="24"/>
                <w:szCs w:val="24"/>
              </w:rPr>
            </w:pPr>
            <w:r>
              <w:rPr>
                <w:rFonts w:hint="eastAsia" w:ascii="宋体" w:hAnsi="宋体"/>
                <w:sz w:val="24"/>
                <w:szCs w:val="24"/>
              </w:rPr>
              <w:t>BUPT-MSHD-04-01-</w:t>
            </w:r>
            <w:r>
              <w:rPr>
                <w:rFonts w:hint="eastAsia" w:ascii="宋体" w:hAnsi="宋体" w:eastAsia="宋体" w:cs="宋体"/>
                <w:sz w:val="24"/>
                <w:szCs w:val="24"/>
              </w:rPr>
              <w:t>1.2</w:t>
            </w:r>
          </w:p>
        </w:tc>
        <w:tc>
          <w:tcPr>
            <w:tcW w:w="1560" w:type="dxa"/>
          </w:tcPr>
          <w:p w14:paraId="5630A63F">
            <w:pPr>
              <w:rPr>
                <w:rFonts w:ascii="宋体" w:hAnsi="宋体" w:eastAsia="宋体" w:cs="宋体"/>
                <w:sz w:val="24"/>
                <w:szCs w:val="24"/>
              </w:rPr>
            </w:pPr>
            <w:r>
              <w:rPr>
                <w:rFonts w:hint="eastAsia" w:ascii="宋体" w:hAnsi="宋体" w:eastAsia="宋体" w:cs="宋体"/>
                <w:sz w:val="24"/>
                <w:szCs w:val="24"/>
              </w:rPr>
              <w:t>严文轩</w:t>
            </w:r>
          </w:p>
        </w:tc>
        <w:tc>
          <w:tcPr>
            <w:tcW w:w="3468" w:type="dxa"/>
          </w:tcPr>
          <w:p w14:paraId="2366979B">
            <w:pPr>
              <w:rPr>
                <w:rFonts w:ascii="宋体" w:hAnsi="宋体" w:eastAsia="宋体" w:cs="宋体"/>
                <w:sz w:val="24"/>
                <w:szCs w:val="24"/>
              </w:rPr>
            </w:pPr>
            <w:r>
              <w:rPr>
                <w:rFonts w:ascii="宋体" w:hAnsi="宋体" w:eastAsia="宋体" w:cs="宋体"/>
                <w:sz w:val="24"/>
                <w:szCs w:val="24"/>
              </w:rPr>
              <w:t>UI测试设计与执行</w:t>
            </w:r>
          </w:p>
        </w:tc>
      </w:tr>
      <w:tr w14:paraId="45A03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7EC9948D">
            <w:pPr>
              <w:rPr>
                <w:rFonts w:ascii="宋体" w:hAnsi="宋体" w:eastAsia="宋体" w:cs="宋体"/>
                <w:sz w:val="24"/>
                <w:szCs w:val="24"/>
              </w:rPr>
            </w:pPr>
            <w:r>
              <w:rPr>
                <w:rFonts w:hint="eastAsia" w:ascii="宋体" w:hAnsi="宋体" w:eastAsia="宋体" w:cs="宋体"/>
                <w:sz w:val="24"/>
                <w:szCs w:val="24"/>
              </w:rPr>
              <w:t>12/01</w:t>
            </w:r>
          </w:p>
        </w:tc>
        <w:tc>
          <w:tcPr>
            <w:tcW w:w="2301" w:type="dxa"/>
          </w:tcPr>
          <w:p w14:paraId="1654D432">
            <w:pPr>
              <w:rPr>
                <w:rFonts w:ascii="宋体" w:hAnsi="宋体" w:eastAsia="宋体" w:cs="宋体"/>
                <w:sz w:val="24"/>
                <w:szCs w:val="24"/>
              </w:rPr>
            </w:pPr>
            <w:r>
              <w:rPr>
                <w:rFonts w:hint="eastAsia" w:ascii="宋体" w:hAnsi="宋体"/>
                <w:sz w:val="24"/>
                <w:szCs w:val="24"/>
              </w:rPr>
              <w:t>BUPT-MSHD-04-01-</w:t>
            </w:r>
            <w:r>
              <w:rPr>
                <w:rFonts w:hint="eastAsia" w:ascii="宋体" w:hAnsi="宋体" w:eastAsia="宋体" w:cs="宋体"/>
                <w:sz w:val="24"/>
                <w:szCs w:val="24"/>
              </w:rPr>
              <w:t>1.3</w:t>
            </w:r>
          </w:p>
        </w:tc>
        <w:tc>
          <w:tcPr>
            <w:tcW w:w="1560" w:type="dxa"/>
          </w:tcPr>
          <w:p w14:paraId="4F5D3617">
            <w:pPr>
              <w:rPr>
                <w:rFonts w:ascii="宋体" w:hAnsi="宋体" w:eastAsia="宋体" w:cs="宋体"/>
                <w:sz w:val="24"/>
                <w:szCs w:val="24"/>
              </w:rPr>
            </w:pPr>
            <w:r>
              <w:rPr>
                <w:rFonts w:hint="eastAsia" w:ascii="宋体" w:hAnsi="宋体" w:eastAsia="宋体" w:cs="宋体"/>
                <w:sz w:val="24"/>
                <w:szCs w:val="24"/>
              </w:rPr>
              <w:t>周明巍</w:t>
            </w:r>
          </w:p>
        </w:tc>
        <w:tc>
          <w:tcPr>
            <w:tcW w:w="3468" w:type="dxa"/>
          </w:tcPr>
          <w:p w14:paraId="45F0E579">
            <w:pPr>
              <w:rPr>
                <w:rFonts w:ascii="宋体" w:hAnsi="宋体" w:eastAsia="宋体" w:cs="宋体"/>
                <w:sz w:val="24"/>
                <w:szCs w:val="24"/>
              </w:rPr>
            </w:pPr>
            <w:r>
              <w:rPr>
                <w:rFonts w:hint="eastAsia" w:ascii="宋体" w:hAnsi="宋体" w:eastAsia="宋体" w:cs="宋体"/>
                <w:sz w:val="24"/>
                <w:szCs w:val="24"/>
              </w:rPr>
              <w:t>测试执行结果统计和测试问题结果统计</w:t>
            </w:r>
          </w:p>
        </w:tc>
      </w:tr>
      <w:tr w14:paraId="78813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2EDD4905">
            <w:pPr>
              <w:rPr>
                <w:rFonts w:ascii="宋体" w:hAnsi="宋体" w:eastAsia="宋体" w:cs="宋体"/>
                <w:sz w:val="24"/>
                <w:szCs w:val="24"/>
              </w:rPr>
            </w:pPr>
            <w:r>
              <w:rPr>
                <w:rFonts w:hint="eastAsia" w:ascii="宋体" w:hAnsi="宋体" w:eastAsia="宋体" w:cs="宋体"/>
                <w:sz w:val="24"/>
                <w:szCs w:val="24"/>
              </w:rPr>
              <w:t>12/02</w:t>
            </w:r>
          </w:p>
        </w:tc>
        <w:tc>
          <w:tcPr>
            <w:tcW w:w="2301" w:type="dxa"/>
          </w:tcPr>
          <w:p w14:paraId="7A4721CD">
            <w:pPr>
              <w:rPr>
                <w:rFonts w:ascii="宋体" w:hAnsi="宋体" w:eastAsia="宋体" w:cs="宋体"/>
                <w:sz w:val="24"/>
                <w:szCs w:val="24"/>
              </w:rPr>
            </w:pPr>
            <w:r>
              <w:rPr>
                <w:rFonts w:hint="eastAsia" w:ascii="宋体" w:hAnsi="宋体"/>
                <w:sz w:val="24"/>
                <w:szCs w:val="24"/>
              </w:rPr>
              <w:t>BUPT-MSHD-04-01-</w:t>
            </w:r>
            <w:r>
              <w:rPr>
                <w:rFonts w:hint="eastAsia" w:ascii="宋体" w:hAnsi="宋体" w:eastAsia="宋体" w:cs="宋体"/>
                <w:sz w:val="24"/>
                <w:szCs w:val="24"/>
              </w:rPr>
              <w:t>1.4</w:t>
            </w:r>
          </w:p>
        </w:tc>
        <w:tc>
          <w:tcPr>
            <w:tcW w:w="1560" w:type="dxa"/>
          </w:tcPr>
          <w:p w14:paraId="15E89F46">
            <w:pPr>
              <w:rPr>
                <w:rFonts w:ascii="宋体" w:hAnsi="宋体" w:eastAsia="宋体" w:cs="宋体"/>
                <w:sz w:val="24"/>
                <w:szCs w:val="24"/>
              </w:rPr>
            </w:pPr>
            <w:r>
              <w:rPr>
                <w:rFonts w:hint="eastAsia" w:ascii="宋体" w:hAnsi="宋体" w:eastAsia="宋体" w:cs="宋体"/>
                <w:sz w:val="24"/>
                <w:szCs w:val="24"/>
              </w:rPr>
              <w:t>万权</w:t>
            </w:r>
          </w:p>
        </w:tc>
        <w:tc>
          <w:tcPr>
            <w:tcW w:w="3468" w:type="dxa"/>
          </w:tcPr>
          <w:p w14:paraId="18330631">
            <w:pPr>
              <w:rPr>
                <w:rFonts w:ascii="宋体" w:hAnsi="宋体" w:eastAsia="宋体" w:cs="宋体"/>
                <w:sz w:val="24"/>
                <w:szCs w:val="24"/>
              </w:rPr>
            </w:pPr>
            <w:r>
              <w:rPr>
                <w:rFonts w:hint="eastAsia" w:ascii="宋体" w:hAnsi="宋体" w:eastAsia="宋体" w:cs="宋体"/>
                <w:sz w:val="24"/>
                <w:szCs w:val="24"/>
              </w:rPr>
              <w:t>文本排版、测试结论以及审核</w:t>
            </w:r>
          </w:p>
        </w:tc>
      </w:tr>
    </w:tbl>
    <w:p w14:paraId="1E6179D8">
      <w:pPr>
        <w:rPr>
          <w:rFonts w:ascii="宋体" w:hAnsi="宋体" w:eastAsia="宋体"/>
          <w:sz w:val="24"/>
          <w:szCs w:val="24"/>
        </w:rPr>
      </w:pPr>
    </w:p>
    <w:p w14:paraId="28380A21">
      <w:pPr>
        <w:rPr>
          <w:rFonts w:ascii="宋体" w:hAnsi="宋体" w:eastAsia="宋体"/>
          <w:sz w:val="24"/>
          <w:szCs w:val="24"/>
        </w:rPr>
      </w:pPr>
      <w:r>
        <w:rPr>
          <w:rFonts w:hint="eastAsia" w:ascii="宋体" w:hAnsi="宋体" w:eastAsia="宋体"/>
          <w:sz w:val="24"/>
          <w:szCs w:val="24"/>
        </w:rPr>
        <w:t>《项目管理书》：</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2"/>
        <w:gridCol w:w="2496"/>
        <w:gridCol w:w="1508"/>
        <w:gridCol w:w="3338"/>
      </w:tblGrid>
      <w:tr w14:paraId="1EAEF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Borders>
              <w:top w:val="nil"/>
              <w:left w:val="nil"/>
              <w:bottom w:val="single" w:color="auto" w:sz="4" w:space="0"/>
              <w:right w:val="nil"/>
            </w:tcBorders>
          </w:tcPr>
          <w:p w14:paraId="5BDCDCDF">
            <w:pPr>
              <w:jc w:val="center"/>
              <w:rPr>
                <w:rFonts w:ascii="宋体" w:hAnsi="宋体"/>
                <w:b/>
                <w:sz w:val="24"/>
                <w:szCs w:val="24"/>
              </w:rPr>
            </w:pPr>
            <w:r>
              <w:rPr>
                <w:rFonts w:hint="eastAsia" w:ascii="宋体" w:hAnsi="宋体" w:eastAsia="宋体" w:cs="宋体"/>
                <w:b/>
                <w:sz w:val="24"/>
                <w:szCs w:val="24"/>
              </w:rPr>
              <w:t>日期</w:t>
            </w:r>
          </w:p>
        </w:tc>
        <w:tc>
          <w:tcPr>
            <w:tcW w:w="2301" w:type="dxa"/>
            <w:tcBorders>
              <w:top w:val="nil"/>
              <w:left w:val="nil"/>
              <w:bottom w:val="single" w:color="auto" w:sz="4" w:space="0"/>
              <w:right w:val="nil"/>
            </w:tcBorders>
          </w:tcPr>
          <w:p w14:paraId="43122CA8">
            <w:pPr>
              <w:jc w:val="center"/>
              <w:rPr>
                <w:rFonts w:ascii="宋体" w:hAnsi="宋体" w:eastAsia="宋体"/>
                <w:b/>
                <w:sz w:val="24"/>
                <w:szCs w:val="24"/>
              </w:rPr>
            </w:pPr>
            <w:r>
              <w:rPr>
                <w:rFonts w:hint="eastAsia" w:ascii="宋体" w:hAnsi="宋体" w:eastAsia="宋体"/>
                <w:b/>
                <w:sz w:val="24"/>
                <w:szCs w:val="24"/>
              </w:rPr>
              <w:t>标识符</w:t>
            </w:r>
          </w:p>
        </w:tc>
        <w:tc>
          <w:tcPr>
            <w:tcW w:w="1560" w:type="dxa"/>
            <w:tcBorders>
              <w:top w:val="nil"/>
              <w:left w:val="nil"/>
              <w:bottom w:val="single" w:color="auto" w:sz="4" w:space="0"/>
              <w:right w:val="nil"/>
            </w:tcBorders>
          </w:tcPr>
          <w:p w14:paraId="2B47F41C">
            <w:pPr>
              <w:jc w:val="center"/>
              <w:rPr>
                <w:rFonts w:ascii="宋体" w:hAnsi="宋体"/>
                <w:b/>
                <w:sz w:val="24"/>
                <w:szCs w:val="24"/>
              </w:rPr>
            </w:pPr>
            <w:r>
              <w:rPr>
                <w:rFonts w:hint="eastAsia" w:ascii="宋体" w:hAnsi="宋体" w:eastAsia="宋体" w:cs="宋体"/>
                <w:b/>
                <w:sz w:val="24"/>
                <w:szCs w:val="24"/>
              </w:rPr>
              <w:t>修改人</w:t>
            </w:r>
          </w:p>
        </w:tc>
        <w:tc>
          <w:tcPr>
            <w:tcW w:w="3468" w:type="dxa"/>
            <w:tcBorders>
              <w:top w:val="nil"/>
              <w:left w:val="nil"/>
              <w:bottom w:val="single" w:color="auto" w:sz="4" w:space="0"/>
              <w:right w:val="nil"/>
            </w:tcBorders>
          </w:tcPr>
          <w:p w14:paraId="026CB02A">
            <w:pPr>
              <w:jc w:val="center"/>
              <w:rPr>
                <w:rFonts w:ascii="宋体" w:hAnsi="宋体"/>
                <w:b/>
                <w:sz w:val="24"/>
                <w:szCs w:val="24"/>
              </w:rPr>
            </w:pPr>
            <w:r>
              <w:rPr>
                <w:rFonts w:hint="eastAsia" w:ascii="宋体" w:hAnsi="宋体" w:eastAsia="宋体" w:cs="宋体"/>
                <w:b/>
                <w:sz w:val="24"/>
                <w:szCs w:val="24"/>
              </w:rPr>
              <w:t>备注</w:t>
            </w:r>
          </w:p>
        </w:tc>
      </w:tr>
      <w:tr w14:paraId="77AF5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85" w:type="dxa"/>
            <w:tcBorders>
              <w:top w:val="single" w:color="auto" w:sz="4" w:space="0"/>
            </w:tcBorders>
          </w:tcPr>
          <w:p w14:paraId="38E6CA04">
            <w:pPr>
              <w:rPr>
                <w:rFonts w:eastAsia="宋体"/>
                <w:sz w:val="24"/>
                <w:szCs w:val="24"/>
              </w:rPr>
            </w:pPr>
            <w:r>
              <w:rPr>
                <w:rFonts w:hint="eastAsia" w:ascii="宋体" w:hAnsi="宋体" w:eastAsia="宋体" w:cs="宋体"/>
                <w:sz w:val="24"/>
                <w:szCs w:val="24"/>
              </w:rPr>
              <w:t>10/02</w:t>
            </w:r>
          </w:p>
        </w:tc>
        <w:tc>
          <w:tcPr>
            <w:tcW w:w="2301" w:type="dxa"/>
            <w:tcBorders>
              <w:top w:val="single" w:color="auto" w:sz="4" w:space="0"/>
            </w:tcBorders>
          </w:tcPr>
          <w:p w14:paraId="08E0BB12">
            <w:pPr>
              <w:rPr>
                <w:sz w:val="24"/>
                <w:szCs w:val="24"/>
              </w:rPr>
            </w:pPr>
            <w:r>
              <w:rPr>
                <w:rFonts w:hint="eastAsia" w:ascii="宋体" w:hAnsi="宋体"/>
                <w:sz w:val="24"/>
                <w:szCs w:val="24"/>
              </w:rPr>
              <w:t>BUPT-MSHD-05-01-</w:t>
            </w:r>
            <w:r>
              <w:rPr>
                <w:rFonts w:hint="eastAsia" w:ascii="宋体" w:hAnsi="宋体" w:eastAsia="宋体" w:cs="宋体"/>
                <w:sz w:val="24"/>
                <w:szCs w:val="24"/>
              </w:rPr>
              <w:t>1.0</w:t>
            </w:r>
          </w:p>
        </w:tc>
        <w:tc>
          <w:tcPr>
            <w:tcW w:w="1560" w:type="dxa"/>
            <w:tcBorders>
              <w:top w:val="single" w:color="auto" w:sz="4" w:space="0"/>
            </w:tcBorders>
          </w:tcPr>
          <w:p w14:paraId="30755D2F">
            <w:pPr>
              <w:rPr>
                <w:rFonts w:ascii="宋体" w:hAnsi="宋体" w:eastAsia="宋体"/>
                <w:sz w:val="24"/>
                <w:szCs w:val="24"/>
              </w:rPr>
            </w:pPr>
            <w:r>
              <w:rPr>
                <w:rFonts w:hint="eastAsia" w:ascii="宋体" w:hAnsi="宋体" w:eastAsia="宋体"/>
                <w:sz w:val="24"/>
                <w:szCs w:val="24"/>
              </w:rPr>
              <w:t>万权</w:t>
            </w:r>
          </w:p>
        </w:tc>
        <w:tc>
          <w:tcPr>
            <w:tcW w:w="3468" w:type="dxa"/>
            <w:tcBorders>
              <w:top w:val="single" w:color="auto" w:sz="4" w:space="0"/>
            </w:tcBorders>
          </w:tcPr>
          <w:p w14:paraId="21849E08">
            <w:pPr>
              <w:rPr>
                <w:sz w:val="24"/>
                <w:szCs w:val="24"/>
              </w:rPr>
            </w:pPr>
            <w:r>
              <w:rPr>
                <w:rFonts w:hint="eastAsia" w:ascii="宋体" w:hAnsi="宋体" w:eastAsia="宋体" w:cs="宋体"/>
                <w:sz w:val="24"/>
                <w:szCs w:val="24"/>
              </w:rPr>
              <w:t>项目的生存期模型以及</w:t>
            </w:r>
            <w:r>
              <w:rPr>
                <w:rFonts w:ascii="宋体" w:hAnsi="宋体" w:eastAsia="宋体" w:cs="宋体"/>
                <w:sz w:val="24"/>
                <w:szCs w:val="24"/>
              </w:rPr>
              <w:t>项目需求管理</w:t>
            </w:r>
          </w:p>
        </w:tc>
      </w:tr>
      <w:tr w14:paraId="27C553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1CAD2AC8">
            <w:pPr>
              <w:rPr>
                <w:rFonts w:ascii="宋体" w:hAnsi="宋体" w:eastAsia="宋体" w:cs="宋体"/>
                <w:sz w:val="24"/>
                <w:szCs w:val="24"/>
              </w:rPr>
            </w:pPr>
            <w:r>
              <w:rPr>
                <w:rFonts w:hint="eastAsia" w:ascii="宋体" w:hAnsi="宋体" w:eastAsia="宋体" w:cs="宋体"/>
                <w:sz w:val="24"/>
                <w:szCs w:val="24"/>
              </w:rPr>
              <w:t>10/24</w:t>
            </w:r>
          </w:p>
        </w:tc>
        <w:tc>
          <w:tcPr>
            <w:tcW w:w="2301" w:type="dxa"/>
          </w:tcPr>
          <w:p w14:paraId="3A4F0642">
            <w:pPr>
              <w:rPr>
                <w:rFonts w:ascii="宋体" w:hAnsi="宋体" w:eastAsia="宋体" w:cs="宋体"/>
                <w:sz w:val="24"/>
                <w:szCs w:val="24"/>
              </w:rPr>
            </w:pPr>
            <w:r>
              <w:rPr>
                <w:rFonts w:hint="eastAsia" w:ascii="宋体" w:hAnsi="宋体"/>
                <w:sz w:val="24"/>
                <w:szCs w:val="24"/>
              </w:rPr>
              <w:t>BUPT-MSHD-05-01-</w:t>
            </w:r>
            <w:r>
              <w:rPr>
                <w:rFonts w:hint="eastAsia" w:ascii="宋体" w:hAnsi="宋体" w:eastAsia="宋体" w:cs="宋体"/>
                <w:sz w:val="24"/>
                <w:szCs w:val="24"/>
              </w:rPr>
              <w:t>1.1</w:t>
            </w:r>
          </w:p>
        </w:tc>
        <w:tc>
          <w:tcPr>
            <w:tcW w:w="1560" w:type="dxa"/>
          </w:tcPr>
          <w:p w14:paraId="04AFF662">
            <w:pPr>
              <w:rPr>
                <w:rFonts w:ascii="宋体" w:hAnsi="宋体" w:eastAsia="宋体" w:cs="宋体"/>
                <w:sz w:val="24"/>
                <w:szCs w:val="24"/>
              </w:rPr>
            </w:pPr>
            <w:r>
              <w:rPr>
                <w:rFonts w:hint="eastAsia" w:ascii="宋体" w:hAnsi="宋体" w:eastAsia="宋体" w:cs="宋体"/>
                <w:sz w:val="24"/>
                <w:szCs w:val="24"/>
              </w:rPr>
              <w:t>姚佳雨</w:t>
            </w:r>
          </w:p>
        </w:tc>
        <w:tc>
          <w:tcPr>
            <w:tcW w:w="3468" w:type="dxa"/>
          </w:tcPr>
          <w:p w14:paraId="6D8BD05C">
            <w:pPr>
              <w:rPr>
                <w:rFonts w:ascii="宋体" w:hAnsi="宋体" w:eastAsia="宋体" w:cs="宋体"/>
                <w:sz w:val="24"/>
                <w:szCs w:val="24"/>
              </w:rPr>
            </w:pPr>
            <w:r>
              <w:rPr>
                <w:rFonts w:hint="eastAsia" w:ascii="宋体" w:hAnsi="宋体" w:eastAsia="宋体" w:cs="宋体"/>
                <w:sz w:val="24"/>
                <w:szCs w:val="24"/>
              </w:rPr>
              <w:t>项目任务分解、项目成本估算</w:t>
            </w:r>
          </w:p>
        </w:tc>
      </w:tr>
      <w:tr w14:paraId="4C87F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58234B6C">
            <w:pPr>
              <w:rPr>
                <w:rFonts w:ascii="宋体" w:hAnsi="宋体" w:eastAsia="宋体" w:cs="宋体"/>
                <w:sz w:val="24"/>
                <w:szCs w:val="24"/>
              </w:rPr>
            </w:pPr>
            <w:r>
              <w:rPr>
                <w:rFonts w:hint="eastAsia" w:ascii="宋体" w:hAnsi="宋体" w:eastAsia="宋体" w:cs="宋体"/>
                <w:sz w:val="24"/>
                <w:szCs w:val="24"/>
              </w:rPr>
              <w:t>11/02</w:t>
            </w:r>
          </w:p>
        </w:tc>
        <w:tc>
          <w:tcPr>
            <w:tcW w:w="2301" w:type="dxa"/>
          </w:tcPr>
          <w:p w14:paraId="5D114A18">
            <w:pPr>
              <w:rPr>
                <w:rFonts w:ascii="宋体" w:hAnsi="宋体" w:eastAsia="宋体" w:cs="宋体"/>
                <w:sz w:val="24"/>
                <w:szCs w:val="24"/>
              </w:rPr>
            </w:pPr>
            <w:r>
              <w:rPr>
                <w:rFonts w:hint="eastAsia" w:ascii="宋体" w:hAnsi="宋体"/>
                <w:sz w:val="24"/>
                <w:szCs w:val="24"/>
              </w:rPr>
              <w:t>BUPT-MSHD-05-01-</w:t>
            </w:r>
            <w:r>
              <w:rPr>
                <w:rFonts w:hint="eastAsia" w:ascii="宋体" w:hAnsi="宋体" w:eastAsia="宋体" w:cs="宋体"/>
                <w:sz w:val="24"/>
                <w:szCs w:val="24"/>
              </w:rPr>
              <w:t>1.2</w:t>
            </w:r>
          </w:p>
        </w:tc>
        <w:tc>
          <w:tcPr>
            <w:tcW w:w="1560" w:type="dxa"/>
          </w:tcPr>
          <w:p w14:paraId="7B546F14">
            <w:pPr>
              <w:rPr>
                <w:rFonts w:ascii="宋体" w:hAnsi="宋体" w:eastAsia="宋体" w:cs="宋体"/>
                <w:sz w:val="24"/>
                <w:szCs w:val="24"/>
              </w:rPr>
            </w:pPr>
            <w:r>
              <w:rPr>
                <w:rFonts w:hint="eastAsia" w:ascii="宋体" w:hAnsi="宋体" w:eastAsia="宋体" w:cs="宋体"/>
                <w:sz w:val="24"/>
                <w:szCs w:val="24"/>
              </w:rPr>
              <w:t>万权</w:t>
            </w:r>
          </w:p>
        </w:tc>
        <w:tc>
          <w:tcPr>
            <w:tcW w:w="3468" w:type="dxa"/>
          </w:tcPr>
          <w:p w14:paraId="713655D6">
            <w:pPr>
              <w:rPr>
                <w:rFonts w:ascii="宋体" w:hAnsi="宋体" w:eastAsia="宋体" w:cs="宋体"/>
                <w:sz w:val="24"/>
                <w:szCs w:val="24"/>
              </w:rPr>
            </w:pPr>
            <w:r>
              <w:rPr>
                <w:rFonts w:hint="eastAsia" w:ascii="宋体" w:hAnsi="宋体" w:eastAsia="宋体" w:cs="宋体"/>
                <w:sz w:val="24"/>
                <w:szCs w:val="24"/>
              </w:rPr>
              <w:t>项目进度计划、开发版本管理</w:t>
            </w:r>
          </w:p>
        </w:tc>
      </w:tr>
      <w:tr w14:paraId="7EC13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16468240">
            <w:pPr>
              <w:rPr>
                <w:rFonts w:ascii="宋体" w:hAnsi="宋体" w:eastAsia="宋体" w:cs="宋体"/>
                <w:sz w:val="24"/>
                <w:szCs w:val="24"/>
              </w:rPr>
            </w:pPr>
            <w:r>
              <w:rPr>
                <w:rFonts w:hint="eastAsia" w:ascii="宋体" w:hAnsi="宋体" w:eastAsia="宋体" w:cs="宋体"/>
                <w:sz w:val="24"/>
                <w:szCs w:val="24"/>
              </w:rPr>
              <w:t>11/30</w:t>
            </w:r>
          </w:p>
        </w:tc>
        <w:tc>
          <w:tcPr>
            <w:tcW w:w="2301" w:type="dxa"/>
          </w:tcPr>
          <w:p w14:paraId="29FF90F1">
            <w:pPr>
              <w:rPr>
                <w:rFonts w:ascii="宋体" w:hAnsi="宋体" w:eastAsia="宋体" w:cs="宋体"/>
                <w:sz w:val="24"/>
                <w:szCs w:val="24"/>
              </w:rPr>
            </w:pPr>
            <w:r>
              <w:rPr>
                <w:rFonts w:hint="eastAsia" w:ascii="宋体" w:hAnsi="宋体"/>
                <w:sz w:val="24"/>
                <w:szCs w:val="24"/>
              </w:rPr>
              <w:t>BUPT-MSHD-05-01-</w:t>
            </w:r>
            <w:r>
              <w:rPr>
                <w:rFonts w:hint="eastAsia" w:ascii="宋体" w:hAnsi="宋体" w:eastAsia="宋体" w:cs="宋体"/>
                <w:sz w:val="24"/>
                <w:szCs w:val="24"/>
              </w:rPr>
              <w:t>1.3</w:t>
            </w:r>
          </w:p>
        </w:tc>
        <w:tc>
          <w:tcPr>
            <w:tcW w:w="1560" w:type="dxa"/>
          </w:tcPr>
          <w:p w14:paraId="4C683029">
            <w:pPr>
              <w:rPr>
                <w:rFonts w:ascii="宋体" w:hAnsi="宋体" w:eastAsia="宋体" w:cs="宋体"/>
                <w:sz w:val="24"/>
                <w:szCs w:val="24"/>
              </w:rPr>
            </w:pPr>
            <w:r>
              <w:rPr>
                <w:rFonts w:hint="eastAsia" w:ascii="宋体" w:hAnsi="宋体" w:eastAsia="宋体" w:cs="宋体"/>
                <w:sz w:val="24"/>
                <w:szCs w:val="24"/>
              </w:rPr>
              <w:t>姚佳雨</w:t>
            </w:r>
          </w:p>
        </w:tc>
        <w:tc>
          <w:tcPr>
            <w:tcW w:w="3468" w:type="dxa"/>
          </w:tcPr>
          <w:p w14:paraId="540C8117">
            <w:pPr>
              <w:rPr>
                <w:rFonts w:ascii="宋体" w:hAnsi="宋体" w:eastAsia="宋体" w:cs="宋体"/>
                <w:sz w:val="24"/>
                <w:szCs w:val="24"/>
              </w:rPr>
            </w:pPr>
            <w:r>
              <w:rPr>
                <w:rFonts w:hint="eastAsia" w:ascii="宋体" w:hAnsi="宋体" w:eastAsia="宋体" w:cs="宋体"/>
                <w:sz w:val="24"/>
                <w:szCs w:val="24"/>
              </w:rPr>
              <w:t>项目质量计划</w:t>
            </w:r>
          </w:p>
        </w:tc>
      </w:tr>
      <w:tr w14:paraId="2428D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54FFA1B2">
            <w:pPr>
              <w:rPr>
                <w:rFonts w:ascii="宋体" w:hAnsi="宋体" w:eastAsia="宋体" w:cs="宋体"/>
                <w:sz w:val="24"/>
                <w:szCs w:val="24"/>
              </w:rPr>
            </w:pPr>
            <w:r>
              <w:rPr>
                <w:rFonts w:hint="eastAsia" w:ascii="宋体" w:hAnsi="宋体" w:eastAsia="宋体" w:cs="宋体"/>
                <w:sz w:val="24"/>
                <w:szCs w:val="24"/>
              </w:rPr>
              <w:t>12/02</w:t>
            </w:r>
          </w:p>
        </w:tc>
        <w:tc>
          <w:tcPr>
            <w:tcW w:w="2301" w:type="dxa"/>
          </w:tcPr>
          <w:p w14:paraId="6DEB0719">
            <w:pPr>
              <w:rPr>
                <w:rFonts w:ascii="宋体" w:hAnsi="宋体" w:eastAsia="宋体" w:cs="宋体"/>
                <w:sz w:val="24"/>
                <w:szCs w:val="24"/>
              </w:rPr>
            </w:pPr>
            <w:r>
              <w:rPr>
                <w:rFonts w:hint="eastAsia" w:ascii="宋体" w:hAnsi="宋体"/>
                <w:sz w:val="24"/>
                <w:szCs w:val="24"/>
              </w:rPr>
              <w:t>BUPT-MSHD-05-01-</w:t>
            </w:r>
            <w:r>
              <w:rPr>
                <w:rFonts w:hint="eastAsia" w:ascii="宋体" w:hAnsi="宋体" w:eastAsia="宋体" w:cs="宋体"/>
                <w:sz w:val="24"/>
                <w:szCs w:val="24"/>
              </w:rPr>
              <w:t>1.4</w:t>
            </w:r>
          </w:p>
        </w:tc>
        <w:tc>
          <w:tcPr>
            <w:tcW w:w="1560" w:type="dxa"/>
          </w:tcPr>
          <w:p w14:paraId="6C7C3753">
            <w:pPr>
              <w:rPr>
                <w:rFonts w:ascii="宋体" w:hAnsi="宋体" w:eastAsia="宋体" w:cs="宋体"/>
                <w:sz w:val="24"/>
                <w:szCs w:val="24"/>
              </w:rPr>
            </w:pPr>
            <w:r>
              <w:rPr>
                <w:rFonts w:hint="eastAsia" w:ascii="宋体" w:hAnsi="宋体" w:eastAsia="宋体" w:cs="宋体"/>
                <w:sz w:val="24"/>
                <w:szCs w:val="24"/>
              </w:rPr>
              <w:t>万权</w:t>
            </w:r>
          </w:p>
        </w:tc>
        <w:tc>
          <w:tcPr>
            <w:tcW w:w="3468" w:type="dxa"/>
          </w:tcPr>
          <w:p w14:paraId="7463650F">
            <w:pPr>
              <w:rPr>
                <w:rFonts w:ascii="宋体" w:hAnsi="宋体" w:eastAsia="宋体" w:cs="宋体"/>
                <w:sz w:val="24"/>
                <w:szCs w:val="24"/>
              </w:rPr>
            </w:pPr>
            <w:r>
              <w:rPr>
                <w:rFonts w:hint="eastAsia" w:ascii="宋体" w:hAnsi="宋体" w:eastAsia="宋体" w:cs="宋体"/>
                <w:sz w:val="24"/>
                <w:szCs w:val="24"/>
              </w:rPr>
              <w:t>团队计划、风险计划</w:t>
            </w:r>
          </w:p>
        </w:tc>
      </w:tr>
      <w:tr w14:paraId="02080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49EC0649">
            <w:pPr>
              <w:rPr>
                <w:rFonts w:ascii="宋体" w:hAnsi="宋体" w:eastAsia="宋体" w:cs="宋体"/>
                <w:sz w:val="24"/>
                <w:szCs w:val="24"/>
              </w:rPr>
            </w:pPr>
            <w:r>
              <w:rPr>
                <w:rFonts w:hint="eastAsia" w:ascii="宋体" w:hAnsi="宋体" w:eastAsia="宋体" w:cs="宋体"/>
                <w:sz w:val="24"/>
                <w:szCs w:val="24"/>
              </w:rPr>
              <w:t>12/11</w:t>
            </w:r>
          </w:p>
        </w:tc>
        <w:tc>
          <w:tcPr>
            <w:tcW w:w="2301" w:type="dxa"/>
          </w:tcPr>
          <w:p w14:paraId="7EB9F1E9">
            <w:pPr>
              <w:rPr>
                <w:rFonts w:ascii="宋体" w:hAnsi="宋体"/>
                <w:sz w:val="24"/>
                <w:szCs w:val="24"/>
              </w:rPr>
            </w:pPr>
            <w:r>
              <w:rPr>
                <w:rFonts w:hint="eastAsia" w:ascii="宋体" w:hAnsi="宋体"/>
                <w:sz w:val="24"/>
                <w:szCs w:val="24"/>
              </w:rPr>
              <w:t>BUPT-MSHD-05-01-</w:t>
            </w:r>
            <w:r>
              <w:rPr>
                <w:rFonts w:hint="eastAsia" w:ascii="宋体" w:hAnsi="宋体" w:eastAsia="宋体" w:cs="宋体"/>
                <w:sz w:val="24"/>
                <w:szCs w:val="24"/>
              </w:rPr>
              <w:t>1.5</w:t>
            </w:r>
          </w:p>
        </w:tc>
        <w:tc>
          <w:tcPr>
            <w:tcW w:w="1560" w:type="dxa"/>
          </w:tcPr>
          <w:p w14:paraId="3E827E37">
            <w:pPr>
              <w:rPr>
                <w:rFonts w:ascii="宋体" w:hAnsi="宋体" w:eastAsia="宋体" w:cs="宋体"/>
                <w:sz w:val="24"/>
                <w:szCs w:val="24"/>
              </w:rPr>
            </w:pPr>
            <w:r>
              <w:rPr>
                <w:rFonts w:hint="eastAsia" w:ascii="宋体" w:hAnsi="宋体" w:eastAsia="宋体" w:cs="宋体"/>
                <w:sz w:val="24"/>
                <w:szCs w:val="24"/>
              </w:rPr>
              <w:t>姚佳雨</w:t>
            </w:r>
          </w:p>
        </w:tc>
        <w:tc>
          <w:tcPr>
            <w:tcW w:w="3468" w:type="dxa"/>
          </w:tcPr>
          <w:p w14:paraId="2F30E683">
            <w:pPr>
              <w:rPr>
                <w:rFonts w:ascii="宋体" w:hAnsi="宋体" w:eastAsia="宋体" w:cs="宋体"/>
                <w:sz w:val="24"/>
                <w:szCs w:val="24"/>
              </w:rPr>
            </w:pPr>
            <w:r>
              <w:rPr>
                <w:rFonts w:hint="eastAsia" w:ascii="宋体" w:hAnsi="宋体" w:eastAsia="宋体" w:cs="宋体"/>
                <w:sz w:val="24"/>
                <w:szCs w:val="24"/>
              </w:rPr>
              <w:t>项目执行控制过程、项目结束</w:t>
            </w:r>
          </w:p>
        </w:tc>
      </w:tr>
    </w:tbl>
    <w:p w14:paraId="6F642E82">
      <w:pPr>
        <w:rPr>
          <w:rFonts w:ascii="宋体" w:hAnsi="宋体" w:eastAsia="宋体"/>
          <w:sz w:val="24"/>
          <w:szCs w:val="24"/>
        </w:rPr>
      </w:pPr>
    </w:p>
    <w:p w14:paraId="1CC10954">
      <w:pPr>
        <w:pStyle w:val="3"/>
        <w:rPr>
          <w:rFonts w:ascii="宋体" w:hAnsi="宋体" w:eastAsia="宋体"/>
        </w:rPr>
      </w:pPr>
      <w:bookmarkStart w:id="37" w:name="_Toc154077269"/>
      <w:r>
        <w:rPr>
          <w:rFonts w:hint="eastAsia" w:ascii="宋体" w:hAnsi="宋体" w:eastAsia="宋体"/>
        </w:rPr>
        <w:t>3.4</w:t>
      </w:r>
      <w:r>
        <w:rPr>
          <w:rFonts w:ascii="宋体" w:hAnsi="宋体" w:eastAsia="宋体"/>
        </w:rPr>
        <w:t xml:space="preserve"> 风险计划</w:t>
      </w:r>
      <w:bookmarkEnd w:id="37"/>
    </w:p>
    <w:p w14:paraId="6A160950">
      <w:pPr>
        <w:ind w:firstLine="420"/>
        <w:rPr>
          <w:rFonts w:ascii="宋体" w:hAnsi="宋体" w:eastAsia="宋体"/>
          <w:sz w:val="24"/>
          <w:szCs w:val="24"/>
        </w:rPr>
      </w:pPr>
      <w:r>
        <w:rPr>
          <w:rFonts w:hint="eastAsia" w:ascii="宋体" w:hAnsi="宋体" w:eastAsia="宋体"/>
          <w:sz w:val="24"/>
          <w:szCs w:val="24"/>
        </w:rPr>
        <w:t>下图是本项目团队人员风险计划职责表。其中项目风险分析人员是风险计划管理的核心，由项目开发团队的成员负责，主要参与风险识别、风险评估、编制并执行风险应对计划和风险监控等活动。同时，项目经理也要负责制定本项目的管理计划并编写风险管理活动的总结，也要监督项目开发过程中的风险管理活动。项目团队和风险计划执行人员在风险计划中也要起到协助作用帮助风险分析人员。</w:t>
      </w:r>
    </w:p>
    <w:p w14:paraId="31E43889">
      <w:pPr>
        <w:ind w:firstLine="420"/>
        <w:rPr>
          <w:rFonts w:ascii="宋体" w:hAnsi="宋体" w:eastAsia="宋体"/>
          <w:sz w:val="24"/>
          <w:szCs w:val="24"/>
        </w:rPr>
      </w:pPr>
      <w:r>
        <w:rPr>
          <w:rFonts w:ascii="宋体" w:hAnsi="宋体" w:eastAsia="宋体"/>
          <w:sz w:val="24"/>
          <w:szCs w:val="24"/>
        </w:rPr>
        <w:drawing>
          <wp:inline distT="0" distB="0" distL="0" distR="0">
            <wp:extent cx="5257800" cy="2720340"/>
            <wp:effectExtent l="0" t="0" r="0" b="3810"/>
            <wp:docPr id="4185947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94731" name="图片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57800" cy="2720340"/>
                    </a:xfrm>
                    <a:prstGeom prst="rect">
                      <a:avLst/>
                    </a:prstGeom>
                    <a:noFill/>
                    <a:ln>
                      <a:noFill/>
                    </a:ln>
                  </pic:spPr>
                </pic:pic>
              </a:graphicData>
            </a:graphic>
          </wp:inline>
        </w:drawing>
      </w:r>
    </w:p>
    <w:p w14:paraId="2A8258F0">
      <w:pPr>
        <w:ind w:firstLine="420"/>
        <w:rPr>
          <w:rFonts w:ascii="宋体" w:hAnsi="宋体" w:eastAsia="宋体"/>
          <w:sz w:val="24"/>
          <w:szCs w:val="24"/>
        </w:rPr>
      </w:pPr>
      <w:r>
        <w:rPr>
          <w:rFonts w:hint="eastAsia" w:ascii="宋体" w:hAnsi="宋体" w:eastAsia="宋体"/>
          <w:sz w:val="24"/>
          <w:szCs w:val="24"/>
        </w:rPr>
        <w:t>对于本项目的风险评估和管理，我发现存在几个关键的不确定性和潜在风险并提出了相应的可能应对方案：</w:t>
      </w:r>
    </w:p>
    <w:p w14:paraId="659ABF49">
      <w:pPr>
        <w:rPr>
          <w:rFonts w:ascii="宋体" w:hAnsi="宋体" w:eastAsia="宋体"/>
          <w:b/>
          <w:bCs/>
          <w:sz w:val="24"/>
          <w:szCs w:val="24"/>
        </w:rPr>
      </w:pPr>
      <w:r>
        <w:rPr>
          <w:rFonts w:hint="eastAsia" w:ascii="宋体" w:hAnsi="宋体" w:eastAsia="宋体"/>
          <w:b/>
          <w:bCs/>
          <w:sz w:val="24"/>
          <w:szCs w:val="24"/>
        </w:rPr>
        <w:t>需求变更风险</w:t>
      </w:r>
    </w:p>
    <w:p w14:paraId="7CA93406">
      <w:pPr>
        <w:ind w:firstLine="420"/>
        <w:rPr>
          <w:rFonts w:ascii="宋体" w:hAnsi="宋体" w:eastAsia="宋体"/>
          <w:sz w:val="24"/>
          <w:szCs w:val="24"/>
        </w:rPr>
      </w:pPr>
      <w:r>
        <w:rPr>
          <w:rFonts w:hint="eastAsia" w:ascii="宋体" w:hAnsi="宋体" w:eastAsia="宋体"/>
          <w:sz w:val="24"/>
          <w:szCs w:val="24"/>
        </w:rPr>
        <w:t>需求变更风险可能随着软件项目的进行逐渐显现。这意味着我们可能会在项目开展的过程中发现需要新增或修改的功能。为了预防此类风险，我们需要团队成员高度配合，并在需求分析阶段精确分配团队成员的工作任务。</w:t>
      </w:r>
    </w:p>
    <w:p w14:paraId="023DC896">
      <w:pPr>
        <w:rPr>
          <w:rFonts w:ascii="宋体" w:hAnsi="宋体" w:eastAsia="宋体"/>
          <w:sz w:val="24"/>
          <w:szCs w:val="24"/>
        </w:rPr>
      </w:pPr>
      <w:r>
        <w:rPr>
          <w:rFonts w:hint="eastAsia" w:ascii="宋体" w:hAnsi="宋体" w:eastAsia="宋体"/>
          <w:sz w:val="24"/>
          <w:szCs w:val="24"/>
        </w:rPr>
        <w:t>一种应对方式是安排定期的小组会议以加强沟通，尽可能避免方向错误的发生。</w:t>
      </w:r>
    </w:p>
    <w:p w14:paraId="1744E674">
      <w:pPr>
        <w:rPr>
          <w:rFonts w:ascii="宋体" w:hAnsi="宋体" w:eastAsia="宋体"/>
          <w:sz w:val="24"/>
          <w:szCs w:val="24"/>
        </w:rPr>
      </w:pPr>
    </w:p>
    <w:p w14:paraId="4949C051">
      <w:pPr>
        <w:rPr>
          <w:rFonts w:ascii="宋体" w:hAnsi="宋体" w:eastAsia="宋体"/>
          <w:b/>
          <w:bCs/>
          <w:sz w:val="24"/>
          <w:szCs w:val="24"/>
        </w:rPr>
      </w:pPr>
      <w:r>
        <w:rPr>
          <w:rFonts w:hint="eastAsia" w:ascii="宋体" w:hAnsi="宋体" w:eastAsia="宋体"/>
          <w:b/>
          <w:bCs/>
          <w:sz w:val="24"/>
          <w:szCs w:val="24"/>
        </w:rPr>
        <w:t>进度风险</w:t>
      </w:r>
    </w:p>
    <w:p w14:paraId="2D63BB8B">
      <w:pPr>
        <w:ind w:firstLine="420"/>
        <w:rPr>
          <w:rFonts w:ascii="宋体" w:hAnsi="宋体" w:eastAsia="宋体"/>
          <w:sz w:val="24"/>
          <w:szCs w:val="24"/>
        </w:rPr>
      </w:pPr>
      <w:r>
        <w:rPr>
          <w:rFonts w:hint="eastAsia" w:ascii="宋体" w:hAnsi="宋体" w:eastAsia="宋体"/>
          <w:sz w:val="24"/>
          <w:szCs w:val="24"/>
        </w:rPr>
        <w:t>进度风险是制约软件项目的一个主要因素。在软件项目招标阶段，为争取项目，开发方往往会承诺超出实际可行的项目进度，导致项目在初期就面临严重的时间问题。</w:t>
      </w:r>
    </w:p>
    <w:p w14:paraId="661E8E59">
      <w:pPr>
        <w:rPr>
          <w:rFonts w:ascii="宋体" w:hAnsi="宋体" w:eastAsia="宋体"/>
          <w:sz w:val="24"/>
          <w:szCs w:val="24"/>
        </w:rPr>
      </w:pPr>
      <w:r>
        <w:rPr>
          <w:rFonts w:hint="eastAsia" w:ascii="宋体" w:hAnsi="宋体" w:eastAsia="宋体"/>
          <w:sz w:val="24"/>
          <w:szCs w:val="24"/>
        </w:rPr>
        <w:t>为了应对这种风险，我们需要进行市场调研和数据调查，预测用户需求压力可能发生的变化，然后对项目的时间安排进行调整。</w:t>
      </w:r>
    </w:p>
    <w:p w14:paraId="3D47D7C8">
      <w:pPr>
        <w:rPr>
          <w:rFonts w:ascii="宋体" w:hAnsi="宋体" w:eastAsia="宋体"/>
          <w:sz w:val="24"/>
          <w:szCs w:val="24"/>
        </w:rPr>
      </w:pPr>
    </w:p>
    <w:p w14:paraId="082DD945">
      <w:pPr>
        <w:rPr>
          <w:rFonts w:ascii="宋体" w:hAnsi="宋体" w:eastAsia="宋体"/>
          <w:b/>
          <w:bCs/>
          <w:sz w:val="24"/>
          <w:szCs w:val="24"/>
        </w:rPr>
      </w:pPr>
      <w:r>
        <w:rPr>
          <w:rFonts w:hint="eastAsia" w:ascii="宋体" w:hAnsi="宋体" w:eastAsia="宋体"/>
          <w:b/>
          <w:bCs/>
          <w:sz w:val="24"/>
          <w:szCs w:val="24"/>
        </w:rPr>
        <w:t>技术风险</w:t>
      </w:r>
    </w:p>
    <w:p w14:paraId="61F4D5BA">
      <w:pPr>
        <w:ind w:firstLine="420"/>
        <w:rPr>
          <w:rFonts w:ascii="宋体" w:hAnsi="宋体" w:eastAsia="宋体"/>
          <w:sz w:val="24"/>
          <w:szCs w:val="24"/>
        </w:rPr>
      </w:pPr>
      <w:r>
        <w:rPr>
          <w:rFonts w:hint="eastAsia" w:ascii="宋体" w:hAnsi="宋体" w:eastAsia="宋体"/>
          <w:sz w:val="24"/>
          <w:szCs w:val="24"/>
        </w:rPr>
        <w:t>技术风险也是需要关注的一点。我们必须根据项目实际需求，选择适合并成熟的技术，而非盲目追求先进性，特别是对于团队未熟悉或并非项目所必需的技术。对于技术要求超出团队掌握能力的情况，我们需要重点关注和管理该风险因素。</w:t>
      </w:r>
    </w:p>
    <w:p w14:paraId="08B81A1D">
      <w:pPr>
        <w:rPr>
          <w:rFonts w:ascii="宋体" w:hAnsi="宋体" w:eastAsia="宋体"/>
          <w:sz w:val="24"/>
          <w:szCs w:val="24"/>
        </w:rPr>
      </w:pPr>
    </w:p>
    <w:p w14:paraId="19CE8056">
      <w:pPr>
        <w:rPr>
          <w:rFonts w:ascii="宋体" w:hAnsi="宋体" w:eastAsia="宋体"/>
          <w:b/>
          <w:bCs/>
          <w:sz w:val="24"/>
          <w:szCs w:val="24"/>
        </w:rPr>
      </w:pPr>
      <w:r>
        <w:rPr>
          <w:rFonts w:hint="eastAsia" w:ascii="宋体" w:hAnsi="宋体" w:eastAsia="宋体"/>
          <w:b/>
          <w:bCs/>
          <w:sz w:val="24"/>
          <w:szCs w:val="24"/>
        </w:rPr>
        <w:t>人力资源风险</w:t>
      </w:r>
    </w:p>
    <w:p w14:paraId="221E26C1">
      <w:pPr>
        <w:ind w:firstLine="420"/>
        <w:rPr>
          <w:rFonts w:ascii="宋体" w:hAnsi="宋体" w:eastAsia="宋体"/>
          <w:sz w:val="24"/>
          <w:szCs w:val="24"/>
        </w:rPr>
      </w:pPr>
      <w:r>
        <w:rPr>
          <w:rFonts w:hint="eastAsia" w:ascii="宋体" w:hAnsi="宋体" w:eastAsia="宋体"/>
          <w:sz w:val="24"/>
          <w:szCs w:val="24"/>
        </w:rPr>
        <w:t>人力资源风险也是软件开发项目中的重要因素。软件开发是智力密集型和劳动密集型的项目，人员资源对项目的影响巨大。在不同阶段，需要不同的人员配备，同时也需要团队协作。人员流失或人员不适应项目要求都可能造成人力资源上的风险。</w:t>
      </w:r>
    </w:p>
    <w:p w14:paraId="79C186D6">
      <w:pPr>
        <w:rPr>
          <w:rFonts w:ascii="宋体" w:hAnsi="宋体" w:eastAsia="宋体"/>
          <w:sz w:val="24"/>
          <w:szCs w:val="24"/>
        </w:rPr>
      </w:pPr>
      <w:r>
        <w:rPr>
          <w:rFonts w:hint="eastAsia" w:ascii="宋体" w:hAnsi="宋体" w:eastAsia="宋体"/>
          <w:sz w:val="24"/>
          <w:szCs w:val="24"/>
        </w:rPr>
        <w:t>为了应对这种风险，我们可以制定详细的招募合同，明确对项目的要求，并在项目开始时组织培训以确保员工能够完成项目要求。</w:t>
      </w:r>
    </w:p>
    <w:p w14:paraId="105EBFF3">
      <w:pPr>
        <w:rPr>
          <w:rFonts w:ascii="宋体" w:hAnsi="宋体" w:eastAsia="宋体"/>
          <w:sz w:val="24"/>
          <w:szCs w:val="24"/>
        </w:rPr>
      </w:pPr>
    </w:p>
    <w:p w14:paraId="1DF678AA">
      <w:pPr>
        <w:rPr>
          <w:rFonts w:ascii="宋体" w:hAnsi="宋体" w:eastAsia="宋体"/>
          <w:b/>
          <w:bCs/>
          <w:sz w:val="24"/>
          <w:szCs w:val="24"/>
        </w:rPr>
      </w:pPr>
      <w:r>
        <w:rPr>
          <w:rFonts w:hint="eastAsia" w:ascii="宋体" w:hAnsi="宋体" w:eastAsia="宋体"/>
          <w:b/>
          <w:bCs/>
          <w:sz w:val="24"/>
          <w:szCs w:val="24"/>
        </w:rPr>
        <w:t>工具风险</w:t>
      </w:r>
    </w:p>
    <w:p w14:paraId="137FCBC1">
      <w:pPr>
        <w:ind w:firstLine="420"/>
        <w:rPr>
          <w:rFonts w:ascii="宋体" w:hAnsi="宋体" w:eastAsia="宋体"/>
          <w:sz w:val="24"/>
          <w:szCs w:val="24"/>
        </w:rPr>
      </w:pPr>
      <w:r>
        <w:rPr>
          <w:rFonts w:hint="eastAsia" w:ascii="宋体" w:hAnsi="宋体" w:eastAsia="宋体"/>
          <w:sz w:val="24"/>
          <w:szCs w:val="24"/>
        </w:rPr>
        <w:t>工具风险是软件项目开发和实施过程中的另一个重要因素。必要的管理工具、开发工具、测试工具等是否能够及时到位，以及其版本是否符合项目需求，都需要仔细考虑。</w:t>
      </w:r>
    </w:p>
    <w:p w14:paraId="28B87538">
      <w:pPr>
        <w:rPr>
          <w:rFonts w:ascii="宋体" w:hAnsi="宋体" w:eastAsia="宋体"/>
          <w:sz w:val="24"/>
          <w:szCs w:val="24"/>
        </w:rPr>
      </w:pPr>
      <w:r>
        <w:rPr>
          <w:rFonts w:hint="eastAsia" w:ascii="宋体" w:hAnsi="宋体" w:eastAsia="宋体"/>
          <w:sz w:val="24"/>
          <w:szCs w:val="24"/>
        </w:rPr>
        <w:t>为了应对这种风险，我们需要在项目开发之前进行充分的项目调研，比较和选择适合我们项目的稳定、广泛应用的开发和测试工具。</w:t>
      </w:r>
    </w:p>
    <w:p w14:paraId="4775B179">
      <w:pPr>
        <w:rPr>
          <w:rFonts w:ascii="宋体" w:hAnsi="宋体" w:eastAsia="宋体"/>
          <w:sz w:val="24"/>
          <w:szCs w:val="24"/>
        </w:rPr>
      </w:pPr>
    </w:p>
    <w:p w14:paraId="0926376B">
      <w:pPr>
        <w:rPr>
          <w:rFonts w:ascii="宋体" w:hAnsi="宋体" w:eastAsia="宋体"/>
          <w:b/>
          <w:bCs/>
          <w:sz w:val="24"/>
          <w:szCs w:val="24"/>
        </w:rPr>
      </w:pPr>
      <w:r>
        <w:rPr>
          <w:rFonts w:hint="eastAsia" w:ascii="宋体" w:hAnsi="宋体" w:eastAsia="宋体"/>
          <w:b/>
          <w:bCs/>
          <w:sz w:val="24"/>
          <w:szCs w:val="24"/>
        </w:rPr>
        <w:t>质量风险</w:t>
      </w:r>
    </w:p>
    <w:p w14:paraId="1A28A9CA">
      <w:pPr>
        <w:ind w:firstLine="420"/>
        <w:rPr>
          <w:rFonts w:ascii="宋体" w:hAnsi="宋体" w:eastAsia="宋体"/>
          <w:sz w:val="24"/>
          <w:szCs w:val="24"/>
        </w:rPr>
      </w:pPr>
      <w:r>
        <w:rPr>
          <w:rFonts w:hint="eastAsia" w:ascii="宋体" w:hAnsi="宋体" w:eastAsia="宋体"/>
          <w:sz w:val="24"/>
          <w:szCs w:val="24"/>
        </w:rPr>
        <w:t>软件质量问题可能导致项目延迟交付或功能异常。不完善的测试策略和质量控制可能造成软件质量不达标。</w:t>
      </w:r>
    </w:p>
    <w:p w14:paraId="25065A6A">
      <w:pPr>
        <w:rPr>
          <w:rFonts w:ascii="宋体" w:hAnsi="宋体" w:eastAsia="宋体"/>
          <w:sz w:val="24"/>
          <w:szCs w:val="24"/>
        </w:rPr>
      </w:pPr>
      <w:r>
        <w:rPr>
          <w:rFonts w:hint="eastAsia" w:ascii="宋体" w:hAnsi="宋体" w:eastAsia="宋体"/>
          <w:sz w:val="24"/>
          <w:szCs w:val="24"/>
        </w:rPr>
        <w:t>应对策略可能包括加强测试流程和质量控制机制，确保交付的软件达到高质量标准。</w:t>
      </w:r>
    </w:p>
    <w:p w14:paraId="7FC7588A">
      <w:pPr>
        <w:rPr>
          <w:rFonts w:ascii="宋体" w:hAnsi="宋体" w:eastAsia="宋体"/>
          <w:sz w:val="24"/>
          <w:szCs w:val="24"/>
        </w:rPr>
      </w:pPr>
    </w:p>
    <w:p w14:paraId="1D9CA3A4">
      <w:pPr>
        <w:rPr>
          <w:rFonts w:ascii="宋体" w:hAnsi="宋体" w:eastAsia="宋体"/>
          <w:b/>
          <w:bCs/>
          <w:sz w:val="24"/>
          <w:szCs w:val="24"/>
        </w:rPr>
      </w:pPr>
      <w:r>
        <w:rPr>
          <w:rFonts w:hint="eastAsia" w:ascii="宋体" w:hAnsi="宋体" w:eastAsia="宋体"/>
          <w:b/>
          <w:bCs/>
          <w:sz w:val="24"/>
          <w:szCs w:val="24"/>
        </w:rPr>
        <w:t>安全风险</w:t>
      </w:r>
      <w:r>
        <w:rPr>
          <w:rFonts w:ascii="宋体" w:hAnsi="宋体" w:eastAsia="宋体"/>
          <w:b/>
          <w:bCs/>
          <w:sz w:val="24"/>
          <w:szCs w:val="24"/>
        </w:rPr>
        <w:t xml:space="preserve"> </w:t>
      </w:r>
    </w:p>
    <w:p w14:paraId="1D3E87A6">
      <w:pPr>
        <w:ind w:firstLine="420"/>
        <w:rPr>
          <w:rFonts w:ascii="宋体" w:hAnsi="宋体" w:eastAsia="宋体"/>
          <w:sz w:val="24"/>
          <w:szCs w:val="24"/>
        </w:rPr>
      </w:pPr>
      <w:r>
        <w:rPr>
          <w:rFonts w:hint="eastAsia" w:ascii="宋体" w:hAnsi="宋体" w:eastAsia="宋体"/>
          <w:sz w:val="24"/>
          <w:szCs w:val="24"/>
        </w:rPr>
        <w:t>软件安全漏洞可能导致数据泄露、系统瘫痪或未经授权的访问。项目需要重视安全开发标准和安全审计，采取措施确保软件安全性。</w:t>
      </w:r>
    </w:p>
    <w:p w14:paraId="02E6A035">
      <w:pPr>
        <w:rPr>
          <w:rFonts w:ascii="宋体" w:hAnsi="宋体" w:eastAsia="宋体"/>
          <w:sz w:val="24"/>
          <w:szCs w:val="24"/>
        </w:rPr>
      </w:pPr>
    </w:p>
    <w:p w14:paraId="649CCDDE">
      <w:pPr>
        <w:rPr>
          <w:rFonts w:ascii="宋体" w:hAnsi="宋体" w:eastAsia="宋体"/>
          <w:b/>
          <w:bCs/>
          <w:sz w:val="24"/>
          <w:szCs w:val="24"/>
        </w:rPr>
      </w:pPr>
      <w:r>
        <w:rPr>
          <w:rFonts w:hint="eastAsia" w:ascii="宋体" w:hAnsi="宋体" w:eastAsia="宋体"/>
          <w:b/>
          <w:bCs/>
          <w:sz w:val="24"/>
          <w:szCs w:val="24"/>
        </w:rPr>
        <w:t>成本风险</w:t>
      </w:r>
    </w:p>
    <w:p w14:paraId="6E92BBD4">
      <w:pPr>
        <w:ind w:firstLine="420"/>
        <w:rPr>
          <w:rFonts w:ascii="宋体" w:hAnsi="宋体" w:eastAsia="宋体"/>
          <w:sz w:val="24"/>
          <w:szCs w:val="24"/>
        </w:rPr>
      </w:pPr>
      <w:r>
        <w:rPr>
          <w:rFonts w:hint="eastAsia" w:ascii="宋体" w:hAnsi="宋体" w:eastAsia="宋体"/>
          <w:sz w:val="24"/>
          <w:szCs w:val="24"/>
        </w:rPr>
        <w:t>预算超支可能导致项目停滞或无法按时完成。</w:t>
      </w:r>
    </w:p>
    <w:p w14:paraId="0E3CA05E">
      <w:pPr>
        <w:rPr>
          <w:rFonts w:ascii="宋体" w:hAnsi="宋体" w:eastAsia="宋体"/>
          <w:sz w:val="24"/>
          <w:szCs w:val="24"/>
        </w:rPr>
      </w:pPr>
      <w:r>
        <w:rPr>
          <w:rFonts w:hint="eastAsia" w:ascii="宋体" w:hAnsi="宋体" w:eastAsia="宋体"/>
          <w:sz w:val="24"/>
          <w:szCs w:val="24"/>
        </w:rPr>
        <w:t>应对这种风险，需要严格控制项目成本，制定有效的成本控制策略。</w:t>
      </w:r>
    </w:p>
    <w:p w14:paraId="46E0DC70">
      <w:pPr>
        <w:rPr>
          <w:rFonts w:ascii="宋体" w:hAnsi="宋体" w:eastAsia="宋体"/>
          <w:sz w:val="24"/>
          <w:szCs w:val="24"/>
        </w:rPr>
      </w:pPr>
    </w:p>
    <w:p w14:paraId="3B75878F">
      <w:pPr>
        <w:rPr>
          <w:rFonts w:ascii="宋体" w:hAnsi="宋体" w:eastAsia="宋体"/>
          <w:b/>
          <w:bCs/>
          <w:sz w:val="24"/>
          <w:szCs w:val="24"/>
        </w:rPr>
      </w:pPr>
      <w:r>
        <w:rPr>
          <w:rFonts w:hint="eastAsia" w:ascii="宋体" w:hAnsi="宋体" w:eastAsia="宋体"/>
          <w:b/>
          <w:bCs/>
          <w:sz w:val="24"/>
          <w:szCs w:val="24"/>
        </w:rPr>
        <w:t>沟通风险</w:t>
      </w:r>
      <w:r>
        <w:rPr>
          <w:rFonts w:ascii="宋体" w:hAnsi="宋体" w:eastAsia="宋体"/>
          <w:b/>
          <w:bCs/>
          <w:sz w:val="24"/>
          <w:szCs w:val="24"/>
        </w:rPr>
        <w:t xml:space="preserve"> </w:t>
      </w:r>
    </w:p>
    <w:p w14:paraId="00C819AD">
      <w:pPr>
        <w:ind w:firstLine="420"/>
        <w:rPr>
          <w:rFonts w:ascii="宋体" w:hAnsi="宋体" w:eastAsia="宋体"/>
          <w:sz w:val="24"/>
          <w:szCs w:val="24"/>
        </w:rPr>
      </w:pPr>
      <w:r>
        <w:rPr>
          <w:rFonts w:hint="eastAsia" w:ascii="宋体" w:hAnsi="宋体" w:eastAsia="宋体"/>
          <w:sz w:val="24"/>
          <w:szCs w:val="24"/>
        </w:rPr>
        <w:t>不清晰的沟通可能导致项目团队合作不畅、理解偏差或需求误解。建立良好的沟通机制和团队协作平台，确保信息畅通和需求明确。</w:t>
      </w:r>
    </w:p>
    <w:p w14:paraId="6C599FA3">
      <w:pPr>
        <w:ind w:firstLine="420"/>
        <w:rPr>
          <w:rFonts w:ascii="宋体" w:hAnsi="宋体" w:eastAsia="宋体"/>
          <w:sz w:val="24"/>
          <w:szCs w:val="24"/>
        </w:rPr>
      </w:pPr>
    </w:p>
    <w:p w14:paraId="63D8084A">
      <w:pPr>
        <w:pStyle w:val="4"/>
        <w:rPr>
          <w:rFonts w:ascii="宋体" w:hAnsi="宋体" w:eastAsia="宋体"/>
        </w:rPr>
      </w:pPr>
      <w:bookmarkStart w:id="38" w:name="_Toc154077270"/>
      <w:r>
        <w:rPr>
          <w:rFonts w:hint="eastAsia" w:ascii="宋体" w:hAnsi="宋体" w:eastAsia="宋体"/>
        </w:rPr>
        <w:t>3.4.1</w:t>
      </w:r>
      <w:r>
        <w:rPr>
          <w:rFonts w:ascii="宋体" w:hAnsi="宋体" w:eastAsia="宋体"/>
        </w:rPr>
        <w:t xml:space="preserve"> </w:t>
      </w:r>
      <w:r>
        <w:rPr>
          <w:rFonts w:hint="eastAsia" w:ascii="宋体" w:hAnsi="宋体" w:eastAsia="宋体"/>
        </w:rPr>
        <w:t>风险计划表</w:t>
      </w:r>
      <w:bookmarkEnd w:id="3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1"/>
        <w:gridCol w:w="714"/>
        <w:gridCol w:w="1276"/>
        <w:gridCol w:w="2268"/>
        <w:gridCol w:w="2347"/>
      </w:tblGrid>
      <w:tr w14:paraId="618CC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5C386D6D">
            <w:pPr>
              <w:rPr>
                <w:rFonts w:ascii="宋体" w:hAnsi="宋体" w:eastAsia="宋体" w:cs="Times New Roman"/>
                <w:kern w:val="0"/>
                <w:sz w:val="24"/>
                <w:szCs w:val="24"/>
              </w:rPr>
            </w:pPr>
            <w:bookmarkStart w:id="39" w:name="_Hlk153133888"/>
            <w:r>
              <w:rPr>
                <w:rFonts w:hint="eastAsia" w:ascii="宋体" w:hAnsi="宋体" w:eastAsia="宋体" w:cs="Times New Roman"/>
                <w:kern w:val="0"/>
                <w:sz w:val="24"/>
                <w:szCs w:val="24"/>
              </w:rPr>
              <w:t>类别</w:t>
            </w:r>
          </w:p>
        </w:tc>
        <w:tc>
          <w:tcPr>
            <w:tcW w:w="714" w:type="dxa"/>
          </w:tcPr>
          <w:p w14:paraId="7BCAD8C5">
            <w:pPr>
              <w:rPr>
                <w:rFonts w:ascii="宋体" w:hAnsi="宋体" w:eastAsia="宋体" w:cs="Times New Roman"/>
                <w:kern w:val="0"/>
                <w:sz w:val="24"/>
                <w:szCs w:val="24"/>
              </w:rPr>
            </w:pPr>
            <w:r>
              <w:rPr>
                <w:rFonts w:hint="eastAsia" w:ascii="宋体" w:hAnsi="宋体" w:eastAsia="宋体" w:cs="Times New Roman"/>
                <w:kern w:val="0"/>
                <w:sz w:val="24"/>
                <w:szCs w:val="24"/>
              </w:rPr>
              <w:t>概率</w:t>
            </w:r>
          </w:p>
        </w:tc>
        <w:tc>
          <w:tcPr>
            <w:tcW w:w="1276" w:type="dxa"/>
          </w:tcPr>
          <w:p w14:paraId="2FEAE62B">
            <w:pPr>
              <w:rPr>
                <w:rFonts w:ascii="宋体" w:hAnsi="宋体" w:eastAsia="宋体" w:cs="Times New Roman"/>
                <w:kern w:val="0"/>
                <w:sz w:val="24"/>
                <w:szCs w:val="24"/>
              </w:rPr>
            </w:pPr>
            <w:r>
              <w:rPr>
                <w:rFonts w:hint="eastAsia" w:ascii="宋体" w:hAnsi="宋体" w:eastAsia="宋体" w:cs="Times New Roman"/>
                <w:kern w:val="0"/>
                <w:sz w:val="24"/>
                <w:szCs w:val="24"/>
              </w:rPr>
              <w:t>影响程度</w:t>
            </w:r>
          </w:p>
        </w:tc>
        <w:tc>
          <w:tcPr>
            <w:tcW w:w="2268" w:type="dxa"/>
          </w:tcPr>
          <w:p w14:paraId="06C75CD1">
            <w:pPr>
              <w:rPr>
                <w:rFonts w:ascii="宋体" w:hAnsi="宋体" w:eastAsia="宋体" w:cs="Times New Roman"/>
                <w:kern w:val="0"/>
                <w:sz w:val="24"/>
                <w:szCs w:val="24"/>
              </w:rPr>
            </w:pPr>
            <w:r>
              <w:rPr>
                <w:rFonts w:hint="eastAsia" w:ascii="宋体" w:hAnsi="宋体" w:eastAsia="宋体" w:cs="Times New Roman"/>
                <w:kern w:val="0"/>
                <w:sz w:val="24"/>
                <w:szCs w:val="24"/>
              </w:rPr>
              <w:t>风险描述</w:t>
            </w:r>
          </w:p>
        </w:tc>
        <w:tc>
          <w:tcPr>
            <w:tcW w:w="2347" w:type="dxa"/>
          </w:tcPr>
          <w:p w14:paraId="323E01B3">
            <w:pPr>
              <w:rPr>
                <w:rFonts w:ascii="宋体" w:hAnsi="宋体" w:eastAsia="宋体" w:cs="Times New Roman"/>
                <w:kern w:val="0"/>
                <w:sz w:val="24"/>
                <w:szCs w:val="24"/>
              </w:rPr>
            </w:pPr>
            <w:r>
              <w:rPr>
                <w:rFonts w:hint="eastAsia" w:ascii="宋体" w:hAnsi="宋体" w:eastAsia="宋体" w:cs="Times New Roman"/>
                <w:kern w:val="0"/>
                <w:sz w:val="24"/>
                <w:szCs w:val="24"/>
              </w:rPr>
              <w:t>应对措施</w:t>
            </w:r>
          </w:p>
        </w:tc>
      </w:tr>
      <w:tr w14:paraId="375A1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7106F1FD">
            <w:pPr>
              <w:rPr>
                <w:rFonts w:ascii="宋体" w:hAnsi="宋体" w:eastAsia="宋体" w:cs="Times New Roman"/>
                <w:kern w:val="0"/>
                <w:sz w:val="24"/>
                <w:szCs w:val="24"/>
              </w:rPr>
            </w:pPr>
            <w:r>
              <w:rPr>
                <w:rFonts w:hint="eastAsia" w:ascii="宋体" w:hAnsi="宋体" w:eastAsia="宋体" w:cs="Times New Roman"/>
                <w:kern w:val="0"/>
                <w:sz w:val="24"/>
                <w:szCs w:val="24"/>
              </w:rPr>
              <w:t>需求变更风险</w:t>
            </w:r>
          </w:p>
        </w:tc>
        <w:tc>
          <w:tcPr>
            <w:tcW w:w="714" w:type="dxa"/>
          </w:tcPr>
          <w:p w14:paraId="327E6894">
            <w:pPr>
              <w:rPr>
                <w:rFonts w:ascii="宋体" w:hAnsi="宋体" w:eastAsia="宋体" w:cs="Times New Roman"/>
                <w:kern w:val="0"/>
                <w:sz w:val="24"/>
                <w:szCs w:val="24"/>
              </w:rPr>
            </w:pPr>
            <w:r>
              <w:rPr>
                <w:rFonts w:hint="eastAsia" w:ascii="宋体" w:hAnsi="宋体" w:eastAsia="宋体" w:cs="Times New Roman"/>
                <w:kern w:val="0"/>
                <w:sz w:val="24"/>
                <w:szCs w:val="24"/>
              </w:rPr>
              <w:t>50%</w:t>
            </w:r>
          </w:p>
        </w:tc>
        <w:tc>
          <w:tcPr>
            <w:tcW w:w="1276" w:type="dxa"/>
          </w:tcPr>
          <w:p w14:paraId="367EBE5F">
            <w:pPr>
              <w:rPr>
                <w:rFonts w:ascii="宋体" w:hAnsi="宋体" w:eastAsia="宋体" w:cs="Times New Roman"/>
                <w:kern w:val="0"/>
                <w:sz w:val="24"/>
                <w:szCs w:val="24"/>
              </w:rPr>
            </w:pPr>
            <w:r>
              <w:rPr>
                <w:rFonts w:hint="eastAsia" w:ascii="宋体" w:hAnsi="宋体" w:eastAsia="宋体" w:cs="Times New Roman"/>
                <w:kern w:val="0"/>
                <w:sz w:val="24"/>
                <w:szCs w:val="24"/>
              </w:rPr>
              <w:t>8</w:t>
            </w:r>
          </w:p>
        </w:tc>
        <w:tc>
          <w:tcPr>
            <w:tcW w:w="2268" w:type="dxa"/>
          </w:tcPr>
          <w:p w14:paraId="2965016B">
            <w:pPr>
              <w:rPr>
                <w:rFonts w:ascii="宋体" w:hAnsi="宋体" w:eastAsia="宋体" w:cs="Times New Roman"/>
                <w:kern w:val="0"/>
                <w:sz w:val="24"/>
                <w:szCs w:val="24"/>
              </w:rPr>
            </w:pPr>
            <w:r>
              <w:rPr>
                <w:rFonts w:hint="eastAsia" w:ascii="宋体" w:hAnsi="宋体" w:eastAsia="宋体" w:cs="Times New Roman"/>
                <w:kern w:val="0"/>
                <w:sz w:val="24"/>
                <w:szCs w:val="24"/>
              </w:rPr>
              <w:t>需求变更风险可能随着软件项目的进行逐渐显现。这意味着我们可能会在项目开展的过程中发现需要新增或修改的功能。</w:t>
            </w:r>
          </w:p>
        </w:tc>
        <w:tc>
          <w:tcPr>
            <w:tcW w:w="2347" w:type="dxa"/>
          </w:tcPr>
          <w:p w14:paraId="558B2FCF">
            <w:pPr>
              <w:rPr>
                <w:rFonts w:ascii="宋体" w:hAnsi="宋体" w:eastAsia="宋体" w:cs="Times New Roman"/>
                <w:kern w:val="0"/>
                <w:sz w:val="24"/>
                <w:szCs w:val="24"/>
              </w:rPr>
            </w:pPr>
            <w:r>
              <w:rPr>
                <w:rFonts w:hint="eastAsia" w:ascii="宋体" w:hAnsi="宋体" w:eastAsia="宋体" w:cs="Times New Roman"/>
                <w:kern w:val="0"/>
                <w:sz w:val="24"/>
                <w:szCs w:val="24"/>
              </w:rPr>
              <w:t>安排定期的小组会议以加强沟通，尽可能避免方向错误的发生。</w:t>
            </w:r>
          </w:p>
        </w:tc>
      </w:tr>
      <w:tr w14:paraId="5BB1D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170CD9B9">
            <w:pPr>
              <w:rPr>
                <w:rFonts w:ascii="宋体" w:hAnsi="宋体" w:eastAsia="宋体" w:cs="Times New Roman"/>
                <w:kern w:val="0"/>
                <w:sz w:val="24"/>
                <w:szCs w:val="24"/>
              </w:rPr>
            </w:pPr>
            <w:r>
              <w:rPr>
                <w:rFonts w:hint="eastAsia" w:ascii="宋体" w:hAnsi="宋体" w:eastAsia="宋体" w:cs="Times New Roman"/>
                <w:kern w:val="0"/>
                <w:sz w:val="24"/>
                <w:szCs w:val="24"/>
              </w:rPr>
              <w:t>进度风险</w:t>
            </w:r>
          </w:p>
        </w:tc>
        <w:tc>
          <w:tcPr>
            <w:tcW w:w="714" w:type="dxa"/>
          </w:tcPr>
          <w:p w14:paraId="630952FD">
            <w:pPr>
              <w:rPr>
                <w:rFonts w:ascii="宋体" w:hAnsi="宋体" w:eastAsia="宋体" w:cs="Times New Roman"/>
                <w:kern w:val="0"/>
                <w:sz w:val="24"/>
                <w:szCs w:val="24"/>
              </w:rPr>
            </w:pPr>
            <w:r>
              <w:rPr>
                <w:rFonts w:hint="eastAsia" w:ascii="宋体" w:hAnsi="宋体" w:eastAsia="宋体" w:cs="Times New Roman"/>
                <w:kern w:val="0"/>
                <w:sz w:val="24"/>
                <w:szCs w:val="24"/>
              </w:rPr>
              <w:t>40&amp;</w:t>
            </w:r>
          </w:p>
        </w:tc>
        <w:tc>
          <w:tcPr>
            <w:tcW w:w="1276" w:type="dxa"/>
          </w:tcPr>
          <w:p w14:paraId="77C1AA5E">
            <w:pPr>
              <w:rPr>
                <w:rFonts w:ascii="宋体" w:hAnsi="宋体" w:eastAsia="宋体" w:cs="Times New Roman"/>
                <w:kern w:val="0"/>
                <w:sz w:val="24"/>
                <w:szCs w:val="24"/>
              </w:rPr>
            </w:pPr>
            <w:r>
              <w:rPr>
                <w:rFonts w:hint="eastAsia" w:ascii="宋体" w:hAnsi="宋体" w:eastAsia="宋体" w:cs="Times New Roman"/>
                <w:kern w:val="0"/>
                <w:sz w:val="24"/>
                <w:szCs w:val="24"/>
              </w:rPr>
              <w:t>7</w:t>
            </w:r>
          </w:p>
        </w:tc>
        <w:tc>
          <w:tcPr>
            <w:tcW w:w="2268" w:type="dxa"/>
          </w:tcPr>
          <w:p w14:paraId="0C239E7D">
            <w:pPr>
              <w:rPr>
                <w:rFonts w:ascii="宋体" w:hAnsi="宋体" w:eastAsia="宋体" w:cs="Times New Roman"/>
                <w:kern w:val="0"/>
                <w:sz w:val="24"/>
                <w:szCs w:val="24"/>
              </w:rPr>
            </w:pPr>
            <w:r>
              <w:rPr>
                <w:rFonts w:hint="eastAsia" w:ascii="宋体" w:hAnsi="宋体" w:eastAsia="宋体" w:cs="Times New Roman"/>
                <w:kern w:val="0"/>
                <w:sz w:val="24"/>
                <w:szCs w:val="24"/>
              </w:rPr>
              <w:t>进度风险是制约软件项目的一个主要因素。在软件项目招标阶段，为争取项目，开发方往往会承诺超出实际可行的项目进度，导致项目在初期就面临严重的时间问题。</w:t>
            </w:r>
          </w:p>
        </w:tc>
        <w:tc>
          <w:tcPr>
            <w:tcW w:w="2347" w:type="dxa"/>
          </w:tcPr>
          <w:p w14:paraId="7C88BEFB">
            <w:pPr>
              <w:rPr>
                <w:rFonts w:ascii="宋体" w:hAnsi="宋体" w:eastAsia="宋体" w:cs="Times New Roman"/>
                <w:kern w:val="0"/>
                <w:sz w:val="24"/>
                <w:szCs w:val="24"/>
              </w:rPr>
            </w:pPr>
            <w:r>
              <w:rPr>
                <w:rFonts w:hint="eastAsia" w:ascii="宋体" w:hAnsi="宋体" w:eastAsia="宋体" w:cs="Times New Roman"/>
                <w:kern w:val="0"/>
                <w:sz w:val="24"/>
                <w:szCs w:val="24"/>
              </w:rPr>
              <w:t>我们需要进行市场调研和数据调查，预测用户需求压力可能发生的变化，然后对项目的时间安排进行调整。</w:t>
            </w:r>
          </w:p>
        </w:tc>
      </w:tr>
      <w:tr w14:paraId="00BD0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51C59ADB">
            <w:pPr>
              <w:rPr>
                <w:rFonts w:ascii="宋体" w:hAnsi="宋体" w:eastAsia="宋体" w:cs="Times New Roman"/>
                <w:kern w:val="0"/>
                <w:sz w:val="24"/>
                <w:szCs w:val="24"/>
              </w:rPr>
            </w:pPr>
            <w:r>
              <w:rPr>
                <w:rFonts w:hint="eastAsia" w:ascii="宋体" w:hAnsi="宋体" w:eastAsia="宋体" w:cs="Times New Roman"/>
                <w:kern w:val="0"/>
                <w:sz w:val="24"/>
                <w:szCs w:val="24"/>
              </w:rPr>
              <w:t>技术风险</w:t>
            </w:r>
          </w:p>
        </w:tc>
        <w:tc>
          <w:tcPr>
            <w:tcW w:w="714" w:type="dxa"/>
          </w:tcPr>
          <w:p w14:paraId="24D2ADCF">
            <w:pPr>
              <w:rPr>
                <w:rFonts w:ascii="宋体" w:hAnsi="宋体" w:eastAsia="宋体" w:cs="Times New Roman"/>
                <w:kern w:val="0"/>
                <w:sz w:val="24"/>
                <w:szCs w:val="24"/>
              </w:rPr>
            </w:pPr>
            <w:r>
              <w:rPr>
                <w:rFonts w:hint="eastAsia" w:ascii="宋体" w:hAnsi="宋体" w:eastAsia="宋体" w:cs="Times New Roman"/>
                <w:kern w:val="0"/>
                <w:sz w:val="24"/>
                <w:szCs w:val="24"/>
              </w:rPr>
              <w:t>40%</w:t>
            </w:r>
          </w:p>
        </w:tc>
        <w:tc>
          <w:tcPr>
            <w:tcW w:w="1276" w:type="dxa"/>
          </w:tcPr>
          <w:p w14:paraId="4162A768">
            <w:pPr>
              <w:rPr>
                <w:rFonts w:ascii="宋体" w:hAnsi="宋体" w:eastAsia="宋体" w:cs="Times New Roman"/>
                <w:kern w:val="0"/>
                <w:sz w:val="24"/>
                <w:szCs w:val="24"/>
              </w:rPr>
            </w:pPr>
            <w:r>
              <w:rPr>
                <w:rFonts w:hint="eastAsia" w:ascii="宋体" w:hAnsi="宋体" w:eastAsia="宋体" w:cs="Times New Roman"/>
                <w:kern w:val="0"/>
                <w:sz w:val="24"/>
                <w:szCs w:val="24"/>
              </w:rPr>
              <w:t>8</w:t>
            </w:r>
          </w:p>
        </w:tc>
        <w:tc>
          <w:tcPr>
            <w:tcW w:w="2268" w:type="dxa"/>
          </w:tcPr>
          <w:p w14:paraId="53743231">
            <w:pPr>
              <w:rPr>
                <w:rFonts w:ascii="宋体" w:hAnsi="宋体" w:eastAsia="宋体" w:cs="Times New Roman"/>
                <w:kern w:val="0"/>
                <w:sz w:val="24"/>
                <w:szCs w:val="24"/>
              </w:rPr>
            </w:pPr>
            <w:r>
              <w:rPr>
                <w:rFonts w:hint="eastAsia" w:ascii="宋体" w:hAnsi="宋体" w:eastAsia="宋体" w:cs="Times New Roman"/>
                <w:kern w:val="0"/>
                <w:sz w:val="24"/>
                <w:szCs w:val="24"/>
              </w:rPr>
              <w:t>技术风险是我们不根据项目实际出发，盲目追求先进性，特别是对于团队未熟悉或并非项目所必需的技术。</w:t>
            </w:r>
          </w:p>
        </w:tc>
        <w:tc>
          <w:tcPr>
            <w:tcW w:w="2347" w:type="dxa"/>
          </w:tcPr>
          <w:p w14:paraId="7A596233">
            <w:pPr>
              <w:rPr>
                <w:rFonts w:ascii="宋体" w:hAnsi="宋体" w:eastAsia="宋体" w:cs="Times New Roman"/>
                <w:kern w:val="0"/>
                <w:sz w:val="24"/>
                <w:szCs w:val="24"/>
              </w:rPr>
            </w:pPr>
            <w:r>
              <w:rPr>
                <w:rFonts w:hint="eastAsia" w:ascii="宋体" w:hAnsi="宋体" w:eastAsia="宋体" w:cs="Times New Roman"/>
                <w:kern w:val="0"/>
                <w:sz w:val="24"/>
                <w:szCs w:val="24"/>
              </w:rPr>
              <w:t>对于技术要求超出团队掌握能力的情况，我们需要重点关注和管理该风险因素。</w:t>
            </w:r>
          </w:p>
        </w:tc>
      </w:tr>
      <w:tr w14:paraId="3EC05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6E9C9AFF">
            <w:pPr>
              <w:rPr>
                <w:rFonts w:ascii="宋体" w:hAnsi="宋体" w:eastAsia="宋体" w:cs="Times New Roman"/>
                <w:kern w:val="0"/>
                <w:sz w:val="24"/>
                <w:szCs w:val="24"/>
              </w:rPr>
            </w:pPr>
            <w:r>
              <w:rPr>
                <w:rFonts w:hint="eastAsia" w:ascii="宋体" w:hAnsi="宋体" w:eastAsia="宋体" w:cs="Times New Roman"/>
                <w:kern w:val="0"/>
                <w:sz w:val="24"/>
                <w:szCs w:val="24"/>
              </w:rPr>
              <w:t>人力资源风险</w:t>
            </w:r>
          </w:p>
        </w:tc>
        <w:tc>
          <w:tcPr>
            <w:tcW w:w="714" w:type="dxa"/>
          </w:tcPr>
          <w:p w14:paraId="08F316C9">
            <w:pPr>
              <w:rPr>
                <w:rFonts w:ascii="宋体" w:hAnsi="宋体" w:eastAsia="宋体" w:cs="Times New Roman"/>
                <w:kern w:val="0"/>
                <w:sz w:val="24"/>
                <w:szCs w:val="24"/>
              </w:rPr>
            </w:pPr>
            <w:r>
              <w:rPr>
                <w:rFonts w:hint="eastAsia" w:ascii="宋体" w:hAnsi="宋体" w:eastAsia="宋体" w:cs="Times New Roman"/>
                <w:kern w:val="0"/>
                <w:sz w:val="24"/>
                <w:szCs w:val="24"/>
              </w:rPr>
              <w:t>50%</w:t>
            </w:r>
          </w:p>
        </w:tc>
        <w:tc>
          <w:tcPr>
            <w:tcW w:w="1276" w:type="dxa"/>
          </w:tcPr>
          <w:p w14:paraId="70BDDC7B">
            <w:pPr>
              <w:rPr>
                <w:rFonts w:ascii="宋体" w:hAnsi="宋体" w:eastAsia="宋体" w:cs="Times New Roman"/>
                <w:kern w:val="0"/>
                <w:sz w:val="24"/>
                <w:szCs w:val="24"/>
              </w:rPr>
            </w:pPr>
            <w:r>
              <w:rPr>
                <w:rFonts w:hint="eastAsia" w:ascii="宋体" w:hAnsi="宋体" w:eastAsia="宋体" w:cs="Times New Roman"/>
                <w:kern w:val="0"/>
                <w:sz w:val="24"/>
                <w:szCs w:val="24"/>
              </w:rPr>
              <w:t>9</w:t>
            </w:r>
          </w:p>
        </w:tc>
        <w:tc>
          <w:tcPr>
            <w:tcW w:w="2268" w:type="dxa"/>
          </w:tcPr>
          <w:p w14:paraId="0DB87653">
            <w:pPr>
              <w:rPr>
                <w:rFonts w:ascii="宋体" w:hAnsi="宋体" w:eastAsia="宋体" w:cs="Times New Roman"/>
                <w:kern w:val="0"/>
                <w:sz w:val="24"/>
                <w:szCs w:val="24"/>
              </w:rPr>
            </w:pPr>
            <w:r>
              <w:rPr>
                <w:rFonts w:hint="eastAsia" w:ascii="宋体" w:hAnsi="宋体" w:eastAsia="宋体" w:cs="Times New Roman"/>
                <w:kern w:val="0"/>
                <w:sz w:val="24"/>
                <w:szCs w:val="24"/>
              </w:rPr>
              <w:t>软件开发是智力密集型和劳动密集型的项目，人员资源对项目的影响巨大。在不同阶段，需要不同的人员配备，同时也需要团队协作。人员流失或人员不适应项目要求都可能造成人力资源上的风险。</w:t>
            </w:r>
          </w:p>
        </w:tc>
        <w:tc>
          <w:tcPr>
            <w:tcW w:w="2347" w:type="dxa"/>
          </w:tcPr>
          <w:p w14:paraId="2AD39CED">
            <w:pPr>
              <w:rPr>
                <w:rFonts w:ascii="宋体" w:hAnsi="宋体" w:eastAsia="宋体" w:cs="Times New Roman"/>
                <w:kern w:val="0"/>
                <w:sz w:val="24"/>
                <w:szCs w:val="24"/>
              </w:rPr>
            </w:pPr>
            <w:r>
              <w:rPr>
                <w:rFonts w:hint="eastAsia" w:ascii="宋体" w:hAnsi="宋体" w:eastAsia="宋体" w:cs="Times New Roman"/>
                <w:kern w:val="0"/>
                <w:sz w:val="24"/>
                <w:szCs w:val="24"/>
              </w:rPr>
              <w:t>我们可以制定详细的招募合同，明确对项目的要求，并在项目开始时组织培训以确保员工能够完成项目要求。</w:t>
            </w:r>
          </w:p>
        </w:tc>
      </w:tr>
      <w:tr w14:paraId="5E0D6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738E323E">
            <w:pPr>
              <w:rPr>
                <w:rFonts w:ascii="宋体" w:hAnsi="宋体" w:eastAsia="宋体" w:cs="Times New Roman"/>
                <w:kern w:val="0"/>
                <w:sz w:val="24"/>
                <w:szCs w:val="24"/>
              </w:rPr>
            </w:pPr>
            <w:r>
              <w:rPr>
                <w:rFonts w:hint="eastAsia" w:ascii="宋体" w:hAnsi="宋体" w:eastAsia="宋体" w:cs="Times New Roman"/>
                <w:kern w:val="0"/>
                <w:sz w:val="24"/>
                <w:szCs w:val="24"/>
              </w:rPr>
              <w:t>工具风险</w:t>
            </w:r>
          </w:p>
        </w:tc>
        <w:tc>
          <w:tcPr>
            <w:tcW w:w="714" w:type="dxa"/>
          </w:tcPr>
          <w:p w14:paraId="312A6644">
            <w:pPr>
              <w:rPr>
                <w:rFonts w:ascii="宋体" w:hAnsi="宋体" w:eastAsia="宋体" w:cs="Times New Roman"/>
                <w:kern w:val="0"/>
                <w:sz w:val="24"/>
                <w:szCs w:val="24"/>
              </w:rPr>
            </w:pPr>
            <w:r>
              <w:rPr>
                <w:rFonts w:hint="eastAsia" w:ascii="宋体" w:hAnsi="宋体" w:eastAsia="宋体" w:cs="Times New Roman"/>
                <w:kern w:val="0"/>
                <w:sz w:val="24"/>
                <w:szCs w:val="24"/>
              </w:rPr>
              <w:t>30%</w:t>
            </w:r>
          </w:p>
        </w:tc>
        <w:tc>
          <w:tcPr>
            <w:tcW w:w="1276" w:type="dxa"/>
          </w:tcPr>
          <w:p w14:paraId="42A20E5A">
            <w:pPr>
              <w:rPr>
                <w:rFonts w:ascii="宋体" w:hAnsi="宋体" w:eastAsia="宋体" w:cs="Times New Roman"/>
                <w:kern w:val="0"/>
                <w:sz w:val="24"/>
                <w:szCs w:val="24"/>
              </w:rPr>
            </w:pPr>
            <w:r>
              <w:rPr>
                <w:rFonts w:hint="eastAsia" w:ascii="宋体" w:hAnsi="宋体" w:eastAsia="宋体" w:cs="Times New Roman"/>
                <w:kern w:val="0"/>
                <w:sz w:val="24"/>
                <w:szCs w:val="24"/>
              </w:rPr>
              <w:t>7</w:t>
            </w:r>
          </w:p>
        </w:tc>
        <w:tc>
          <w:tcPr>
            <w:tcW w:w="2268" w:type="dxa"/>
          </w:tcPr>
          <w:p w14:paraId="2BBC2290">
            <w:pPr>
              <w:rPr>
                <w:rFonts w:ascii="宋体" w:hAnsi="宋体" w:eastAsia="宋体" w:cs="Times New Roman"/>
                <w:kern w:val="0"/>
                <w:sz w:val="24"/>
                <w:szCs w:val="24"/>
              </w:rPr>
            </w:pPr>
            <w:r>
              <w:rPr>
                <w:rFonts w:hint="eastAsia" w:ascii="宋体" w:hAnsi="宋体" w:eastAsia="宋体" w:cs="Times New Roman"/>
                <w:kern w:val="0"/>
                <w:sz w:val="24"/>
                <w:szCs w:val="24"/>
              </w:rPr>
              <w:t>工具风险是软件项目开发和实施过程中的另一个重要因素。必要的管理工具、开发工具、测试工具等是否能够及时到位，以及其版本是否符合项目需求，都需要仔细考虑。</w:t>
            </w:r>
          </w:p>
        </w:tc>
        <w:tc>
          <w:tcPr>
            <w:tcW w:w="2347" w:type="dxa"/>
          </w:tcPr>
          <w:p w14:paraId="6383E02A">
            <w:pPr>
              <w:rPr>
                <w:rFonts w:ascii="宋体" w:hAnsi="宋体" w:eastAsia="宋体" w:cs="Times New Roman"/>
                <w:kern w:val="0"/>
                <w:sz w:val="24"/>
                <w:szCs w:val="24"/>
              </w:rPr>
            </w:pPr>
            <w:r>
              <w:rPr>
                <w:rFonts w:hint="eastAsia" w:ascii="宋体" w:hAnsi="宋体" w:eastAsia="宋体" w:cs="Times New Roman"/>
                <w:kern w:val="0"/>
                <w:sz w:val="24"/>
                <w:szCs w:val="24"/>
              </w:rPr>
              <w:t>我们需要在项目开发之前进行充分的项目调研，比较和选择适合我们项目的稳定、广泛应用的开发和测试工具。</w:t>
            </w:r>
          </w:p>
        </w:tc>
      </w:tr>
      <w:tr w14:paraId="1A993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44852FE1">
            <w:pPr>
              <w:rPr>
                <w:rFonts w:ascii="宋体" w:hAnsi="宋体" w:eastAsia="宋体" w:cs="Times New Roman"/>
                <w:kern w:val="0"/>
                <w:sz w:val="24"/>
                <w:szCs w:val="24"/>
              </w:rPr>
            </w:pPr>
            <w:r>
              <w:rPr>
                <w:rFonts w:hint="eastAsia" w:ascii="宋体" w:hAnsi="宋体" w:eastAsia="宋体" w:cs="Times New Roman"/>
                <w:kern w:val="0"/>
                <w:sz w:val="24"/>
                <w:szCs w:val="24"/>
              </w:rPr>
              <w:t>质量风险</w:t>
            </w:r>
          </w:p>
        </w:tc>
        <w:tc>
          <w:tcPr>
            <w:tcW w:w="714" w:type="dxa"/>
          </w:tcPr>
          <w:p w14:paraId="448AB2BD">
            <w:pPr>
              <w:rPr>
                <w:rFonts w:ascii="宋体" w:hAnsi="宋体" w:eastAsia="宋体" w:cs="Times New Roman"/>
                <w:kern w:val="0"/>
                <w:sz w:val="24"/>
                <w:szCs w:val="24"/>
              </w:rPr>
            </w:pPr>
            <w:r>
              <w:rPr>
                <w:rFonts w:hint="eastAsia" w:ascii="宋体" w:hAnsi="宋体" w:eastAsia="宋体" w:cs="Times New Roman"/>
                <w:kern w:val="0"/>
                <w:sz w:val="24"/>
                <w:szCs w:val="24"/>
              </w:rPr>
              <w:t>20%</w:t>
            </w:r>
          </w:p>
        </w:tc>
        <w:tc>
          <w:tcPr>
            <w:tcW w:w="1276" w:type="dxa"/>
          </w:tcPr>
          <w:p w14:paraId="17F7DAFF">
            <w:pPr>
              <w:rPr>
                <w:rFonts w:ascii="宋体" w:hAnsi="宋体" w:eastAsia="宋体" w:cs="Times New Roman"/>
                <w:kern w:val="0"/>
                <w:sz w:val="24"/>
                <w:szCs w:val="24"/>
              </w:rPr>
            </w:pPr>
            <w:r>
              <w:rPr>
                <w:rFonts w:hint="eastAsia" w:ascii="宋体" w:hAnsi="宋体" w:eastAsia="宋体" w:cs="Times New Roman"/>
                <w:kern w:val="0"/>
                <w:sz w:val="24"/>
                <w:szCs w:val="24"/>
              </w:rPr>
              <w:t>8</w:t>
            </w:r>
          </w:p>
        </w:tc>
        <w:tc>
          <w:tcPr>
            <w:tcW w:w="2268" w:type="dxa"/>
          </w:tcPr>
          <w:p w14:paraId="278F0D55">
            <w:pPr>
              <w:rPr>
                <w:rFonts w:ascii="宋体" w:hAnsi="宋体" w:eastAsia="宋体" w:cs="Times New Roman"/>
                <w:kern w:val="0"/>
                <w:sz w:val="24"/>
                <w:szCs w:val="24"/>
              </w:rPr>
            </w:pPr>
            <w:r>
              <w:rPr>
                <w:rFonts w:hint="eastAsia" w:ascii="宋体" w:hAnsi="宋体" w:eastAsia="宋体" w:cs="Times New Roman"/>
                <w:kern w:val="0"/>
                <w:sz w:val="24"/>
                <w:szCs w:val="24"/>
              </w:rPr>
              <w:t>软件质量问题可能导致项目延迟交付或功能异常。不完善的测试策略和质量控制可能造成软件质量不达标。</w:t>
            </w:r>
          </w:p>
        </w:tc>
        <w:tc>
          <w:tcPr>
            <w:tcW w:w="2347" w:type="dxa"/>
          </w:tcPr>
          <w:p w14:paraId="6BE30E69">
            <w:pPr>
              <w:rPr>
                <w:rFonts w:ascii="宋体" w:hAnsi="宋体" w:eastAsia="宋体" w:cs="Times New Roman"/>
                <w:kern w:val="0"/>
                <w:sz w:val="24"/>
                <w:szCs w:val="24"/>
              </w:rPr>
            </w:pPr>
            <w:r>
              <w:rPr>
                <w:rFonts w:hint="eastAsia" w:ascii="宋体" w:hAnsi="宋体" w:eastAsia="宋体" w:cs="Times New Roman"/>
                <w:kern w:val="0"/>
                <w:sz w:val="24"/>
                <w:szCs w:val="24"/>
              </w:rPr>
              <w:t>应对策略可能包括加强测试流程和质量控制机制，确保交付的软件达到高质量标准。</w:t>
            </w:r>
          </w:p>
        </w:tc>
      </w:tr>
      <w:tr w14:paraId="524B4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02C948D1">
            <w:pPr>
              <w:rPr>
                <w:rFonts w:ascii="宋体" w:hAnsi="宋体" w:eastAsia="宋体" w:cs="Times New Roman"/>
                <w:kern w:val="0"/>
                <w:sz w:val="24"/>
                <w:szCs w:val="24"/>
              </w:rPr>
            </w:pPr>
            <w:r>
              <w:rPr>
                <w:rFonts w:hint="eastAsia" w:ascii="宋体" w:hAnsi="宋体" w:eastAsia="宋体" w:cs="Times New Roman"/>
                <w:kern w:val="0"/>
                <w:sz w:val="24"/>
                <w:szCs w:val="24"/>
              </w:rPr>
              <w:t>安全风险</w:t>
            </w:r>
          </w:p>
        </w:tc>
        <w:tc>
          <w:tcPr>
            <w:tcW w:w="714" w:type="dxa"/>
          </w:tcPr>
          <w:p w14:paraId="7EFB3843">
            <w:pPr>
              <w:rPr>
                <w:rFonts w:ascii="宋体" w:hAnsi="宋体" w:eastAsia="宋体" w:cs="Times New Roman"/>
                <w:kern w:val="0"/>
                <w:sz w:val="24"/>
                <w:szCs w:val="24"/>
              </w:rPr>
            </w:pPr>
            <w:r>
              <w:rPr>
                <w:rFonts w:hint="eastAsia" w:ascii="宋体" w:hAnsi="宋体" w:eastAsia="宋体" w:cs="Times New Roman"/>
                <w:kern w:val="0"/>
                <w:sz w:val="24"/>
                <w:szCs w:val="24"/>
              </w:rPr>
              <w:t>40%</w:t>
            </w:r>
          </w:p>
        </w:tc>
        <w:tc>
          <w:tcPr>
            <w:tcW w:w="1276" w:type="dxa"/>
          </w:tcPr>
          <w:p w14:paraId="06AA6758">
            <w:pPr>
              <w:rPr>
                <w:rFonts w:ascii="宋体" w:hAnsi="宋体" w:eastAsia="宋体" w:cs="Times New Roman"/>
                <w:kern w:val="0"/>
                <w:sz w:val="24"/>
                <w:szCs w:val="24"/>
              </w:rPr>
            </w:pPr>
            <w:r>
              <w:rPr>
                <w:rFonts w:hint="eastAsia" w:ascii="宋体" w:hAnsi="宋体" w:eastAsia="宋体" w:cs="Times New Roman"/>
                <w:kern w:val="0"/>
                <w:sz w:val="24"/>
                <w:szCs w:val="24"/>
              </w:rPr>
              <w:t>9</w:t>
            </w:r>
          </w:p>
        </w:tc>
        <w:tc>
          <w:tcPr>
            <w:tcW w:w="2268" w:type="dxa"/>
          </w:tcPr>
          <w:p w14:paraId="1B383ED5">
            <w:pPr>
              <w:rPr>
                <w:rFonts w:ascii="宋体" w:hAnsi="宋体" w:eastAsia="宋体" w:cs="Times New Roman"/>
                <w:kern w:val="0"/>
                <w:sz w:val="24"/>
                <w:szCs w:val="24"/>
              </w:rPr>
            </w:pPr>
            <w:r>
              <w:rPr>
                <w:rFonts w:hint="eastAsia" w:ascii="宋体" w:hAnsi="宋体" w:eastAsia="宋体" w:cs="Times New Roman"/>
                <w:kern w:val="0"/>
                <w:sz w:val="24"/>
                <w:szCs w:val="24"/>
              </w:rPr>
              <w:t>软件安全漏洞可能导致数据泄露、系统瘫痪或未经授权的访问。</w:t>
            </w:r>
          </w:p>
        </w:tc>
        <w:tc>
          <w:tcPr>
            <w:tcW w:w="2347" w:type="dxa"/>
          </w:tcPr>
          <w:p w14:paraId="7D45BDBC">
            <w:pPr>
              <w:rPr>
                <w:rFonts w:ascii="宋体" w:hAnsi="宋体" w:eastAsia="宋体" w:cs="Times New Roman"/>
                <w:kern w:val="0"/>
                <w:sz w:val="24"/>
                <w:szCs w:val="24"/>
              </w:rPr>
            </w:pPr>
            <w:r>
              <w:rPr>
                <w:rFonts w:hint="eastAsia" w:ascii="宋体" w:hAnsi="宋体" w:eastAsia="宋体" w:cs="Times New Roman"/>
                <w:kern w:val="0"/>
                <w:sz w:val="24"/>
                <w:szCs w:val="24"/>
              </w:rPr>
              <w:t>项目需要重视安全开发标准和安全审计，采取措施确保软件安全性。</w:t>
            </w:r>
          </w:p>
        </w:tc>
      </w:tr>
      <w:tr w14:paraId="121F6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25096E0B">
            <w:pPr>
              <w:rPr>
                <w:rFonts w:ascii="宋体" w:hAnsi="宋体" w:eastAsia="宋体" w:cs="Times New Roman"/>
                <w:kern w:val="0"/>
                <w:sz w:val="24"/>
                <w:szCs w:val="24"/>
              </w:rPr>
            </w:pPr>
            <w:r>
              <w:rPr>
                <w:rFonts w:hint="eastAsia" w:ascii="宋体" w:hAnsi="宋体" w:eastAsia="宋体" w:cs="Times New Roman"/>
                <w:kern w:val="0"/>
                <w:sz w:val="24"/>
                <w:szCs w:val="24"/>
              </w:rPr>
              <w:t>沟通风险</w:t>
            </w:r>
          </w:p>
        </w:tc>
        <w:tc>
          <w:tcPr>
            <w:tcW w:w="714" w:type="dxa"/>
          </w:tcPr>
          <w:p w14:paraId="75CF6F3D">
            <w:pPr>
              <w:rPr>
                <w:rFonts w:ascii="宋体" w:hAnsi="宋体" w:eastAsia="宋体" w:cs="Times New Roman"/>
                <w:kern w:val="0"/>
                <w:sz w:val="24"/>
                <w:szCs w:val="24"/>
              </w:rPr>
            </w:pPr>
            <w:r>
              <w:rPr>
                <w:rFonts w:hint="eastAsia" w:ascii="宋体" w:hAnsi="宋体" w:eastAsia="宋体" w:cs="Times New Roman"/>
                <w:kern w:val="0"/>
                <w:sz w:val="24"/>
                <w:szCs w:val="24"/>
              </w:rPr>
              <w:t>30%</w:t>
            </w:r>
          </w:p>
        </w:tc>
        <w:tc>
          <w:tcPr>
            <w:tcW w:w="1276" w:type="dxa"/>
          </w:tcPr>
          <w:p w14:paraId="31EB6FCC">
            <w:pPr>
              <w:rPr>
                <w:rFonts w:ascii="宋体" w:hAnsi="宋体" w:eastAsia="宋体" w:cs="Times New Roman"/>
                <w:kern w:val="0"/>
                <w:sz w:val="24"/>
                <w:szCs w:val="24"/>
              </w:rPr>
            </w:pPr>
            <w:r>
              <w:rPr>
                <w:rFonts w:hint="eastAsia" w:ascii="宋体" w:hAnsi="宋体" w:eastAsia="宋体" w:cs="Times New Roman"/>
                <w:kern w:val="0"/>
                <w:sz w:val="24"/>
                <w:szCs w:val="24"/>
              </w:rPr>
              <w:t>6</w:t>
            </w:r>
          </w:p>
        </w:tc>
        <w:tc>
          <w:tcPr>
            <w:tcW w:w="2268" w:type="dxa"/>
          </w:tcPr>
          <w:p w14:paraId="302CA9AC">
            <w:pPr>
              <w:rPr>
                <w:rFonts w:ascii="宋体" w:hAnsi="宋体" w:eastAsia="宋体" w:cs="Times New Roman"/>
                <w:kern w:val="0"/>
                <w:sz w:val="24"/>
                <w:szCs w:val="24"/>
              </w:rPr>
            </w:pPr>
            <w:r>
              <w:rPr>
                <w:rFonts w:hint="eastAsia" w:ascii="宋体" w:hAnsi="宋体" w:eastAsia="宋体" w:cs="Times New Roman"/>
                <w:kern w:val="0"/>
                <w:sz w:val="24"/>
                <w:szCs w:val="24"/>
              </w:rPr>
              <w:t>不清晰的沟通可能导致项目团队合作不畅、理解偏差或需求误解。。</w:t>
            </w:r>
          </w:p>
        </w:tc>
        <w:tc>
          <w:tcPr>
            <w:tcW w:w="2347" w:type="dxa"/>
          </w:tcPr>
          <w:p w14:paraId="3C75E6AE">
            <w:pPr>
              <w:rPr>
                <w:rFonts w:ascii="宋体" w:hAnsi="宋体" w:eastAsia="宋体" w:cs="Times New Roman"/>
                <w:kern w:val="0"/>
                <w:sz w:val="24"/>
                <w:szCs w:val="24"/>
              </w:rPr>
            </w:pPr>
            <w:r>
              <w:rPr>
                <w:rFonts w:hint="eastAsia" w:ascii="宋体" w:hAnsi="宋体" w:eastAsia="宋体" w:cs="Times New Roman"/>
                <w:kern w:val="0"/>
                <w:sz w:val="24"/>
                <w:szCs w:val="24"/>
              </w:rPr>
              <w:t>建立良好的沟通机制和团队协作平台，确保信息畅通和需求明确</w:t>
            </w:r>
          </w:p>
        </w:tc>
      </w:tr>
      <w:tr w14:paraId="7137B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1" w:type="dxa"/>
          </w:tcPr>
          <w:p w14:paraId="3F3CB37A">
            <w:pPr>
              <w:rPr>
                <w:rFonts w:ascii="宋体" w:hAnsi="宋体" w:eastAsia="宋体" w:cs="Times New Roman"/>
                <w:kern w:val="0"/>
                <w:sz w:val="24"/>
                <w:szCs w:val="24"/>
              </w:rPr>
            </w:pPr>
            <w:r>
              <w:rPr>
                <w:rFonts w:hint="eastAsia" w:ascii="宋体" w:hAnsi="宋体" w:eastAsia="宋体" w:cs="Times New Roman"/>
                <w:kern w:val="0"/>
                <w:sz w:val="24"/>
                <w:szCs w:val="24"/>
              </w:rPr>
              <w:t>成本风险</w:t>
            </w:r>
          </w:p>
        </w:tc>
        <w:tc>
          <w:tcPr>
            <w:tcW w:w="714" w:type="dxa"/>
          </w:tcPr>
          <w:p w14:paraId="16BE226B">
            <w:pPr>
              <w:rPr>
                <w:rFonts w:ascii="宋体" w:hAnsi="宋体" w:eastAsia="宋体" w:cs="Times New Roman"/>
                <w:kern w:val="0"/>
                <w:sz w:val="24"/>
                <w:szCs w:val="24"/>
              </w:rPr>
            </w:pPr>
            <w:r>
              <w:rPr>
                <w:rFonts w:hint="eastAsia" w:ascii="宋体" w:hAnsi="宋体" w:eastAsia="宋体" w:cs="Times New Roman"/>
                <w:kern w:val="0"/>
                <w:sz w:val="24"/>
                <w:szCs w:val="24"/>
              </w:rPr>
              <w:t>10%</w:t>
            </w:r>
          </w:p>
        </w:tc>
        <w:tc>
          <w:tcPr>
            <w:tcW w:w="1276" w:type="dxa"/>
          </w:tcPr>
          <w:p w14:paraId="173B2735">
            <w:pPr>
              <w:rPr>
                <w:rFonts w:ascii="宋体" w:hAnsi="宋体" w:eastAsia="宋体" w:cs="Times New Roman"/>
                <w:kern w:val="0"/>
                <w:sz w:val="24"/>
                <w:szCs w:val="24"/>
              </w:rPr>
            </w:pPr>
            <w:r>
              <w:rPr>
                <w:rFonts w:hint="eastAsia" w:ascii="宋体" w:hAnsi="宋体" w:eastAsia="宋体" w:cs="Times New Roman"/>
                <w:kern w:val="0"/>
                <w:sz w:val="24"/>
                <w:szCs w:val="24"/>
              </w:rPr>
              <w:t>7</w:t>
            </w:r>
          </w:p>
        </w:tc>
        <w:tc>
          <w:tcPr>
            <w:tcW w:w="2268" w:type="dxa"/>
          </w:tcPr>
          <w:p w14:paraId="13A39F87">
            <w:pPr>
              <w:rPr>
                <w:rFonts w:ascii="宋体" w:hAnsi="宋体" w:eastAsia="宋体" w:cs="Times New Roman"/>
                <w:kern w:val="0"/>
                <w:sz w:val="24"/>
                <w:szCs w:val="24"/>
              </w:rPr>
            </w:pPr>
            <w:r>
              <w:rPr>
                <w:rFonts w:hint="eastAsia" w:ascii="宋体" w:hAnsi="宋体" w:eastAsia="宋体" w:cs="Times New Roman"/>
                <w:kern w:val="0"/>
                <w:sz w:val="24"/>
                <w:szCs w:val="24"/>
              </w:rPr>
              <w:t>预算超支可能导致项目停滞或无法按时完成。</w:t>
            </w:r>
          </w:p>
          <w:p w14:paraId="535BE8E8">
            <w:pPr>
              <w:rPr>
                <w:rFonts w:ascii="宋体" w:hAnsi="宋体" w:eastAsia="宋体" w:cs="Times New Roman"/>
                <w:kern w:val="0"/>
                <w:sz w:val="24"/>
                <w:szCs w:val="24"/>
              </w:rPr>
            </w:pPr>
          </w:p>
        </w:tc>
        <w:tc>
          <w:tcPr>
            <w:tcW w:w="2347" w:type="dxa"/>
          </w:tcPr>
          <w:p w14:paraId="16D15166">
            <w:pPr>
              <w:rPr>
                <w:rFonts w:ascii="宋体" w:hAnsi="宋体" w:eastAsia="宋体" w:cs="Times New Roman"/>
                <w:kern w:val="0"/>
                <w:sz w:val="24"/>
                <w:szCs w:val="24"/>
              </w:rPr>
            </w:pPr>
            <w:r>
              <w:rPr>
                <w:rFonts w:hint="eastAsia" w:ascii="宋体" w:hAnsi="宋体" w:eastAsia="宋体" w:cs="Times New Roman"/>
                <w:kern w:val="0"/>
                <w:sz w:val="24"/>
                <w:szCs w:val="24"/>
              </w:rPr>
              <w:t>应对这种风险，需要严格控制项目成本，制定有效的成本控制策略。</w:t>
            </w:r>
          </w:p>
          <w:p w14:paraId="0802DF28">
            <w:pPr>
              <w:rPr>
                <w:rFonts w:ascii="宋体" w:hAnsi="宋体" w:eastAsia="宋体" w:cs="Times New Roman"/>
                <w:kern w:val="0"/>
                <w:sz w:val="24"/>
                <w:szCs w:val="24"/>
              </w:rPr>
            </w:pPr>
          </w:p>
        </w:tc>
      </w:tr>
      <w:bookmarkEnd w:id="39"/>
    </w:tbl>
    <w:p w14:paraId="0FFE19A5">
      <w:pPr>
        <w:rPr>
          <w:rFonts w:ascii="宋体" w:hAnsi="宋体" w:eastAsia="宋体"/>
          <w:sz w:val="24"/>
          <w:szCs w:val="24"/>
        </w:rPr>
      </w:pPr>
    </w:p>
    <w:p w14:paraId="04B1E62B">
      <w:pPr>
        <w:pStyle w:val="3"/>
        <w:rPr>
          <w:rFonts w:ascii="宋体" w:hAnsi="宋体" w:eastAsia="宋体"/>
        </w:rPr>
      </w:pPr>
      <w:bookmarkStart w:id="40" w:name="_Toc154077271"/>
      <w:r>
        <w:rPr>
          <w:rFonts w:hint="eastAsia" w:ascii="宋体" w:hAnsi="宋体" w:eastAsia="宋体"/>
        </w:rPr>
        <w:t>3.5</w:t>
      </w:r>
      <w:r>
        <w:rPr>
          <w:rFonts w:ascii="宋体" w:hAnsi="宋体" w:eastAsia="宋体"/>
        </w:rPr>
        <w:t xml:space="preserve"> 项目执行控制过程</w:t>
      </w:r>
      <w:bookmarkEnd w:id="40"/>
    </w:p>
    <w:p w14:paraId="59B9B739">
      <w:pPr>
        <w:pStyle w:val="4"/>
        <w:rPr>
          <w:rFonts w:ascii="宋体" w:hAnsi="宋体" w:eastAsia="宋体"/>
        </w:rPr>
      </w:pPr>
      <w:bookmarkStart w:id="41" w:name="_Toc154077272"/>
      <w:r>
        <w:rPr>
          <w:rFonts w:hint="eastAsia" w:ascii="宋体" w:hAnsi="宋体" w:eastAsia="宋体"/>
        </w:rPr>
        <w:t>3.5.1项目执行控制计划</w:t>
      </w:r>
      <w:bookmarkEnd w:id="41"/>
    </w:p>
    <w:p w14:paraId="0F1A3C0A">
      <w:pPr>
        <w:pStyle w:val="28"/>
        <w:spacing w:before="0" w:beforeAutospacing="0" w:after="0" w:afterAutospacing="0"/>
        <w:jc w:val="both"/>
      </w:pPr>
      <w:r>
        <w:rPr>
          <w:rFonts w:hint="eastAsia" w:ascii="宋体" w:hAnsi="宋体" w:eastAsia="宋体"/>
          <w:b/>
          <w:bCs/>
          <w:color w:val="000000"/>
        </w:rPr>
        <w:t>第一次迭代</w:t>
      </w:r>
      <w:r>
        <w:rPr>
          <w:rFonts w:hint="eastAsia" w:ascii="宋体" w:hAnsi="宋体" w:eastAsia="宋体"/>
          <w:color w:val="000000"/>
        </w:rPr>
        <w:t>：</w:t>
      </w:r>
    </w:p>
    <w:tbl>
      <w:tblPr>
        <w:tblStyle w:val="12"/>
        <w:tblW w:w="0" w:type="auto"/>
        <w:tblInd w:w="0" w:type="dxa"/>
        <w:tblLayout w:type="fixed"/>
        <w:tblCellMar>
          <w:top w:w="15" w:type="dxa"/>
          <w:left w:w="15" w:type="dxa"/>
          <w:bottom w:w="15" w:type="dxa"/>
          <w:right w:w="15" w:type="dxa"/>
        </w:tblCellMar>
      </w:tblPr>
      <w:tblGrid>
        <w:gridCol w:w="1875"/>
        <w:gridCol w:w="2325"/>
        <w:gridCol w:w="1815"/>
        <w:gridCol w:w="2250"/>
      </w:tblGrid>
      <w:tr w14:paraId="7DA4FD32">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7C7E0074">
            <w:pPr>
              <w:pStyle w:val="28"/>
              <w:spacing w:before="0" w:beforeAutospacing="0" w:after="0" w:afterAutospacing="0"/>
              <w:jc w:val="both"/>
            </w:pPr>
            <w:r>
              <w:rPr>
                <w:rFonts w:hint="eastAsia" w:ascii="宋体" w:hAnsi="宋体" w:eastAsia="宋体"/>
                <w:color w:val="000000"/>
              </w:rPr>
              <w:t>可运行软件功能（范围）</w:t>
            </w:r>
          </w:p>
        </w:tc>
        <w:tc>
          <w:tcPr>
            <w:tcW w:w="232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08E46485">
            <w:pPr>
              <w:pStyle w:val="28"/>
              <w:spacing w:before="0" w:beforeAutospacing="0" w:after="0" w:afterAutospacing="0"/>
              <w:jc w:val="both"/>
            </w:pPr>
            <w:r>
              <w:rPr>
                <w:rFonts w:hint="eastAsia" w:ascii="宋体" w:hAnsi="宋体" w:eastAsia="宋体"/>
                <w:color w:val="000000"/>
              </w:rPr>
              <w:t>人力</w:t>
            </w:r>
          </w:p>
        </w:tc>
        <w:tc>
          <w:tcPr>
            <w:tcW w:w="181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3CF0F7E4">
            <w:pPr>
              <w:pStyle w:val="28"/>
              <w:spacing w:before="0" w:beforeAutospacing="0" w:after="0" w:afterAutospacing="0"/>
              <w:jc w:val="both"/>
            </w:pPr>
            <w:r>
              <w:rPr>
                <w:rFonts w:hint="eastAsia" w:ascii="宋体" w:hAnsi="宋体" w:eastAsia="宋体"/>
                <w:color w:val="000000"/>
              </w:rPr>
              <w:t>时间（工时）</w:t>
            </w:r>
          </w:p>
        </w:tc>
        <w:tc>
          <w:tcPr>
            <w:tcW w:w="225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0362BACD">
            <w:pPr>
              <w:pStyle w:val="28"/>
              <w:spacing w:before="0" w:beforeAutospacing="0" w:after="0" w:afterAutospacing="0"/>
              <w:jc w:val="both"/>
            </w:pPr>
            <w:r>
              <w:rPr>
                <w:rFonts w:hint="eastAsia" w:ascii="宋体" w:hAnsi="宋体" w:eastAsia="宋体"/>
                <w:color w:val="000000"/>
              </w:rPr>
              <w:t>       成本</w:t>
            </w:r>
          </w:p>
        </w:tc>
      </w:tr>
      <w:tr w14:paraId="4319E752">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3D92663E">
            <w:pPr>
              <w:pStyle w:val="28"/>
              <w:spacing w:before="0" w:beforeAutospacing="0" w:after="0" w:afterAutospacing="0"/>
              <w:jc w:val="center"/>
            </w:pPr>
            <w:r>
              <w:rPr>
                <w:rFonts w:hint="eastAsia" w:ascii="宋体" w:hAnsi="宋体" w:eastAsia="宋体"/>
                <w:color w:val="000000"/>
              </w:rPr>
              <w:t>账户管理模块</w:t>
            </w:r>
          </w:p>
        </w:tc>
        <w:tc>
          <w:tcPr>
            <w:tcW w:w="639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346934C3">
            <w:pPr>
              <w:pStyle w:val="28"/>
              <w:spacing w:before="0" w:beforeAutospacing="0" w:after="0" w:afterAutospacing="0"/>
              <w:jc w:val="center"/>
            </w:pPr>
            <w:r>
              <w:rPr>
                <w:rFonts w:hint="eastAsia" w:ascii="宋体" w:hAnsi="宋体" w:eastAsia="宋体"/>
                <w:color w:val="000000"/>
              </w:rPr>
              <w:t>总和：8000</w:t>
            </w:r>
          </w:p>
        </w:tc>
      </w:tr>
      <w:tr w14:paraId="6BED8845">
        <w:tblPrEx>
          <w:tblCellMar>
            <w:top w:w="15" w:type="dxa"/>
            <w:left w:w="15" w:type="dxa"/>
            <w:bottom w:w="15" w:type="dxa"/>
            <w:right w:w="15" w:type="dxa"/>
          </w:tblCellMar>
        </w:tblPrEx>
        <w:trPr>
          <w:trHeight w:val="370"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53CBFD65">
            <w:pPr>
              <w:pStyle w:val="28"/>
              <w:spacing w:before="0" w:beforeAutospacing="0" w:after="0" w:afterAutospacing="0"/>
              <w:jc w:val="both"/>
            </w:pPr>
            <w:r>
              <w:rPr>
                <w:rFonts w:hint="eastAsia" w:ascii="宋体" w:hAnsi="宋体" w:eastAsia="宋体"/>
                <w:color w:val="000000"/>
              </w:rPr>
              <w:t>登录</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3C4E5E7">
            <w:pPr>
              <w:pStyle w:val="28"/>
              <w:spacing w:before="0" w:beforeAutospacing="0" w:after="0" w:afterAutospacing="0"/>
              <w:jc w:val="both"/>
            </w:pPr>
            <w:r>
              <w:rPr>
                <w:rFonts w:hint="eastAsia" w:ascii="宋体" w:hAnsi="宋体" w:eastAsia="宋体"/>
                <w:color w:val="000000"/>
              </w:rPr>
              <w:t>M:1/D:1/Q:1/S:1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43B4C36E">
            <w:pPr>
              <w:pStyle w:val="28"/>
              <w:spacing w:before="0" w:beforeAutospacing="0" w:after="0" w:afterAutospacing="0"/>
              <w:jc w:val="both"/>
            </w:pPr>
            <w:r>
              <w:rPr>
                <w:rFonts w:hint="eastAsia" w:ascii="宋体" w:hAnsi="宋体" w:eastAsia="宋体"/>
                <w:color w:val="000000"/>
              </w:rPr>
              <w:t>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08BA3E1D">
            <w:pPr>
              <w:pStyle w:val="28"/>
              <w:spacing w:before="0" w:beforeAutospacing="0" w:after="0" w:afterAutospacing="0"/>
              <w:jc w:val="both"/>
            </w:pPr>
            <w:r>
              <w:rPr>
                <w:rFonts w:hint="eastAsia" w:ascii="宋体" w:hAnsi="宋体" w:eastAsia="宋体"/>
                <w:color w:val="000000"/>
              </w:rPr>
              <w:t>4000</w:t>
            </w:r>
          </w:p>
        </w:tc>
      </w:tr>
      <w:tr w14:paraId="7CA81BAF">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12919F94">
            <w:pPr>
              <w:pStyle w:val="28"/>
              <w:spacing w:before="0" w:beforeAutospacing="0" w:after="0" w:afterAutospacing="0"/>
              <w:jc w:val="both"/>
            </w:pPr>
            <w:r>
              <w:rPr>
                <w:rFonts w:hint="eastAsia" w:ascii="宋体" w:hAnsi="宋体" w:eastAsia="宋体"/>
                <w:color w:val="000000"/>
              </w:rPr>
              <w:t>注册</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7A3A271">
            <w:pPr>
              <w:pStyle w:val="28"/>
              <w:spacing w:before="0" w:beforeAutospacing="0" w:after="0" w:afterAutospacing="0"/>
              <w:jc w:val="both"/>
            </w:pPr>
            <w:r>
              <w:rPr>
                <w:rFonts w:hint="eastAsia" w:ascii="宋体" w:hAnsi="宋体" w:eastAsia="宋体"/>
                <w:color w:val="000000"/>
              </w:rPr>
              <w:t>M:1/D:1/Q:1/S:1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B9BB34C">
            <w:pPr>
              <w:pStyle w:val="28"/>
              <w:spacing w:before="0" w:beforeAutospacing="0" w:after="0" w:afterAutospacing="0"/>
              <w:jc w:val="both"/>
            </w:pPr>
            <w:r>
              <w:rPr>
                <w:rFonts w:hint="eastAsia" w:ascii="宋体" w:hAnsi="宋体" w:eastAsia="宋体"/>
                <w:color w:val="000000"/>
              </w:rPr>
              <w:t>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F3A5A53">
            <w:pPr>
              <w:pStyle w:val="28"/>
              <w:spacing w:before="0" w:beforeAutospacing="0" w:after="0" w:afterAutospacing="0"/>
              <w:jc w:val="both"/>
            </w:pPr>
            <w:r>
              <w:rPr>
                <w:rFonts w:hint="eastAsia" w:ascii="宋体" w:hAnsi="宋体" w:eastAsia="宋体"/>
                <w:color w:val="000000"/>
              </w:rPr>
              <w:t>4000</w:t>
            </w:r>
          </w:p>
        </w:tc>
      </w:tr>
      <w:tr w14:paraId="6C55D0FB">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583AFA64">
            <w:pPr>
              <w:pStyle w:val="28"/>
              <w:spacing w:before="0" w:beforeAutospacing="0" w:after="0" w:afterAutospacing="0"/>
              <w:jc w:val="center"/>
            </w:pPr>
            <w:r>
              <w:rPr>
                <w:rFonts w:hint="eastAsia" w:ascii="宋体" w:hAnsi="宋体" w:eastAsia="宋体"/>
                <w:color w:val="000000"/>
              </w:rPr>
              <w:t>数据管理模块</w:t>
            </w:r>
          </w:p>
        </w:tc>
        <w:tc>
          <w:tcPr>
            <w:tcW w:w="639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9A4A4DE">
            <w:pPr>
              <w:pStyle w:val="28"/>
              <w:spacing w:before="0" w:beforeAutospacing="0" w:after="0" w:afterAutospacing="0"/>
              <w:jc w:val="center"/>
            </w:pPr>
            <w:r>
              <w:rPr>
                <w:rFonts w:hint="eastAsia" w:ascii="宋体" w:hAnsi="宋体" w:eastAsia="宋体"/>
                <w:color w:val="000000"/>
              </w:rPr>
              <w:t>总和：8800</w:t>
            </w:r>
          </w:p>
        </w:tc>
      </w:tr>
      <w:tr w14:paraId="439CADDA">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333F2273">
            <w:pPr>
              <w:pStyle w:val="28"/>
              <w:spacing w:before="0" w:beforeAutospacing="0" w:after="0" w:afterAutospacing="0"/>
              <w:jc w:val="both"/>
            </w:pPr>
            <w:r>
              <w:rPr>
                <w:rFonts w:hint="eastAsia" w:ascii="宋体" w:hAnsi="宋体" w:eastAsia="宋体"/>
                <w:color w:val="000000"/>
              </w:rPr>
              <w:t>数据输入</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8195399">
            <w:pPr>
              <w:pStyle w:val="28"/>
              <w:spacing w:before="0" w:beforeAutospacing="0" w:after="0" w:afterAutospacing="0"/>
              <w:jc w:val="both"/>
            </w:pPr>
            <w:r>
              <w:rPr>
                <w:rFonts w:hint="eastAsia" w:ascii="宋体" w:hAnsi="宋体" w:eastAsia="宋体"/>
                <w:color w:val="000000"/>
              </w:rPr>
              <w:t>M:1/D:1/Q:1/S:1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EA8C271">
            <w:pPr>
              <w:pStyle w:val="28"/>
              <w:spacing w:before="0" w:beforeAutospacing="0" w:after="0" w:afterAutospacing="0"/>
              <w:jc w:val="both"/>
            </w:pPr>
            <w:r>
              <w:rPr>
                <w:rFonts w:hint="eastAsia" w:ascii="宋体" w:hAnsi="宋体" w:eastAsia="宋体"/>
                <w:color w:val="000000"/>
              </w:rPr>
              <w:t>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4B3822D2">
            <w:pPr>
              <w:pStyle w:val="28"/>
              <w:spacing w:before="0" w:beforeAutospacing="0" w:after="0" w:afterAutospacing="0"/>
              <w:jc w:val="both"/>
            </w:pPr>
            <w:r>
              <w:rPr>
                <w:rFonts w:hint="eastAsia" w:ascii="宋体" w:hAnsi="宋体" w:eastAsia="宋体"/>
                <w:color w:val="000000"/>
              </w:rPr>
              <w:t>4000</w:t>
            </w:r>
          </w:p>
        </w:tc>
      </w:tr>
      <w:tr w14:paraId="646D8E67">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6CC65CAF">
            <w:pPr>
              <w:pStyle w:val="28"/>
              <w:spacing w:before="0" w:beforeAutospacing="0" w:after="0" w:afterAutospacing="0"/>
              <w:jc w:val="both"/>
            </w:pPr>
            <w:r>
              <w:rPr>
                <w:rFonts w:hint="eastAsia" w:ascii="宋体" w:hAnsi="宋体" w:eastAsia="宋体"/>
                <w:color w:val="000000"/>
              </w:rPr>
              <w:t>数据输出（简单的表格页面）</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0DE9346">
            <w:pPr>
              <w:pStyle w:val="28"/>
              <w:spacing w:before="0" w:beforeAutospacing="0" w:after="0" w:afterAutospacing="0"/>
              <w:jc w:val="both"/>
            </w:pPr>
            <w:r>
              <w:rPr>
                <w:rFonts w:hint="eastAsia" w:ascii="宋体" w:hAnsi="宋体" w:eastAsia="宋体"/>
                <w:color w:val="000000"/>
              </w:rPr>
              <w:t>M:1/D:2/Q:1/S:1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45C494E9">
            <w:pPr>
              <w:pStyle w:val="28"/>
              <w:spacing w:before="0" w:beforeAutospacing="0" w:after="0" w:afterAutospacing="0"/>
              <w:jc w:val="both"/>
            </w:pPr>
            <w:r>
              <w:rPr>
                <w:rFonts w:hint="eastAsia" w:ascii="宋体" w:hAnsi="宋体" w:eastAsia="宋体"/>
                <w:color w:val="000000"/>
              </w:rPr>
              <w:t>10</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21917621">
            <w:pPr>
              <w:pStyle w:val="28"/>
              <w:spacing w:before="0" w:beforeAutospacing="0" w:after="0" w:afterAutospacing="0"/>
              <w:jc w:val="both"/>
            </w:pPr>
            <w:r>
              <w:rPr>
                <w:rFonts w:hint="eastAsia" w:ascii="宋体" w:hAnsi="宋体" w:eastAsia="宋体"/>
                <w:color w:val="000000"/>
              </w:rPr>
              <w:t>4800</w:t>
            </w:r>
          </w:p>
        </w:tc>
      </w:tr>
      <w:tr w14:paraId="2BA08288">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59FCEB05">
            <w:pPr>
              <w:pStyle w:val="28"/>
              <w:spacing w:before="0" w:beforeAutospacing="0" w:after="0" w:afterAutospacing="0"/>
              <w:jc w:val="center"/>
            </w:pPr>
            <w:r>
              <w:rPr>
                <w:rFonts w:hint="eastAsia" w:ascii="宋体" w:hAnsi="宋体" w:eastAsia="宋体"/>
                <w:color w:val="000000"/>
              </w:rPr>
              <w:t>数据分析模块</w:t>
            </w:r>
          </w:p>
        </w:tc>
        <w:tc>
          <w:tcPr>
            <w:tcW w:w="639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6D10458">
            <w:pPr>
              <w:pStyle w:val="28"/>
              <w:spacing w:before="0" w:beforeAutospacing="0" w:after="0" w:afterAutospacing="0"/>
              <w:jc w:val="center"/>
            </w:pPr>
            <w:r>
              <w:rPr>
                <w:rFonts w:hint="eastAsia" w:ascii="宋体" w:hAnsi="宋体" w:eastAsia="宋体"/>
                <w:color w:val="000000"/>
              </w:rPr>
              <w:t>总和：5600</w:t>
            </w:r>
          </w:p>
        </w:tc>
      </w:tr>
      <w:tr w14:paraId="0030E8C0">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47BC57B9">
            <w:pPr>
              <w:pStyle w:val="28"/>
              <w:spacing w:before="0" w:beforeAutospacing="0" w:after="0" w:afterAutospacing="0"/>
              <w:jc w:val="both"/>
            </w:pPr>
            <w:r>
              <w:rPr>
                <w:rFonts w:hint="eastAsia" w:ascii="宋体" w:hAnsi="宋体" w:eastAsia="宋体"/>
                <w:color w:val="000000"/>
              </w:rPr>
              <w:t>震情码解码</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F7E3684">
            <w:pPr>
              <w:pStyle w:val="28"/>
              <w:spacing w:before="0" w:beforeAutospacing="0" w:after="0" w:afterAutospacing="0"/>
              <w:jc w:val="both"/>
            </w:pPr>
            <w:r>
              <w:rPr>
                <w:rFonts w:hint="eastAsia" w:ascii="宋体" w:hAnsi="宋体" w:eastAsia="宋体"/>
                <w:color w:val="000000"/>
              </w:rPr>
              <w:t>M:1/D:3/Q:1/S:1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47FE256B">
            <w:pPr>
              <w:pStyle w:val="28"/>
              <w:spacing w:before="0" w:beforeAutospacing="0" w:after="0" w:afterAutospacing="0"/>
              <w:jc w:val="both"/>
            </w:pPr>
            <w:r>
              <w:rPr>
                <w:rFonts w:hint="eastAsia" w:ascii="宋体" w:hAnsi="宋体" w:eastAsia="宋体"/>
                <w:color w:val="000000"/>
              </w:rPr>
              <w:t>15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BEE4DF0">
            <w:pPr>
              <w:pStyle w:val="28"/>
              <w:spacing w:before="0" w:beforeAutospacing="0" w:after="0" w:afterAutospacing="0"/>
              <w:jc w:val="both"/>
            </w:pPr>
            <w:r>
              <w:rPr>
                <w:rFonts w:hint="eastAsia" w:ascii="宋体" w:hAnsi="宋体" w:eastAsia="宋体"/>
                <w:color w:val="000000"/>
              </w:rPr>
              <w:t>5600</w:t>
            </w:r>
          </w:p>
        </w:tc>
      </w:tr>
      <w:tr w14:paraId="033A9127">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6F5DCB43">
            <w:pPr>
              <w:pStyle w:val="28"/>
              <w:spacing w:before="0" w:beforeAutospacing="0" w:after="0" w:afterAutospacing="0"/>
              <w:jc w:val="center"/>
            </w:pPr>
            <w:r>
              <w:rPr>
                <w:rFonts w:hint="eastAsia" w:ascii="宋体" w:hAnsi="宋体" w:eastAsia="宋体"/>
                <w:color w:val="000000"/>
              </w:rPr>
              <w:t>安全管理模块</w:t>
            </w:r>
          </w:p>
        </w:tc>
        <w:tc>
          <w:tcPr>
            <w:tcW w:w="639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C4BCE69">
            <w:pPr>
              <w:pStyle w:val="28"/>
              <w:spacing w:before="0" w:beforeAutospacing="0" w:after="0" w:afterAutospacing="0"/>
              <w:jc w:val="center"/>
            </w:pPr>
            <w:r>
              <w:rPr>
                <w:rFonts w:hint="eastAsia" w:ascii="宋体" w:hAnsi="宋体" w:eastAsia="宋体"/>
                <w:color w:val="000000"/>
              </w:rPr>
              <w:t>总和：8000</w:t>
            </w:r>
          </w:p>
        </w:tc>
      </w:tr>
      <w:tr w14:paraId="1C80DC98">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78DF3425">
            <w:pPr>
              <w:pStyle w:val="28"/>
              <w:spacing w:before="0" w:beforeAutospacing="0" w:after="0" w:afterAutospacing="0"/>
              <w:jc w:val="both"/>
            </w:pPr>
            <w:r>
              <w:rPr>
                <w:rFonts w:hint="eastAsia" w:ascii="宋体" w:hAnsi="宋体" w:eastAsia="宋体"/>
                <w:color w:val="000000"/>
              </w:rPr>
              <w:t>环境搭建</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25E06B61">
            <w:pPr>
              <w:pStyle w:val="28"/>
              <w:spacing w:before="0" w:beforeAutospacing="0" w:after="0" w:afterAutospacing="0"/>
              <w:jc w:val="both"/>
            </w:pPr>
            <w:r>
              <w:rPr>
                <w:rFonts w:hint="eastAsia" w:ascii="宋体" w:hAnsi="宋体" w:eastAsia="宋体"/>
                <w:color w:val="000000"/>
              </w:rPr>
              <w:t>M:1/D:1/Q:1/S:1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2D841D10">
            <w:pPr>
              <w:pStyle w:val="28"/>
              <w:spacing w:before="0" w:beforeAutospacing="0" w:after="0" w:afterAutospacing="0"/>
              <w:jc w:val="both"/>
            </w:pPr>
            <w:r>
              <w:rPr>
                <w:rFonts w:hint="eastAsia" w:ascii="宋体" w:hAnsi="宋体" w:eastAsia="宋体"/>
                <w:color w:val="000000"/>
              </w:rPr>
              <w:t>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405BCAD3">
            <w:pPr>
              <w:pStyle w:val="28"/>
              <w:spacing w:before="0" w:beforeAutospacing="0" w:after="0" w:afterAutospacing="0"/>
              <w:jc w:val="both"/>
            </w:pPr>
            <w:r>
              <w:rPr>
                <w:rFonts w:hint="eastAsia" w:ascii="宋体" w:hAnsi="宋体" w:eastAsia="宋体"/>
                <w:color w:val="000000"/>
              </w:rPr>
              <w:t>4000</w:t>
            </w:r>
          </w:p>
        </w:tc>
      </w:tr>
      <w:tr w14:paraId="4BEE1508">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169B61D4">
            <w:pPr>
              <w:pStyle w:val="28"/>
              <w:spacing w:before="0" w:beforeAutospacing="0" w:after="0" w:afterAutospacing="0"/>
              <w:jc w:val="both"/>
            </w:pPr>
            <w:r>
              <w:rPr>
                <w:rFonts w:hint="eastAsia" w:ascii="宋体" w:hAnsi="宋体" w:eastAsia="宋体"/>
                <w:color w:val="000000"/>
              </w:rPr>
              <w:t>日志和监控</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204B4BE">
            <w:pPr>
              <w:pStyle w:val="28"/>
              <w:spacing w:before="0" w:beforeAutospacing="0" w:after="0" w:afterAutospacing="0"/>
              <w:jc w:val="both"/>
            </w:pPr>
            <w:r>
              <w:rPr>
                <w:rFonts w:hint="eastAsia" w:ascii="宋体" w:hAnsi="宋体" w:eastAsia="宋体"/>
                <w:color w:val="000000"/>
              </w:rPr>
              <w:t>M:1/D:1/Q:1/S:1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996B5BC">
            <w:pPr>
              <w:pStyle w:val="28"/>
              <w:spacing w:before="0" w:beforeAutospacing="0" w:after="0" w:afterAutospacing="0"/>
              <w:jc w:val="both"/>
            </w:pPr>
            <w:r>
              <w:rPr>
                <w:rFonts w:hint="eastAsia" w:ascii="宋体" w:hAnsi="宋体" w:eastAsia="宋体"/>
                <w:color w:val="000000"/>
              </w:rPr>
              <w:t>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5C6EFE5">
            <w:pPr>
              <w:pStyle w:val="28"/>
              <w:spacing w:before="0" w:beforeAutospacing="0" w:after="0" w:afterAutospacing="0"/>
              <w:jc w:val="both"/>
            </w:pPr>
            <w:r>
              <w:rPr>
                <w:rFonts w:hint="eastAsia" w:ascii="宋体" w:hAnsi="宋体" w:eastAsia="宋体"/>
                <w:color w:val="000000"/>
              </w:rPr>
              <w:t>4000</w:t>
            </w:r>
          </w:p>
        </w:tc>
      </w:tr>
      <w:tr w14:paraId="16A5E597">
        <w:tblPrEx>
          <w:tblCellMar>
            <w:top w:w="15" w:type="dxa"/>
            <w:left w:w="15" w:type="dxa"/>
            <w:bottom w:w="15" w:type="dxa"/>
            <w:right w:w="15" w:type="dxa"/>
          </w:tblCellMar>
        </w:tblPrEx>
        <w:trPr>
          <w:trHeight w:val="384" w:hRule="atLeast"/>
        </w:trPr>
        <w:tc>
          <w:tcPr>
            <w:tcW w:w="8265" w:type="dxa"/>
            <w:gridSpan w:val="4"/>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07A9C2E1">
            <w:pPr>
              <w:pStyle w:val="28"/>
              <w:spacing w:before="0" w:beforeAutospacing="0" w:after="0" w:afterAutospacing="0"/>
              <w:jc w:val="both"/>
            </w:pPr>
            <w:r>
              <w:rPr>
                <w:rFonts w:hint="eastAsia" w:ascii="宋体" w:hAnsi="宋体" w:eastAsia="宋体"/>
                <w:color w:val="000000"/>
              </w:rPr>
              <w:t>成本总和：30400，工时总和：50</w:t>
            </w:r>
          </w:p>
        </w:tc>
      </w:tr>
    </w:tbl>
    <w:p w14:paraId="418FBDC2">
      <w:pPr>
        <w:pStyle w:val="28"/>
        <w:spacing w:before="0" w:beforeAutospacing="0" w:after="0" w:afterAutospacing="0"/>
        <w:jc w:val="both"/>
        <w:rPr>
          <w:rFonts w:ascii="宋体" w:hAnsi="宋体" w:eastAsia="宋体"/>
          <w:b/>
          <w:bCs/>
          <w:color w:val="000000"/>
        </w:rPr>
      </w:pPr>
    </w:p>
    <w:p w14:paraId="7565A001">
      <w:pPr>
        <w:pStyle w:val="28"/>
        <w:spacing w:before="0" w:beforeAutospacing="0" w:after="0" w:afterAutospacing="0"/>
        <w:jc w:val="both"/>
      </w:pPr>
      <w:r>
        <w:rPr>
          <w:rFonts w:hint="eastAsia" w:ascii="宋体" w:hAnsi="宋体" w:eastAsia="宋体"/>
          <w:b/>
          <w:bCs/>
          <w:color w:val="000000"/>
        </w:rPr>
        <w:t>可运行软件功能（范围）</w:t>
      </w:r>
      <w:r>
        <w:rPr>
          <w:rFonts w:hint="eastAsia" w:ascii="宋体" w:hAnsi="宋体" w:eastAsia="宋体"/>
          <w:color w:val="000000"/>
        </w:rPr>
        <w:t>：第一迭代着重于系统的基础功能，包括注册、登录、通过震情码解码出详细信息（数据解码）、简单的数据输入、以及灾情数据导出（表格形式）功能。这些功能的实现为系统的核心提供了坚实的基础，使用户能够有效地记录和管理灾情数据。 </w:t>
      </w:r>
    </w:p>
    <w:p w14:paraId="56B83182">
      <w:pPr>
        <w:pStyle w:val="28"/>
        <w:spacing w:before="0" w:beforeAutospacing="0" w:after="0" w:afterAutospacing="0"/>
        <w:jc w:val="both"/>
      </w:pPr>
      <w:r>
        <w:rPr>
          <w:rFonts w:hint="eastAsia" w:ascii="宋体" w:hAnsi="宋体" w:eastAsia="宋体"/>
          <w:color w:val="000000"/>
        </w:rPr>
        <w:t> </w:t>
      </w:r>
    </w:p>
    <w:p w14:paraId="73503ED6">
      <w:pPr>
        <w:pStyle w:val="28"/>
        <w:spacing w:before="0" w:beforeAutospacing="0" w:after="0" w:afterAutospacing="0"/>
        <w:jc w:val="both"/>
      </w:pPr>
      <w:r>
        <w:rPr>
          <w:rFonts w:hint="eastAsia" w:ascii="宋体" w:hAnsi="宋体" w:eastAsia="宋体"/>
          <w:b/>
          <w:bCs/>
          <w:color w:val="000000"/>
        </w:rPr>
        <w:t>成本（工作量）</w:t>
      </w:r>
      <w:r>
        <w:rPr>
          <w:rFonts w:hint="eastAsia" w:ascii="宋体" w:hAnsi="宋体" w:eastAsia="宋体"/>
          <w:color w:val="000000"/>
        </w:rPr>
        <w:t>：由于需求涵盖了用户身份管理、数据解码和导出等关键领域，初步估计的工时是50工时。这反映了对系统关键组件的深入开发和测试工作。 </w:t>
      </w:r>
    </w:p>
    <w:p w14:paraId="6887862F">
      <w:pPr>
        <w:pStyle w:val="28"/>
        <w:spacing w:before="0" w:beforeAutospacing="0" w:after="0" w:afterAutospacing="0"/>
        <w:jc w:val="both"/>
      </w:pPr>
      <w:r>
        <w:rPr>
          <w:rFonts w:hint="eastAsia" w:ascii="宋体" w:hAnsi="宋体" w:eastAsia="宋体"/>
          <w:color w:val="000000"/>
        </w:rPr>
        <w:t> </w:t>
      </w:r>
    </w:p>
    <w:p w14:paraId="3233AF63">
      <w:pPr>
        <w:pStyle w:val="28"/>
        <w:spacing w:before="60" w:beforeAutospacing="0" w:after="60" w:afterAutospacing="0"/>
      </w:pPr>
      <w:r>
        <w:rPr>
          <w:rFonts w:hint="eastAsia" w:ascii="宋体" w:hAnsi="宋体" w:eastAsia="宋体"/>
          <w:b/>
          <w:bCs/>
          <w:color w:val="000000"/>
        </w:rPr>
        <w:t>进度</w:t>
      </w:r>
      <w:r>
        <w:rPr>
          <w:rFonts w:hint="eastAsia" w:ascii="宋体" w:hAnsi="宋体" w:eastAsia="宋体"/>
          <w:color w:val="000000"/>
        </w:rPr>
        <w:t>：</w:t>
      </w:r>
    </w:p>
    <w:p w14:paraId="03DC3B8A">
      <w:pPr>
        <w:pStyle w:val="28"/>
        <w:spacing w:before="60" w:beforeAutospacing="0" w:after="60" w:afterAutospacing="0"/>
        <w:ind w:firstLine="480"/>
      </w:pPr>
      <w:r>
        <w:rPr>
          <w:rFonts w:hint="eastAsia" w:ascii="宋体" w:hAnsi="宋体" w:eastAsia="宋体"/>
          <w:color w:val="000000"/>
        </w:rPr>
        <w:t>团队在第一迭代中积极协作，按照计划顺利完成了任务。在账户管理模块，项目组成员完成了登录、注册的前后端开发及集成；在数据管理模块，项目组成员完成了数据输入和数据输出（简单的表格页面）功能，超出原本预期；在数据分析模块，完成了震情码解码功能；在安全管理模块完成了日志和监控。总体而言，虽然完成时间略有滞后，但项目计划的第一次迭代的功能都顺利完成，确保了系统的基本功能在计划时间内得以实现。 </w:t>
      </w:r>
    </w:p>
    <w:p w14:paraId="32E4D70E">
      <w:pPr>
        <w:pStyle w:val="28"/>
        <w:spacing w:before="60" w:beforeAutospacing="0" w:after="60" w:afterAutospacing="0"/>
        <w:ind w:firstLine="480"/>
      </w:pPr>
      <w:r>
        <w:rPr>
          <w:rFonts w:hint="eastAsia" w:ascii="宋体" w:hAnsi="宋体" w:eastAsia="宋体"/>
          <w:color w:val="000000"/>
        </w:rPr>
        <w:t>具体完成时间见下图，绿色代表计划完成时间，黄色代表超出计划完成情况。</w:t>
      </w:r>
    </w:p>
    <w:p w14:paraId="101AF73A">
      <w:pPr>
        <w:pStyle w:val="28"/>
        <w:spacing w:before="0" w:beforeAutospacing="0" w:after="0" w:afterAutospacing="0"/>
        <w:jc w:val="both"/>
      </w:pPr>
      <w:r>
        <w:rPr>
          <w:rStyle w:val="29"/>
          <w:rFonts w:hint="eastAsia"/>
        </w:rPr>
        <w:drawing>
          <wp:inline distT="0" distB="0" distL="0" distR="0">
            <wp:extent cx="6097270" cy="922020"/>
            <wp:effectExtent l="0" t="0" r="0" b="0"/>
            <wp:docPr id="9044326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2617"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107986" cy="923625"/>
                    </a:xfrm>
                    <a:prstGeom prst="rect">
                      <a:avLst/>
                    </a:prstGeom>
                    <a:noFill/>
                    <a:ln>
                      <a:noFill/>
                    </a:ln>
                  </pic:spPr>
                </pic:pic>
              </a:graphicData>
            </a:graphic>
          </wp:inline>
        </w:drawing>
      </w:r>
    </w:p>
    <w:p w14:paraId="1110E7E4">
      <w:pPr>
        <w:pStyle w:val="28"/>
        <w:spacing w:before="0" w:beforeAutospacing="0" w:after="0" w:afterAutospacing="0"/>
        <w:jc w:val="both"/>
        <w:rPr>
          <w:rFonts w:ascii="宋体" w:hAnsi="宋体" w:eastAsia="宋体"/>
          <w:b/>
          <w:bCs/>
          <w:color w:val="000000"/>
        </w:rPr>
      </w:pPr>
    </w:p>
    <w:p w14:paraId="758B15F4">
      <w:pPr>
        <w:pStyle w:val="28"/>
        <w:spacing w:before="0" w:beforeAutospacing="0" w:after="0" w:afterAutospacing="0"/>
        <w:jc w:val="both"/>
        <w:rPr>
          <w:rFonts w:ascii="宋体" w:hAnsi="宋体" w:eastAsia="宋体"/>
          <w:color w:val="000000"/>
        </w:rPr>
      </w:pPr>
      <w:r>
        <w:rPr>
          <w:rFonts w:hint="eastAsia" w:ascii="宋体" w:hAnsi="宋体" w:eastAsia="宋体"/>
          <w:b/>
          <w:bCs/>
          <w:color w:val="000000"/>
        </w:rPr>
        <w:t>质量</w:t>
      </w:r>
      <w:r>
        <w:rPr>
          <w:rFonts w:hint="eastAsia" w:ascii="宋体" w:hAnsi="宋体" w:eastAsia="宋体"/>
          <w:color w:val="000000"/>
        </w:rPr>
        <w:t>：初步测试结果表明，注册、登录等功能已达到预期标准，系统运行稳定。这为后续迭代奠定了质量可靠的基础。 </w:t>
      </w:r>
    </w:p>
    <w:p w14:paraId="16B6CF09">
      <w:pPr>
        <w:pStyle w:val="28"/>
        <w:spacing w:before="0" w:beforeAutospacing="0" w:after="0" w:afterAutospacing="0"/>
        <w:jc w:val="both"/>
      </w:pPr>
    </w:p>
    <w:tbl>
      <w:tblPr>
        <w:tblStyle w:val="12"/>
        <w:tblW w:w="0" w:type="auto"/>
        <w:tblInd w:w="0" w:type="dxa"/>
        <w:tblLayout w:type="fixed"/>
        <w:tblCellMar>
          <w:top w:w="15" w:type="dxa"/>
          <w:left w:w="15" w:type="dxa"/>
          <w:bottom w:w="15" w:type="dxa"/>
          <w:right w:w="15" w:type="dxa"/>
        </w:tblCellMar>
      </w:tblPr>
      <w:tblGrid>
        <w:gridCol w:w="1320"/>
        <w:gridCol w:w="1785"/>
        <w:gridCol w:w="5940"/>
      </w:tblGrid>
      <w:tr w14:paraId="743E687D">
        <w:tblPrEx>
          <w:tblCellMar>
            <w:top w:w="15" w:type="dxa"/>
            <w:left w:w="15" w:type="dxa"/>
            <w:bottom w:w="15" w:type="dxa"/>
            <w:right w:w="15" w:type="dxa"/>
          </w:tblCellMar>
        </w:tblPrEx>
        <w:trPr>
          <w:trHeight w:val="405" w:hRule="atLeast"/>
        </w:trPr>
        <w:tc>
          <w:tcPr>
            <w:tcW w:w="132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73D62015">
            <w:pPr>
              <w:pStyle w:val="28"/>
              <w:spacing w:before="0" w:beforeAutospacing="0" w:after="0" w:afterAutospacing="0"/>
              <w:jc w:val="both"/>
            </w:pPr>
            <w:r>
              <w:rPr>
                <w:rFonts w:hint="eastAsia" w:ascii="宋体" w:hAnsi="宋体" w:eastAsia="宋体"/>
                <w:color w:val="000000"/>
              </w:rPr>
              <w:t>标识</w:t>
            </w:r>
          </w:p>
        </w:tc>
        <w:tc>
          <w:tcPr>
            <w:tcW w:w="178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7899BBF0">
            <w:pPr>
              <w:pStyle w:val="28"/>
              <w:spacing w:before="0" w:beforeAutospacing="0" w:after="0" w:afterAutospacing="0"/>
              <w:jc w:val="both"/>
            </w:pPr>
            <w:r>
              <w:rPr>
                <w:rFonts w:hint="eastAsia" w:ascii="宋体" w:hAnsi="宋体" w:eastAsia="宋体"/>
                <w:color w:val="000000"/>
              </w:rPr>
              <w:t>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3CCBDF32">
            <w:pPr>
              <w:pStyle w:val="28"/>
              <w:spacing w:before="0" w:beforeAutospacing="0" w:after="0" w:afterAutospacing="0"/>
              <w:jc w:val="both"/>
            </w:pPr>
            <w:r>
              <w:rPr>
                <w:rFonts w:hint="eastAsia" w:ascii="宋体" w:hAnsi="宋体" w:eastAsia="宋体"/>
                <w:color w:val="000000"/>
              </w:rPr>
              <w:t>执行情况</w:t>
            </w:r>
          </w:p>
        </w:tc>
      </w:tr>
      <w:tr w14:paraId="22750F76">
        <w:tblPrEx>
          <w:tblCellMar>
            <w:top w:w="15" w:type="dxa"/>
            <w:left w:w="15" w:type="dxa"/>
            <w:bottom w:w="15" w:type="dxa"/>
            <w:right w:w="15" w:type="dxa"/>
          </w:tblCellMar>
        </w:tblPrEx>
        <w:trPr>
          <w:trHeight w:val="405" w:hRule="atLeast"/>
        </w:trPr>
        <w:tc>
          <w:tcPr>
            <w:tcW w:w="132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93B6FC2">
            <w:pPr>
              <w:pStyle w:val="28"/>
              <w:spacing w:before="0" w:beforeAutospacing="0" w:after="0" w:afterAutospacing="0"/>
              <w:jc w:val="both"/>
            </w:pPr>
            <w:r>
              <w:rPr>
                <w:rFonts w:hint="eastAsia" w:ascii="宋体" w:hAnsi="宋体" w:eastAsia="宋体"/>
                <w:color w:val="000000"/>
              </w:rPr>
              <w:t>REG-001</w:t>
            </w:r>
          </w:p>
        </w:tc>
        <w:tc>
          <w:tcPr>
            <w:tcW w:w="178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83B3222">
            <w:pPr>
              <w:pStyle w:val="28"/>
              <w:spacing w:before="0" w:beforeAutospacing="0" w:after="0" w:afterAutospacing="0"/>
              <w:jc w:val="both"/>
            </w:pPr>
            <w:r>
              <w:rPr>
                <w:rFonts w:hint="eastAsia" w:ascii="宋体" w:hAnsi="宋体" w:eastAsia="宋体"/>
                <w:color w:val="000000"/>
              </w:rPr>
              <w:t>注册功能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31FEEEDC">
            <w:pPr>
              <w:pStyle w:val="28"/>
              <w:spacing w:before="0" w:beforeAutospacing="0" w:after="0" w:afterAutospacing="0"/>
              <w:jc w:val="both"/>
            </w:pPr>
            <w:r>
              <w:rPr>
                <w:rFonts w:hint="eastAsia" w:ascii="宋体" w:hAnsi="宋体" w:eastAsia="宋体"/>
                <w:color w:val="000000"/>
              </w:rPr>
              <w:t>通过：</w:t>
            </w:r>
          </w:p>
          <w:p w14:paraId="1C1E43B8">
            <w:pPr>
              <w:pStyle w:val="28"/>
              <w:spacing w:before="0" w:beforeAutospacing="0" w:after="0" w:afterAutospacing="0"/>
              <w:jc w:val="both"/>
            </w:pPr>
            <w:r>
              <w:rPr>
                <w:rFonts w:hint="eastAsia" w:ascii="宋体" w:hAnsi="宋体" w:eastAsia="宋体"/>
                <w:color w:val="000000"/>
              </w:rPr>
              <w:t>用户成功完成注册流程，系统生成唯一标识符。</w:t>
            </w:r>
          </w:p>
          <w:p w14:paraId="50189C7F">
            <w:pPr>
              <w:pStyle w:val="28"/>
              <w:spacing w:before="0" w:beforeAutospacing="0" w:after="0" w:afterAutospacing="0"/>
              <w:jc w:val="both"/>
            </w:pPr>
            <w:r>
              <w:rPr>
                <w:rFonts w:hint="eastAsia" w:ascii="宋体" w:hAnsi="宋体" w:eastAsia="宋体"/>
                <w:color w:val="000000"/>
              </w:rPr>
              <w:t>注册后的用户数据准确地存储在数据库中。</w:t>
            </w:r>
          </w:p>
          <w:p w14:paraId="5B3885E2">
            <w:pPr>
              <w:pStyle w:val="28"/>
              <w:spacing w:before="0" w:beforeAutospacing="0" w:after="0" w:afterAutospacing="0"/>
              <w:jc w:val="both"/>
            </w:pPr>
            <w:r>
              <w:rPr>
                <w:rFonts w:hint="eastAsia" w:ascii="宋体" w:hAnsi="宋体" w:eastAsia="宋体"/>
                <w:color w:val="000000"/>
              </w:rPr>
              <w:t>生成的唯一标识符在系统中是唯一的。</w:t>
            </w:r>
          </w:p>
        </w:tc>
      </w:tr>
      <w:tr w14:paraId="5F200C7C">
        <w:tblPrEx>
          <w:tblCellMar>
            <w:top w:w="15" w:type="dxa"/>
            <w:left w:w="15" w:type="dxa"/>
            <w:bottom w:w="15" w:type="dxa"/>
            <w:right w:w="15" w:type="dxa"/>
          </w:tblCellMar>
        </w:tblPrEx>
        <w:trPr>
          <w:trHeight w:val="405" w:hRule="atLeast"/>
        </w:trPr>
        <w:tc>
          <w:tcPr>
            <w:tcW w:w="132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7FDEEBF8">
            <w:pPr>
              <w:pStyle w:val="28"/>
              <w:spacing w:before="0" w:beforeAutospacing="0" w:after="0" w:afterAutospacing="0"/>
              <w:jc w:val="both"/>
            </w:pPr>
            <w:r>
              <w:rPr>
                <w:rFonts w:hint="eastAsia" w:ascii="宋体" w:hAnsi="宋体" w:eastAsia="宋体"/>
                <w:color w:val="000000"/>
              </w:rPr>
              <w:t>LOG-001</w:t>
            </w:r>
          </w:p>
        </w:tc>
        <w:tc>
          <w:tcPr>
            <w:tcW w:w="178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260F7B96">
            <w:pPr>
              <w:pStyle w:val="28"/>
              <w:spacing w:before="0" w:beforeAutospacing="0" w:after="0" w:afterAutospacing="0"/>
              <w:jc w:val="both"/>
            </w:pPr>
            <w:r>
              <w:rPr>
                <w:rFonts w:hint="eastAsia" w:ascii="宋体" w:hAnsi="宋体" w:eastAsia="宋体"/>
                <w:color w:val="000000"/>
              </w:rPr>
              <w:t>登录功能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3B04F1F3">
            <w:pPr>
              <w:pStyle w:val="28"/>
              <w:spacing w:before="0" w:beforeAutospacing="0" w:after="0" w:afterAutospacing="0"/>
              <w:jc w:val="both"/>
            </w:pPr>
            <w:r>
              <w:rPr>
                <w:rFonts w:hint="eastAsia" w:ascii="宋体" w:hAnsi="宋体" w:eastAsia="宋体"/>
                <w:color w:val="000000"/>
              </w:rPr>
              <w:t>通过：</w:t>
            </w:r>
          </w:p>
          <w:p w14:paraId="47C2C38E">
            <w:pPr>
              <w:pStyle w:val="28"/>
              <w:spacing w:before="0" w:beforeAutospacing="0" w:after="0" w:afterAutospacing="0"/>
              <w:jc w:val="both"/>
            </w:pPr>
            <w:r>
              <w:rPr>
                <w:rFonts w:hint="eastAsia" w:ascii="宋体" w:hAnsi="宋体" w:eastAsia="宋体"/>
                <w:color w:val="000000"/>
              </w:rPr>
              <w:t>注册用户能够成功登录系统。</w:t>
            </w:r>
          </w:p>
          <w:p w14:paraId="15D4F4FB">
            <w:pPr>
              <w:pStyle w:val="28"/>
              <w:spacing w:before="0" w:beforeAutospacing="0" w:after="0" w:afterAutospacing="0"/>
              <w:jc w:val="both"/>
            </w:pPr>
            <w:r>
              <w:rPr>
                <w:rFonts w:hint="eastAsia" w:ascii="宋体" w:hAnsi="宋体" w:eastAsia="宋体"/>
                <w:color w:val="000000"/>
              </w:rPr>
              <w:t>登录成功后用户的身份验证有效。</w:t>
            </w:r>
          </w:p>
          <w:p w14:paraId="25C70538">
            <w:pPr>
              <w:pStyle w:val="28"/>
              <w:spacing w:before="0" w:beforeAutospacing="0" w:after="0" w:afterAutospacing="0"/>
              <w:jc w:val="both"/>
            </w:pPr>
            <w:r>
              <w:rPr>
                <w:rFonts w:hint="eastAsia" w:ascii="宋体" w:hAnsi="宋体" w:eastAsia="宋体"/>
                <w:color w:val="000000"/>
              </w:rPr>
              <w:t>系统能够适当地处理登录失败的情况。</w:t>
            </w:r>
          </w:p>
        </w:tc>
      </w:tr>
      <w:tr w14:paraId="14C02D7F">
        <w:tblPrEx>
          <w:tblCellMar>
            <w:top w:w="15" w:type="dxa"/>
            <w:left w:w="15" w:type="dxa"/>
            <w:bottom w:w="15" w:type="dxa"/>
            <w:right w:w="15" w:type="dxa"/>
          </w:tblCellMar>
        </w:tblPrEx>
        <w:trPr>
          <w:trHeight w:val="405" w:hRule="atLeast"/>
        </w:trPr>
        <w:tc>
          <w:tcPr>
            <w:tcW w:w="132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6B8BD466">
            <w:pPr>
              <w:pStyle w:val="28"/>
              <w:spacing w:before="0" w:beforeAutospacing="0" w:after="0" w:afterAutospacing="0"/>
              <w:jc w:val="both"/>
            </w:pPr>
            <w:r>
              <w:rPr>
                <w:rFonts w:hint="eastAsia" w:ascii="宋体" w:hAnsi="宋体" w:eastAsia="宋体"/>
                <w:color w:val="000000"/>
              </w:rPr>
              <w:t>DEC-001</w:t>
            </w:r>
          </w:p>
        </w:tc>
        <w:tc>
          <w:tcPr>
            <w:tcW w:w="178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6E6047B6">
            <w:pPr>
              <w:pStyle w:val="28"/>
              <w:spacing w:before="0" w:beforeAutospacing="0" w:after="0" w:afterAutospacing="0"/>
              <w:jc w:val="both"/>
            </w:pPr>
            <w:r>
              <w:rPr>
                <w:rFonts w:hint="eastAsia" w:ascii="宋体" w:hAnsi="宋体" w:eastAsia="宋体"/>
                <w:color w:val="000000"/>
              </w:rPr>
              <w:t>数据解码功能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7EABF84A">
            <w:pPr>
              <w:pStyle w:val="28"/>
              <w:spacing w:before="0" w:beforeAutospacing="0" w:after="0" w:afterAutospacing="0"/>
              <w:jc w:val="both"/>
            </w:pPr>
            <w:r>
              <w:rPr>
                <w:rFonts w:hint="eastAsia" w:ascii="宋体" w:hAnsi="宋体" w:eastAsia="宋体"/>
                <w:color w:val="000000"/>
              </w:rPr>
              <w:t>通过：</w:t>
            </w:r>
          </w:p>
          <w:p w14:paraId="266133BC">
            <w:pPr>
              <w:pStyle w:val="28"/>
              <w:spacing w:before="0" w:beforeAutospacing="0" w:after="0" w:afterAutospacing="0"/>
              <w:jc w:val="both"/>
            </w:pPr>
            <w:r>
              <w:rPr>
                <w:rFonts w:hint="eastAsia" w:ascii="宋体" w:hAnsi="宋体" w:eastAsia="宋体"/>
                <w:color w:val="000000"/>
              </w:rPr>
              <w:t>系统能够有效地通过震情码解码出详细信息。</w:t>
            </w:r>
          </w:p>
          <w:p w14:paraId="7A0A68B8">
            <w:pPr>
              <w:pStyle w:val="28"/>
              <w:spacing w:before="0" w:beforeAutospacing="0" w:after="0" w:afterAutospacing="0"/>
              <w:jc w:val="both"/>
            </w:pPr>
            <w:r>
              <w:rPr>
                <w:rFonts w:hint="eastAsia" w:ascii="宋体" w:hAnsi="宋体" w:eastAsia="宋体"/>
                <w:color w:val="000000"/>
              </w:rPr>
              <w:t>解码后的详细信息准确无误。</w:t>
            </w:r>
          </w:p>
          <w:p w14:paraId="7C60483C">
            <w:pPr>
              <w:pStyle w:val="28"/>
              <w:spacing w:before="0" w:beforeAutospacing="0" w:after="0" w:afterAutospacing="0"/>
              <w:jc w:val="both"/>
            </w:pPr>
            <w:r>
              <w:rPr>
                <w:rFonts w:hint="eastAsia" w:ascii="宋体" w:hAnsi="宋体" w:eastAsia="宋体"/>
                <w:color w:val="000000"/>
              </w:rPr>
              <w:t>系统能够适当地处理异常震情码的情况。</w:t>
            </w:r>
          </w:p>
        </w:tc>
      </w:tr>
      <w:tr w14:paraId="204C1B35">
        <w:tblPrEx>
          <w:tblCellMar>
            <w:top w:w="15" w:type="dxa"/>
            <w:left w:w="15" w:type="dxa"/>
            <w:bottom w:w="15" w:type="dxa"/>
            <w:right w:w="15" w:type="dxa"/>
          </w:tblCellMar>
        </w:tblPrEx>
        <w:trPr>
          <w:trHeight w:val="405" w:hRule="atLeast"/>
        </w:trPr>
        <w:tc>
          <w:tcPr>
            <w:tcW w:w="132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2B9E12D1">
            <w:pPr>
              <w:pStyle w:val="28"/>
              <w:spacing w:before="0" w:beforeAutospacing="0" w:after="0" w:afterAutospacing="0"/>
              <w:jc w:val="both"/>
            </w:pPr>
            <w:r>
              <w:rPr>
                <w:rFonts w:hint="eastAsia" w:ascii="宋体" w:hAnsi="宋体" w:eastAsia="宋体"/>
                <w:color w:val="000000"/>
              </w:rPr>
              <w:t>INP-001</w:t>
            </w:r>
          </w:p>
        </w:tc>
        <w:tc>
          <w:tcPr>
            <w:tcW w:w="178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6A449FCF">
            <w:pPr>
              <w:pStyle w:val="28"/>
              <w:spacing w:before="0" w:beforeAutospacing="0" w:after="0" w:afterAutospacing="0"/>
              <w:jc w:val="both"/>
            </w:pPr>
            <w:r>
              <w:rPr>
                <w:rFonts w:hint="eastAsia" w:ascii="宋体" w:hAnsi="宋体" w:eastAsia="宋体"/>
                <w:color w:val="000000"/>
              </w:rPr>
              <w:t>数据输入功能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65B3B7C4">
            <w:pPr>
              <w:pStyle w:val="28"/>
              <w:spacing w:before="0" w:beforeAutospacing="0" w:after="0" w:afterAutospacing="0"/>
              <w:jc w:val="both"/>
            </w:pPr>
            <w:r>
              <w:rPr>
                <w:rFonts w:hint="eastAsia" w:ascii="宋体" w:hAnsi="宋体" w:eastAsia="宋体"/>
                <w:color w:val="000000"/>
              </w:rPr>
              <w:t>通过：</w:t>
            </w:r>
          </w:p>
          <w:p w14:paraId="3A9DC5CD">
            <w:pPr>
              <w:pStyle w:val="28"/>
              <w:spacing w:before="0" w:beforeAutospacing="0" w:after="0" w:afterAutospacing="0"/>
              <w:jc w:val="both"/>
            </w:pPr>
            <w:r>
              <w:rPr>
                <w:rFonts w:hint="eastAsia" w:ascii="宋体" w:hAnsi="宋体" w:eastAsia="宋体"/>
                <w:color w:val="000000"/>
              </w:rPr>
              <w:t>用户能够轻松进行简单的数据输入。</w:t>
            </w:r>
          </w:p>
          <w:p w14:paraId="51BA1D04">
            <w:pPr>
              <w:pStyle w:val="28"/>
              <w:spacing w:before="0" w:beforeAutospacing="0" w:after="0" w:afterAutospacing="0"/>
              <w:jc w:val="both"/>
            </w:pPr>
            <w:r>
              <w:rPr>
                <w:rFonts w:hint="eastAsia" w:ascii="宋体" w:hAnsi="宋体" w:eastAsia="宋体"/>
                <w:color w:val="000000"/>
              </w:rPr>
              <w:t>数据输入流程按照定义的标准进行。</w:t>
            </w:r>
          </w:p>
          <w:p w14:paraId="6BF81098">
            <w:pPr>
              <w:pStyle w:val="28"/>
              <w:spacing w:before="0" w:beforeAutospacing="0" w:after="0" w:afterAutospacing="0"/>
              <w:jc w:val="both"/>
            </w:pPr>
            <w:r>
              <w:rPr>
                <w:rFonts w:hint="eastAsia" w:ascii="宋体" w:hAnsi="宋体" w:eastAsia="宋体"/>
                <w:color w:val="000000"/>
              </w:rPr>
              <w:t>输入的数据正确地存储在系统中。</w:t>
            </w:r>
          </w:p>
          <w:p w14:paraId="26A197DF">
            <w:pPr>
              <w:pStyle w:val="28"/>
              <w:spacing w:before="0" w:beforeAutospacing="0" w:after="0" w:afterAutospacing="0"/>
              <w:jc w:val="both"/>
            </w:pPr>
            <w:r>
              <w:rPr>
                <w:rFonts w:hint="eastAsia" w:ascii="宋体" w:hAnsi="宋体" w:eastAsia="宋体"/>
                <w:color w:val="000000"/>
              </w:rPr>
              <w:t>数据输入界面符合用户友好的设计标准。</w:t>
            </w:r>
          </w:p>
        </w:tc>
      </w:tr>
      <w:tr w14:paraId="0B151510">
        <w:tblPrEx>
          <w:tblCellMar>
            <w:top w:w="15" w:type="dxa"/>
            <w:left w:w="15" w:type="dxa"/>
            <w:bottom w:w="15" w:type="dxa"/>
            <w:right w:w="15" w:type="dxa"/>
          </w:tblCellMar>
        </w:tblPrEx>
        <w:trPr>
          <w:trHeight w:val="405" w:hRule="atLeast"/>
        </w:trPr>
        <w:tc>
          <w:tcPr>
            <w:tcW w:w="132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22BC87E3">
            <w:pPr>
              <w:pStyle w:val="28"/>
              <w:spacing w:before="0" w:beforeAutospacing="0" w:after="0" w:afterAutospacing="0"/>
              <w:jc w:val="both"/>
            </w:pPr>
            <w:r>
              <w:rPr>
                <w:rFonts w:hint="eastAsia" w:ascii="宋体" w:hAnsi="宋体" w:eastAsia="宋体"/>
                <w:color w:val="000000"/>
              </w:rPr>
              <w:t>EXP-001</w:t>
            </w:r>
          </w:p>
        </w:tc>
        <w:tc>
          <w:tcPr>
            <w:tcW w:w="178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35B5DBD1">
            <w:pPr>
              <w:pStyle w:val="28"/>
              <w:spacing w:before="0" w:beforeAutospacing="0" w:after="0" w:afterAutospacing="0"/>
              <w:jc w:val="both"/>
            </w:pPr>
            <w:r>
              <w:rPr>
                <w:rFonts w:hint="eastAsia" w:ascii="宋体" w:hAnsi="宋体" w:eastAsia="宋体"/>
                <w:color w:val="000000"/>
              </w:rPr>
              <w:t>灾情数据导出功能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CBEBE4A">
            <w:pPr>
              <w:pStyle w:val="28"/>
              <w:spacing w:before="0" w:beforeAutospacing="0" w:after="0" w:afterAutospacing="0"/>
              <w:jc w:val="both"/>
            </w:pPr>
            <w:r>
              <w:rPr>
                <w:rFonts w:hint="eastAsia" w:ascii="宋体" w:hAnsi="宋体" w:eastAsia="宋体"/>
                <w:color w:val="000000"/>
              </w:rPr>
              <w:t>通过：</w:t>
            </w:r>
          </w:p>
          <w:p w14:paraId="5C96DCCC">
            <w:pPr>
              <w:pStyle w:val="28"/>
              <w:spacing w:before="0" w:beforeAutospacing="0" w:after="0" w:afterAutospacing="0"/>
              <w:jc w:val="both"/>
            </w:pPr>
            <w:r>
              <w:rPr>
                <w:rFonts w:hint="eastAsia" w:ascii="宋体" w:hAnsi="宋体" w:eastAsia="宋体"/>
                <w:color w:val="000000"/>
              </w:rPr>
              <w:t>用户能够将灾情数据以表格形式成功导出。</w:t>
            </w:r>
          </w:p>
          <w:p w14:paraId="22A155A1">
            <w:pPr>
              <w:pStyle w:val="28"/>
              <w:spacing w:before="0" w:beforeAutospacing="0" w:after="0" w:afterAutospacing="0"/>
              <w:jc w:val="both"/>
            </w:pPr>
            <w:r>
              <w:rPr>
                <w:rFonts w:hint="eastAsia" w:ascii="宋体" w:hAnsi="宋体" w:eastAsia="宋体"/>
                <w:color w:val="000000"/>
              </w:rPr>
              <w:t>数据导出流程按照定义的标准进行。</w:t>
            </w:r>
          </w:p>
          <w:p w14:paraId="225EBAF6">
            <w:pPr>
              <w:pStyle w:val="28"/>
              <w:spacing w:before="0" w:beforeAutospacing="0" w:after="0" w:afterAutospacing="0"/>
              <w:jc w:val="both"/>
            </w:pPr>
            <w:r>
              <w:rPr>
                <w:rFonts w:hint="eastAsia" w:ascii="宋体" w:hAnsi="宋体" w:eastAsia="宋体"/>
                <w:color w:val="000000"/>
              </w:rPr>
              <w:t>导出的表格数据符合规定的格式和内容。</w:t>
            </w:r>
          </w:p>
          <w:p w14:paraId="27372F0F">
            <w:pPr>
              <w:pStyle w:val="28"/>
              <w:spacing w:before="0" w:beforeAutospacing="0" w:after="0" w:afterAutospacing="0"/>
              <w:jc w:val="both"/>
            </w:pPr>
            <w:r>
              <w:rPr>
                <w:rFonts w:hint="eastAsia" w:ascii="宋体" w:hAnsi="宋体" w:eastAsia="宋体"/>
                <w:color w:val="000000"/>
              </w:rPr>
              <w:t>导出功能的性能满足预期。</w:t>
            </w:r>
          </w:p>
        </w:tc>
      </w:tr>
    </w:tbl>
    <w:p w14:paraId="42D5CCA5">
      <w:pPr>
        <w:pStyle w:val="28"/>
        <w:spacing w:before="0" w:beforeAutospacing="0" w:after="0" w:afterAutospacing="0"/>
        <w:jc w:val="both"/>
      </w:pPr>
      <w:r>
        <w:rPr>
          <w:rFonts w:hint="eastAsia" w:ascii="宋体" w:hAnsi="宋体" w:eastAsia="宋体"/>
          <w:b/>
          <w:bCs/>
          <w:color w:val="000000"/>
        </w:rPr>
        <w:t>项目性能指标</w:t>
      </w:r>
      <w:r>
        <w:rPr>
          <w:rFonts w:hint="eastAsia" w:ascii="宋体" w:hAnsi="宋体" w:eastAsia="宋体"/>
          <w:color w:val="000000"/>
        </w:rPr>
        <w:t>：进度按计划完成，质量合格。第一迭代为系统的全面开发打下了坚实基础。</w:t>
      </w:r>
    </w:p>
    <w:p w14:paraId="1F18BADF">
      <w:pPr>
        <w:pStyle w:val="28"/>
        <w:spacing w:before="0" w:beforeAutospacing="0" w:after="0" w:afterAutospacing="0"/>
        <w:jc w:val="both"/>
      </w:pPr>
      <w:r>
        <w:rPr>
          <w:rFonts w:hint="eastAsia" w:ascii="宋体" w:hAnsi="宋体" w:eastAsia="宋体"/>
          <w:color w:val="000000"/>
        </w:rPr>
        <w:t> </w:t>
      </w:r>
    </w:p>
    <w:p w14:paraId="12C5CA31">
      <w:pPr>
        <w:pStyle w:val="28"/>
        <w:spacing w:before="0" w:beforeAutospacing="0" w:after="0" w:afterAutospacing="0"/>
        <w:jc w:val="both"/>
      </w:pPr>
      <w:r>
        <w:rPr>
          <w:rFonts w:hint="eastAsia" w:ascii="宋体" w:hAnsi="宋体" w:eastAsia="宋体"/>
          <w:color w:val="000000"/>
        </w:rPr>
        <w:t> </w:t>
      </w:r>
    </w:p>
    <w:p w14:paraId="48EA70B9">
      <w:pPr>
        <w:pStyle w:val="28"/>
        <w:spacing w:before="0" w:beforeAutospacing="0" w:after="0" w:afterAutospacing="0"/>
        <w:jc w:val="both"/>
      </w:pPr>
      <w:r>
        <w:rPr>
          <w:rFonts w:hint="eastAsia" w:ascii="宋体" w:hAnsi="宋体" w:eastAsia="宋体"/>
          <w:b/>
          <w:bCs/>
          <w:color w:val="000000"/>
        </w:rPr>
        <w:t>第二次迭代</w:t>
      </w:r>
      <w:r>
        <w:rPr>
          <w:rFonts w:hint="eastAsia" w:ascii="宋体" w:hAnsi="宋体" w:eastAsia="宋体"/>
          <w:color w:val="000000"/>
        </w:rPr>
        <w:t>：</w:t>
      </w:r>
    </w:p>
    <w:tbl>
      <w:tblPr>
        <w:tblStyle w:val="12"/>
        <w:tblW w:w="0" w:type="auto"/>
        <w:tblInd w:w="0" w:type="dxa"/>
        <w:tblLayout w:type="fixed"/>
        <w:tblCellMar>
          <w:top w:w="15" w:type="dxa"/>
          <w:left w:w="15" w:type="dxa"/>
          <w:bottom w:w="15" w:type="dxa"/>
          <w:right w:w="15" w:type="dxa"/>
        </w:tblCellMar>
      </w:tblPr>
      <w:tblGrid>
        <w:gridCol w:w="1875"/>
        <w:gridCol w:w="2325"/>
        <w:gridCol w:w="1815"/>
        <w:gridCol w:w="2250"/>
      </w:tblGrid>
      <w:tr w14:paraId="5645496E">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64F34884">
            <w:pPr>
              <w:pStyle w:val="28"/>
              <w:spacing w:before="0" w:beforeAutospacing="0" w:after="0" w:afterAutospacing="0"/>
              <w:jc w:val="both"/>
            </w:pPr>
            <w:r>
              <w:rPr>
                <w:rFonts w:hint="eastAsia" w:ascii="宋体" w:hAnsi="宋体" w:eastAsia="宋体"/>
                <w:color w:val="000000"/>
              </w:rPr>
              <w:t>可运行软件功能（范围）</w:t>
            </w:r>
          </w:p>
        </w:tc>
        <w:tc>
          <w:tcPr>
            <w:tcW w:w="232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6431CB97">
            <w:pPr>
              <w:pStyle w:val="28"/>
              <w:spacing w:before="0" w:beforeAutospacing="0" w:after="0" w:afterAutospacing="0"/>
              <w:jc w:val="both"/>
            </w:pPr>
            <w:r>
              <w:rPr>
                <w:rFonts w:hint="eastAsia" w:ascii="宋体" w:hAnsi="宋体" w:eastAsia="宋体"/>
                <w:color w:val="000000"/>
              </w:rPr>
              <w:t>人力</w:t>
            </w:r>
          </w:p>
        </w:tc>
        <w:tc>
          <w:tcPr>
            <w:tcW w:w="181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655C3F50">
            <w:pPr>
              <w:pStyle w:val="28"/>
              <w:spacing w:before="0" w:beforeAutospacing="0" w:after="0" w:afterAutospacing="0"/>
              <w:jc w:val="both"/>
            </w:pPr>
            <w:r>
              <w:rPr>
                <w:rFonts w:hint="eastAsia" w:ascii="宋体" w:hAnsi="宋体" w:eastAsia="宋体"/>
                <w:color w:val="000000"/>
              </w:rPr>
              <w:t>时间（工时）</w:t>
            </w:r>
          </w:p>
        </w:tc>
        <w:tc>
          <w:tcPr>
            <w:tcW w:w="225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1EF5C9A4">
            <w:pPr>
              <w:pStyle w:val="28"/>
              <w:spacing w:before="0" w:beforeAutospacing="0" w:after="0" w:afterAutospacing="0"/>
              <w:jc w:val="both"/>
            </w:pPr>
            <w:r>
              <w:rPr>
                <w:rFonts w:hint="eastAsia" w:ascii="宋体" w:hAnsi="宋体" w:eastAsia="宋体"/>
                <w:color w:val="000000"/>
              </w:rPr>
              <w:t>       成本</w:t>
            </w:r>
          </w:p>
        </w:tc>
      </w:tr>
      <w:tr w14:paraId="0D0DB0C8">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3B1EEB49">
            <w:pPr>
              <w:pStyle w:val="28"/>
              <w:spacing w:before="0" w:beforeAutospacing="0" w:after="0" w:afterAutospacing="0"/>
              <w:jc w:val="center"/>
            </w:pPr>
            <w:r>
              <w:rPr>
                <w:rFonts w:hint="eastAsia" w:ascii="宋体" w:hAnsi="宋体" w:eastAsia="宋体"/>
                <w:color w:val="000000"/>
              </w:rPr>
              <w:t>账户管理模块</w:t>
            </w:r>
          </w:p>
        </w:tc>
        <w:tc>
          <w:tcPr>
            <w:tcW w:w="639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2C351FB2">
            <w:pPr>
              <w:pStyle w:val="28"/>
              <w:spacing w:before="0" w:beforeAutospacing="0" w:after="0" w:afterAutospacing="0"/>
              <w:jc w:val="center"/>
            </w:pPr>
            <w:r>
              <w:rPr>
                <w:rFonts w:hint="eastAsia" w:ascii="宋体" w:hAnsi="宋体" w:eastAsia="宋体"/>
                <w:color w:val="000000"/>
              </w:rPr>
              <w:t>总和：9600</w:t>
            </w:r>
          </w:p>
        </w:tc>
      </w:tr>
      <w:tr w14:paraId="75FBBE0B">
        <w:tblPrEx>
          <w:tblCellMar>
            <w:top w:w="15" w:type="dxa"/>
            <w:left w:w="15" w:type="dxa"/>
            <w:bottom w:w="15" w:type="dxa"/>
            <w:right w:w="15" w:type="dxa"/>
          </w:tblCellMar>
        </w:tblPrEx>
        <w:trPr>
          <w:trHeight w:val="370"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61439636">
            <w:pPr>
              <w:pStyle w:val="28"/>
              <w:spacing w:before="0" w:beforeAutospacing="0" w:after="0" w:afterAutospacing="0"/>
              <w:jc w:val="both"/>
            </w:pPr>
            <w:r>
              <w:rPr>
                <w:rFonts w:hint="eastAsia" w:ascii="宋体" w:hAnsi="宋体" w:eastAsia="宋体"/>
                <w:color w:val="000000"/>
              </w:rPr>
              <w:t>个人信息管理</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8E6803D">
            <w:pPr>
              <w:pStyle w:val="28"/>
              <w:spacing w:before="0" w:beforeAutospacing="0" w:after="0" w:afterAutospacing="0"/>
              <w:jc w:val="both"/>
            </w:pPr>
            <w:r>
              <w:rPr>
                <w:rFonts w:hint="eastAsia" w:ascii="宋体" w:hAnsi="宋体" w:eastAsia="宋体"/>
                <w:color w:val="000000"/>
              </w:rPr>
              <w:t>M:1/D:2/Q:1/S:1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3DD29035">
            <w:pPr>
              <w:pStyle w:val="28"/>
              <w:spacing w:before="0" w:beforeAutospacing="0" w:after="0" w:afterAutospacing="0"/>
              <w:jc w:val="both"/>
            </w:pPr>
            <w:r>
              <w:rPr>
                <w:rFonts w:hint="eastAsia" w:ascii="宋体" w:hAnsi="宋体" w:eastAsia="宋体"/>
                <w:color w:val="000000"/>
              </w:rPr>
              <w:t>10</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1F31865">
            <w:pPr>
              <w:pStyle w:val="28"/>
              <w:spacing w:before="0" w:beforeAutospacing="0" w:after="0" w:afterAutospacing="0"/>
              <w:jc w:val="both"/>
            </w:pPr>
            <w:r>
              <w:rPr>
                <w:rFonts w:hint="eastAsia" w:ascii="宋体" w:hAnsi="宋体" w:eastAsia="宋体"/>
                <w:color w:val="000000"/>
              </w:rPr>
              <w:t>4800</w:t>
            </w:r>
          </w:p>
        </w:tc>
      </w:tr>
      <w:tr w14:paraId="1A6D783C">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55B6A6A7">
            <w:pPr>
              <w:pStyle w:val="28"/>
              <w:spacing w:before="0" w:beforeAutospacing="0" w:after="0" w:afterAutospacing="0"/>
              <w:jc w:val="both"/>
            </w:pPr>
            <w:r>
              <w:rPr>
                <w:rFonts w:hint="eastAsia" w:ascii="宋体" w:hAnsi="宋体" w:eastAsia="宋体"/>
                <w:color w:val="000000"/>
              </w:rPr>
              <w:t>权限和角色管理</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B243BD8">
            <w:pPr>
              <w:pStyle w:val="28"/>
              <w:spacing w:before="0" w:beforeAutospacing="0" w:after="0" w:afterAutospacing="0"/>
              <w:jc w:val="both"/>
            </w:pPr>
            <w:r>
              <w:rPr>
                <w:rFonts w:hint="eastAsia" w:ascii="宋体" w:hAnsi="宋体" w:eastAsia="宋体"/>
                <w:color w:val="000000"/>
              </w:rPr>
              <w:t>M:1/D:2/Q:1/S:1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818ABE2">
            <w:pPr>
              <w:pStyle w:val="28"/>
              <w:spacing w:before="0" w:beforeAutospacing="0" w:after="0" w:afterAutospacing="0"/>
              <w:jc w:val="both"/>
            </w:pPr>
            <w:r>
              <w:rPr>
                <w:rFonts w:hint="eastAsia" w:ascii="宋体" w:hAnsi="宋体" w:eastAsia="宋体"/>
                <w:color w:val="000000"/>
              </w:rPr>
              <w:t>10</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0586AB7C">
            <w:pPr>
              <w:pStyle w:val="28"/>
              <w:spacing w:before="0" w:beforeAutospacing="0" w:after="0" w:afterAutospacing="0"/>
              <w:jc w:val="both"/>
            </w:pPr>
            <w:r>
              <w:rPr>
                <w:rFonts w:hint="eastAsia" w:ascii="宋体" w:hAnsi="宋体" w:eastAsia="宋体"/>
                <w:color w:val="000000"/>
              </w:rPr>
              <w:t>4800</w:t>
            </w:r>
          </w:p>
        </w:tc>
      </w:tr>
      <w:tr w14:paraId="4E1CCE6F">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74AA5482">
            <w:pPr>
              <w:pStyle w:val="28"/>
              <w:spacing w:before="0" w:beforeAutospacing="0" w:after="0" w:afterAutospacing="0"/>
              <w:jc w:val="center"/>
            </w:pPr>
            <w:r>
              <w:rPr>
                <w:rFonts w:hint="eastAsia" w:ascii="宋体" w:hAnsi="宋体" w:eastAsia="宋体"/>
                <w:color w:val="000000"/>
              </w:rPr>
              <w:t>数据管理模块</w:t>
            </w:r>
          </w:p>
        </w:tc>
        <w:tc>
          <w:tcPr>
            <w:tcW w:w="639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457900B4">
            <w:pPr>
              <w:pStyle w:val="28"/>
              <w:spacing w:before="0" w:beforeAutospacing="0" w:after="0" w:afterAutospacing="0"/>
              <w:jc w:val="center"/>
            </w:pPr>
            <w:r>
              <w:rPr>
                <w:rFonts w:hint="eastAsia" w:ascii="宋体" w:hAnsi="宋体" w:eastAsia="宋体"/>
                <w:color w:val="000000"/>
              </w:rPr>
              <w:t>总和：13600</w:t>
            </w:r>
          </w:p>
        </w:tc>
      </w:tr>
      <w:tr w14:paraId="4CB41CB0">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42285862">
            <w:pPr>
              <w:pStyle w:val="28"/>
              <w:spacing w:before="0" w:beforeAutospacing="0" w:after="0" w:afterAutospacing="0"/>
              <w:jc w:val="both"/>
            </w:pPr>
            <w:r>
              <w:rPr>
                <w:rFonts w:hint="eastAsia" w:ascii="宋体" w:hAnsi="宋体" w:eastAsia="宋体"/>
                <w:color w:val="000000"/>
              </w:rPr>
              <w:t>关键词检索</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20D37C33">
            <w:pPr>
              <w:pStyle w:val="28"/>
              <w:spacing w:before="0" w:beforeAutospacing="0" w:after="0" w:afterAutospacing="0"/>
              <w:jc w:val="both"/>
            </w:pPr>
            <w:r>
              <w:rPr>
                <w:rFonts w:hint="eastAsia" w:ascii="宋体" w:hAnsi="宋体" w:eastAsia="宋体"/>
                <w:color w:val="000000"/>
              </w:rPr>
              <w:t>M:1/D:1/Q:1/S:1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C5066C6">
            <w:pPr>
              <w:pStyle w:val="28"/>
              <w:spacing w:before="0" w:beforeAutospacing="0" w:after="0" w:afterAutospacing="0"/>
              <w:jc w:val="both"/>
            </w:pPr>
            <w:r>
              <w:rPr>
                <w:rFonts w:hint="eastAsia" w:ascii="宋体" w:hAnsi="宋体" w:eastAsia="宋体"/>
                <w:color w:val="000000"/>
              </w:rPr>
              <w:t>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383A740">
            <w:pPr>
              <w:pStyle w:val="28"/>
              <w:spacing w:before="0" w:beforeAutospacing="0" w:after="0" w:afterAutospacing="0"/>
              <w:jc w:val="both"/>
            </w:pPr>
            <w:r>
              <w:rPr>
                <w:rFonts w:hint="eastAsia" w:ascii="宋体" w:hAnsi="宋体" w:eastAsia="宋体"/>
                <w:color w:val="000000"/>
              </w:rPr>
              <w:t>4000</w:t>
            </w:r>
          </w:p>
        </w:tc>
      </w:tr>
      <w:tr w14:paraId="568EF18C">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34BD6EFE">
            <w:pPr>
              <w:pStyle w:val="28"/>
              <w:spacing w:before="0" w:beforeAutospacing="0" w:after="0" w:afterAutospacing="0"/>
              <w:jc w:val="both"/>
            </w:pPr>
            <w:r>
              <w:rPr>
                <w:rFonts w:hint="eastAsia" w:ascii="宋体" w:hAnsi="宋体" w:eastAsia="宋体"/>
                <w:color w:val="000000"/>
              </w:rPr>
              <w:t>数据信息管理</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257E50E">
            <w:pPr>
              <w:pStyle w:val="28"/>
              <w:spacing w:before="0" w:beforeAutospacing="0" w:after="0" w:afterAutospacing="0"/>
              <w:jc w:val="both"/>
            </w:pPr>
            <w:r>
              <w:rPr>
                <w:rFonts w:hint="eastAsia" w:ascii="宋体" w:hAnsi="宋体" w:eastAsia="宋体"/>
                <w:color w:val="000000"/>
              </w:rPr>
              <w:t>M:1/D:3/Q:1/S:1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0FB41AB">
            <w:pPr>
              <w:pStyle w:val="28"/>
              <w:spacing w:before="0" w:beforeAutospacing="0" w:after="0" w:afterAutospacing="0"/>
              <w:jc w:val="both"/>
            </w:pPr>
            <w:r>
              <w:rPr>
                <w:rFonts w:hint="eastAsia" w:ascii="宋体" w:hAnsi="宋体" w:eastAsia="宋体"/>
                <w:color w:val="000000"/>
              </w:rPr>
              <w:t>15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2213396E">
            <w:pPr>
              <w:pStyle w:val="28"/>
              <w:spacing w:before="0" w:beforeAutospacing="0" w:after="0" w:afterAutospacing="0"/>
              <w:jc w:val="both"/>
            </w:pPr>
            <w:r>
              <w:rPr>
                <w:rFonts w:hint="eastAsia" w:ascii="宋体" w:hAnsi="宋体" w:eastAsia="宋体"/>
                <w:color w:val="000000"/>
              </w:rPr>
              <w:t>5600</w:t>
            </w:r>
          </w:p>
        </w:tc>
      </w:tr>
      <w:tr w14:paraId="216F6D79">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44D577BA">
            <w:pPr>
              <w:pStyle w:val="28"/>
              <w:spacing w:before="0" w:beforeAutospacing="0" w:after="0" w:afterAutospacing="0"/>
              <w:jc w:val="both"/>
            </w:pPr>
            <w:r>
              <w:rPr>
                <w:rFonts w:hint="eastAsia" w:ascii="宋体" w:hAnsi="宋体" w:eastAsia="宋体"/>
                <w:color w:val="000000"/>
              </w:rPr>
              <w:t>批量处理</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4C5EFBAD">
            <w:pPr>
              <w:pStyle w:val="28"/>
              <w:spacing w:before="0" w:beforeAutospacing="0" w:after="0" w:afterAutospacing="0"/>
              <w:jc w:val="both"/>
            </w:pPr>
            <w:r>
              <w:rPr>
                <w:rFonts w:hint="eastAsia" w:ascii="宋体" w:hAnsi="宋体" w:eastAsia="宋体"/>
                <w:color w:val="000000"/>
              </w:rPr>
              <w:t>M:1/D:1/Q:1/S:1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2EA0545">
            <w:pPr>
              <w:pStyle w:val="28"/>
              <w:spacing w:before="0" w:beforeAutospacing="0" w:after="0" w:afterAutospacing="0"/>
              <w:jc w:val="both"/>
            </w:pPr>
            <w:r>
              <w:rPr>
                <w:rFonts w:hint="eastAsia" w:ascii="宋体" w:hAnsi="宋体" w:eastAsia="宋体"/>
                <w:color w:val="000000"/>
              </w:rPr>
              <w:t>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6D917B6">
            <w:pPr>
              <w:pStyle w:val="28"/>
              <w:spacing w:before="0" w:beforeAutospacing="0" w:after="0" w:afterAutospacing="0"/>
              <w:jc w:val="both"/>
            </w:pPr>
            <w:r>
              <w:rPr>
                <w:rFonts w:hint="eastAsia" w:ascii="宋体" w:hAnsi="宋体" w:eastAsia="宋体"/>
                <w:color w:val="000000"/>
              </w:rPr>
              <w:t>4000</w:t>
            </w:r>
          </w:p>
        </w:tc>
      </w:tr>
      <w:tr w14:paraId="17B0A5E4">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4AC771F4">
            <w:pPr>
              <w:pStyle w:val="28"/>
              <w:spacing w:before="0" w:beforeAutospacing="0" w:after="0" w:afterAutospacing="0"/>
              <w:jc w:val="center"/>
            </w:pPr>
            <w:r>
              <w:rPr>
                <w:rFonts w:hint="eastAsia" w:ascii="宋体" w:hAnsi="宋体" w:eastAsia="宋体"/>
                <w:color w:val="000000"/>
              </w:rPr>
              <w:t>数据分析模块</w:t>
            </w:r>
          </w:p>
        </w:tc>
        <w:tc>
          <w:tcPr>
            <w:tcW w:w="639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06B83EB">
            <w:pPr>
              <w:pStyle w:val="28"/>
              <w:spacing w:before="0" w:beforeAutospacing="0" w:after="0" w:afterAutospacing="0"/>
              <w:jc w:val="center"/>
            </w:pPr>
            <w:r>
              <w:rPr>
                <w:rFonts w:hint="eastAsia" w:ascii="宋体" w:hAnsi="宋体" w:eastAsia="宋体"/>
                <w:color w:val="000000"/>
              </w:rPr>
              <w:t>总和：5600</w:t>
            </w:r>
          </w:p>
        </w:tc>
      </w:tr>
      <w:tr w14:paraId="2A4E10AE">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6ED8D54C">
            <w:pPr>
              <w:pStyle w:val="28"/>
              <w:spacing w:before="0" w:beforeAutospacing="0" w:after="0" w:afterAutospacing="0"/>
              <w:jc w:val="both"/>
            </w:pPr>
            <w:r>
              <w:rPr>
                <w:rFonts w:hint="eastAsia" w:ascii="宋体" w:hAnsi="宋体" w:eastAsia="宋体"/>
                <w:color w:val="000000"/>
              </w:rPr>
              <w:t>数据导入和导出（支持各种格式的导入和导出）</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0F7BAAAA">
            <w:pPr>
              <w:pStyle w:val="28"/>
              <w:spacing w:before="0" w:beforeAutospacing="0" w:after="0" w:afterAutospacing="0"/>
              <w:jc w:val="both"/>
            </w:pPr>
            <w:r>
              <w:rPr>
                <w:rFonts w:hint="eastAsia" w:ascii="宋体" w:hAnsi="宋体" w:eastAsia="宋体"/>
                <w:color w:val="000000"/>
              </w:rPr>
              <w:t>M:1/D:3/Q:1/S:1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64EFE86">
            <w:pPr>
              <w:pStyle w:val="28"/>
              <w:spacing w:before="0" w:beforeAutospacing="0" w:after="0" w:afterAutospacing="0"/>
              <w:jc w:val="both"/>
            </w:pPr>
            <w:r>
              <w:rPr>
                <w:rFonts w:hint="eastAsia" w:ascii="宋体" w:hAnsi="宋体" w:eastAsia="宋体"/>
                <w:color w:val="000000"/>
              </w:rPr>
              <w:t>15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F870815">
            <w:pPr>
              <w:pStyle w:val="28"/>
              <w:spacing w:before="0" w:beforeAutospacing="0" w:after="0" w:afterAutospacing="0"/>
              <w:jc w:val="both"/>
            </w:pPr>
            <w:r>
              <w:rPr>
                <w:rFonts w:hint="eastAsia" w:ascii="宋体" w:hAnsi="宋体" w:eastAsia="宋体"/>
                <w:color w:val="000000"/>
              </w:rPr>
              <w:t>5600</w:t>
            </w:r>
          </w:p>
        </w:tc>
      </w:tr>
      <w:tr w14:paraId="72AB3A5A">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0FE2B137">
            <w:pPr>
              <w:pStyle w:val="28"/>
              <w:spacing w:before="0" w:beforeAutospacing="0" w:after="0" w:afterAutospacing="0"/>
              <w:jc w:val="center"/>
            </w:pPr>
            <w:r>
              <w:rPr>
                <w:rFonts w:hint="eastAsia" w:ascii="宋体" w:hAnsi="宋体" w:eastAsia="宋体"/>
                <w:color w:val="000000"/>
              </w:rPr>
              <w:t>安全管理模块</w:t>
            </w:r>
          </w:p>
        </w:tc>
        <w:tc>
          <w:tcPr>
            <w:tcW w:w="639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06B541D5">
            <w:pPr>
              <w:pStyle w:val="28"/>
              <w:spacing w:before="0" w:beforeAutospacing="0" w:after="0" w:afterAutospacing="0"/>
              <w:jc w:val="center"/>
            </w:pPr>
            <w:r>
              <w:rPr>
                <w:rFonts w:hint="eastAsia" w:ascii="宋体" w:hAnsi="宋体" w:eastAsia="宋体"/>
                <w:color w:val="000000"/>
              </w:rPr>
              <w:t>总和：4000</w:t>
            </w:r>
          </w:p>
        </w:tc>
      </w:tr>
      <w:tr w14:paraId="6E4C9906">
        <w:tblPrEx>
          <w:tblCellMar>
            <w:top w:w="15" w:type="dxa"/>
            <w:left w:w="15" w:type="dxa"/>
            <w:bottom w:w="15" w:type="dxa"/>
            <w:right w:w="15" w:type="dxa"/>
          </w:tblCellMar>
        </w:tblPrEx>
        <w:trPr>
          <w:trHeight w:val="384" w:hRule="atLeast"/>
        </w:trPr>
        <w:tc>
          <w:tcPr>
            <w:tcW w:w="187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2DEA94D2">
            <w:pPr>
              <w:pStyle w:val="28"/>
              <w:spacing w:before="0" w:beforeAutospacing="0" w:after="0" w:afterAutospacing="0"/>
              <w:jc w:val="both"/>
            </w:pPr>
            <w:r>
              <w:rPr>
                <w:rFonts w:hint="eastAsia" w:ascii="宋体" w:hAnsi="宋体" w:eastAsia="宋体"/>
                <w:color w:val="000000"/>
              </w:rPr>
              <w:t>性能优化</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B5BF52A">
            <w:pPr>
              <w:pStyle w:val="28"/>
              <w:spacing w:before="0" w:beforeAutospacing="0" w:after="0" w:afterAutospacing="0"/>
              <w:jc w:val="both"/>
            </w:pPr>
            <w:r>
              <w:rPr>
                <w:rFonts w:hint="eastAsia" w:ascii="宋体" w:hAnsi="宋体" w:eastAsia="宋体"/>
                <w:color w:val="000000"/>
              </w:rPr>
              <w:t>M:1/D:1/Q:1/S:1</w:t>
            </w:r>
          </w:p>
        </w:tc>
        <w:tc>
          <w:tcPr>
            <w:tcW w:w="181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31D8FA91">
            <w:pPr>
              <w:pStyle w:val="28"/>
              <w:spacing w:before="0" w:beforeAutospacing="0" w:after="0" w:afterAutospacing="0"/>
              <w:jc w:val="both"/>
            </w:pPr>
            <w:r>
              <w:rPr>
                <w:rFonts w:hint="eastAsia" w:ascii="宋体" w:hAnsi="宋体" w:eastAsia="宋体"/>
                <w:color w:val="000000"/>
              </w:rPr>
              <w:t>5</w:t>
            </w:r>
          </w:p>
        </w:tc>
        <w:tc>
          <w:tcPr>
            <w:tcW w:w="225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C1149E4">
            <w:pPr>
              <w:pStyle w:val="28"/>
              <w:spacing w:before="0" w:beforeAutospacing="0" w:after="0" w:afterAutospacing="0"/>
              <w:jc w:val="both"/>
            </w:pPr>
            <w:r>
              <w:rPr>
                <w:rFonts w:hint="eastAsia" w:ascii="宋体" w:hAnsi="宋体" w:eastAsia="宋体"/>
                <w:color w:val="000000"/>
              </w:rPr>
              <w:t>4000</w:t>
            </w:r>
          </w:p>
        </w:tc>
      </w:tr>
      <w:tr w14:paraId="4D87AECC">
        <w:tblPrEx>
          <w:tblCellMar>
            <w:top w:w="15" w:type="dxa"/>
            <w:left w:w="15" w:type="dxa"/>
            <w:bottom w:w="15" w:type="dxa"/>
            <w:right w:w="15" w:type="dxa"/>
          </w:tblCellMar>
        </w:tblPrEx>
        <w:trPr>
          <w:trHeight w:val="384" w:hRule="atLeast"/>
        </w:trPr>
        <w:tc>
          <w:tcPr>
            <w:tcW w:w="8265" w:type="dxa"/>
            <w:gridSpan w:val="4"/>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0B977C49">
            <w:pPr>
              <w:pStyle w:val="28"/>
              <w:spacing w:before="0" w:beforeAutospacing="0" w:after="0" w:afterAutospacing="0"/>
              <w:jc w:val="both"/>
            </w:pPr>
            <w:r>
              <w:rPr>
                <w:rFonts w:hint="eastAsia" w:ascii="宋体" w:hAnsi="宋体" w:eastAsia="宋体"/>
                <w:color w:val="000000"/>
              </w:rPr>
              <w:t>成本总和：32800，工时总和：65</w:t>
            </w:r>
          </w:p>
        </w:tc>
      </w:tr>
    </w:tbl>
    <w:p w14:paraId="69499D60">
      <w:pPr>
        <w:pStyle w:val="28"/>
        <w:spacing w:before="0" w:beforeAutospacing="0" w:after="0" w:afterAutospacing="0"/>
        <w:jc w:val="both"/>
      </w:pPr>
      <w:r>
        <w:rPr>
          <w:rFonts w:hint="eastAsia" w:ascii="宋体" w:hAnsi="宋体" w:eastAsia="宋体"/>
          <w:color w:val="000000"/>
        </w:rPr>
        <w:t> </w:t>
      </w:r>
    </w:p>
    <w:p w14:paraId="482760D6">
      <w:pPr>
        <w:pStyle w:val="28"/>
        <w:spacing w:before="0" w:beforeAutospacing="0" w:after="0" w:afterAutospacing="0"/>
        <w:jc w:val="both"/>
      </w:pPr>
      <w:r>
        <w:rPr>
          <w:rFonts w:hint="eastAsia" w:ascii="宋体" w:hAnsi="宋体" w:eastAsia="宋体"/>
          <w:b/>
          <w:bCs/>
          <w:color w:val="000000"/>
        </w:rPr>
        <w:t>可运行软件功能（范围）</w:t>
      </w:r>
      <w:r>
        <w:rPr>
          <w:rFonts w:hint="eastAsia" w:ascii="宋体" w:hAnsi="宋体" w:eastAsia="宋体"/>
          <w:color w:val="000000"/>
        </w:rPr>
        <w:t>：第二迭代致力于提升用户体验和数据管理的便捷性。新增功能包括修改密码、重置密码等个人信息管理功能，关键词检索、数据增删改、以及数据的批量处理等功能。这些功能的引入进一步完善了系统的功能簇，为用户提供了更丰富的操作选项。 </w:t>
      </w:r>
    </w:p>
    <w:p w14:paraId="29BAE057">
      <w:pPr>
        <w:pStyle w:val="28"/>
        <w:spacing w:before="0" w:beforeAutospacing="0" w:after="0" w:afterAutospacing="0"/>
        <w:jc w:val="both"/>
      </w:pPr>
      <w:r>
        <w:rPr>
          <w:rFonts w:hint="eastAsia" w:ascii="宋体" w:hAnsi="宋体" w:eastAsia="宋体"/>
          <w:color w:val="000000"/>
        </w:rPr>
        <w:t> </w:t>
      </w:r>
    </w:p>
    <w:p w14:paraId="013D20FB">
      <w:pPr>
        <w:pStyle w:val="28"/>
        <w:spacing w:before="0" w:beforeAutospacing="0" w:after="0" w:afterAutospacing="0"/>
        <w:jc w:val="both"/>
      </w:pPr>
      <w:r>
        <w:rPr>
          <w:rFonts w:hint="eastAsia" w:ascii="宋体" w:hAnsi="宋体" w:eastAsia="宋体"/>
          <w:b/>
          <w:bCs/>
          <w:color w:val="000000"/>
        </w:rPr>
        <w:t>成本（工作量）</w:t>
      </w:r>
      <w:r>
        <w:rPr>
          <w:rFonts w:hint="eastAsia" w:ascii="宋体" w:hAnsi="宋体" w:eastAsia="宋体"/>
          <w:color w:val="000000"/>
        </w:rPr>
        <w:t>：由于引入了涉及用户账户安全和系统操作的功能，第二迭代的工作量预计为 65工时。这涉及到多方面的系统开发和测试，以确保新功能的完整性和稳定性。 </w:t>
      </w:r>
    </w:p>
    <w:p w14:paraId="2126F994">
      <w:pPr>
        <w:pStyle w:val="28"/>
        <w:spacing w:before="0" w:beforeAutospacing="0" w:after="0" w:afterAutospacing="0"/>
        <w:jc w:val="both"/>
      </w:pPr>
      <w:r>
        <w:rPr>
          <w:rFonts w:hint="eastAsia" w:ascii="宋体" w:hAnsi="宋体" w:eastAsia="宋体"/>
          <w:color w:val="000000"/>
        </w:rPr>
        <w:t> </w:t>
      </w:r>
    </w:p>
    <w:p w14:paraId="6F4165AD">
      <w:pPr>
        <w:pStyle w:val="28"/>
        <w:spacing w:before="0" w:beforeAutospacing="0" w:after="0" w:afterAutospacing="0"/>
        <w:jc w:val="both"/>
      </w:pPr>
      <w:r>
        <w:rPr>
          <w:rFonts w:hint="eastAsia" w:ascii="宋体" w:hAnsi="宋体" w:eastAsia="宋体"/>
          <w:b/>
          <w:bCs/>
          <w:color w:val="000000"/>
        </w:rPr>
        <w:t>进度</w:t>
      </w:r>
      <w:r>
        <w:rPr>
          <w:rFonts w:hint="eastAsia" w:ascii="宋体" w:hAnsi="宋体" w:eastAsia="宋体"/>
          <w:color w:val="000000"/>
        </w:rPr>
        <w:t>：尽管略微超过了计划，团队成功完成了第二迭代的任务。这表明了团队对于新功能的高效开发和整合的能力。 </w:t>
      </w:r>
    </w:p>
    <w:p w14:paraId="3AE68B0E">
      <w:pPr>
        <w:pStyle w:val="28"/>
        <w:spacing w:before="0" w:beforeAutospacing="0" w:after="0" w:afterAutospacing="0"/>
        <w:jc w:val="both"/>
      </w:pPr>
      <w:r>
        <w:rPr>
          <w:rFonts w:hint="eastAsia" w:ascii="宋体" w:hAnsi="宋体" w:eastAsia="宋体"/>
          <w:color w:val="000000"/>
        </w:rPr>
        <w:t> </w:t>
      </w:r>
      <w:r>
        <w:rPr>
          <w:rStyle w:val="29"/>
          <w:rFonts w:hint="eastAsia"/>
        </w:rPr>
        <w:drawing>
          <wp:inline distT="0" distB="0" distL="0" distR="0">
            <wp:extent cx="5274310" cy="461645"/>
            <wp:effectExtent l="0" t="0" r="2540" b="0"/>
            <wp:docPr id="9725708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70842"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461645"/>
                    </a:xfrm>
                    <a:prstGeom prst="rect">
                      <a:avLst/>
                    </a:prstGeom>
                    <a:noFill/>
                    <a:ln>
                      <a:noFill/>
                    </a:ln>
                  </pic:spPr>
                </pic:pic>
              </a:graphicData>
            </a:graphic>
          </wp:inline>
        </w:drawing>
      </w:r>
    </w:p>
    <w:p w14:paraId="39717B37">
      <w:pPr>
        <w:pStyle w:val="28"/>
        <w:spacing w:before="0" w:beforeAutospacing="0" w:after="0" w:afterAutospacing="0"/>
        <w:jc w:val="both"/>
      </w:pPr>
      <w:r>
        <w:rPr>
          <w:rFonts w:hint="eastAsia" w:ascii="宋体" w:hAnsi="宋体" w:eastAsia="宋体"/>
          <w:b/>
          <w:bCs/>
          <w:color w:val="000000"/>
        </w:rPr>
        <w:t>质量</w:t>
      </w:r>
      <w:r>
        <w:rPr>
          <w:rFonts w:hint="eastAsia" w:ascii="宋体" w:hAnsi="宋体" w:eastAsia="宋体"/>
          <w:color w:val="000000"/>
        </w:rPr>
        <w:t>：新引入的功能在测试中表现良好，Bug修复及时。这确保了系统的功能正常运行，并提升了用户体验。 </w:t>
      </w:r>
    </w:p>
    <w:p w14:paraId="5190D2BB">
      <w:pPr>
        <w:pStyle w:val="28"/>
        <w:spacing w:before="0" w:beforeAutospacing="0" w:after="0" w:afterAutospacing="0"/>
        <w:jc w:val="both"/>
      </w:pPr>
      <w:r>
        <w:rPr>
          <w:rFonts w:hint="eastAsia" w:ascii="宋体" w:hAnsi="宋体" w:eastAsia="宋体"/>
          <w:color w:val="000000"/>
        </w:rPr>
        <w:t> </w:t>
      </w:r>
    </w:p>
    <w:tbl>
      <w:tblPr>
        <w:tblStyle w:val="12"/>
        <w:tblW w:w="0" w:type="auto"/>
        <w:tblInd w:w="0" w:type="dxa"/>
        <w:tblLayout w:type="fixed"/>
        <w:tblCellMar>
          <w:top w:w="15" w:type="dxa"/>
          <w:left w:w="15" w:type="dxa"/>
          <w:bottom w:w="15" w:type="dxa"/>
          <w:right w:w="15" w:type="dxa"/>
        </w:tblCellMar>
      </w:tblPr>
      <w:tblGrid>
        <w:gridCol w:w="1515"/>
        <w:gridCol w:w="1590"/>
        <w:gridCol w:w="5940"/>
      </w:tblGrid>
      <w:tr w14:paraId="08AAE1D1">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3BF14366">
            <w:pPr>
              <w:pStyle w:val="28"/>
              <w:spacing w:before="0" w:beforeAutospacing="0" w:after="0" w:afterAutospacing="0"/>
              <w:jc w:val="both"/>
            </w:pPr>
            <w:r>
              <w:rPr>
                <w:rFonts w:hint="eastAsia" w:ascii="宋体" w:hAnsi="宋体" w:eastAsia="宋体"/>
                <w:color w:val="000000"/>
              </w:rPr>
              <w:t>标识</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31B37660">
            <w:pPr>
              <w:pStyle w:val="28"/>
              <w:spacing w:before="0" w:beforeAutospacing="0" w:after="0" w:afterAutospacing="0"/>
              <w:jc w:val="both"/>
            </w:pPr>
            <w:r>
              <w:rPr>
                <w:rFonts w:hint="eastAsia" w:ascii="宋体" w:hAnsi="宋体" w:eastAsia="宋体"/>
                <w:color w:val="000000"/>
              </w:rPr>
              <w:t>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4CD0FDF1">
            <w:pPr>
              <w:pStyle w:val="28"/>
              <w:spacing w:before="0" w:beforeAutospacing="0" w:after="0" w:afterAutospacing="0"/>
              <w:jc w:val="both"/>
            </w:pPr>
            <w:r>
              <w:rPr>
                <w:rFonts w:hint="eastAsia" w:ascii="宋体" w:hAnsi="宋体" w:eastAsia="宋体"/>
                <w:color w:val="000000"/>
              </w:rPr>
              <w:t>执行情况</w:t>
            </w:r>
          </w:p>
        </w:tc>
      </w:tr>
      <w:tr w14:paraId="415274F2">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EA5CB8C">
            <w:pPr>
              <w:pStyle w:val="28"/>
              <w:spacing w:before="0" w:beforeAutospacing="0" w:after="0" w:afterAutospacing="0"/>
              <w:jc w:val="both"/>
            </w:pPr>
            <w:r>
              <w:rPr>
                <w:rFonts w:hint="eastAsia" w:ascii="宋体" w:hAnsi="宋体" w:eastAsia="宋体"/>
                <w:color w:val="000000"/>
              </w:rPr>
              <w:t>PASS-001</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597E6B50">
            <w:pPr>
              <w:pStyle w:val="28"/>
              <w:spacing w:before="0" w:beforeAutospacing="0" w:after="0" w:afterAutospacing="0"/>
              <w:jc w:val="both"/>
            </w:pPr>
            <w:r>
              <w:rPr>
                <w:rFonts w:hint="eastAsia" w:ascii="宋体" w:hAnsi="宋体" w:eastAsia="宋体"/>
                <w:color w:val="000000"/>
              </w:rPr>
              <w:t>修改密码功能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61E7B167">
            <w:pPr>
              <w:pStyle w:val="28"/>
              <w:spacing w:before="0" w:beforeAutospacing="0" w:after="0" w:afterAutospacing="0"/>
              <w:jc w:val="both"/>
            </w:pPr>
            <w:r>
              <w:rPr>
                <w:rFonts w:hint="eastAsia" w:ascii="宋体" w:hAnsi="宋体" w:eastAsia="宋体"/>
                <w:color w:val="000000"/>
              </w:rPr>
              <w:t>通过：</w:t>
            </w:r>
          </w:p>
          <w:p w14:paraId="108DB85A">
            <w:pPr>
              <w:pStyle w:val="28"/>
              <w:spacing w:before="0" w:beforeAutospacing="0" w:after="0" w:afterAutospacing="0"/>
              <w:jc w:val="both"/>
            </w:pPr>
            <w:r>
              <w:rPr>
                <w:rFonts w:hint="eastAsia" w:ascii="宋体" w:hAnsi="宋体" w:eastAsia="宋体"/>
                <w:color w:val="000000"/>
              </w:rPr>
              <w:t>注册用户能够通过系统成功修改密码。</w:t>
            </w:r>
          </w:p>
          <w:p w14:paraId="27E618CF">
            <w:pPr>
              <w:pStyle w:val="28"/>
              <w:spacing w:before="0" w:beforeAutospacing="0" w:after="0" w:afterAutospacing="0"/>
              <w:jc w:val="both"/>
            </w:pPr>
            <w:r>
              <w:rPr>
                <w:rFonts w:hint="eastAsia" w:ascii="宋体" w:hAnsi="宋体" w:eastAsia="宋体"/>
                <w:color w:val="000000"/>
              </w:rPr>
              <w:t>系统能够适当地处理修改密码失败的情况。</w:t>
            </w:r>
          </w:p>
        </w:tc>
      </w:tr>
      <w:tr w14:paraId="4432CBD6">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35D4727">
            <w:pPr>
              <w:pStyle w:val="28"/>
              <w:spacing w:before="0" w:beforeAutospacing="0" w:after="0" w:afterAutospacing="0"/>
              <w:jc w:val="both"/>
            </w:pPr>
            <w:r>
              <w:rPr>
                <w:rFonts w:hint="eastAsia" w:ascii="宋体" w:hAnsi="宋体" w:eastAsia="宋体"/>
                <w:color w:val="000000"/>
              </w:rPr>
              <w:t>SEARCH-001</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7C7F5178">
            <w:pPr>
              <w:pStyle w:val="28"/>
              <w:spacing w:before="0" w:beforeAutospacing="0" w:after="0" w:afterAutospacing="0"/>
              <w:jc w:val="both"/>
            </w:pPr>
            <w:r>
              <w:rPr>
                <w:rFonts w:hint="eastAsia" w:ascii="宋体" w:hAnsi="宋体" w:eastAsia="宋体"/>
                <w:color w:val="000000"/>
              </w:rPr>
              <w:t>关键词检索功能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3B65728A">
            <w:pPr>
              <w:pStyle w:val="28"/>
              <w:spacing w:before="0" w:beforeAutospacing="0" w:after="0" w:afterAutospacing="0"/>
              <w:jc w:val="both"/>
            </w:pPr>
            <w:r>
              <w:rPr>
                <w:rFonts w:hint="eastAsia" w:ascii="宋体" w:hAnsi="宋体" w:eastAsia="宋体"/>
                <w:color w:val="000000"/>
              </w:rPr>
              <w:t>通过：</w:t>
            </w:r>
          </w:p>
          <w:p w14:paraId="3DE7DB0B">
            <w:pPr>
              <w:pStyle w:val="28"/>
              <w:spacing w:before="0" w:beforeAutospacing="0" w:after="0" w:afterAutospacing="0"/>
              <w:jc w:val="both"/>
            </w:pPr>
            <w:r>
              <w:rPr>
                <w:rFonts w:hint="eastAsia" w:ascii="宋体" w:hAnsi="宋体" w:eastAsia="宋体"/>
                <w:color w:val="000000"/>
              </w:rPr>
              <w:t>用户能够通过关键词检索快速定位到所需信息。</w:t>
            </w:r>
          </w:p>
          <w:p w14:paraId="02CB16B5">
            <w:pPr>
              <w:pStyle w:val="28"/>
              <w:spacing w:before="0" w:beforeAutospacing="0" w:after="0" w:afterAutospacing="0"/>
              <w:jc w:val="both"/>
            </w:pPr>
            <w:r>
              <w:rPr>
                <w:rFonts w:hint="eastAsia" w:ascii="宋体" w:hAnsi="宋体" w:eastAsia="宋体"/>
                <w:color w:val="000000"/>
              </w:rPr>
              <w:t>检查搜索结果的准确性和完整性。</w:t>
            </w:r>
          </w:p>
        </w:tc>
      </w:tr>
      <w:tr w14:paraId="2B7CA23F">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6BC29F6B">
            <w:pPr>
              <w:pStyle w:val="28"/>
              <w:spacing w:before="0" w:beforeAutospacing="0" w:after="0" w:afterAutospacing="0"/>
              <w:jc w:val="both"/>
            </w:pPr>
            <w:r>
              <w:rPr>
                <w:rFonts w:hint="eastAsia" w:ascii="宋体" w:hAnsi="宋体" w:eastAsia="宋体"/>
                <w:color w:val="000000"/>
              </w:rPr>
              <w:t>CRUD-001</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246AB213">
            <w:pPr>
              <w:pStyle w:val="28"/>
              <w:spacing w:before="0" w:beforeAutospacing="0" w:after="0" w:afterAutospacing="0"/>
              <w:jc w:val="both"/>
            </w:pPr>
            <w:r>
              <w:rPr>
                <w:rFonts w:hint="eastAsia" w:ascii="宋体" w:hAnsi="宋体" w:eastAsia="宋体"/>
                <w:color w:val="000000"/>
              </w:rPr>
              <w:t>数据增删改功能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2C3E5374">
            <w:pPr>
              <w:pStyle w:val="28"/>
              <w:spacing w:before="0" w:beforeAutospacing="0" w:after="0" w:afterAutospacing="0"/>
              <w:jc w:val="both"/>
            </w:pPr>
            <w:r>
              <w:rPr>
                <w:rFonts w:hint="eastAsia" w:ascii="宋体" w:hAnsi="宋体" w:eastAsia="宋体"/>
                <w:color w:val="000000"/>
              </w:rPr>
              <w:t>通过：</w:t>
            </w:r>
          </w:p>
          <w:p w14:paraId="6E1446BB">
            <w:pPr>
              <w:pStyle w:val="28"/>
              <w:spacing w:before="0" w:beforeAutospacing="0" w:after="0" w:afterAutospacing="0"/>
              <w:jc w:val="both"/>
            </w:pPr>
            <w:r>
              <w:rPr>
                <w:rFonts w:hint="eastAsia" w:ascii="宋体" w:hAnsi="宋体" w:eastAsia="宋体"/>
                <w:color w:val="000000"/>
              </w:rPr>
              <w:t>用户能够通过系统成功进行数据的增加、删除、和修改操作。</w:t>
            </w:r>
          </w:p>
          <w:p w14:paraId="1AEA599D">
            <w:pPr>
              <w:pStyle w:val="28"/>
              <w:spacing w:before="0" w:beforeAutospacing="0" w:after="0" w:afterAutospacing="0"/>
              <w:jc w:val="both"/>
            </w:pPr>
            <w:r>
              <w:rPr>
                <w:rFonts w:hint="eastAsia" w:ascii="宋体" w:hAnsi="宋体" w:eastAsia="宋体"/>
                <w:color w:val="000000"/>
              </w:rPr>
              <w:t>系统能够适当地处理增删改操作失败的情况。</w:t>
            </w:r>
          </w:p>
        </w:tc>
      </w:tr>
      <w:tr w14:paraId="44EA22A7">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676905EE">
            <w:pPr>
              <w:pStyle w:val="28"/>
              <w:spacing w:before="0" w:beforeAutospacing="0" w:after="0" w:afterAutospacing="0"/>
              <w:jc w:val="both"/>
            </w:pPr>
            <w:r>
              <w:rPr>
                <w:rFonts w:hint="eastAsia" w:ascii="宋体" w:hAnsi="宋体" w:eastAsia="宋体"/>
                <w:color w:val="000000"/>
              </w:rPr>
              <w:t> BATCH-001</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43155A65">
            <w:pPr>
              <w:pStyle w:val="28"/>
              <w:spacing w:before="0" w:beforeAutospacing="0" w:after="0" w:afterAutospacing="0"/>
              <w:jc w:val="both"/>
            </w:pPr>
            <w:r>
              <w:rPr>
                <w:rFonts w:hint="eastAsia" w:ascii="宋体" w:hAnsi="宋体" w:eastAsia="宋体"/>
                <w:color w:val="000000"/>
              </w:rPr>
              <w:t>数据的批量处理功能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2539B3DA">
            <w:pPr>
              <w:pStyle w:val="28"/>
              <w:spacing w:before="0" w:beforeAutospacing="0" w:after="0" w:afterAutospacing="0"/>
              <w:jc w:val="both"/>
            </w:pPr>
            <w:r>
              <w:rPr>
                <w:rFonts w:hint="eastAsia" w:ascii="宋体" w:hAnsi="宋体" w:eastAsia="宋体"/>
                <w:color w:val="000000"/>
              </w:rPr>
              <w:t>通过：</w:t>
            </w:r>
          </w:p>
          <w:p w14:paraId="31B57FE6">
            <w:pPr>
              <w:pStyle w:val="28"/>
              <w:spacing w:before="0" w:beforeAutospacing="0" w:after="0" w:afterAutospacing="0"/>
              <w:jc w:val="both"/>
            </w:pPr>
            <w:r>
              <w:rPr>
                <w:rFonts w:hint="eastAsia" w:ascii="宋体" w:hAnsi="宋体" w:eastAsia="宋体"/>
                <w:color w:val="000000"/>
              </w:rPr>
              <w:t>用户能够通过系统成功进行数据的批量处理操作。</w:t>
            </w:r>
          </w:p>
          <w:p w14:paraId="1AF85BE5">
            <w:pPr>
              <w:pStyle w:val="28"/>
              <w:spacing w:before="0" w:beforeAutospacing="0" w:after="0" w:afterAutospacing="0"/>
              <w:jc w:val="both"/>
            </w:pPr>
            <w:r>
              <w:rPr>
                <w:rFonts w:hint="eastAsia" w:ascii="宋体" w:hAnsi="宋体" w:eastAsia="宋体"/>
                <w:color w:val="000000"/>
              </w:rPr>
              <w:t>系统能够适当地处理批量处理操作失败的情况。</w:t>
            </w:r>
          </w:p>
        </w:tc>
      </w:tr>
    </w:tbl>
    <w:p w14:paraId="65403EED">
      <w:pPr>
        <w:pStyle w:val="28"/>
        <w:spacing w:before="0" w:beforeAutospacing="0" w:after="0" w:afterAutospacing="0"/>
        <w:jc w:val="both"/>
      </w:pPr>
      <w:r>
        <w:rPr>
          <w:rFonts w:hint="eastAsia" w:ascii="宋体" w:hAnsi="宋体" w:eastAsia="宋体"/>
          <w:b/>
          <w:bCs/>
          <w:color w:val="000000"/>
        </w:rPr>
        <w:t>项目性能指标</w:t>
      </w:r>
      <w:r>
        <w:rPr>
          <w:rFonts w:hint="eastAsia" w:ascii="宋体" w:hAnsi="宋体" w:eastAsia="宋体"/>
          <w:color w:val="000000"/>
        </w:rPr>
        <w:t>：质量满足要求。第二迭代的成功实施为系统的完善和用户操作提供了更多的可能性。</w:t>
      </w:r>
    </w:p>
    <w:p w14:paraId="6CBAF744">
      <w:pPr>
        <w:pStyle w:val="28"/>
        <w:spacing w:before="0" w:beforeAutospacing="0" w:after="0" w:afterAutospacing="0"/>
        <w:jc w:val="both"/>
      </w:pPr>
      <w:r>
        <w:rPr>
          <w:rFonts w:hint="eastAsia" w:ascii="宋体" w:hAnsi="宋体" w:eastAsia="宋体"/>
          <w:color w:val="000000"/>
        </w:rPr>
        <w:t> </w:t>
      </w:r>
    </w:p>
    <w:p w14:paraId="5BACDE7E">
      <w:pPr>
        <w:pStyle w:val="28"/>
        <w:spacing w:before="0" w:beforeAutospacing="0" w:after="0" w:afterAutospacing="0"/>
        <w:jc w:val="both"/>
      </w:pPr>
      <w:r>
        <w:rPr>
          <w:rFonts w:hint="eastAsia" w:ascii="宋体" w:hAnsi="宋体" w:eastAsia="宋体"/>
          <w:b/>
          <w:bCs/>
          <w:color w:val="000000"/>
        </w:rPr>
        <w:t>第三次迭代</w:t>
      </w:r>
      <w:r>
        <w:rPr>
          <w:rFonts w:hint="eastAsia" w:ascii="宋体" w:hAnsi="宋体" w:eastAsia="宋体"/>
          <w:color w:val="000000"/>
        </w:rPr>
        <w:t>：</w:t>
      </w:r>
    </w:p>
    <w:tbl>
      <w:tblPr>
        <w:tblStyle w:val="12"/>
        <w:tblW w:w="0" w:type="auto"/>
        <w:tblInd w:w="0" w:type="dxa"/>
        <w:tblLayout w:type="fixed"/>
        <w:tblCellMar>
          <w:top w:w="15" w:type="dxa"/>
          <w:left w:w="15" w:type="dxa"/>
          <w:bottom w:w="15" w:type="dxa"/>
          <w:right w:w="15" w:type="dxa"/>
        </w:tblCellMar>
      </w:tblPr>
      <w:tblGrid>
        <w:gridCol w:w="1845"/>
        <w:gridCol w:w="2325"/>
        <w:gridCol w:w="1830"/>
        <w:gridCol w:w="2265"/>
      </w:tblGrid>
      <w:tr w14:paraId="59DFF288">
        <w:tblPrEx>
          <w:tblCellMar>
            <w:top w:w="15" w:type="dxa"/>
            <w:left w:w="15" w:type="dxa"/>
            <w:bottom w:w="15" w:type="dxa"/>
            <w:right w:w="15" w:type="dxa"/>
          </w:tblCellMar>
        </w:tblPrEx>
        <w:trPr>
          <w:trHeight w:val="384"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11E06C1B">
            <w:pPr>
              <w:pStyle w:val="28"/>
              <w:spacing w:before="0" w:beforeAutospacing="0" w:after="0" w:afterAutospacing="0"/>
              <w:jc w:val="both"/>
            </w:pPr>
            <w:r>
              <w:rPr>
                <w:rFonts w:hint="eastAsia" w:ascii="宋体" w:hAnsi="宋体" w:eastAsia="宋体"/>
                <w:color w:val="000000"/>
              </w:rPr>
              <w:t>可运行软件功能（范围）</w:t>
            </w:r>
          </w:p>
        </w:tc>
        <w:tc>
          <w:tcPr>
            <w:tcW w:w="232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69A00399">
            <w:pPr>
              <w:pStyle w:val="28"/>
              <w:spacing w:before="0" w:beforeAutospacing="0" w:after="0" w:afterAutospacing="0"/>
              <w:jc w:val="both"/>
            </w:pPr>
            <w:r>
              <w:rPr>
                <w:rFonts w:hint="eastAsia" w:ascii="宋体" w:hAnsi="宋体" w:eastAsia="宋体"/>
                <w:color w:val="000000"/>
              </w:rPr>
              <w:t>人力</w:t>
            </w:r>
          </w:p>
        </w:tc>
        <w:tc>
          <w:tcPr>
            <w:tcW w:w="183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3AB702D6">
            <w:pPr>
              <w:pStyle w:val="28"/>
              <w:spacing w:before="0" w:beforeAutospacing="0" w:after="0" w:afterAutospacing="0"/>
              <w:jc w:val="both"/>
            </w:pPr>
            <w:r>
              <w:rPr>
                <w:rFonts w:hint="eastAsia" w:ascii="宋体" w:hAnsi="宋体" w:eastAsia="宋体"/>
                <w:color w:val="000000"/>
              </w:rPr>
              <w:t>时间（工时）</w:t>
            </w:r>
          </w:p>
        </w:tc>
        <w:tc>
          <w:tcPr>
            <w:tcW w:w="226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19F4A80E">
            <w:pPr>
              <w:pStyle w:val="28"/>
              <w:spacing w:before="0" w:beforeAutospacing="0" w:after="0" w:afterAutospacing="0"/>
              <w:jc w:val="both"/>
            </w:pPr>
            <w:r>
              <w:rPr>
                <w:rFonts w:hint="eastAsia" w:ascii="宋体" w:hAnsi="宋体" w:eastAsia="宋体"/>
                <w:color w:val="000000"/>
              </w:rPr>
              <w:t>       成本</w:t>
            </w:r>
          </w:p>
        </w:tc>
      </w:tr>
      <w:tr w14:paraId="0F8A3399">
        <w:tblPrEx>
          <w:tblCellMar>
            <w:top w:w="15" w:type="dxa"/>
            <w:left w:w="15" w:type="dxa"/>
            <w:bottom w:w="15" w:type="dxa"/>
            <w:right w:w="15" w:type="dxa"/>
          </w:tblCellMar>
        </w:tblPrEx>
        <w:trPr>
          <w:trHeight w:val="384"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7F683640">
            <w:pPr>
              <w:pStyle w:val="28"/>
              <w:spacing w:before="0" w:beforeAutospacing="0" w:after="0" w:afterAutospacing="0"/>
              <w:jc w:val="center"/>
            </w:pPr>
            <w:r>
              <w:rPr>
                <w:rFonts w:hint="eastAsia" w:ascii="宋体" w:hAnsi="宋体" w:eastAsia="宋体"/>
                <w:color w:val="000000"/>
              </w:rPr>
              <w:t>账户管理模块</w:t>
            </w:r>
          </w:p>
        </w:tc>
        <w:tc>
          <w:tcPr>
            <w:tcW w:w="642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BF63633">
            <w:pPr>
              <w:pStyle w:val="28"/>
              <w:spacing w:before="0" w:beforeAutospacing="0" w:after="0" w:afterAutospacing="0"/>
              <w:jc w:val="center"/>
            </w:pPr>
            <w:r>
              <w:rPr>
                <w:rFonts w:hint="eastAsia" w:ascii="宋体" w:hAnsi="宋体" w:eastAsia="宋体"/>
                <w:color w:val="000000"/>
              </w:rPr>
              <w:t>总和：8000</w:t>
            </w:r>
          </w:p>
        </w:tc>
      </w:tr>
      <w:tr w14:paraId="7EC64505">
        <w:tblPrEx>
          <w:tblCellMar>
            <w:top w:w="15" w:type="dxa"/>
            <w:left w:w="15" w:type="dxa"/>
            <w:bottom w:w="15" w:type="dxa"/>
            <w:right w:w="15" w:type="dxa"/>
          </w:tblCellMar>
        </w:tblPrEx>
        <w:trPr>
          <w:trHeight w:val="370"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43EA2BBB">
            <w:pPr>
              <w:pStyle w:val="28"/>
              <w:spacing w:before="0" w:beforeAutospacing="0" w:after="0" w:afterAutospacing="0"/>
              <w:jc w:val="both"/>
            </w:pPr>
            <w:r>
              <w:rPr>
                <w:rFonts w:hint="eastAsia" w:ascii="宋体" w:hAnsi="宋体" w:eastAsia="宋体"/>
                <w:color w:val="000000"/>
              </w:rPr>
              <w:t>手机号验证</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099C72CA">
            <w:pPr>
              <w:pStyle w:val="28"/>
              <w:spacing w:before="0" w:beforeAutospacing="0" w:after="0" w:afterAutospacing="0"/>
              <w:jc w:val="both"/>
            </w:pPr>
            <w:r>
              <w:rPr>
                <w:rFonts w:hint="eastAsia" w:ascii="宋体" w:hAnsi="宋体" w:eastAsia="宋体"/>
                <w:color w:val="000000"/>
              </w:rPr>
              <w:t>M:1/D:1/Q:1/S:1</w:t>
            </w:r>
          </w:p>
        </w:tc>
        <w:tc>
          <w:tcPr>
            <w:tcW w:w="183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1EC584B">
            <w:pPr>
              <w:pStyle w:val="28"/>
              <w:spacing w:before="0" w:beforeAutospacing="0" w:after="0" w:afterAutospacing="0"/>
              <w:jc w:val="both"/>
            </w:pPr>
            <w:r>
              <w:rPr>
                <w:rFonts w:hint="eastAsia" w:ascii="宋体" w:hAnsi="宋体" w:eastAsia="宋体"/>
                <w:color w:val="000000"/>
              </w:rPr>
              <w:t>5</w:t>
            </w:r>
          </w:p>
        </w:tc>
        <w:tc>
          <w:tcPr>
            <w:tcW w:w="226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30415D3">
            <w:pPr>
              <w:pStyle w:val="28"/>
              <w:spacing w:before="0" w:beforeAutospacing="0" w:after="0" w:afterAutospacing="0"/>
              <w:jc w:val="both"/>
            </w:pPr>
            <w:r>
              <w:rPr>
                <w:rFonts w:hint="eastAsia" w:ascii="宋体" w:hAnsi="宋体" w:eastAsia="宋体"/>
                <w:color w:val="000000"/>
              </w:rPr>
              <w:t>4000</w:t>
            </w:r>
          </w:p>
        </w:tc>
      </w:tr>
      <w:tr w14:paraId="5A803F92">
        <w:tblPrEx>
          <w:tblCellMar>
            <w:top w:w="15" w:type="dxa"/>
            <w:left w:w="15" w:type="dxa"/>
            <w:bottom w:w="15" w:type="dxa"/>
            <w:right w:w="15" w:type="dxa"/>
          </w:tblCellMar>
        </w:tblPrEx>
        <w:trPr>
          <w:trHeight w:val="384"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1752DD4F">
            <w:pPr>
              <w:pStyle w:val="28"/>
              <w:spacing w:before="0" w:beforeAutospacing="0" w:after="0" w:afterAutospacing="0"/>
              <w:jc w:val="both"/>
            </w:pPr>
            <w:r>
              <w:rPr>
                <w:rFonts w:hint="eastAsia" w:ascii="宋体" w:hAnsi="宋体" w:eastAsia="宋体"/>
                <w:color w:val="000000"/>
              </w:rPr>
              <w:t>邮箱验证</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100E95A">
            <w:pPr>
              <w:pStyle w:val="28"/>
              <w:spacing w:before="0" w:beforeAutospacing="0" w:after="0" w:afterAutospacing="0"/>
              <w:jc w:val="both"/>
            </w:pPr>
            <w:r>
              <w:rPr>
                <w:rFonts w:hint="eastAsia" w:ascii="宋体" w:hAnsi="宋体" w:eastAsia="宋体"/>
                <w:color w:val="000000"/>
              </w:rPr>
              <w:t>M:1/D:1/Q:1/S:1</w:t>
            </w:r>
          </w:p>
        </w:tc>
        <w:tc>
          <w:tcPr>
            <w:tcW w:w="183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B0510BC">
            <w:pPr>
              <w:pStyle w:val="28"/>
              <w:spacing w:before="0" w:beforeAutospacing="0" w:after="0" w:afterAutospacing="0"/>
              <w:jc w:val="both"/>
            </w:pPr>
            <w:r>
              <w:rPr>
                <w:rFonts w:hint="eastAsia" w:ascii="宋体" w:hAnsi="宋体" w:eastAsia="宋体"/>
                <w:color w:val="000000"/>
              </w:rPr>
              <w:t>5</w:t>
            </w:r>
          </w:p>
        </w:tc>
        <w:tc>
          <w:tcPr>
            <w:tcW w:w="226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0C6003D8">
            <w:pPr>
              <w:pStyle w:val="28"/>
              <w:spacing w:before="0" w:beforeAutospacing="0" w:after="0" w:afterAutospacing="0"/>
              <w:jc w:val="both"/>
            </w:pPr>
            <w:r>
              <w:rPr>
                <w:rFonts w:hint="eastAsia" w:ascii="宋体" w:hAnsi="宋体" w:eastAsia="宋体"/>
                <w:color w:val="000000"/>
              </w:rPr>
              <w:t>4000</w:t>
            </w:r>
          </w:p>
        </w:tc>
      </w:tr>
      <w:tr w14:paraId="3627B590">
        <w:tblPrEx>
          <w:tblCellMar>
            <w:top w:w="15" w:type="dxa"/>
            <w:left w:w="15" w:type="dxa"/>
            <w:bottom w:w="15" w:type="dxa"/>
            <w:right w:w="15" w:type="dxa"/>
          </w:tblCellMar>
        </w:tblPrEx>
        <w:trPr>
          <w:trHeight w:val="384"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0513B689">
            <w:pPr>
              <w:pStyle w:val="28"/>
              <w:spacing w:before="0" w:beforeAutospacing="0" w:after="0" w:afterAutospacing="0"/>
              <w:jc w:val="center"/>
            </w:pPr>
            <w:r>
              <w:rPr>
                <w:rFonts w:hint="eastAsia" w:ascii="宋体" w:hAnsi="宋体" w:eastAsia="宋体"/>
                <w:color w:val="000000"/>
              </w:rPr>
              <w:t>数据分析模块</w:t>
            </w:r>
          </w:p>
        </w:tc>
        <w:tc>
          <w:tcPr>
            <w:tcW w:w="642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604E47DC">
            <w:pPr>
              <w:pStyle w:val="28"/>
              <w:spacing w:before="0" w:beforeAutospacing="0" w:after="0" w:afterAutospacing="0"/>
              <w:jc w:val="center"/>
            </w:pPr>
            <w:r>
              <w:rPr>
                <w:rFonts w:hint="eastAsia" w:ascii="宋体" w:hAnsi="宋体" w:eastAsia="宋体"/>
                <w:color w:val="000000"/>
              </w:rPr>
              <w:t>总和：11200</w:t>
            </w:r>
          </w:p>
        </w:tc>
      </w:tr>
      <w:tr w14:paraId="42ECAB82">
        <w:tblPrEx>
          <w:tblCellMar>
            <w:top w:w="15" w:type="dxa"/>
            <w:left w:w="15" w:type="dxa"/>
            <w:bottom w:w="15" w:type="dxa"/>
            <w:right w:w="15" w:type="dxa"/>
          </w:tblCellMar>
        </w:tblPrEx>
        <w:trPr>
          <w:trHeight w:val="384"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2C6D2BB5">
            <w:pPr>
              <w:pStyle w:val="28"/>
              <w:spacing w:before="0" w:beforeAutospacing="0" w:after="0" w:afterAutospacing="0"/>
              <w:jc w:val="both"/>
            </w:pPr>
            <w:r>
              <w:rPr>
                <w:rFonts w:hint="eastAsia" w:ascii="宋体" w:hAnsi="宋体" w:eastAsia="宋体"/>
                <w:color w:val="000000"/>
              </w:rPr>
              <w:t>GIS可视化</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33282C9">
            <w:pPr>
              <w:pStyle w:val="28"/>
              <w:spacing w:before="0" w:beforeAutospacing="0" w:after="0" w:afterAutospacing="0"/>
              <w:jc w:val="both"/>
            </w:pPr>
            <w:r>
              <w:rPr>
                <w:rFonts w:hint="eastAsia" w:ascii="宋体" w:hAnsi="宋体" w:eastAsia="宋体"/>
                <w:color w:val="000000"/>
              </w:rPr>
              <w:t>M:1/D:2/Q:1/S:1</w:t>
            </w:r>
          </w:p>
        </w:tc>
        <w:tc>
          <w:tcPr>
            <w:tcW w:w="183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73D05686">
            <w:pPr>
              <w:pStyle w:val="28"/>
              <w:spacing w:before="0" w:beforeAutospacing="0" w:after="0" w:afterAutospacing="0"/>
              <w:jc w:val="both"/>
            </w:pPr>
            <w:r>
              <w:rPr>
                <w:rFonts w:hint="eastAsia" w:ascii="宋体" w:hAnsi="宋体" w:eastAsia="宋体"/>
                <w:color w:val="000000"/>
              </w:rPr>
              <w:t>10</w:t>
            </w:r>
          </w:p>
        </w:tc>
        <w:tc>
          <w:tcPr>
            <w:tcW w:w="226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A94361D">
            <w:pPr>
              <w:pStyle w:val="28"/>
              <w:spacing w:before="0" w:beforeAutospacing="0" w:after="0" w:afterAutospacing="0"/>
              <w:jc w:val="both"/>
            </w:pPr>
            <w:r>
              <w:rPr>
                <w:rFonts w:hint="eastAsia" w:ascii="宋体" w:hAnsi="宋体" w:eastAsia="宋体"/>
                <w:color w:val="000000"/>
              </w:rPr>
              <w:t>5600</w:t>
            </w:r>
          </w:p>
        </w:tc>
      </w:tr>
      <w:tr w14:paraId="1856C7EA">
        <w:tblPrEx>
          <w:tblCellMar>
            <w:top w:w="15" w:type="dxa"/>
            <w:left w:w="15" w:type="dxa"/>
            <w:bottom w:w="15" w:type="dxa"/>
            <w:right w:w="15" w:type="dxa"/>
          </w:tblCellMar>
        </w:tblPrEx>
        <w:trPr>
          <w:trHeight w:val="384"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0C7C842E">
            <w:pPr>
              <w:pStyle w:val="28"/>
              <w:spacing w:before="0" w:beforeAutospacing="0" w:after="0" w:afterAutospacing="0"/>
              <w:jc w:val="both"/>
            </w:pPr>
            <w:r>
              <w:rPr>
                <w:rFonts w:hint="eastAsia" w:ascii="宋体" w:hAnsi="宋体" w:eastAsia="宋体"/>
                <w:color w:val="000000"/>
              </w:rPr>
              <w:t>预警和通知</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FE7860B">
            <w:pPr>
              <w:pStyle w:val="28"/>
              <w:spacing w:before="0" w:beforeAutospacing="0" w:after="0" w:afterAutospacing="0"/>
              <w:jc w:val="both"/>
            </w:pPr>
            <w:r>
              <w:rPr>
                <w:rFonts w:hint="eastAsia" w:ascii="宋体" w:hAnsi="宋体" w:eastAsia="宋体"/>
                <w:color w:val="000000"/>
              </w:rPr>
              <w:t>M:1/D:2/Q:1/S:1</w:t>
            </w:r>
          </w:p>
        </w:tc>
        <w:tc>
          <w:tcPr>
            <w:tcW w:w="183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00E29B8">
            <w:pPr>
              <w:pStyle w:val="28"/>
              <w:spacing w:before="0" w:beforeAutospacing="0" w:after="0" w:afterAutospacing="0"/>
              <w:jc w:val="both"/>
            </w:pPr>
            <w:r>
              <w:rPr>
                <w:rFonts w:hint="eastAsia" w:ascii="宋体" w:hAnsi="宋体" w:eastAsia="宋体"/>
                <w:color w:val="000000"/>
              </w:rPr>
              <w:t>10</w:t>
            </w:r>
          </w:p>
        </w:tc>
        <w:tc>
          <w:tcPr>
            <w:tcW w:w="226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0A632388">
            <w:pPr>
              <w:pStyle w:val="28"/>
              <w:spacing w:before="0" w:beforeAutospacing="0" w:after="0" w:afterAutospacing="0"/>
              <w:jc w:val="both"/>
            </w:pPr>
            <w:r>
              <w:rPr>
                <w:rFonts w:hint="eastAsia" w:ascii="宋体" w:hAnsi="宋体" w:eastAsia="宋体"/>
                <w:color w:val="000000"/>
              </w:rPr>
              <w:t>5600</w:t>
            </w:r>
          </w:p>
        </w:tc>
      </w:tr>
      <w:tr w14:paraId="13A12C45">
        <w:tblPrEx>
          <w:tblCellMar>
            <w:top w:w="15" w:type="dxa"/>
            <w:left w:w="15" w:type="dxa"/>
            <w:bottom w:w="15" w:type="dxa"/>
            <w:right w:w="15" w:type="dxa"/>
          </w:tblCellMar>
        </w:tblPrEx>
        <w:trPr>
          <w:trHeight w:val="384"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544015A0">
            <w:pPr>
              <w:pStyle w:val="28"/>
              <w:spacing w:before="0" w:beforeAutospacing="0" w:after="0" w:afterAutospacing="0"/>
              <w:jc w:val="center"/>
            </w:pPr>
            <w:r>
              <w:rPr>
                <w:rFonts w:hint="eastAsia" w:ascii="宋体" w:hAnsi="宋体" w:eastAsia="宋体"/>
                <w:color w:val="000000"/>
              </w:rPr>
              <w:t>安全管理模块</w:t>
            </w:r>
          </w:p>
        </w:tc>
        <w:tc>
          <w:tcPr>
            <w:tcW w:w="6420" w:type="dxa"/>
            <w:gridSpan w:val="3"/>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398A8F1D">
            <w:pPr>
              <w:pStyle w:val="28"/>
              <w:spacing w:before="0" w:beforeAutospacing="0" w:after="0" w:afterAutospacing="0"/>
              <w:jc w:val="center"/>
            </w:pPr>
            <w:r>
              <w:rPr>
                <w:rFonts w:hint="eastAsia" w:ascii="宋体" w:hAnsi="宋体" w:eastAsia="宋体"/>
                <w:color w:val="000000"/>
              </w:rPr>
              <w:t>总和：8000</w:t>
            </w:r>
          </w:p>
        </w:tc>
      </w:tr>
      <w:tr w14:paraId="2CFE1A46">
        <w:tblPrEx>
          <w:tblCellMar>
            <w:top w:w="15" w:type="dxa"/>
            <w:left w:w="15" w:type="dxa"/>
            <w:bottom w:w="15" w:type="dxa"/>
            <w:right w:w="15" w:type="dxa"/>
          </w:tblCellMar>
        </w:tblPrEx>
        <w:trPr>
          <w:trHeight w:val="384"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292C19A7">
            <w:pPr>
              <w:pStyle w:val="28"/>
              <w:spacing w:before="0" w:beforeAutospacing="0" w:after="0" w:afterAutospacing="0"/>
              <w:jc w:val="both"/>
            </w:pPr>
            <w:r>
              <w:rPr>
                <w:rFonts w:hint="eastAsia" w:ascii="宋体" w:hAnsi="宋体" w:eastAsia="宋体"/>
                <w:color w:val="000000"/>
              </w:rPr>
              <w:t>数据备份和灾难恢复</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BE0D331">
            <w:pPr>
              <w:pStyle w:val="28"/>
              <w:spacing w:before="0" w:beforeAutospacing="0" w:after="0" w:afterAutospacing="0"/>
              <w:jc w:val="both"/>
            </w:pPr>
            <w:r>
              <w:rPr>
                <w:rFonts w:hint="eastAsia" w:ascii="宋体" w:hAnsi="宋体" w:eastAsia="宋体"/>
                <w:color w:val="000000"/>
              </w:rPr>
              <w:t>M:1/D:1/Q:1/S:1</w:t>
            </w:r>
          </w:p>
        </w:tc>
        <w:tc>
          <w:tcPr>
            <w:tcW w:w="183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B12C922">
            <w:pPr>
              <w:pStyle w:val="28"/>
              <w:spacing w:before="0" w:beforeAutospacing="0" w:after="0" w:afterAutospacing="0"/>
              <w:jc w:val="both"/>
            </w:pPr>
            <w:r>
              <w:rPr>
                <w:rFonts w:hint="eastAsia" w:ascii="宋体" w:hAnsi="宋体" w:eastAsia="宋体"/>
                <w:color w:val="000000"/>
              </w:rPr>
              <w:t>5</w:t>
            </w:r>
          </w:p>
        </w:tc>
        <w:tc>
          <w:tcPr>
            <w:tcW w:w="226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3ABAD805">
            <w:pPr>
              <w:pStyle w:val="28"/>
              <w:spacing w:before="0" w:beforeAutospacing="0" w:after="0" w:afterAutospacing="0"/>
              <w:jc w:val="both"/>
            </w:pPr>
            <w:r>
              <w:rPr>
                <w:rFonts w:hint="eastAsia" w:ascii="宋体" w:hAnsi="宋体" w:eastAsia="宋体"/>
                <w:color w:val="000000"/>
              </w:rPr>
              <w:t>4000</w:t>
            </w:r>
          </w:p>
        </w:tc>
      </w:tr>
      <w:tr w14:paraId="47A9BBC7">
        <w:tblPrEx>
          <w:tblCellMar>
            <w:top w:w="15" w:type="dxa"/>
            <w:left w:w="15" w:type="dxa"/>
            <w:bottom w:w="15" w:type="dxa"/>
            <w:right w:w="15" w:type="dxa"/>
          </w:tblCellMar>
        </w:tblPrEx>
        <w:trPr>
          <w:trHeight w:val="384" w:hRule="atLeast"/>
        </w:trPr>
        <w:tc>
          <w:tcPr>
            <w:tcW w:w="184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14:paraId="2B42BCD5">
            <w:pPr>
              <w:pStyle w:val="28"/>
              <w:spacing w:before="0" w:beforeAutospacing="0" w:after="0" w:afterAutospacing="0"/>
              <w:jc w:val="both"/>
            </w:pPr>
            <w:r>
              <w:rPr>
                <w:rFonts w:hint="eastAsia" w:ascii="宋体" w:hAnsi="宋体" w:eastAsia="宋体"/>
                <w:color w:val="000000"/>
              </w:rPr>
              <w:t>部署到云服务器</w:t>
            </w:r>
          </w:p>
        </w:tc>
        <w:tc>
          <w:tcPr>
            <w:tcW w:w="232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3A530335">
            <w:pPr>
              <w:pStyle w:val="28"/>
              <w:spacing w:before="0" w:beforeAutospacing="0" w:after="0" w:afterAutospacing="0"/>
              <w:jc w:val="both"/>
            </w:pPr>
            <w:r>
              <w:rPr>
                <w:rFonts w:hint="eastAsia" w:ascii="宋体" w:hAnsi="宋体" w:eastAsia="宋体"/>
                <w:color w:val="000000"/>
              </w:rPr>
              <w:t>M:1/D:1/Q:1/S:1</w:t>
            </w:r>
          </w:p>
        </w:tc>
        <w:tc>
          <w:tcPr>
            <w:tcW w:w="183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1DAEDB34">
            <w:pPr>
              <w:pStyle w:val="28"/>
              <w:spacing w:before="0" w:beforeAutospacing="0" w:after="0" w:afterAutospacing="0"/>
              <w:jc w:val="both"/>
            </w:pPr>
            <w:r>
              <w:rPr>
                <w:rFonts w:hint="eastAsia" w:ascii="宋体" w:hAnsi="宋体" w:eastAsia="宋体"/>
                <w:color w:val="000000"/>
              </w:rPr>
              <w:t>5</w:t>
            </w:r>
          </w:p>
        </w:tc>
        <w:tc>
          <w:tcPr>
            <w:tcW w:w="226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81C104A">
            <w:pPr>
              <w:pStyle w:val="28"/>
              <w:spacing w:before="0" w:beforeAutospacing="0" w:after="0" w:afterAutospacing="0"/>
              <w:jc w:val="both"/>
            </w:pPr>
            <w:r>
              <w:rPr>
                <w:rFonts w:hint="eastAsia" w:ascii="宋体" w:hAnsi="宋体" w:eastAsia="宋体"/>
                <w:color w:val="000000"/>
              </w:rPr>
              <w:t>4000</w:t>
            </w:r>
          </w:p>
        </w:tc>
      </w:tr>
      <w:tr w14:paraId="66452658">
        <w:tblPrEx>
          <w:tblCellMar>
            <w:top w:w="15" w:type="dxa"/>
            <w:left w:w="15" w:type="dxa"/>
            <w:bottom w:w="15" w:type="dxa"/>
            <w:right w:w="15" w:type="dxa"/>
          </w:tblCellMar>
        </w:tblPrEx>
        <w:trPr>
          <w:trHeight w:val="384" w:hRule="atLeast"/>
        </w:trPr>
        <w:tc>
          <w:tcPr>
            <w:tcW w:w="8265" w:type="dxa"/>
            <w:gridSpan w:val="4"/>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tcPr>
          <w:p w14:paraId="5595936A">
            <w:pPr>
              <w:pStyle w:val="28"/>
              <w:spacing w:before="0" w:beforeAutospacing="0" w:after="0" w:afterAutospacing="0"/>
              <w:jc w:val="both"/>
            </w:pPr>
            <w:r>
              <w:rPr>
                <w:rFonts w:hint="eastAsia" w:ascii="宋体" w:hAnsi="宋体" w:eastAsia="宋体"/>
                <w:color w:val="000000"/>
              </w:rPr>
              <w:t>成本总和：27200，工时总和：40</w:t>
            </w:r>
          </w:p>
        </w:tc>
      </w:tr>
    </w:tbl>
    <w:p w14:paraId="05DCD9D6">
      <w:pPr>
        <w:pStyle w:val="28"/>
        <w:spacing w:before="0" w:beforeAutospacing="0" w:after="0" w:afterAutospacing="0"/>
        <w:jc w:val="both"/>
      </w:pPr>
      <w:r>
        <w:rPr>
          <w:rFonts w:hint="eastAsia" w:ascii="宋体" w:hAnsi="宋体" w:eastAsia="宋体"/>
          <w:color w:val="000000"/>
        </w:rPr>
        <w:t> </w:t>
      </w:r>
    </w:p>
    <w:p w14:paraId="049D8E62">
      <w:pPr>
        <w:pStyle w:val="28"/>
        <w:spacing w:before="0" w:beforeAutospacing="0" w:after="0" w:afterAutospacing="0"/>
        <w:jc w:val="both"/>
      </w:pPr>
      <w:r>
        <w:rPr>
          <w:rFonts w:hint="eastAsia" w:ascii="宋体" w:hAnsi="宋体" w:eastAsia="宋体"/>
          <w:b/>
          <w:bCs/>
          <w:color w:val="000000"/>
        </w:rPr>
        <w:t>可运行软件功能（范围）</w:t>
      </w:r>
      <w:r>
        <w:rPr>
          <w:rFonts w:hint="eastAsia" w:ascii="宋体" w:hAnsi="宋体" w:eastAsia="宋体"/>
          <w:color w:val="000000"/>
        </w:rPr>
        <w:t>：第三迭代专注于系统的安全性和数据分析。新增功能包括手机验证、邮箱验证、数据可视化、以及预警和通知功能。这些功能的引入使得系统更具智能化和数据洞察力。 </w:t>
      </w:r>
    </w:p>
    <w:p w14:paraId="2B6BFC73">
      <w:pPr>
        <w:pStyle w:val="28"/>
        <w:spacing w:before="0" w:beforeAutospacing="0" w:after="0" w:afterAutospacing="0"/>
        <w:jc w:val="both"/>
      </w:pPr>
      <w:r>
        <w:rPr>
          <w:rFonts w:hint="eastAsia" w:ascii="宋体" w:hAnsi="宋体" w:eastAsia="宋体"/>
          <w:color w:val="000000"/>
        </w:rPr>
        <w:t> </w:t>
      </w:r>
    </w:p>
    <w:p w14:paraId="68C0A01E">
      <w:pPr>
        <w:pStyle w:val="28"/>
        <w:spacing w:before="0" w:beforeAutospacing="0" w:after="0" w:afterAutospacing="0"/>
        <w:jc w:val="both"/>
      </w:pPr>
      <w:r>
        <w:rPr>
          <w:rFonts w:hint="eastAsia" w:ascii="宋体" w:hAnsi="宋体" w:eastAsia="宋体"/>
          <w:b/>
          <w:bCs/>
          <w:color w:val="000000"/>
        </w:rPr>
        <w:t>成本（工作量）</w:t>
      </w:r>
      <w:r>
        <w:rPr>
          <w:rFonts w:hint="eastAsia" w:ascii="宋体" w:hAnsi="宋体" w:eastAsia="宋体"/>
          <w:color w:val="000000"/>
        </w:rPr>
        <w:t>：由于引入了涉及用户身份验证和数据分析的功能，第三迭代的工作量预计为40工时。这需要系统在多个方向进行扩展和深化。 </w:t>
      </w:r>
    </w:p>
    <w:p w14:paraId="40CB7EA8">
      <w:pPr>
        <w:pStyle w:val="28"/>
        <w:spacing w:before="0" w:beforeAutospacing="0" w:after="0" w:afterAutospacing="0"/>
        <w:jc w:val="both"/>
      </w:pPr>
      <w:r>
        <w:rPr>
          <w:rFonts w:hint="eastAsia" w:ascii="宋体" w:hAnsi="宋体" w:eastAsia="宋体"/>
          <w:color w:val="000000"/>
        </w:rPr>
        <w:t> </w:t>
      </w:r>
    </w:p>
    <w:p w14:paraId="59C6D21D">
      <w:pPr>
        <w:pStyle w:val="28"/>
        <w:spacing w:before="0" w:beforeAutospacing="0" w:after="0" w:afterAutospacing="0"/>
        <w:jc w:val="both"/>
      </w:pPr>
      <w:r>
        <w:rPr>
          <w:rFonts w:hint="eastAsia" w:ascii="宋体" w:hAnsi="宋体" w:eastAsia="宋体"/>
          <w:b/>
          <w:bCs/>
          <w:color w:val="000000"/>
        </w:rPr>
        <w:t>进度</w:t>
      </w:r>
      <w:r>
        <w:rPr>
          <w:rFonts w:hint="eastAsia" w:ascii="宋体" w:hAnsi="宋体" w:eastAsia="宋体"/>
          <w:color w:val="000000"/>
        </w:rPr>
        <w:t>：团队积极应对迭代任务，按计划完成了第三迭代。这显示了团队在系统功能扩展方面的专业素养。 </w:t>
      </w:r>
    </w:p>
    <w:p w14:paraId="3B778FA2">
      <w:pPr>
        <w:pStyle w:val="28"/>
        <w:spacing w:before="0" w:beforeAutospacing="0" w:after="0" w:afterAutospacing="0"/>
        <w:jc w:val="both"/>
      </w:pPr>
      <w:r>
        <w:rPr>
          <w:rFonts w:hint="eastAsia" w:ascii="宋体" w:hAnsi="宋体" w:eastAsia="宋体"/>
          <w:color w:val="000000"/>
        </w:rPr>
        <w:t> </w:t>
      </w:r>
      <w:r>
        <w:rPr>
          <w:rStyle w:val="29"/>
          <w:rFonts w:hint="eastAsia"/>
        </w:rPr>
        <w:drawing>
          <wp:inline distT="0" distB="0" distL="0" distR="0">
            <wp:extent cx="5274310" cy="419100"/>
            <wp:effectExtent l="0" t="0" r="2540" b="0"/>
            <wp:docPr id="839977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77175"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419100"/>
                    </a:xfrm>
                    <a:prstGeom prst="rect">
                      <a:avLst/>
                    </a:prstGeom>
                    <a:noFill/>
                    <a:ln>
                      <a:noFill/>
                    </a:ln>
                  </pic:spPr>
                </pic:pic>
              </a:graphicData>
            </a:graphic>
          </wp:inline>
        </w:drawing>
      </w:r>
    </w:p>
    <w:p w14:paraId="74CDFF4F">
      <w:pPr>
        <w:pStyle w:val="28"/>
        <w:spacing w:before="0" w:beforeAutospacing="0" w:after="0" w:afterAutospacing="0"/>
        <w:jc w:val="both"/>
      </w:pPr>
      <w:r>
        <w:rPr>
          <w:rFonts w:hint="eastAsia" w:ascii="宋体" w:hAnsi="宋体" w:eastAsia="宋体"/>
          <w:b/>
          <w:bCs/>
          <w:color w:val="000000"/>
        </w:rPr>
        <w:t>质量</w:t>
      </w:r>
      <w:r>
        <w:rPr>
          <w:rFonts w:hint="eastAsia" w:ascii="宋体" w:hAnsi="宋体" w:eastAsia="宋体"/>
          <w:color w:val="000000"/>
        </w:rPr>
        <w:t>：新引入的安全性和数据分析功能通过测试验证，确保了系统在这些关键领域的稳定性和安全性。 </w:t>
      </w:r>
    </w:p>
    <w:p w14:paraId="1DC86227">
      <w:pPr>
        <w:pStyle w:val="28"/>
        <w:spacing w:before="0" w:beforeAutospacing="0" w:after="0" w:afterAutospacing="0"/>
        <w:jc w:val="both"/>
      </w:pPr>
      <w:r>
        <w:rPr>
          <w:rFonts w:hint="eastAsia" w:ascii="宋体" w:hAnsi="宋体" w:eastAsia="宋体"/>
          <w:color w:val="000000"/>
        </w:rPr>
        <w:t> </w:t>
      </w:r>
    </w:p>
    <w:tbl>
      <w:tblPr>
        <w:tblStyle w:val="12"/>
        <w:tblW w:w="0" w:type="auto"/>
        <w:tblInd w:w="0" w:type="dxa"/>
        <w:tblLayout w:type="fixed"/>
        <w:tblCellMar>
          <w:top w:w="15" w:type="dxa"/>
          <w:left w:w="15" w:type="dxa"/>
          <w:bottom w:w="15" w:type="dxa"/>
          <w:right w:w="15" w:type="dxa"/>
        </w:tblCellMar>
      </w:tblPr>
      <w:tblGrid>
        <w:gridCol w:w="1515"/>
        <w:gridCol w:w="1590"/>
        <w:gridCol w:w="5940"/>
      </w:tblGrid>
      <w:tr w14:paraId="43D9B5B9">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2B6A2DBD">
            <w:pPr>
              <w:pStyle w:val="28"/>
              <w:spacing w:before="0" w:beforeAutospacing="0" w:after="0" w:afterAutospacing="0"/>
              <w:jc w:val="both"/>
            </w:pPr>
            <w:r>
              <w:rPr>
                <w:rFonts w:hint="eastAsia" w:ascii="宋体" w:hAnsi="宋体" w:eastAsia="宋体"/>
                <w:color w:val="000000"/>
              </w:rPr>
              <w:t>标识</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23696EA6">
            <w:pPr>
              <w:pStyle w:val="28"/>
              <w:spacing w:before="0" w:beforeAutospacing="0" w:after="0" w:afterAutospacing="0"/>
              <w:jc w:val="both"/>
            </w:pPr>
            <w:r>
              <w:rPr>
                <w:rFonts w:hint="eastAsia" w:ascii="宋体" w:hAnsi="宋体" w:eastAsia="宋体"/>
                <w:color w:val="000000"/>
              </w:rPr>
              <w:t>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EC6989E">
            <w:pPr>
              <w:pStyle w:val="28"/>
              <w:spacing w:before="0" w:beforeAutospacing="0" w:after="0" w:afterAutospacing="0"/>
              <w:jc w:val="both"/>
            </w:pPr>
            <w:r>
              <w:rPr>
                <w:rFonts w:hint="eastAsia" w:ascii="宋体" w:hAnsi="宋体" w:eastAsia="宋体"/>
                <w:color w:val="000000"/>
              </w:rPr>
              <w:t>执行情况</w:t>
            </w:r>
          </w:p>
        </w:tc>
      </w:tr>
      <w:tr w14:paraId="1EDDF197">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21D4942">
            <w:pPr>
              <w:pStyle w:val="28"/>
              <w:spacing w:before="0" w:beforeAutospacing="0" w:after="0" w:afterAutospacing="0"/>
              <w:jc w:val="both"/>
            </w:pPr>
            <w:r>
              <w:rPr>
                <w:rFonts w:hint="eastAsia" w:ascii="宋体" w:hAnsi="宋体" w:eastAsia="宋体"/>
                <w:color w:val="000000"/>
              </w:rPr>
              <w:t>PHONE-001</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089034A8">
            <w:pPr>
              <w:pStyle w:val="28"/>
              <w:spacing w:before="0" w:beforeAutospacing="0" w:after="0" w:afterAutospacing="0"/>
              <w:jc w:val="both"/>
            </w:pPr>
            <w:r>
              <w:rPr>
                <w:rFonts w:hint="eastAsia" w:ascii="宋体" w:hAnsi="宋体" w:eastAsia="宋体"/>
                <w:color w:val="000000"/>
              </w:rPr>
              <w:t>手机验证功能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F40D60B">
            <w:pPr>
              <w:pStyle w:val="28"/>
              <w:spacing w:before="0" w:beforeAutospacing="0" w:after="0" w:afterAutospacing="0"/>
              <w:jc w:val="both"/>
            </w:pPr>
            <w:r>
              <w:rPr>
                <w:rFonts w:hint="eastAsia" w:ascii="宋体" w:hAnsi="宋体" w:eastAsia="宋体"/>
                <w:color w:val="000000"/>
              </w:rPr>
              <w:t>通过：</w:t>
            </w:r>
          </w:p>
          <w:p w14:paraId="156022A4">
            <w:pPr>
              <w:pStyle w:val="28"/>
              <w:spacing w:before="0" w:beforeAutospacing="0" w:after="0" w:afterAutospacing="0"/>
              <w:jc w:val="both"/>
            </w:pPr>
            <w:r>
              <w:rPr>
                <w:rFonts w:hint="eastAsia" w:ascii="宋体" w:hAnsi="宋体" w:eastAsia="宋体"/>
                <w:color w:val="000000"/>
              </w:rPr>
              <w:t>注册用户能够通过系统成功进行手机验证。</w:t>
            </w:r>
          </w:p>
          <w:p w14:paraId="241D9B5D">
            <w:pPr>
              <w:pStyle w:val="28"/>
              <w:spacing w:before="0" w:beforeAutospacing="0" w:after="0" w:afterAutospacing="0"/>
              <w:jc w:val="both"/>
            </w:pPr>
            <w:r>
              <w:rPr>
                <w:rFonts w:hint="eastAsia" w:ascii="宋体" w:hAnsi="宋体" w:eastAsia="宋体"/>
                <w:color w:val="000000"/>
              </w:rPr>
              <w:t>系统能够适当地处理手机验证失败的情况。</w:t>
            </w:r>
          </w:p>
        </w:tc>
      </w:tr>
      <w:tr w14:paraId="716A5F65">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4389E72D">
            <w:pPr>
              <w:pStyle w:val="28"/>
              <w:spacing w:before="0" w:beforeAutospacing="0" w:after="0" w:afterAutospacing="0"/>
              <w:jc w:val="both"/>
            </w:pPr>
            <w:r>
              <w:rPr>
                <w:rFonts w:hint="eastAsia" w:ascii="宋体" w:hAnsi="宋体" w:eastAsia="宋体"/>
                <w:color w:val="000000"/>
              </w:rPr>
              <w:t>EMAIL-001</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C768177">
            <w:pPr>
              <w:pStyle w:val="28"/>
              <w:spacing w:before="0" w:beforeAutospacing="0" w:after="0" w:afterAutospacing="0"/>
              <w:jc w:val="both"/>
            </w:pPr>
            <w:r>
              <w:rPr>
                <w:rFonts w:hint="eastAsia" w:ascii="宋体" w:hAnsi="宋体" w:eastAsia="宋体"/>
                <w:color w:val="000000"/>
              </w:rPr>
              <w:t>邮箱验证功能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09517D16">
            <w:pPr>
              <w:pStyle w:val="28"/>
              <w:spacing w:before="0" w:beforeAutospacing="0" w:after="0" w:afterAutospacing="0"/>
              <w:jc w:val="both"/>
            </w:pPr>
            <w:r>
              <w:rPr>
                <w:rFonts w:hint="eastAsia" w:ascii="宋体" w:hAnsi="宋体" w:eastAsia="宋体"/>
                <w:color w:val="000000"/>
              </w:rPr>
              <w:t>通过：</w:t>
            </w:r>
          </w:p>
          <w:p w14:paraId="16387A14">
            <w:pPr>
              <w:pStyle w:val="28"/>
              <w:spacing w:before="0" w:beforeAutospacing="0" w:after="0" w:afterAutospacing="0"/>
              <w:jc w:val="both"/>
            </w:pPr>
            <w:r>
              <w:rPr>
                <w:rFonts w:hint="eastAsia" w:ascii="宋体" w:hAnsi="宋体" w:eastAsia="宋体"/>
                <w:color w:val="000000"/>
              </w:rPr>
              <w:t>注册用户能够通过系统成功进行邮箱验证。</w:t>
            </w:r>
          </w:p>
          <w:p w14:paraId="0FB016E1">
            <w:pPr>
              <w:pStyle w:val="28"/>
              <w:spacing w:before="0" w:beforeAutospacing="0" w:after="0" w:afterAutospacing="0"/>
              <w:jc w:val="both"/>
            </w:pPr>
            <w:r>
              <w:rPr>
                <w:rFonts w:hint="eastAsia" w:ascii="宋体" w:hAnsi="宋体" w:eastAsia="宋体"/>
                <w:color w:val="000000"/>
              </w:rPr>
              <w:t>系统能够适当地处理邮箱验证失败的情况。</w:t>
            </w:r>
          </w:p>
        </w:tc>
      </w:tr>
      <w:tr w14:paraId="48038DF9">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8DAA599">
            <w:pPr>
              <w:pStyle w:val="28"/>
              <w:spacing w:before="0" w:beforeAutospacing="0" w:after="0" w:afterAutospacing="0"/>
              <w:jc w:val="both"/>
            </w:pPr>
            <w:r>
              <w:rPr>
                <w:rFonts w:hint="eastAsia" w:ascii="宋体" w:hAnsi="宋体" w:eastAsia="宋体"/>
                <w:color w:val="000000"/>
              </w:rPr>
              <w:t>CRUD-001</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170F9475">
            <w:pPr>
              <w:pStyle w:val="28"/>
              <w:spacing w:before="0" w:beforeAutospacing="0" w:after="0" w:afterAutospacing="0"/>
              <w:jc w:val="both"/>
            </w:pPr>
            <w:r>
              <w:rPr>
                <w:rFonts w:hint="eastAsia" w:ascii="宋体" w:hAnsi="宋体" w:eastAsia="宋体"/>
                <w:color w:val="000000"/>
              </w:rPr>
              <w:t>数据可视化功能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4BBF16FB">
            <w:pPr>
              <w:pStyle w:val="28"/>
              <w:spacing w:before="0" w:beforeAutospacing="0" w:after="0" w:afterAutospacing="0"/>
              <w:jc w:val="both"/>
            </w:pPr>
            <w:r>
              <w:rPr>
                <w:rFonts w:hint="eastAsia" w:ascii="宋体" w:hAnsi="宋体" w:eastAsia="宋体"/>
                <w:color w:val="000000"/>
              </w:rPr>
              <w:t>通过：</w:t>
            </w:r>
          </w:p>
          <w:p w14:paraId="7CE18A26">
            <w:pPr>
              <w:pStyle w:val="28"/>
              <w:spacing w:before="0" w:beforeAutospacing="0" w:after="0" w:afterAutospacing="0"/>
              <w:jc w:val="both"/>
            </w:pPr>
            <w:r>
              <w:rPr>
                <w:rFonts w:hint="eastAsia" w:ascii="宋体" w:hAnsi="宋体" w:eastAsia="宋体"/>
                <w:color w:val="000000"/>
              </w:rPr>
              <w:t>地图显示正确，数据准确。</w:t>
            </w:r>
          </w:p>
          <w:p w14:paraId="737DD461">
            <w:pPr>
              <w:pStyle w:val="28"/>
              <w:spacing w:before="0" w:beforeAutospacing="0" w:after="0" w:afterAutospacing="0"/>
              <w:jc w:val="both"/>
            </w:pPr>
            <w:r>
              <w:rPr>
                <w:rFonts w:hint="eastAsia" w:ascii="宋体" w:hAnsi="宋体" w:eastAsia="宋体"/>
                <w:color w:val="000000"/>
              </w:rPr>
              <w:t>用户能够通过系统获得直观且有效的数据可视化。</w:t>
            </w:r>
          </w:p>
          <w:p w14:paraId="3D4981C1">
            <w:pPr>
              <w:pStyle w:val="28"/>
              <w:spacing w:before="0" w:beforeAutospacing="0" w:after="0" w:afterAutospacing="0"/>
              <w:jc w:val="both"/>
            </w:pPr>
            <w:r>
              <w:rPr>
                <w:rFonts w:hint="eastAsia" w:ascii="宋体" w:hAnsi="宋体" w:eastAsia="宋体"/>
                <w:color w:val="000000"/>
              </w:rPr>
              <w:t>检查数据可视化结果的准确性和完整性。</w:t>
            </w:r>
          </w:p>
        </w:tc>
      </w:tr>
      <w:tr w14:paraId="22A606D4">
        <w:tblPrEx>
          <w:tblCellMar>
            <w:top w:w="15" w:type="dxa"/>
            <w:left w:w="15" w:type="dxa"/>
            <w:bottom w:w="15" w:type="dxa"/>
            <w:right w:w="15" w:type="dxa"/>
          </w:tblCellMar>
        </w:tblPrEx>
        <w:trPr>
          <w:trHeight w:val="405" w:hRule="atLeast"/>
        </w:trPr>
        <w:tc>
          <w:tcPr>
            <w:tcW w:w="1515"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4B6A6086">
            <w:pPr>
              <w:pStyle w:val="28"/>
              <w:spacing w:before="0" w:beforeAutospacing="0" w:after="0" w:afterAutospacing="0"/>
              <w:jc w:val="both"/>
            </w:pPr>
            <w:r>
              <w:rPr>
                <w:rFonts w:hint="eastAsia" w:ascii="宋体" w:hAnsi="宋体" w:eastAsia="宋体"/>
                <w:color w:val="000000"/>
              </w:rPr>
              <w:t xml:space="preserve"> ALERT-001</w:t>
            </w:r>
          </w:p>
        </w:tc>
        <w:tc>
          <w:tcPr>
            <w:tcW w:w="159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4B05D111">
            <w:pPr>
              <w:pStyle w:val="28"/>
              <w:spacing w:before="0" w:beforeAutospacing="0" w:after="0" w:afterAutospacing="0"/>
              <w:jc w:val="both"/>
            </w:pPr>
            <w:r>
              <w:rPr>
                <w:rFonts w:hint="eastAsia" w:ascii="宋体" w:hAnsi="宋体" w:eastAsia="宋体"/>
                <w:color w:val="000000"/>
              </w:rPr>
              <w:t>预警和通知功能</w:t>
            </w:r>
          </w:p>
        </w:tc>
        <w:tc>
          <w:tcPr>
            <w:tcW w:w="5940"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14:paraId="39325198">
            <w:pPr>
              <w:pStyle w:val="28"/>
              <w:spacing w:before="0" w:beforeAutospacing="0" w:after="0" w:afterAutospacing="0"/>
              <w:jc w:val="both"/>
            </w:pPr>
            <w:r>
              <w:rPr>
                <w:rFonts w:hint="eastAsia" w:ascii="宋体" w:hAnsi="宋体" w:eastAsia="宋体"/>
                <w:color w:val="000000"/>
              </w:rPr>
              <w:t>通过：</w:t>
            </w:r>
          </w:p>
          <w:p w14:paraId="5A70F495">
            <w:pPr>
              <w:pStyle w:val="28"/>
              <w:spacing w:before="0" w:beforeAutospacing="0" w:after="0" w:afterAutospacing="0"/>
              <w:jc w:val="both"/>
            </w:pPr>
            <w:r>
              <w:rPr>
                <w:rFonts w:hint="eastAsia" w:ascii="宋体" w:hAnsi="宋体" w:eastAsia="宋体"/>
                <w:color w:val="000000"/>
              </w:rPr>
              <w:t>系统能够及时有效地发送预警和通知。</w:t>
            </w:r>
          </w:p>
          <w:p w14:paraId="3A63D318">
            <w:pPr>
              <w:pStyle w:val="28"/>
              <w:spacing w:before="0" w:beforeAutospacing="0" w:after="0" w:afterAutospacing="0"/>
              <w:jc w:val="both"/>
            </w:pPr>
            <w:r>
              <w:rPr>
                <w:rFonts w:hint="eastAsia" w:ascii="宋体" w:hAnsi="宋体" w:eastAsia="宋体"/>
                <w:color w:val="000000"/>
              </w:rPr>
              <w:t>检查接收到的预警和通知的准确性和完整性。</w:t>
            </w:r>
          </w:p>
        </w:tc>
      </w:tr>
    </w:tbl>
    <w:p w14:paraId="5660B4F4">
      <w:pPr>
        <w:pStyle w:val="28"/>
        <w:spacing w:before="0" w:beforeAutospacing="0" w:after="0" w:afterAutospacing="0"/>
        <w:jc w:val="both"/>
      </w:pPr>
      <w:r>
        <w:rPr>
          <w:rFonts w:hint="eastAsia" w:ascii="宋体" w:hAnsi="宋体" w:eastAsia="宋体"/>
          <w:b/>
          <w:bCs/>
          <w:color w:val="000000"/>
        </w:rPr>
        <w:t>项目性能指标</w:t>
      </w:r>
      <w:r>
        <w:rPr>
          <w:rFonts w:hint="eastAsia" w:ascii="宋体" w:hAnsi="宋体" w:eastAsia="宋体"/>
          <w:color w:val="000000"/>
        </w:rPr>
        <w:t>：进度按计划完成，质量满足要求。第三迭代的成功实施为系统提供了更多的智能化和安全性保障。</w:t>
      </w:r>
    </w:p>
    <w:p w14:paraId="3FB3E8B4">
      <w:pPr>
        <w:rPr>
          <w:rFonts w:ascii="宋体" w:hAnsi="宋体" w:eastAsia="宋体"/>
          <w:sz w:val="24"/>
          <w:szCs w:val="24"/>
        </w:rPr>
      </w:pPr>
    </w:p>
    <w:p w14:paraId="4ED60A36">
      <w:pPr>
        <w:pStyle w:val="4"/>
        <w:rPr>
          <w:rFonts w:ascii="宋体" w:hAnsi="宋体" w:eastAsia="宋体"/>
        </w:rPr>
      </w:pPr>
      <w:bookmarkStart w:id="42" w:name="_Toc154077273"/>
      <w:r>
        <w:rPr>
          <w:rFonts w:hint="eastAsia" w:ascii="宋体" w:hAnsi="宋体" w:eastAsia="宋体"/>
        </w:rPr>
        <w:t>3.5.2</w:t>
      </w:r>
      <w:r>
        <w:rPr>
          <w:rFonts w:ascii="宋体" w:hAnsi="宋体" w:eastAsia="宋体"/>
        </w:rPr>
        <w:t>团队沟通</w:t>
      </w:r>
      <w:bookmarkEnd w:id="42"/>
    </w:p>
    <w:p w14:paraId="2FCA2D54">
      <w:pPr>
        <w:rPr>
          <w:rFonts w:ascii="宋体" w:hAnsi="宋体" w:eastAsia="宋体"/>
          <w:sz w:val="24"/>
          <w:szCs w:val="24"/>
        </w:rPr>
      </w:pPr>
      <w:r>
        <w:rPr>
          <w:rFonts w:hint="eastAsia" w:ascii="宋体" w:hAnsi="宋体" w:eastAsia="宋体"/>
          <w:sz w:val="24"/>
          <w:szCs w:val="24"/>
        </w:rPr>
        <w:t>团队定期聚集在一起，召开会议以确保所有成员了解项目的最新动态和进展情况。每位成员都会在会议中分享他们的见解和经验，确保整个团队对项目的方向和目标有清晰的认识。这种定期会议的方式不仅仅是对项目进展的评估，更是一种团队建设的机制。在这种模式下，每个开发团队成员都能够明确到自己的分工和价值，同时也促进了团队成员之间的信任和合作。</w:t>
      </w:r>
    </w:p>
    <w:p w14:paraId="69AA7A64">
      <w:pPr>
        <w:rPr>
          <w:rFonts w:ascii="宋体" w:hAnsi="宋体" w:eastAsia="宋体"/>
          <w:sz w:val="24"/>
          <w:szCs w:val="24"/>
        </w:rPr>
      </w:pPr>
      <w:r>
        <w:rPr>
          <w:rFonts w:ascii="宋体" w:hAnsi="宋体" w:eastAsia="宋体"/>
          <w:sz w:val="24"/>
          <w:szCs w:val="24"/>
        </w:rPr>
        <w:drawing>
          <wp:inline distT="0" distB="0" distL="0" distR="0">
            <wp:extent cx="5274310" cy="1610995"/>
            <wp:effectExtent l="0" t="0" r="2540" b="8255"/>
            <wp:docPr id="675501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01151" name="图片 1"/>
                    <pic:cNvPicPr>
                      <a:picLocks noChangeAspect="1"/>
                    </pic:cNvPicPr>
                  </pic:nvPicPr>
                  <pic:blipFill>
                    <a:blip r:embed="rId25"/>
                    <a:stretch>
                      <a:fillRect/>
                    </a:stretch>
                  </pic:blipFill>
                  <pic:spPr>
                    <a:xfrm>
                      <a:off x="0" y="0"/>
                      <a:ext cx="5274310" cy="1610995"/>
                    </a:xfrm>
                    <a:prstGeom prst="rect">
                      <a:avLst/>
                    </a:prstGeom>
                  </pic:spPr>
                </pic:pic>
              </a:graphicData>
            </a:graphic>
          </wp:inline>
        </w:drawing>
      </w:r>
    </w:p>
    <w:p w14:paraId="7A39B26C">
      <w:pPr>
        <w:rPr>
          <w:rFonts w:ascii="宋体" w:hAnsi="宋体" w:eastAsia="宋体"/>
          <w:sz w:val="24"/>
          <w:szCs w:val="24"/>
        </w:rPr>
      </w:pPr>
    </w:p>
    <w:p w14:paraId="127EE14F">
      <w:pPr>
        <w:rPr>
          <w:rFonts w:ascii="宋体" w:hAnsi="宋体" w:eastAsia="宋体"/>
          <w:sz w:val="24"/>
          <w:szCs w:val="24"/>
        </w:rPr>
      </w:pPr>
      <w:r>
        <w:rPr>
          <w:rFonts w:hint="eastAsia" w:ascii="宋体" w:hAnsi="宋体" w:eastAsia="宋体"/>
          <w:sz w:val="24"/>
          <w:szCs w:val="24"/>
        </w:rPr>
        <w:t>除了定期会议之外，团队在确保项目进展与目标一致的同时，也借助项目进度管理工具，如看板，来进一步提升协作效率和透明度。在我们的团队开发中，看板扮演着关键的角色。它不仅仅是一个任务列表，更是一个全面了解工作状态和追踪进度的利器。团队成员可以一目了然地看到每个任务的当前状态，识别阻塞、瓶颈或延迟，并快速作出反应。同时，看板</w:t>
      </w:r>
      <w:r>
        <w:rPr>
          <w:rFonts w:ascii="宋体" w:hAnsi="宋体" w:eastAsia="宋体"/>
          <w:sz w:val="24"/>
          <w:szCs w:val="24"/>
        </w:rPr>
        <w:t>提供了一个交流和讨论的平台，团队成员可以根据任务卡片的状态进行讨论，共同解决问题，促进更紧密的合作。</w:t>
      </w:r>
      <w:r>
        <w:rPr>
          <w:rFonts w:hint="eastAsia" w:ascii="宋体" w:hAnsi="宋体" w:eastAsia="宋体"/>
          <w:sz w:val="24"/>
          <w:szCs w:val="24"/>
        </w:rPr>
        <w:t>其可视化、实时性和交互性为团队提供了更快速、更高效的工作方式，确保了开发过程中我们团队始终朝着共同的目标前进。</w:t>
      </w:r>
    </w:p>
    <w:p w14:paraId="69DF20E3">
      <w:pPr>
        <w:rPr>
          <w:rFonts w:ascii="宋体" w:hAnsi="宋体" w:eastAsia="宋体"/>
          <w:sz w:val="24"/>
          <w:szCs w:val="24"/>
        </w:rPr>
      </w:pPr>
      <w:r>
        <w:rPr>
          <w:rFonts w:ascii="宋体" w:hAnsi="宋体" w:eastAsia="宋体"/>
          <w:sz w:val="24"/>
          <w:szCs w:val="24"/>
        </w:rPr>
        <w:drawing>
          <wp:inline distT="0" distB="0" distL="0" distR="0">
            <wp:extent cx="5265420" cy="1493520"/>
            <wp:effectExtent l="0" t="0" r="0" b="0"/>
            <wp:docPr id="241147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4707"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65420" cy="1493520"/>
                    </a:xfrm>
                    <a:prstGeom prst="rect">
                      <a:avLst/>
                    </a:prstGeom>
                    <a:noFill/>
                    <a:ln>
                      <a:noFill/>
                    </a:ln>
                  </pic:spPr>
                </pic:pic>
              </a:graphicData>
            </a:graphic>
          </wp:inline>
        </w:drawing>
      </w:r>
    </w:p>
    <w:p w14:paraId="633952FC">
      <w:pPr>
        <w:pStyle w:val="4"/>
        <w:rPr>
          <w:rFonts w:ascii="宋体" w:hAnsi="宋体" w:eastAsia="宋体"/>
        </w:rPr>
      </w:pPr>
      <w:bookmarkStart w:id="43" w:name="_Toc154077274"/>
      <w:r>
        <w:rPr>
          <w:rFonts w:hint="eastAsia" w:ascii="宋体" w:hAnsi="宋体" w:eastAsia="宋体"/>
        </w:rPr>
        <w:t>3.5.3</w:t>
      </w:r>
      <w:r>
        <w:rPr>
          <w:rFonts w:ascii="宋体" w:hAnsi="宋体" w:eastAsia="宋体"/>
        </w:rPr>
        <w:t>风险处理</w:t>
      </w:r>
      <w:bookmarkEnd w:id="43"/>
    </w:p>
    <w:p w14:paraId="5A614900">
      <w:pPr>
        <w:ind w:firstLine="420"/>
        <w:rPr>
          <w:rFonts w:ascii="宋体" w:hAnsi="宋体" w:eastAsia="宋体"/>
          <w:sz w:val="24"/>
          <w:szCs w:val="24"/>
        </w:rPr>
      </w:pPr>
      <w:r>
        <w:rPr>
          <w:rFonts w:hint="eastAsia" w:ascii="宋体" w:hAnsi="宋体" w:eastAsia="宋体"/>
          <w:sz w:val="24"/>
          <w:szCs w:val="24"/>
        </w:rPr>
        <w:t>我们团队所采用的持续风险评估方法在项目开展过程中扮演着至关重要的角色。这一方法不仅仅是对风险进行一次性评估，更是一种全程跟踪、及时发现和应对潜在风险的机制。我们定期审视项目可能面临的各种风险，不断评估其对项目进度和质量的潜在影响。这种方式赋予我们团队针对已经发生的风险快速反应和处理的能力，来降低其对项目的不利影响。同时，除了对已发生风险的缓解措施外，我们还始终保持对潜在风险的高度敏感性和应变能力。</w:t>
      </w:r>
    </w:p>
    <w:p w14:paraId="1AB3D1EB">
      <w:pPr>
        <w:ind w:firstLine="420"/>
        <w:rPr>
          <w:rFonts w:ascii="宋体" w:hAnsi="宋体" w:eastAsia="宋体"/>
          <w:sz w:val="24"/>
          <w:szCs w:val="24"/>
        </w:rPr>
      </w:pPr>
      <w:r>
        <w:rPr>
          <w:rFonts w:hint="eastAsia" w:ascii="宋体" w:hAnsi="宋体" w:eastAsia="宋体"/>
          <w:sz w:val="24"/>
          <w:szCs w:val="24"/>
        </w:rPr>
        <w:t>通过这种持续的风险管理方式，团队在项目开展过程中能够更具预见性和稳健性。通过及时的风险识别和应对，团队能够更有效地规避可能影响项目进度和质量的潜在威胁，从而确保项目能够朝着既定目标稳健前行。</w:t>
      </w:r>
    </w:p>
    <w:p w14:paraId="19CD972E">
      <w:pPr>
        <w:ind w:firstLine="420"/>
        <w:rPr>
          <w:rFonts w:ascii="宋体" w:hAnsi="宋体" w:eastAsia="宋体"/>
          <w:sz w:val="24"/>
          <w:szCs w:val="24"/>
        </w:rPr>
      </w:pPr>
      <w:r>
        <w:rPr>
          <w:rFonts w:hint="eastAsia" w:ascii="宋体" w:hAnsi="宋体" w:eastAsia="宋体"/>
          <w:sz w:val="24"/>
          <w:szCs w:val="24"/>
        </w:rPr>
        <w:drawing>
          <wp:inline distT="0" distB="0" distL="0" distR="0">
            <wp:extent cx="5273040" cy="3017520"/>
            <wp:effectExtent l="0" t="0" r="3810" b="0"/>
            <wp:docPr id="109545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577"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3040" cy="3017520"/>
                    </a:xfrm>
                    <a:prstGeom prst="rect">
                      <a:avLst/>
                    </a:prstGeom>
                    <a:noFill/>
                    <a:ln>
                      <a:noFill/>
                    </a:ln>
                  </pic:spPr>
                </pic:pic>
              </a:graphicData>
            </a:graphic>
          </wp:inline>
        </w:drawing>
      </w:r>
      <w:r>
        <w:rPr>
          <w:rFonts w:ascii="宋体" w:hAnsi="宋体" w:eastAsia="宋体"/>
          <w:sz w:val="24"/>
          <w:szCs w:val="24"/>
        </w:rPr>
        <w:drawing>
          <wp:inline distT="0" distB="0" distL="0" distR="0">
            <wp:extent cx="5273040" cy="4815840"/>
            <wp:effectExtent l="0" t="0" r="3810" b="3810"/>
            <wp:docPr id="1789740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40249"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3040" cy="4815840"/>
                    </a:xfrm>
                    <a:prstGeom prst="rect">
                      <a:avLst/>
                    </a:prstGeom>
                    <a:noFill/>
                    <a:ln>
                      <a:noFill/>
                    </a:ln>
                  </pic:spPr>
                </pic:pic>
              </a:graphicData>
            </a:graphic>
          </wp:inline>
        </w:drawing>
      </w:r>
    </w:p>
    <w:p w14:paraId="633B1D02">
      <w:pPr>
        <w:pStyle w:val="4"/>
        <w:rPr>
          <w:rFonts w:ascii="宋体" w:hAnsi="宋体" w:eastAsia="宋体"/>
        </w:rPr>
      </w:pPr>
      <w:bookmarkStart w:id="44" w:name="_Toc154077275"/>
      <w:r>
        <w:rPr>
          <w:rFonts w:hint="eastAsia" w:ascii="宋体" w:hAnsi="宋体" w:eastAsia="宋体"/>
        </w:rPr>
        <w:t>3.5.4</w:t>
      </w:r>
      <w:r>
        <w:rPr>
          <w:rFonts w:ascii="宋体" w:hAnsi="宋体" w:eastAsia="宋体"/>
        </w:rPr>
        <w:t xml:space="preserve"> AI</w:t>
      </w:r>
      <w:r>
        <w:rPr>
          <w:rFonts w:hint="eastAsia" w:ascii="宋体" w:hAnsi="宋体" w:eastAsia="宋体"/>
        </w:rPr>
        <w:t>技术赋能</w:t>
      </w:r>
      <w:bookmarkEnd w:id="44"/>
    </w:p>
    <w:p w14:paraId="4A6F3742">
      <w:pPr>
        <w:rPr>
          <w:rFonts w:ascii="宋体" w:hAnsi="宋体" w:eastAsia="宋体"/>
          <w:sz w:val="24"/>
          <w:szCs w:val="24"/>
        </w:rPr>
      </w:pPr>
      <w:r>
        <w:rPr>
          <w:rFonts w:hint="eastAsia" w:ascii="宋体" w:hAnsi="宋体" w:eastAsia="宋体"/>
          <w:sz w:val="24"/>
          <w:szCs w:val="24"/>
        </w:rPr>
        <w:t>在本项目的项目管理过程中主要借助</w:t>
      </w:r>
      <w:r>
        <w:rPr>
          <w:rFonts w:ascii="宋体" w:hAnsi="宋体" w:eastAsia="宋体"/>
          <w:sz w:val="24"/>
          <w:szCs w:val="24"/>
        </w:rPr>
        <w:t>AI技术在以下方面提升效率：</w:t>
      </w:r>
    </w:p>
    <w:p w14:paraId="088BCE31">
      <w:pPr>
        <w:ind w:firstLine="480"/>
        <w:rPr>
          <w:rFonts w:ascii="宋体" w:hAnsi="宋体" w:eastAsia="宋体"/>
          <w:sz w:val="24"/>
          <w:szCs w:val="24"/>
        </w:rPr>
      </w:pPr>
      <w:r>
        <w:rPr>
          <w:rFonts w:ascii="宋体" w:hAnsi="宋体" w:eastAsia="宋体"/>
          <w:b/>
          <w:bCs/>
          <w:sz w:val="24"/>
          <w:szCs w:val="24"/>
        </w:rPr>
        <w:t>决策支持</w:t>
      </w:r>
      <w:r>
        <w:rPr>
          <w:rFonts w:ascii="宋体" w:hAnsi="宋体" w:eastAsia="宋体"/>
          <w:sz w:val="24"/>
          <w:szCs w:val="24"/>
        </w:rPr>
        <w:t>：</w:t>
      </w:r>
      <w:r>
        <w:rPr>
          <w:rFonts w:hint="eastAsia" w:ascii="宋体" w:hAnsi="宋体" w:eastAsia="宋体"/>
          <w:sz w:val="24"/>
          <w:szCs w:val="24"/>
        </w:rPr>
        <w:t>在AI技术的支持下，</w:t>
      </w:r>
      <w:r>
        <w:rPr>
          <w:rFonts w:ascii="宋体" w:hAnsi="宋体" w:eastAsia="宋体"/>
          <w:sz w:val="24"/>
          <w:szCs w:val="24"/>
        </w:rPr>
        <w:t>为项目提供</w:t>
      </w:r>
      <w:r>
        <w:rPr>
          <w:rFonts w:hint="eastAsia" w:ascii="宋体" w:hAnsi="宋体" w:eastAsia="宋体"/>
          <w:sz w:val="24"/>
          <w:szCs w:val="24"/>
        </w:rPr>
        <w:t>了</w:t>
      </w:r>
      <w:r>
        <w:rPr>
          <w:rFonts w:ascii="宋体" w:hAnsi="宋体" w:eastAsia="宋体"/>
          <w:sz w:val="24"/>
          <w:szCs w:val="24"/>
        </w:rPr>
        <w:t>更快速、更准确的决策支持。</w:t>
      </w:r>
      <w:r>
        <w:rPr>
          <w:rFonts w:hint="eastAsia" w:ascii="宋体" w:hAnsi="宋体" w:eastAsia="宋体"/>
          <w:sz w:val="24"/>
          <w:szCs w:val="24"/>
        </w:rPr>
        <w:t>在一定程度上也</w:t>
      </w:r>
      <w:r>
        <w:rPr>
          <w:rFonts w:ascii="宋体" w:hAnsi="宋体" w:eastAsia="宋体"/>
          <w:sz w:val="24"/>
          <w:szCs w:val="24"/>
        </w:rPr>
        <w:t>改善</w:t>
      </w:r>
      <w:r>
        <w:rPr>
          <w:rFonts w:hint="eastAsia" w:ascii="宋体" w:hAnsi="宋体" w:eastAsia="宋体"/>
          <w:sz w:val="24"/>
          <w:szCs w:val="24"/>
        </w:rPr>
        <w:t>了项目管理的</w:t>
      </w:r>
      <w:r>
        <w:rPr>
          <w:rFonts w:ascii="宋体" w:hAnsi="宋体" w:eastAsia="宋体"/>
          <w:sz w:val="24"/>
          <w:szCs w:val="24"/>
        </w:rPr>
        <w:t>工作流程</w:t>
      </w:r>
      <w:r>
        <w:rPr>
          <w:rFonts w:hint="eastAsia" w:ascii="宋体" w:hAnsi="宋体" w:eastAsia="宋体"/>
          <w:sz w:val="24"/>
          <w:szCs w:val="24"/>
        </w:rPr>
        <w:t>，并总能在项目进程中遇到问题时</w:t>
      </w:r>
      <w:r>
        <w:rPr>
          <w:rFonts w:ascii="宋体" w:hAnsi="宋体" w:eastAsia="宋体"/>
          <w:sz w:val="24"/>
          <w:szCs w:val="24"/>
        </w:rPr>
        <w:t>提供有效的解决方案</w:t>
      </w:r>
      <w:r>
        <w:rPr>
          <w:rFonts w:hint="eastAsia" w:ascii="宋体" w:hAnsi="宋体" w:eastAsia="宋体"/>
          <w:sz w:val="24"/>
          <w:szCs w:val="24"/>
        </w:rPr>
        <w:t>和建设性的建议。</w:t>
      </w:r>
      <w:r>
        <w:rPr>
          <w:rFonts w:ascii="宋体" w:hAnsi="宋体" w:eastAsia="宋体"/>
          <w:sz w:val="24"/>
          <w:szCs w:val="24"/>
        </w:rPr>
        <w:t>比如，</w:t>
      </w:r>
      <w:r>
        <w:rPr>
          <w:rFonts w:hint="eastAsia" w:ascii="宋体" w:hAnsi="宋体" w:eastAsia="宋体"/>
          <w:sz w:val="24"/>
          <w:szCs w:val="24"/>
        </w:rPr>
        <w:t>本项目开发团队通过使用</w:t>
      </w:r>
      <w:r>
        <w:rPr>
          <w:rFonts w:ascii="宋体" w:hAnsi="宋体" w:eastAsia="宋体"/>
          <w:sz w:val="24"/>
          <w:szCs w:val="24"/>
        </w:rPr>
        <w:t>自然语言处理方面的AI</w:t>
      </w:r>
      <w:r>
        <w:rPr>
          <w:rFonts w:hint="eastAsia" w:ascii="宋体" w:hAnsi="宋体" w:eastAsia="宋体"/>
          <w:sz w:val="24"/>
          <w:szCs w:val="24"/>
        </w:rPr>
        <w:t>----chatgpt，辅助代码的编写和审查以及文档完善、润色等你相关工作</w:t>
      </w:r>
      <w:r>
        <w:rPr>
          <w:rFonts w:ascii="宋体" w:hAnsi="宋体" w:eastAsia="宋体"/>
          <w:sz w:val="24"/>
          <w:szCs w:val="24"/>
        </w:rPr>
        <w:t>。</w:t>
      </w:r>
    </w:p>
    <w:p w14:paraId="7671DC2E">
      <w:pPr>
        <w:rPr>
          <w:rFonts w:ascii="宋体" w:hAnsi="宋体" w:eastAsia="宋体"/>
          <w:sz w:val="24"/>
          <w:szCs w:val="24"/>
        </w:rPr>
      </w:pPr>
      <w:r>
        <w:rPr>
          <w:rFonts w:ascii="宋体" w:hAnsi="宋体" w:eastAsia="宋体"/>
          <w:sz w:val="24"/>
          <w:szCs w:val="24"/>
        </w:rPr>
        <w:tab/>
      </w:r>
      <w:r>
        <w:rPr>
          <w:rFonts w:hint="eastAsia" w:ascii="宋体" w:hAnsi="宋体" w:eastAsia="宋体"/>
          <w:b/>
          <w:bCs/>
          <w:sz w:val="24"/>
          <w:szCs w:val="24"/>
        </w:rPr>
        <w:t>数据分析</w:t>
      </w:r>
      <w:r>
        <w:rPr>
          <w:rFonts w:hint="eastAsia" w:ascii="宋体" w:hAnsi="宋体" w:eastAsia="宋体"/>
          <w:sz w:val="24"/>
          <w:szCs w:val="24"/>
        </w:rPr>
        <w:t>：</w:t>
      </w:r>
      <w:r>
        <w:rPr>
          <w:rFonts w:ascii="宋体" w:hAnsi="宋体" w:eastAsia="宋体"/>
          <w:sz w:val="24"/>
          <w:szCs w:val="24"/>
        </w:rPr>
        <w:t>在第三迭代中，团队探索了将AI技术应用于数据分析和报告生成。通过智能算法，系统能够更精准地进行数据可视化和分析，为用户提供更深入的见解。AI技术的引入显著提高了数据分析的效率，使得系统能够更快速、更准确地生成数据分析报告。</w:t>
      </w:r>
      <w:r>
        <w:rPr>
          <w:rFonts w:hint="eastAsia" w:ascii="宋体" w:hAnsi="宋体" w:eastAsia="宋体"/>
          <w:sz w:val="24"/>
          <w:szCs w:val="24"/>
        </w:rPr>
        <w:t>同时，通过人工评审和完善，团队确保了报告的准确性和实用性。这种</w:t>
      </w:r>
      <w:r>
        <w:rPr>
          <w:rFonts w:ascii="宋体" w:hAnsi="宋体" w:eastAsia="宋体"/>
          <w:sz w:val="24"/>
          <w:szCs w:val="24"/>
        </w:rPr>
        <w:t>AI与人工的结合为项目带来了更高的智能水平。</w:t>
      </w:r>
    </w:p>
    <w:p w14:paraId="14D4B835">
      <w:pPr>
        <w:rPr>
          <w:rFonts w:ascii="宋体" w:hAnsi="宋体" w:eastAsia="宋体"/>
          <w:sz w:val="24"/>
          <w:szCs w:val="24"/>
        </w:rPr>
      </w:pPr>
      <w:r>
        <w:rPr>
          <w:rFonts w:ascii="宋体" w:hAnsi="宋体" w:eastAsia="宋体"/>
          <w:sz w:val="24"/>
          <w:szCs w:val="24"/>
        </w:rPr>
        <w:t>尽管</w:t>
      </w:r>
      <w:r>
        <w:rPr>
          <w:rFonts w:hint="eastAsia" w:ascii="宋体" w:hAnsi="宋体" w:eastAsia="宋体"/>
          <w:sz w:val="24"/>
          <w:szCs w:val="24"/>
        </w:rPr>
        <w:t>目前的</w:t>
      </w:r>
      <w:r>
        <w:rPr>
          <w:rFonts w:ascii="宋体" w:hAnsi="宋体" w:eastAsia="宋体"/>
          <w:sz w:val="24"/>
          <w:szCs w:val="24"/>
        </w:rPr>
        <w:t>AI技术已经非常先进，但仍然存在一些限制：</w:t>
      </w:r>
    </w:p>
    <w:p w14:paraId="3FAB8BF1">
      <w:pPr>
        <w:rPr>
          <w:rFonts w:ascii="宋体" w:hAnsi="宋体" w:eastAsia="宋体"/>
          <w:sz w:val="24"/>
          <w:szCs w:val="24"/>
        </w:rPr>
      </w:pPr>
      <w:r>
        <w:rPr>
          <w:rFonts w:ascii="宋体" w:hAnsi="宋体" w:eastAsia="宋体"/>
          <w:sz w:val="24"/>
          <w:szCs w:val="24"/>
        </w:rPr>
        <w:t xml:space="preserve">    </w:t>
      </w:r>
      <w:r>
        <w:rPr>
          <w:rFonts w:ascii="宋体" w:hAnsi="宋体" w:eastAsia="宋体"/>
          <w:b/>
          <w:bCs/>
          <w:sz w:val="24"/>
          <w:szCs w:val="24"/>
        </w:rPr>
        <w:t>准确性问题</w:t>
      </w:r>
      <w:r>
        <w:rPr>
          <w:rFonts w:ascii="宋体" w:hAnsi="宋体" w:eastAsia="宋体"/>
          <w:sz w:val="24"/>
          <w:szCs w:val="24"/>
        </w:rPr>
        <w:t>：AI在</w:t>
      </w:r>
      <w:r>
        <w:rPr>
          <w:rFonts w:hint="eastAsia" w:ascii="宋体" w:hAnsi="宋体" w:eastAsia="宋体"/>
          <w:sz w:val="24"/>
          <w:szCs w:val="24"/>
        </w:rPr>
        <w:t>很多</w:t>
      </w:r>
      <w:r>
        <w:rPr>
          <w:rFonts w:ascii="宋体" w:hAnsi="宋体" w:eastAsia="宋体"/>
          <w:sz w:val="24"/>
          <w:szCs w:val="24"/>
        </w:rPr>
        <w:t>情况下可能存在误判或错误，</w:t>
      </w:r>
      <w:r>
        <w:rPr>
          <w:rFonts w:hint="eastAsia" w:ascii="宋体" w:hAnsi="宋体" w:eastAsia="宋体"/>
          <w:sz w:val="24"/>
          <w:szCs w:val="24"/>
        </w:rPr>
        <w:t>这就</w:t>
      </w:r>
      <w:r>
        <w:rPr>
          <w:rFonts w:ascii="宋体" w:hAnsi="宋体" w:eastAsia="宋体"/>
          <w:sz w:val="24"/>
          <w:szCs w:val="24"/>
        </w:rPr>
        <w:t>需要</w:t>
      </w:r>
      <w:r>
        <w:rPr>
          <w:rFonts w:hint="eastAsia" w:ascii="宋体" w:hAnsi="宋体" w:eastAsia="宋体"/>
          <w:sz w:val="24"/>
          <w:szCs w:val="24"/>
        </w:rPr>
        <w:t>团队成员的</w:t>
      </w:r>
      <w:r>
        <w:rPr>
          <w:rFonts w:ascii="宋体" w:hAnsi="宋体" w:eastAsia="宋体"/>
          <w:sz w:val="24"/>
          <w:szCs w:val="24"/>
        </w:rPr>
        <w:t>人工审查和修正。尤其是在涉及语境、情境理解等复杂任务时。</w:t>
      </w:r>
    </w:p>
    <w:p w14:paraId="3D9D5C6A">
      <w:pPr>
        <w:rPr>
          <w:rFonts w:ascii="宋体" w:hAnsi="宋体" w:eastAsia="宋体"/>
          <w:sz w:val="24"/>
          <w:szCs w:val="24"/>
        </w:rPr>
      </w:pPr>
    </w:p>
    <w:p w14:paraId="58EF2845">
      <w:pPr>
        <w:rPr>
          <w:rFonts w:ascii="宋体" w:hAnsi="宋体" w:eastAsia="宋体"/>
          <w:sz w:val="24"/>
          <w:szCs w:val="24"/>
        </w:rPr>
      </w:pPr>
      <w:r>
        <w:rPr>
          <w:rFonts w:ascii="宋体" w:hAnsi="宋体" w:eastAsia="宋体"/>
          <w:sz w:val="24"/>
          <w:szCs w:val="24"/>
        </w:rPr>
        <w:t xml:space="preserve">   </w:t>
      </w:r>
      <w:r>
        <w:rPr>
          <w:rFonts w:ascii="宋体" w:hAnsi="宋体" w:eastAsia="宋体"/>
          <w:b/>
          <w:bCs/>
          <w:sz w:val="24"/>
          <w:szCs w:val="24"/>
        </w:rPr>
        <w:t xml:space="preserve"> 复杂情况处理</w:t>
      </w:r>
      <w:r>
        <w:rPr>
          <w:rFonts w:ascii="宋体" w:hAnsi="宋体" w:eastAsia="宋体"/>
          <w:sz w:val="24"/>
          <w:szCs w:val="24"/>
        </w:rPr>
        <w:t>：对于</w:t>
      </w:r>
      <w:r>
        <w:rPr>
          <w:rFonts w:hint="eastAsia" w:ascii="宋体" w:hAnsi="宋体" w:eastAsia="宋体"/>
          <w:sz w:val="24"/>
          <w:szCs w:val="24"/>
        </w:rPr>
        <w:t>类似本项目的较为</w:t>
      </w:r>
      <w:r>
        <w:rPr>
          <w:rFonts w:ascii="宋体" w:hAnsi="宋体" w:eastAsia="宋体"/>
          <w:sz w:val="24"/>
          <w:szCs w:val="24"/>
        </w:rPr>
        <w:t>复杂的</w:t>
      </w:r>
      <w:r>
        <w:rPr>
          <w:rFonts w:hint="eastAsia" w:ascii="宋体" w:hAnsi="宋体" w:eastAsia="宋体"/>
          <w:sz w:val="24"/>
          <w:szCs w:val="24"/>
        </w:rPr>
        <w:t>情况，开发过程中有很多</w:t>
      </w:r>
      <w:r>
        <w:rPr>
          <w:rFonts w:ascii="宋体" w:hAnsi="宋体" w:eastAsia="宋体"/>
          <w:sz w:val="24"/>
          <w:szCs w:val="24"/>
        </w:rPr>
        <w:t>创造性思维的任务，</w:t>
      </w:r>
      <w:r>
        <w:rPr>
          <w:rFonts w:hint="eastAsia" w:ascii="宋体" w:hAnsi="宋体" w:eastAsia="宋体"/>
          <w:sz w:val="24"/>
          <w:szCs w:val="24"/>
        </w:rPr>
        <w:t>AI有时并不能完全理解任务的需求和目标，只能给出较为公式化模板化的产出</w:t>
      </w:r>
      <w:r>
        <w:rPr>
          <w:rFonts w:ascii="宋体" w:hAnsi="宋体" w:eastAsia="宋体"/>
          <w:sz w:val="24"/>
          <w:szCs w:val="24"/>
        </w:rPr>
        <w:t>。</w:t>
      </w:r>
    </w:p>
    <w:p w14:paraId="69E8D022">
      <w:pPr>
        <w:rPr>
          <w:rFonts w:ascii="宋体" w:hAnsi="宋体" w:eastAsia="宋体"/>
          <w:sz w:val="24"/>
          <w:szCs w:val="24"/>
        </w:rPr>
      </w:pPr>
    </w:p>
    <w:p w14:paraId="3FD6111E">
      <w:pPr>
        <w:ind w:firstLine="420"/>
        <w:rPr>
          <w:rFonts w:ascii="宋体" w:hAnsi="宋体" w:eastAsia="宋体"/>
          <w:sz w:val="24"/>
          <w:szCs w:val="24"/>
        </w:rPr>
      </w:pPr>
      <w:r>
        <w:rPr>
          <w:rFonts w:hint="eastAsia" w:ascii="宋体" w:hAnsi="宋体" w:eastAsia="宋体"/>
          <w:sz w:val="24"/>
          <w:szCs w:val="24"/>
        </w:rPr>
        <w:t>综上所述，作为项目管理人员，虽然在</w:t>
      </w:r>
      <w:r>
        <w:rPr>
          <w:rFonts w:ascii="宋体" w:hAnsi="宋体" w:eastAsia="宋体"/>
          <w:sz w:val="24"/>
          <w:szCs w:val="24"/>
        </w:rPr>
        <w:t>AI技术的</w:t>
      </w:r>
      <w:r>
        <w:rPr>
          <w:rFonts w:hint="eastAsia" w:ascii="宋体" w:hAnsi="宋体" w:eastAsia="宋体"/>
          <w:sz w:val="24"/>
          <w:szCs w:val="24"/>
        </w:rPr>
        <w:t>帮助下，项目的开发进度效率得到很大的提升。但</w:t>
      </w:r>
      <w:r>
        <w:rPr>
          <w:rFonts w:ascii="宋体" w:hAnsi="宋体" w:eastAsia="宋体"/>
          <w:sz w:val="24"/>
          <w:szCs w:val="24"/>
        </w:rPr>
        <w:t>同时</w:t>
      </w:r>
      <w:r>
        <w:rPr>
          <w:rFonts w:hint="eastAsia" w:ascii="宋体" w:hAnsi="宋体" w:eastAsia="宋体"/>
          <w:sz w:val="24"/>
          <w:szCs w:val="24"/>
        </w:rPr>
        <w:t>也</w:t>
      </w:r>
      <w:r>
        <w:rPr>
          <w:rFonts w:ascii="宋体" w:hAnsi="宋体" w:eastAsia="宋体"/>
          <w:sz w:val="24"/>
          <w:szCs w:val="24"/>
        </w:rPr>
        <w:t>需要</w:t>
      </w:r>
      <w:r>
        <w:rPr>
          <w:rFonts w:hint="eastAsia" w:ascii="宋体" w:hAnsi="宋体" w:eastAsia="宋体"/>
          <w:sz w:val="24"/>
          <w:szCs w:val="24"/>
        </w:rPr>
        <w:t>我们</w:t>
      </w:r>
      <w:r>
        <w:rPr>
          <w:rFonts w:ascii="宋体" w:hAnsi="宋体" w:eastAsia="宋体"/>
          <w:sz w:val="24"/>
          <w:szCs w:val="24"/>
        </w:rPr>
        <w:t>预留时间和资源来处理AI工作后的人工评审、修改和完善等工作。</w:t>
      </w:r>
      <w:r>
        <w:rPr>
          <w:rFonts w:hint="eastAsia" w:ascii="宋体" w:hAnsi="宋体" w:eastAsia="宋体"/>
          <w:sz w:val="24"/>
          <w:szCs w:val="24"/>
        </w:rPr>
        <w:t>AI技术赋能项目开发的关键就在于</w:t>
      </w:r>
      <w:r>
        <w:rPr>
          <w:rFonts w:ascii="宋体" w:hAnsi="宋体" w:eastAsia="宋体"/>
          <w:sz w:val="24"/>
          <w:szCs w:val="24"/>
        </w:rPr>
        <w:t>平衡AI的高效性和人工干预的必要性</w:t>
      </w:r>
      <w:r>
        <w:rPr>
          <w:rFonts w:hint="eastAsia" w:ascii="宋体" w:hAnsi="宋体" w:eastAsia="宋体"/>
          <w:sz w:val="24"/>
          <w:szCs w:val="24"/>
        </w:rPr>
        <w:t>，</w:t>
      </w:r>
      <w:r>
        <w:rPr>
          <w:rFonts w:ascii="宋体" w:hAnsi="宋体" w:eastAsia="宋体"/>
          <w:sz w:val="24"/>
          <w:szCs w:val="24"/>
        </w:rPr>
        <w:t>确保项目的顺利进行和质量的保证。</w:t>
      </w:r>
    </w:p>
    <w:p w14:paraId="5812AE7B">
      <w:pPr>
        <w:pStyle w:val="2"/>
        <w:rPr>
          <w:rFonts w:ascii="宋体" w:hAnsi="宋体" w:eastAsia="宋体"/>
        </w:rPr>
      </w:pPr>
      <w:bookmarkStart w:id="45" w:name="_Toc154077276"/>
      <w:r>
        <w:rPr>
          <w:rFonts w:hint="eastAsia" w:ascii="宋体" w:hAnsi="宋体" w:eastAsia="宋体"/>
        </w:rPr>
        <w:t>四、项目组织</w:t>
      </w:r>
      <w:bookmarkEnd w:id="45"/>
    </w:p>
    <w:p w14:paraId="5FBC8A0F">
      <w:pPr>
        <w:pStyle w:val="3"/>
        <w:rPr>
          <w:rFonts w:ascii="宋体" w:hAnsi="宋体" w:eastAsia="宋体"/>
        </w:rPr>
      </w:pPr>
      <w:bookmarkStart w:id="46" w:name="_Toc154077277"/>
      <w:r>
        <w:rPr>
          <w:rFonts w:hint="eastAsia" w:ascii="宋体" w:hAnsi="宋体" w:eastAsia="宋体"/>
        </w:rPr>
        <w:t>4.1</w:t>
      </w:r>
      <w:r>
        <w:rPr>
          <w:rFonts w:ascii="宋体" w:hAnsi="宋体" w:eastAsia="宋体"/>
        </w:rPr>
        <w:t>团队计划</w:t>
      </w:r>
      <w:bookmarkEnd w:id="46"/>
    </w:p>
    <w:p w14:paraId="5F09586F">
      <w:pPr>
        <w:pStyle w:val="4"/>
        <w:rPr>
          <w:rFonts w:ascii="宋体" w:hAnsi="宋体" w:eastAsia="宋体"/>
        </w:rPr>
      </w:pPr>
      <w:bookmarkStart w:id="47" w:name="_Toc154077278"/>
      <w:r>
        <w:rPr>
          <w:rFonts w:hint="eastAsia" w:ascii="宋体" w:hAnsi="宋体" w:eastAsia="宋体"/>
        </w:rPr>
        <w:t>4.1.1</w:t>
      </w:r>
      <w:r>
        <w:rPr>
          <w:rFonts w:ascii="宋体" w:hAnsi="宋体" w:eastAsia="宋体"/>
        </w:rPr>
        <w:t>团队的人员角色和职责</w:t>
      </w:r>
      <w:bookmarkEnd w:id="47"/>
    </w:p>
    <w:p w14:paraId="04928540">
      <w:pPr>
        <w:widowControl/>
        <w:spacing w:beforeAutospacing="1" w:afterAutospacing="1"/>
        <w:ind w:firstLine="420"/>
        <w:rPr>
          <w:rFonts w:ascii="宋体" w:hAnsi="宋体" w:eastAsia="宋体" w:cs="Segoe UI"/>
          <w:color w:val="111111"/>
          <w:sz w:val="24"/>
          <w:szCs w:val="24"/>
        </w:rPr>
      </w:pPr>
      <w:r>
        <w:rPr>
          <w:rFonts w:ascii="宋体" w:hAnsi="宋体" w:eastAsia="宋体" w:cs="Segoe UI"/>
          <w:color w:val="111111"/>
          <w:sz w:val="24"/>
          <w:szCs w:val="24"/>
        </w:rPr>
        <w:t>本项目由</w:t>
      </w:r>
      <w:r>
        <w:rPr>
          <w:rFonts w:hint="eastAsia" w:ascii="宋体" w:hAnsi="宋体" w:eastAsia="宋体" w:cs="Segoe UI"/>
          <w:color w:val="111111"/>
          <w:sz w:val="24"/>
          <w:szCs w:val="24"/>
        </w:rPr>
        <w:t>万权</w:t>
      </w:r>
      <w:r>
        <w:rPr>
          <w:rFonts w:ascii="宋体" w:hAnsi="宋体" w:eastAsia="宋体" w:cs="Segoe UI"/>
          <w:color w:val="111111"/>
          <w:sz w:val="24"/>
          <w:szCs w:val="24"/>
        </w:rPr>
        <w:t>担任项目经理，负责整个项目的规划、组织、协调、控制和评估等工作。</w:t>
      </w:r>
      <w:r>
        <w:rPr>
          <w:rFonts w:hint="eastAsia" w:ascii="宋体" w:hAnsi="宋体" w:eastAsia="宋体" w:cs="Segoe UI"/>
          <w:color w:val="111111"/>
          <w:sz w:val="24"/>
          <w:szCs w:val="24"/>
        </w:rPr>
        <w:t>姚佳雨</w:t>
      </w:r>
      <w:r>
        <w:rPr>
          <w:rFonts w:ascii="宋体" w:hAnsi="宋体" w:eastAsia="宋体" w:cs="Segoe UI"/>
          <w:color w:val="111111"/>
          <w:sz w:val="24"/>
          <w:szCs w:val="24"/>
        </w:rPr>
        <w:t>担任项目助理</w:t>
      </w:r>
      <w:r>
        <w:rPr>
          <w:rFonts w:hint="eastAsia" w:ascii="宋体" w:hAnsi="宋体" w:eastAsia="宋体" w:cs="Segoe UI"/>
          <w:color w:val="111111"/>
          <w:sz w:val="24"/>
          <w:szCs w:val="24"/>
        </w:rPr>
        <w:t>及</w:t>
      </w:r>
      <w:r>
        <w:rPr>
          <w:rFonts w:ascii="宋体" w:hAnsi="宋体" w:eastAsia="宋体" w:cs="Segoe UI"/>
          <w:color w:val="111111"/>
          <w:sz w:val="24"/>
          <w:szCs w:val="24"/>
        </w:rPr>
        <w:t>需求分析师，负责协助项目经理进行项目文档管理、会议记录、进度跟踪</w:t>
      </w:r>
      <w:r>
        <w:rPr>
          <w:rFonts w:hint="eastAsia" w:ascii="宋体" w:hAnsi="宋体" w:eastAsia="宋体" w:cs="Segoe UI"/>
          <w:color w:val="111111"/>
          <w:sz w:val="24"/>
          <w:szCs w:val="24"/>
        </w:rPr>
        <w:t>；明确项目需求，编写需求规格说明书等</w:t>
      </w:r>
      <w:r>
        <w:rPr>
          <w:rFonts w:ascii="宋体" w:hAnsi="宋体" w:eastAsia="宋体" w:cs="Segoe UI"/>
          <w:color w:val="111111"/>
          <w:sz w:val="24"/>
          <w:szCs w:val="24"/>
        </w:rPr>
        <w:t>工作。</w:t>
      </w:r>
      <w:r>
        <w:rPr>
          <w:rFonts w:hint="eastAsia" w:ascii="宋体" w:hAnsi="宋体" w:eastAsia="宋体" w:cs="Segoe UI"/>
          <w:color w:val="111111"/>
          <w:sz w:val="24"/>
          <w:szCs w:val="24"/>
        </w:rPr>
        <w:t>周明巍</w:t>
      </w:r>
      <w:r>
        <w:rPr>
          <w:rFonts w:ascii="宋体" w:hAnsi="宋体" w:eastAsia="宋体" w:cs="Segoe UI"/>
          <w:color w:val="111111"/>
          <w:sz w:val="24"/>
          <w:szCs w:val="24"/>
        </w:rPr>
        <w:t>担任技术负责人，负责整个系统的架构设计和技术指导。</w:t>
      </w:r>
      <w:r>
        <w:rPr>
          <w:rFonts w:hint="eastAsia" w:ascii="宋体" w:hAnsi="宋体" w:eastAsia="宋体" w:cs="Segoe UI"/>
          <w:color w:val="111111"/>
          <w:sz w:val="24"/>
          <w:szCs w:val="24"/>
        </w:rPr>
        <w:t>组内成员共同</w:t>
      </w:r>
      <w:r>
        <w:rPr>
          <w:rFonts w:ascii="宋体" w:hAnsi="宋体" w:eastAsia="宋体" w:cs="Segoe UI"/>
          <w:color w:val="111111"/>
          <w:sz w:val="24"/>
          <w:szCs w:val="24"/>
        </w:rPr>
        <w:t>担任开发工程师，负责根据需求和设计进行系统开发和测试。具体的分工如下表所示：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968"/>
        <w:gridCol w:w="3714"/>
      </w:tblGrid>
      <w:tr w14:paraId="3A21D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40EA373">
            <w:pPr>
              <w:widowControl/>
              <w:spacing w:beforeAutospacing="1" w:afterAutospacing="1"/>
              <w:ind w:firstLine="482"/>
              <w:jc w:val="center"/>
              <w:rPr>
                <w:rFonts w:ascii="宋体" w:hAnsi="宋体" w:eastAsia="宋体" w:cs="Segoe UI"/>
                <w:b/>
                <w:bCs/>
                <w:color w:val="111111"/>
                <w:kern w:val="0"/>
                <w:sz w:val="24"/>
                <w:szCs w:val="24"/>
              </w:rPr>
            </w:pPr>
            <w:r>
              <w:rPr>
                <w:rFonts w:hint="eastAsia" w:ascii="宋体" w:hAnsi="宋体" w:eastAsia="宋体" w:cs="Segoe UI"/>
                <w:b/>
                <w:bCs/>
                <w:color w:val="111111"/>
                <w:kern w:val="0"/>
                <w:sz w:val="24"/>
                <w:szCs w:val="24"/>
              </w:rPr>
              <w:t>姓名</w:t>
            </w:r>
          </w:p>
        </w:tc>
        <w:tc>
          <w:tcPr>
            <w:tcW w:w="1968" w:type="dxa"/>
          </w:tcPr>
          <w:p w14:paraId="40A112EC">
            <w:pPr>
              <w:widowControl/>
              <w:spacing w:beforeAutospacing="1" w:afterAutospacing="1"/>
              <w:ind w:firstLine="482"/>
              <w:jc w:val="center"/>
              <w:rPr>
                <w:rFonts w:ascii="宋体" w:hAnsi="宋体" w:eastAsia="宋体" w:cs="Segoe UI"/>
                <w:b/>
                <w:bCs/>
                <w:color w:val="111111"/>
                <w:kern w:val="0"/>
                <w:sz w:val="24"/>
                <w:szCs w:val="24"/>
              </w:rPr>
            </w:pPr>
            <w:r>
              <w:rPr>
                <w:rFonts w:hint="eastAsia" w:ascii="宋体" w:hAnsi="宋体" w:eastAsia="宋体" w:cs="Segoe UI"/>
                <w:b/>
                <w:bCs/>
                <w:color w:val="111111"/>
                <w:kern w:val="0"/>
                <w:sz w:val="24"/>
                <w:szCs w:val="24"/>
              </w:rPr>
              <w:t>角色</w:t>
            </w:r>
          </w:p>
        </w:tc>
        <w:tc>
          <w:tcPr>
            <w:tcW w:w="3714" w:type="dxa"/>
          </w:tcPr>
          <w:p w14:paraId="7E5FBEA6">
            <w:pPr>
              <w:widowControl/>
              <w:spacing w:beforeAutospacing="1" w:afterAutospacing="1"/>
              <w:ind w:firstLine="482"/>
              <w:jc w:val="center"/>
              <w:rPr>
                <w:rFonts w:ascii="宋体" w:hAnsi="宋体" w:eastAsia="宋体" w:cs="Segoe UI"/>
                <w:b/>
                <w:bCs/>
                <w:color w:val="111111"/>
                <w:kern w:val="0"/>
                <w:sz w:val="24"/>
                <w:szCs w:val="24"/>
              </w:rPr>
            </w:pPr>
            <w:r>
              <w:rPr>
                <w:rFonts w:hint="eastAsia" w:ascii="宋体" w:hAnsi="宋体" w:eastAsia="宋体" w:cs="Segoe UI"/>
                <w:b/>
                <w:bCs/>
                <w:color w:val="111111"/>
                <w:kern w:val="0"/>
                <w:sz w:val="24"/>
                <w:szCs w:val="24"/>
              </w:rPr>
              <w:t>职责</w:t>
            </w:r>
          </w:p>
        </w:tc>
      </w:tr>
      <w:tr w14:paraId="0ECC3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3FDFEEA2">
            <w:pPr>
              <w:widowControl/>
              <w:spacing w:beforeAutospacing="1" w:afterAutospacing="1"/>
              <w:ind w:firstLine="480"/>
              <w:jc w:val="center"/>
              <w:rPr>
                <w:rFonts w:ascii="宋体" w:hAnsi="宋体" w:eastAsia="宋体" w:cs="Segoe UI"/>
                <w:color w:val="111111"/>
                <w:kern w:val="0"/>
                <w:sz w:val="24"/>
                <w:szCs w:val="24"/>
              </w:rPr>
            </w:pPr>
            <w:r>
              <w:rPr>
                <w:rFonts w:hint="eastAsia" w:ascii="宋体" w:hAnsi="宋体" w:eastAsia="宋体" w:cs="Segoe UI"/>
                <w:color w:val="111111"/>
                <w:kern w:val="0"/>
                <w:sz w:val="24"/>
                <w:szCs w:val="24"/>
              </w:rPr>
              <w:t>万权</w:t>
            </w:r>
          </w:p>
        </w:tc>
        <w:tc>
          <w:tcPr>
            <w:tcW w:w="1968" w:type="dxa"/>
            <w:vAlign w:val="center"/>
          </w:tcPr>
          <w:p w14:paraId="0CD28370">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项目经理，开发工程师</w:t>
            </w:r>
          </w:p>
        </w:tc>
        <w:tc>
          <w:tcPr>
            <w:tcW w:w="3714" w:type="dxa"/>
            <w:vAlign w:val="center"/>
          </w:tcPr>
          <w:p w14:paraId="03091737">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规划项目目标、范围、计划和风险；组织项目团队；协调项目资源；控制项目进度、成本和质量；评估项目效果；汇报项目状态；开发系统实时动态管理和数据分析功能；测试系统功能和性能</w:t>
            </w:r>
          </w:p>
        </w:tc>
      </w:tr>
      <w:tr w14:paraId="0B64A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4C4AF0F3">
            <w:pPr>
              <w:widowControl/>
              <w:spacing w:beforeAutospacing="1" w:afterAutospacing="1"/>
              <w:ind w:firstLine="480"/>
              <w:jc w:val="center"/>
              <w:rPr>
                <w:rFonts w:ascii="宋体" w:hAnsi="宋体" w:eastAsia="宋体" w:cs="Segoe UI"/>
                <w:color w:val="111111"/>
                <w:kern w:val="0"/>
                <w:sz w:val="24"/>
                <w:szCs w:val="24"/>
              </w:rPr>
            </w:pPr>
            <w:r>
              <w:rPr>
                <w:rFonts w:hint="eastAsia" w:ascii="宋体" w:hAnsi="宋体" w:eastAsia="宋体" w:cs="Segoe UI"/>
                <w:color w:val="111111"/>
                <w:kern w:val="0"/>
                <w:sz w:val="24"/>
                <w:szCs w:val="24"/>
              </w:rPr>
              <w:t>周明巍</w:t>
            </w:r>
          </w:p>
        </w:tc>
        <w:tc>
          <w:tcPr>
            <w:tcW w:w="1968" w:type="dxa"/>
            <w:vAlign w:val="center"/>
          </w:tcPr>
          <w:p w14:paraId="720A6D5F">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技术负责人，开发工程师</w:t>
            </w:r>
          </w:p>
        </w:tc>
        <w:tc>
          <w:tcPr>
            <w:tcW w:w="3714" w:type="dxa"/>
            <w:vAlign w:val="center"/>
          </w:tcPr>
          <w:p w14:paraId="1512C036">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设计系统架构；指导系统开发和测试；解决技术问题；开发系统实时动态管理和数据分析功能；测试系统功能和性能</w:t>
            </w:r>
          </w:p>
        </w:tc>
      </w:tr>
      <w:tr w14:paraId="437B3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2EFEBDF0">
            <w:pPr>
              <w:widowControl/>
              <w:spacing w:beforeAutospacing="1" w:afterAutospacing="1"/>
              <w:ind w:firstLine="480"/>
              <w:jc w:val="center"/>
              <w:rPr>
                <w:rFonts w:ascii="宋体" w:hAnsi="宋体" w:eastAsia="宋体" w:cs="Segoe UI"/>
                <w:color w:val="111111"/>
                <w:kern w:val="0"/>
                <w:sz w:val="24"/>
                <w:szCs w:val="24"/>
              </w:rPr>
            </w:pPr>
            <w:r>
              <w:rPr>
                <w:rFonts w:hint="eastAsia" w:ascii="宋体" w:hAnsi="宋体" w:eastAsia="宋体" w:cs="Segoe UI"/>
                <w:color w:val="111111"/>
                <w:kern w:val="0"/>
                <w:sz w:val="24"/>
                <w:szCs w:val="24"/>
              </w:rPr>
              <w:t>姚佳雨</w:t>
            </w:r>
          </w:p>
        </w:tc>
        <w:tc>
          <w:tcPr>
            <w:tcW w:w="1968" w:type="dxa"/>
            <w:vAlign w:val="center"/>
          </w:tcPr>
          <w:p w14:paraId="7DC975FA">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需求分析师，开发工程师</w:t>
            </w:r>
          </w:p>
        </w:tc>
        <w:tc>
          <w:tcPr>
            <w:tcW w:w="3714" w:type="dxa"/>
            <w:vAlign w:val="center"/>
          </w:tcPr>
          <w:p w14:paraId="34BFF733">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明确项目需求，编写需求规格说明书；开发系统前端界面和可视化功能；测试系统功能和性能</w:t>
            </w:r>
          </w:p>
        </w:tc>
      </w:tr>
      <w:tr w14:paraId="2AE81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681E2AC9">
            <w:pPr>
              <w:widowControl/>
              <w:spacing w:beforeAutospacing="1" w:afterAutospacing="1"/>
              <w:ind w:firstLine="480"/>
              <w:jc w:val="center"/>
              <w:rPr>
                <w:rFonts w:ascii="宋体" w:hAnsi="宋体" w:eastAsia="宋体" w:cs="Segoe UI"/>
                <w:color w:val="111111"/>
                <w:kern w:val="0"/>
                <w:sz w:val="24"/>
                <w:szCs w:val="24"/>
              </w:rPr>
            </w:pPr>
            <w:r>
              <w:rPr>
                <w:rFonts w:hint="eastAsia" w:ascii="宋体" w:hAnsi="宋体" w:eastAsia="宋体" w:cs="Segoe UI"/>
                <w:color w:val="111111"/>
                <w:kern w:val="0"/>
                <w:sz w:val="24"/>
                <w:szCs w:val="24"/>
              </w:rPr>
              <w:t>严文轩</w:t>
            </w:r>
          </w:p>
        </w:tc>
        <w:tc>
          <w:tcPr>
            <w:tcW w:w="1968" w:type="dxa"/>
            <w:vAlign w:val="center"/>
          </w:tcPr>
          <w:p w14:paraId="685C517C">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开发工程师</w:t>
            </w:r>
          </w:p>
        </w:tc>
        <w:tc>
          <w:tcPr>
            <w:tcW w:w="3714" w:type="dxa"/>
            <w:vAlign w:val="center"/>
          </w:tcPr>
          <w:p w14:paraId="38AEF48A">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开发系统后端接口和数据库功能；测试系统功能和性能</w:t>
            </w:r>
          </w:p>
        </w:tc>
      </w:tr>
      <w:tr w14:paraId="636E3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2550DF22">
            <w:pPr>
              <w:widowControl/>
              <w:spacing w:beforeAutospacing="1" w:afterAutospacing="1"/>
              <w:ind w:firstLine="480"/>
              <w:jc w:val="center"/>
              <w:rPr>
                <w:rFonts w:ascii="宋体" w:hAnsi="宋体" w:eastAsia="宋体" w:cs="Segoe UI"/>
                <w:color w:val="111111"/>
                <w:kern w:val="0"/>
                <w:sz w:val="24"/>
                <w:szCs w:val="24"/>
              </w:rPr>
            </w:pPr>
            <w:r>
              <w:rPr>
                <w:rFonts w:hint="eastAsia" w:ascii="宋体" w:hAnsi="宋体" w:eastAsia="宋体" w:cs="Segoe UI"/>
                <w:color w:val="111111"/>
                <w:kern w:val="0"/>
                <w:sz w:val="24"/>
                <w:szCs w:val="24"/>
              </w:rPr>
              <w:t>李浩鑫</w:t>
            </w:r>
          </w:p>
        </w:tc>
        <w:tc>
          <w:tcPr>
            <w:tcW w:w="1968" w:type="dxa"/>
            <w:vAlign w:val="center"/>
          </w:tcPr>
          <w:p w14:paraId="2A8CF1BF">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开发工程师</w:t>
            </w:r>
          </w:p>
        </w:tc>
        <w:tc>
          <w:tcPr>
            <w:tcW w:w="3714" w:type="dxa"/>
            <w:vAlign w:val="center"/>
          </w:tcPr>
          <w:p w14:paraId="7C22F06B">
            <w:pPr>
              <w:widowControl/>
              <w:spacing w:beforeAutospacing="1" w:afterAutospacing="1"/>
              <w:ind w:firstLine="480"/>
              <w:rPr>
                <w:rFonts w:ascii="宋体" w:hAnsi="宋体" w:eastAsia="宋体" w:cs="Segoe UI"/>
                <w:color w:val="111111"/>
                <w:kern w:val="0"/>
                <w:sz w:val="24"/>
                <w:szCs w:val="24"/>
              </w:rPr>
            </w:pPr>
            <w:r>
              <w:rPr>
                <w:rFonts w:hint="eastAsia" w:ascii="宋体" w:hAnsi="宋体" w:eastAsia="宋体" w:cs="Segoe UI"/>
                <w:color w:val="111111"/>
                <w:kern w:val="0"/>
                <w:sz w:val="24"/>
                <w:szCs w:val="24"/>
              </w:rPr>
              <w:t>开发系统一体化编码和数据管理功能；测试系统功能和性能</w:t>
            </w:r>
          </w:p>
        </w:tc>
      </w:tr>
    </w:tbl>
    <w:p w14:paraId="12D3AD00">
      <w:pPr>
        <w:rPr>
          <w:rFonts w:ascii="宋体" w:hAnsi="宋体" w:eastAsia="宋体"/>
          <w:sz w:val="24"/>
          <w:szCs w:val="24"/>
        </w:rPr>
      </w:pPr>
    </w:p>
    <w:p w14:paraId="1452605B">
      <w:pPr>
        <w:pStyle w:val="4"/>
        <w:rPr>
          <w:rFonts w:ascii="宋体" w:hAnsi="宋体" w:eastAsia="宋体"/>
        </w:rPr>
      </w:pPr>
      <w:bookmarkStart w:id="48" w:name="_Toc154077279"/>
      <w:r>
        <w:rPr>
          <w:rFonts w:hint="eastAsia" w:ascii="宋体" w:hAnsi="宋体" w:eastAsia="宋体"/>
        </w:rPr>
        <w:t>4.1.2</w:t>
      </w:r>
      <w:r>
        <w:rPr>
          <w:rFonts w:ascii="宋体" w:hAnsi="宋体" w:eastAsia="宋体"/>
        </w:rPr>
        <w:t xml:space="preserve"> AI技术的赋能</w:t>
      </w:r>
      <w:r>
        <w:rPr>
          <w:rFonts w:hint="eastAsia" w:ascii="宋体" w:hAnsi="宋体" w:eastAsia="宋体"/>
        </w:rPr>
        <w:t>下的</w:t>
      </w:r>
      <w:r>
        <w:rPr>
          <w:rFonts w:ascii="宋体" w:hAnsi="宋体" w:eastAsia="宋体"/>
        </w:rPr>
        <w:t>团队</w:t>
      </w:r>
      <w:r>
        <w:rPr>
          <w:rFonts w:hint="eastAsia" w:ascii="宋体" w:hAnsi="宋体" w:eastAsia="宋体"/>
        </w:rPr>
        <w:t>计划</w:t>
      </w:r>
      <w:bookmarkEnd w:id="48"/>
    </w:p>
    <w:p w14:paraId="18BD8DF9">
      <w:pPr>
        <w:rPr>
          <w:rFonts w:ascii="宋体" w:hAnsi="宋体" w:eastAsia="宋体"/>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5E443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3AFC4E64">
            <w:pPr>
              <w:rPr>
                <w:rFonts w:ascii="宋体" w:hAnsi="宋体" w:eastAsia="宋体" w:cs="Times New Roman"/>
                <w:kern w:val="0"/>
                <w:sz w:val="24"/>
                <w:szCs w:val="24"/>
              </w:rPr>
            </w:pPr>
            <w:r>
              <w:rPr>
                <w:rFonts w:hint="eastAsia" w:ascii="宋体" w:hAnsi="宋体" w:eastAsia="宋体" w:cs="Times New Roman"/>
                <w:kern w:val="0"/>
                <w:sz w:val="24"/>
                <w:szCs w:val="24"/>
              </w:rPr>
              <w:t>角色</w:t>
            </w:r>
          </w:p>
        </w:tc>
        <w:tc>
          <w:tcPr>
            <w:tcW w:w="4148" w:type="dxa"/>
          </w:tcPr>
          <w:p w14:paraId="7C58305C">
            <w:pPr>
              <w:rPr>
                <w:rFonts w:ascii="宋体" w:hAnsi="宋体" w:eastAsia="宋体" w:cs="Times New Roman"/>
                <w:kern w:val="0"/>
                <w:sz w:val="24"/>
                <w:szCs w:val="24"/>
              </w:rPr>
            </w:pPr>
            <w:r>
              <w:rPr>
                <w:rFonts w:hint="eastAsia" w:ascii="宋体" w:hAnsi="宋体" w:eastAsia="宋体" w:cs="Times New Roman"/>
                <w:kern w:val="0"/>
                <w:sz w:val="24"/>
                <w:szCs w:val="24"/>
              </w:rPr>
              <w:t>分工</w:t>
            </w:r>
          </w:p>
        </w:tc>
      </w:tr>
      <w:tr w14:paraId="0101D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A2723A9">
            <w:pPr>
              <w:rPr>
                <w:rFonts w:ascii="宋体" w:hAnsi="宋体" w:eastAsia="宋体" w:cs="Times New Roman"/>
                <w:kern w:val="0"/>
                <w:sz w:val="24"/>
                <w:szCs w:val="24"/>
              </w:rPr>
            </w:pPr>
            <w:r>
              <w:rPr>
                <w:rFonts w:ascii="宋体" w:hAnsi="宋体" w:eastAsia="宋体" w:cs="Times New Roman"/>
                <w:kern w:val="0"/>
                <w:sz w:val="24"/>
                <w:szCs w:val="24"/>
              </w:rPr>
              <w:t>CEO（首席执行官）</w:t>
            </w:r>
          </w:p>
        </w:tc>
        <w:tc>
          <w:tcPr>
            <w:tcW w:w="4148" w:type="dxa"/>
          </w:tcPr>
          <w:p w14:paraId="4A8FFB89">
            <w:pPr>
              <w:ind w:firstLine="480" w:firstLineChars="200"/>
              <w:rPr>
                <w:rFonts w:ascii="宋体" w:hAnsi="宋体" w:eastAsia="宋体" w:cs="Times New Roman"/>
                <w:kern w:val="0"/>
                <w:sz w:val="24"/>
                <w:szCs w:val="24"/>
              </w:rPr>
            </w:pPr>
            <w:r>
              <w:rPr>
                <w:rFonts w:ascii="宋体" w:hAnsi="宋体" w:eastAsia="宋体" w:cs="Times New Roman"/>
                <w:kern w:val="0"/>
                <w:sz w:val="24"/>
                <w:szCs w:val="24"/>
              </w:rPr>
              <w:t>职能：CEO在设计阶段扮演决策制定者的角色，负责在最初的想法中进行评估，并确定产品的整体方向和目标。</w:t>
            </w:r>
            <w:r>
              <w:rPr>
                <w:rFonts w:hint="eastAsia" w:ascii="宋体" w:hAnsi="宋体" w:eastAsia="宋体" w:cs="Times New Roman"/>
                <w:kern w:val="0"/>
                <w:sz w:val="24"/>
                <w:szCs w:val="24"/>
              </w:rPr>
              <w:t>负责技术方向的决策和架构规划，引导编码过程中的技术选择和指导。</w:t>
            </w:r>
          </w:p>
          <w:p w14:paraId="10B19B67">
            <w:pPr>
              <w:rPr>
                <w:rFonts w:ascii="宋体" w:hAnsi="宋体" w:eastAsia="宋体" w:cs="Times New Roman"/>
                <w:kern w:val="0"/>
                <w:sz w:val="24"/>
                <w:szCs w:val="24"/>
              </w:rPr>
            </w:pPr>
          </w:p>
          <w:p w14:paraId="08A36FB9">
            <w:pPr>
              <w:ind w:firstLine="480" w:firstLineChars="200"/>
              <w:rPr>
                <w:rFonts w:ascii="宋体" w:hAnsi="宋体" w:eastAsia="宋体" w:cs="Times New Roman"/>
                <w:kern w:val="0"/>
                <w:sz w:val="24"/>
                <w:szCs w:val="24"/>
              </w:rPr>
            </w:pPr>
            <w:r>
              <w:rPr>
                <w:rFonts w:ascii="宋体" w:hAnsi="宋体" w:eastAsia="宋体" w:cs="Times New Roman"/>
                <w:kern w:val="0"/>
                <w:sz w:val="24"/>
                <w:szCs w:val="24"/>
              </w:rPr>
              <w:t>任务：CEO参与决策关于目标软件模态的讨论，并确保决策符合公司整体战略和愿景。</w:t>
            </w:r>
            <w:r>
              <w:rPr>
                <w:rFonts w:hint="eastAsia" w:ascii="宋体" w:hAnsi="宋体" w:eastAsia="宋体" w:cs="Times New Roman"/>
                <w:kern w:val="0"/>
                <w:sz w:val="24"/>
                <w:szCs w:val="24"/>
              </w:rPr>
              <w:t>指导程序员使用</w:t>
            </w:r>
            <w:r>
              <w:rPr>
                <w:rFonts w:ascii="宋体" w:hAnsi="宋体" w:eastAsia="宋体" w:cs="Times New Roman"/>
                <w:kern w:val="0"/>
                <w:sz w:val="24"/>
                <w:szCs w:val="24"/>
              </w:rPr>
              <w:t>Markdown格式实现软件系统，确保代码符合设计规范和技术方向。</w:t>
            </w:r>
          </w:p>
        </w:tc>
      </w:tr>
      <w:tr w14:paraId="6F0A9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3E200BD9">
            <w:pPr>
              <w:rPr>
                <w:rFonts w:ascii="宋体" w:hAnsi="宋体" w:eastAsia="宋体" w:cs="Times New Roman"/>
                <w:kern w:val="0"/>
                <w:sz w:val="24"/>
                <w:szCs w:val="24"/>
              </w:rPr>
            </w:pPr>
            <w:r>
              <w:rPr>
                <w:rFonts w:ascii="宋体" w:hAnsi="宋体" w:eastAsia="宋体" w:cs="Times New Roman"/>
                <w:kern w:val="0"/>
                <w:sz w:val="24"/>
                <w:szCs w:val="24"/>
              </w:rPr>
              <w:t>CPO（首席产品官）</w:t>
            </w:r>
          </w:p>
        </w:tc>
        <w:tc>
          <w:tcPr>
            <w:tcW w:w="4148" w:type="dxa"/>
          </w:tcPr>
          <w:p w14:paraId="6E734731">
            <w:pPr>
              <w:ind w:firstLine="480"/>
              <w:rPr>
                <w:rFonts w:ascii="宋体" w:hAnsi="宋体" w:eastAsia="宋体" w:cs="Times New Roman"/>
                <w:kern w:val="0"/>
                <w:sz w:val="24"/>
                <w:szCs w:val="24"/>
              </w:rPr>
            </w:pPr>
            <w:r>
              <w:rPr>
                <w:rFonts w:ascii="宋体" w:hAnsi="宋体" w:eastAsia="宋体" w:cs="Times New Roman"/>
                <w:kern w:val="0"/>
                <w:sz w:val="24"/>
                <w:szCs w:val="24"/>
              </w:rPr>
              <w:t>职能：CPO在设计阶段是产品愿景的主要倡导者和领导者，负责确保产品符合市场需求和客户期望。</w:t>
            </w:r>
          </w:p>
          <w:p w14:paraId="577F136B">
            <w:pPr>
              <w:ind w:firstLine="480"/>
              <w:rPr>
                <w:rFonts w:ascii="宋体" w:hAnsi="宋体" w:eastAsia="宋体" w:cs="Times New Roman"/>
                <w:kern w:val="0"/>
                <w:sz w:val="24"/>
                <w:szCs w:val="24"/>
              </w:rPr>
            </w:pPr>
          </w:p>
          <w:p w14:paraId="4118CA03">
            <w:pPr>
              <w:rPr>
                <w:rFonts w:ascii="宋体" w:hAnsi="宋体" w:eastAsia="宋体" w:cs="Times New Roman"/>
                <w:kern w:val="0"/>
                <w:sz w:val="24"/>
                <w:szCs w:val="24"/>
              </w:rPr>
            </w:pPr>
            <w:r>
              <w:rPr>
                <w:rFonts w:ascii="宋体" w:hAnsi="宋体" w:eastAsia="宋体" w:cs="Times New Roman"/>
                <w:kern w:val="0"/>
                <w:sz w:val="24"/>
                <w:szCs w:val="24"/>
              </w:rPr>
              <w:t xml:space="preserve">    任务：CPO与CEO共同参与关于目标软件模态的讨论，负责传达客户需求和市场趋势，确保产品方向符合市场。</w:t>
            </w:r>
          </w:p>
        </w:tc>
      </w:tr>
      <w:tr w14:paraId="6E4FE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0519F257">
            <w:pPr>
              <w:rPr>
                <w:rFonts w:ascii="宋体" w:hAnsi="宋体" w:eastAsia="宋体" w:cs="Times New Roman"/>
                <w:kern w:val="0"/>
                <w:sz w:val="24"/>
                <w:szCs w:val="24"/>
              </w:rPr>
            </w:pPr>
            <w:r>
              <w:rPr>
                <w:rFonts w:ascii="宋体" w:hAnsi="宋体" w:eastAsia="宋体" w:cs="Times New Roman"/>
                <w:kern w:val="0"/>
                <w:sz w:val="24"/>
                <w:szCs w:val="24"/>
              </w:rPr>
              <w:t>CTO（首席技术官）</w:t>
            </w:r>
          </w:p>
        </w:tc>
        <w:tc>
          <w:tcPr>
            <w:tcW w:w="4148" w:type="dxa"/>
          </w:tcPr>
          <w:p w14:paraId="4F729D0A">
            <w:pPr>
              <w:ind w:firstLine="480"/>
              <w:rPr>
                <w:rFonts w:ascii="宋体" w:hAnsi="宋体" w:eastAsia="宋体" w:cs="Times New Roman"/>
                <w:kern w:val="0"/>
                <w:sz w:val="24"/>
                <w:szCs w:val="24"/>
              </w:rPr>
            </w:pPr>
            <w:r>
              <w:rPr>
                <w:rFonts w:ascii="宋体" w:hAnsi="宋体" w:eastAsia="宋体" w:cs="Times New Roman"/>
                <w:kern w:val="0"/>
                <w:sz w:val="24"/>
                <w:szCs w:val="24"/>
              </w:rPr>
              <w:t>职能：CTO在设计阶段负责技术决策和架构规划，确保所选的技术能够支持产品的发展和实现。</w:t>
            </w:r>
          </w:p>
          <w:p w14:paraId="7AFF73A1">
            <w:pPr>
              <w:ind w:firstLine="480"/>
              <w:rPr>
                <w:rFonts w:ascii="宋体" w:hAnsi="宋体" w:eastAsia="宋体" w:cs="Times New Roman"/>
                <w:kern w:val="0"/>
                <w:sz w:val="24"/>
                <w:szCs w:val="24"/>
              </w:rPr>
            </w:pPr>
          </w:p>
          <w:p w14:paraId="3503D004">
            <w:pPr>
              <w:rPr>
                <w:rFonts w:ascii="宋体" w:hAnsi="宋体" w:eastAsia="宋体" w:cs="Times New Roman"/>
                <w:kern w:val="0"/>
                <w:sz w:val="24"/>
                <w:szCs w:val="24"/>
              </w:rPr>
            </w:pPr>
            <w:r>
              <w:rPr>
                <w:rFonts w:ascii="宋体" w:hAnsi="宋体" w:eastAsia="宋体" w:cs="Times New Roman"/>
                <w:kern w:val="0"/>
                <w:sz w:val="24"/>
                <w:szCs w:val="24"/>
              </w:rPr>
              <w:t xml:space="preserve">    任务：CTO与CEO一起参与编程语言选择的讨论，提供关于技术可行性和实施方面的建议，确保所选的编程语言符合技术策略。</w:t>
            </w:r>
          </w:p>
        </w:tc>
      </w:tr>
      <w:tr w14:paraId="134F2F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FB8D5E7">
            <w:pPr>
              <w:rPr>
                <w:rFonts w:ascii="宋体" w:hAnsi="宋体" w:eastAsia="宋体" w:cs="Times New Roman"/>
                <w:kern w:val="0"/>
                <w:sz w:val="24"/>
                <w:szCs w:val="24"/>
              </w:rPr>
            </w:pPr>
            <w:r>
              <w:rPr>
                <w:rFonts w:hint="eastAsia" w:ascii="宋体" w:hAnsi="宋体" w:eastAsia="宋体" w:cs="Times New Roman"/>
                <w:kern w:val="0"/>
                <w:sz w:val="24"/>
                <w:szCs w:val="24"/>
              </w:rPr>
              <w:t>程序员</w:t>
            </w:r>
          </w:p>
        </w:tc>
        <w:tc>
          <w:tcPr>
            <w:tcW w:w="4148" w:type="dxa"/>
          </w:tcPr>
          <w:p w14:paraId="307C64D1">
            <w:pPr>
              <w:ind w:firstLine="480"/>
              <w:rPr>
                <w:rFonts w:ascii="宋体" w:hAnsi="宋体" w:eastAsia="宋体" w:cs="Times New Roman"/>
                <w:kern w:val="0"/>
                <w:sz w:val="24"/>
                <w:szCs w:val="24"/>
              </w:rPr>
            </w:pPr>
            <w:r>
              <w:rPr>
                <w:rFonts w:ascii="宋体" w:hAnsi="宋体" w:eastAsia="宋体" w:cs="Times New Roman"/>
                <w:kern w:val="0"/>
                <w:sz w:val="24"/>
                <w:szCs w:val="24"/>
              </w:rPr>
              <w:t>职能：负责根据CTO的指导生成代码并执行编程任务。</w:t>
            </w:r>
            <w:r>
              <w:rPr>
                <w:rFonts w:hint="eastAsia" w:ascii="宋体" w:hAnsi="宋体" w:eastAsia="宋体" w:cs="Times New Roman"/>
                <w:kern w:val="0"/>
                <w:sz w:val="24"/>
                <w:szCs w:val="24"/>
              </w:rPr>
              <w:t>负责实现代码修改并根据反馈进行修复。</w:t>
            </w:r>
          </w:p>
          <w:p w14:paraId="50F2F288">
            <w:pPr>
              <w:ind w:firstLine="480"/>
              <w:rPr>
                <w:rFonts w:ascii="宋体" w:hAnsi="宋体" w:eastAsia="宋体" w:cs="Times New Roman"/>
                <w:kern w:val="0"/>
                <w:sz w:val="24"/>
                <w:szCs w:val="24"/>
              </w:rPr>
            </w:pPr>
            <w:r>
              <w:rPr>
                <w:rFonts w:ascii="宋体" w:hAnsi="宋体" w:eastAsia="宋体" w:cs="Times New Roman"/>
                <w:kern w:val="0"/>
                <w:sz w:val="24"/>
                <w:szCs w:val="24"/>
              </w:rPr>
              <w:t>任务：根据CTO的指导生成Markdown格式的代码，并在编码中遵循技术规范，与设计师合作整合图形用户界面。</w:t>
            </w:r>
            <w:r>
              <w:rPr>
                <w:rFonts w:hint="eastAsia" w:ascii="宋体" w:hAnsi="宋体" w:eastAsia="宋体" w:cs="Times New Roman"/>
                <w:kern w:val="0"/>
                <w:sz w:val="24"/>
                <w:szCs w:val="24"/>
              </w:rPr>
              <w:t>与审查人员合作进行同行评审以识别潜在问题，根据测试人员的反馈进行代码修改和调试。</w:t>
            </w:r>
          </w:p>
        </w:tc>
      </w:tr>
      <w:tr w14:paraId="17D89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13A5E79C">
            <w:pPr>
              <w:rPr>
                <w:rFonts w:ascii="宋体" w:hAnsi="宋体" w:eastAsia="宋体" w:cs="Times New Roman"/>
                <w:kern w:val="0"/>
                <w:sz w:val="24"/>
                <w:szCs w:val="24"/>
              </w:rPr>
            </w:pPr>
            <w:r>
              <w:rPr>
                <w:rFonts w:hint="eastAsia" w:ascii="宋体" w:hAnsi="宋体" w:eastAsia="宋体" w:cs="Times New Roman"/>
                <w:kern w:val="0"/>
                <w:sz w:val="24"/>
                <w:szCs w:val="24"/>
              </w:rPr>
              <w:t>审查人员</w:t>
            </w:r>
          </w:p>
        </w:tc>
        <w:tc>
          <w:tcPr>
            <w:tcW w:w="4148" w:type="dxa"/>
          </w:tcPr>
          <w:p w14:paraId="47919DCB">
            <w:pPr>
              <w:ind w:firstLine="480"/>
              <w:rPr>
                <w:rFonts w:ascii="宋体" w:hAnsi="宋体" w:eastAsia="宋体" w:cs="Times New Roman"/>
                <w:kern w:val="0"/>
                <w:sz w:val="24"/>
                <w:szCs w:val="24"/>
              </w:rPr>
            </w:pPr>
            <w:r>
              <w:rPr>
                <w:rFonts w:ascii="宋体" w:hAnsi="宋体" w:eastAsia="宋体" w:cs="Times New Roman"/>
                <w:kern w:val="0"/>
                <w:sz w:val="24"/>
                <w:szCs w:val="24"/>
              </w:rPr>
              <w:t>职能：负责静态调试，检查源代码以识别潜在问题和错误。</w:t>
            </w:r>
          </w:p>
          <w:p w14:paraId="5EB31925">
            <w:pPr>
              <w:ind w:firstLine="480"/>
              <w:rPr>
                <w:rFonts w:ascii="宋体" w:hAnsi="宋体" w:eastAsia="宋体" w:cs="Times New Roman"/>
                <w:kern w:val="0"/>
                <w:sz w:val="24"/>
                <w:szCs w:val="24"/>
              </w:rPr>
            </w:pPr>
            <w:r>
              <w:rPr>
                <w:rFonts w:ascii="宋体" w:hAnsi="宋体" w:eastAsia="宋体" w:cs="Times New Roman"/>
                <w:kern w:val="0"/>
                <w:sz w:val="24"/>
                <w:szCs w:val="24"/>
              </w:rPr>
              <w:t xml:space="preserve">    任务：与程序员合作进行同行评审，提出可能的修改建议，并协助测试人员分析问题。</w:t>
            </w:r>
          </w:p>
        </w:tc>
      </w:tr>
      <w:tr w14:paraId="2E6CB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6E2089B">
            <w:pPr>
              <w:rPr>
                <w:rFonts w:ascii="宋体" w:hAnsi="宋体" w:eastAsia="宋体" w:cs="Times New Roman"/>
                <w:kern w:val="0"/>
                <w:sz w:val="24"/>
                <w:szCs w:val="24"/>
              </w:rPr>
            </w:pPr>
            <w:r>
              <w:rPr>
                <w:rFonts w:hint="eastAsia" w:ascii="宋体" w:hAnsi="宋体" w:eastAsia="宋体" w:cs="Times New Roman"/>
                <w:kern w:val="0"/>
                <w:sz w:val="24"/>
                <w:szCs w:val="24"/>
              </w:rPr>
              <w:t>美术设计师</w:t>
            </w:r>
          </w:p>
        </w:tc>
        <w:tc>
          <w:tcPr>
            <w:tcW w:w="4148" w:type="dxa"/>
          </w:tcPr>
          <w:p w14:paraId="6E9B2DD5">
            <w:pPr>
              <w:ind w:firstLine="480"/>
              <w:rPr>
                <w:rFonts w:ascii="宋体" w:hAnsi="宋体" w:eastAsia="宋体" w:cs="Times New Roman"/>
                <w:kern w:val="0"/>
                <w:sz w:val="24"/>
                <w:szCs w:val="24"/>
              </w:rPr>
            </w:pPr>
            <w:r>
              <w:rPr>
                <w:rFonts w:ascii="宋体" w:hAnsi="宋体" w:eastAsia="宋体" w:cs="Times New Roman"/>
                <w:kern w:val="0"/>
                <w:sz w:val="24"/>
                <w:szCs w:val="24"/>
              </w:rPr>
              <w:t>职能：负责图形用户界面（GUI）的设计，使用户界面更友好和吸引人。</w:t>
            </w:r>
          </w:p>
          <w:p w14:paraId="4870E778">
            <w:pPr>
              <w:ind w:firstLine="480"/>
              <w:rPr>
                <w:rFonts w:ascii="宋体" w:hAnsi="宋体" w:eastAsia="宋体" w:cs="Times New Roman"/>
                <w:kern w:val="0"/>
                <w:sz w:val="24"/>
                <w:szCs w:val="24"/>
              </w:rPr>
            </w:pPr>
            <w:r>
              <w:rPr>
                <w:rFonts w:ascii="宋体" w:hAnsi="宋体" w:eastAsia="宋体" w:cs="Times New Roman"/>
                <w:kern w:val="0"/>
                <w:sz w:val="24"/>
                <w:szCs w:val="24"/>
              </w:rPr>
              <w:t xml:space="preserve">    任务：提出用户友好的GUI设计，使用图形图标进行用户交互，与程序员协作将设计整合到软件中。</w:t>
            </w:r>
          </w:p>
        </w:tc>
      </w:tr>
      <w:tr w14:paraId="232E7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00CCD0EC">
            <w:pPr>
              <w:rPr>
                <w:rFonts w:ascii="宋体" w:hAnsi="宋体" w:eastAsia="宋体" w:cs="Times New Roman"/>
                <w:kern w:val="0"/>
                <w:sz w:val="24"/>
                <w:szCs w:val="24"/>
              </w:rPr>
            </w:pPr>
            <w:r>
              <w:rPr>
                <w:rFonts w:hint="eastAsia" w:ascii="宋体" w:hAnsi="宋体" w:eastAsia="宋体" w:cs="Times New Roman"/>
                <w:kern w:val="0"/>
                <w:sz w:val="24"/>
                <w:szCs w:val="24"/>
              </w:rPr>
              <w:t>测试人员</w:t>
            </w:r>
          </w:p>
        </w:tc>
        <w:tc>
          <w:tcPr>
            <w:tcW w:w="4148" w:type="dxa"/>
          </w:tcPr>
          <w:p w14:paraId="03A9021B">
            <w:pPr>
              <w:ind w:firstLine="480"/>
              <w:rPr>
                <w:rFonts w:ascii="宋体" w:hAnsi="宋体" w:eastAsia="宋体" w:cs="Times New Roman"/>
                <w:kern w:val="0"/>
                <w:sz w:val="24"/>
                <w:szCs w:val="24"/>
              </w:rPr>
            </w:pPr>
            <w:r>
              <w:rPr>
                <w:rFonts w:ascii="宋体" w:hAnsi="宋体" w:eastAsia="宋体" w:cs="Times New Roman"/>
                <w:kern w:val="0"/>
                <w:sz w:val="24"/>
                <w:szCs w:val="24"/>
              </w:rPr>
              <w:t>职能：负责动态测试，执行软件系统以验证其执行和性能。</w:t>
            </w:r>
          </w:p>
          <w:p w14:paraId="4C7798D1">
            <w:pPr>
              <w:ind w:firstLine="480"/>
              <w:rPr>
                <w:rFonts w:ascii="宋体" w:hAnsi="宋体" w:eastAsia="宋体" w:cs="Times New Roman"/>
                <w:kern w:val="0"/>
                <w:sz w:val="24"/>
                <w:szCs w:val="24"/>
              </w:rPr>
            </w:pPr>
            <w:r>
              <w:rPr>
                <w:rFonts w:ascii="宋体" w:hAnsi="宋体" w:eastAsia="宋体" w:cs="Times New Roman"/>
                <w:kern w:val="0"/>
                <w:sz w:val="24"/>
                <w:szCs w:val="24"/>
              </w:rPr>
              <w:t xml:space="preserve">    任务：执行系统测试，分析软件执行结果并提出修改意见，然后指导程序员进行修复。</w:t>
            </w:r>
          </w:p>
        </w:tc>
      </w:tr>
      <w:tr w14:paraId="6FA85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4C00A328">
            <w:pPr>
              <w:rPr>
                <w:rFonts w:ascii="宋体" w:hAnsi="宋体" w:eastAsia="宋体" w:cs="Times New Roman"/>
                <w:kern w:val="0"/>
                <w:sz w:val="24"/>
                <w:szCs w:val="24"/>
              </w:rPr>
            </w:pPr>
            <w:r>
              <w:rPr>
                <w:rFonts w:hint="eastAsia" w:ascii="宋体" w:hAnsi="宋体" w:eastAsia="宋体" w:cs="Times New Roman"/>
                <w:kern w:val="0"/>
                <w:sz w:val="24"/>
                <w:szCs w:val="24"/>
              </w:rPr>
              <w:t>客户</w:t>
            </w:r>
          </w:p>
          <w:p w14:paraId="665CEA71">
            <w:pPr>
              <w:rPr>
                <w:rFonts w:ascii="宋体" w:hAnsi="宋体" w:eastAsia="宋体" w:cs="Times New Roman"/>
                <w:kern w:val="0"/>
                <w:sz w:val="24"/>
                <w:szCs w:val="24"/>
              </w:rPr>
            </w:pPr>
          </w:p>
        </w:tc>
        <w:tc>
          <w:tcPr>
            <w:tcW w:w="4148" w:type="dxa"/>
          </w:tcPr>
          <w:p w14:paraId="4F8021BA">
            <w:pPr>
              <w:rPr>
                <w:rFonts w:ascii="宋体" w:hAnsi="宋体" w:eastAsia="宋体" w:cs="Times New Roman"/>
                <w:kern w:val="0"/>
                <w:sz w:val="24"/>
                <w:szCs w:val="24"/>
              </w:rPr>
            </w:pPr>
            <w:r>
              <w:rPr>
                <w:rFonts w:ascii="宋体" w:hAnsi="宋体" w:eastAsia="宋体" w:cs="Times New Roman"/>
                <w:kern w:val="0"/>
                <w:sz w:val="24"/>
                <w:szCs w:val="24"/>
              </w:rPr>
              <w:t xml:space="preserve">    职能：提供自然语言的反馈和建议，类似于审查人员或测试人员，通过黑盒测试或其他策略提供输入。</w:t>
            </w:r>
          </w:p>
          <w:p w14:paraId="159AD349">
            <w:pPr>
              <w:ind w:firstLine="480"/>
              <w:rPr>
                <w:rFonts w:ascii="宋体" w:hAnsi="宋体" w:eastAsia="宋体" w:cs="Times New Roman"/>
                <w:kern w:val="0"/>
                <w:sz w:val="24"/>
                <w:szCs w:val="24"/>
              </w:rPr>
            </w:pPr>
            <w:r>
              <w:rPr>
                <w:rFonts w:ascii="宋体" w:hAnsi="宋体" w:eastAsia="宋体" w:cs="Times New Roman"/>
                <w:kern w:val="0"/>
                <w:sz w:val="24"/>
                <w:szCs w:val="24"/>
              </w:rPr>
              <w:t xml:space="preserve">    任务：使用软件并提供自然语言反馈，类似于测试人员的角色，帮助识别系统的问题和改进方向。</w:t>
            </w:r>
          </w:p>
        </w:tc>
      </w:tr>
    </w:tbl>
    <w:p w14:paraId="0471E33C">
      <w:pPr>
        <w:rPr>
          <w:rFonts w:ascii="宋体" w:hAnsi="宋体" w:eastAsia="宋体"/>
          <w:sz w:val="24"/>
          <w:szCs w:val="24"/>
        </w:rPr>
      </w:pPr>
    </w:p>
    <w:p w14:paraId="71E2280C">
      <w:pPr>
        <w:pStyle w:val="2"/>
        <w:rPr>
          <w:rFonts w:ascii="宋体" w:hAnsi="宋体" w:eastAsia="宋体"/>
        </w:rPr>
      </w:pPr>
      <w:bookmarkStart w:id="49" w:name="_Toc154077280"/>
      <w:r>
        <w:rPr>
          <w:rFonts w:hint="eastAsia" w:ascii="宋体" w:hAnsi="宋体" w:eastAsia="宋体"/>
        </w:rPr>
        <w:t>五、项目交付</w:t>
      </w:r>
      <w:bookmarkEnd w:id="49"/>
    </w:p>
    <w:p w14:paraId="11217137">
      <w:pPr>
        <w:pStyle w:val="3"/>
        <w:rPr>
          <w:rFonts w:ascii="宋体" w:hAnsi="宋体" w:eastAsia="宋体"/>
        </w:rPr>
      </w:pPr>
      <w:bookmarkStart w:id="50" w:name="_Toc154077281"/>
      <w:r>
        <w:rPr>
          <w:rFonts w:hint="eastAsia" w:ascii="宋体" w:hAnsi="宋体" w:eastAsia="宋体"/>
        </w:rPr>
        <w:t>5.1项目</w:t>
      </w:r>
      <w:r>
        <w:rPr>
          <w:rFonts w:ascii="宋体" w:hAnsi="宋体" w:eastAsia="宋体"/>
        </w:rPr>
        <w:t>总结</w:t>
      </w:r>
      <w:bookmarkEnd w:id="50"/>
    </w:p>
    <w:p w14:paraId="73B594E0">
      <w:pPr>
        <w:rPr>
          <w:rFonts w:ascii="宋体" w:hAnsi="宋体" w:eastAsia="宋体"/>
          <w:sz w:val="24"/>
          <w:szCs w:val="24"/>
        </w:rPr>
      </w:pPr>
      <w:r>
        <w:rPr>
          <w:rFonts w:hint="eastAsia" w:ascii="宋体" w:hAnsi="宋体" w:eastAsia="宋体"/>
          <w:sz w:val="24"/>
          <w:szCs w:val="24"/>
        </w:rPr>
        <w:t>赚取值管理（</w:t>
      </w:r>
      <w:r>
        <w:rPr>
          <w:rFonts w:ascii="宋体" w:hAnsi="宋体" w:eastAsia="宋体"/>
          <w:sz w:val="24"/>
          <w:szCs w:val="24"/>
        </w:rPr>
        <w:t>Earned Value Management，EVM）是一种项目管理方法，它结合了项目进度、成本和质量等方面的指标，用于评估项目的实际进展情况并预测最终成果。它主要通过比较计划值、实际值和赚取值来评估项目的绩效和进展。</w:t>
      </w:r>
    </w:p>
    <w:p w14:paraId="181D3908">
      <w:pPr>
        <w:rPr>
          <w:rFonts w:ascii="宋体" w:hAnsi="宋体" w:eastAsia="宋体"/>
          <w:sz w:val="24"/>
          <w:szCs w:val="24"/>
        </w:rPr>
      </w:pPr>
    </w:p>
    <w:p w14:paraId="3421B1DD">
      <w:pPr>
        <w:rPr>
          <w:rFonts w:ascii="宋体" w:hAnsi="宋体" w:eastAsia="宋体"/>
          <w:sz w:val="24"/>
          <w:szCs w:val="24"/>
        </w:rPr>
      </w:pPr>
      <w:r>
        <w:rPr>
          <w:rFonts w:hint="eastAsia" w:ascii="宋体" w:hAnsi="宋体" w:eastAsia="宋体"/>
          <w:sz w:val="24"/>
          <w:szCs w:val="24"/>
        </w:rPr>
        <w:t>赚取值管理的输入：</w:t>
      </w:r>
    </w:p>
    <w:p w14:paraId="0BB1297B">
      <w:pPr>
        <w:rPr>
          <w:rFonts w:ascii="宋体" w:hAnsi="宋体" w:eastAsia="宋体"/>
          <w:sz w:val="24"/>
          <w:szCs w:val="24"/>
        </w:rPr>
      </w:pPr>
      <w:r>
        <w:rPr>
          <w:rFonts w:ascii="宋体" w:hAnsi="宋体" w:eastAsia="宋体"/>
          <w:sz w:val="24"/>
          <w:szCs w:val="24"/>
        </w:rPr>
        <w:t xml:space="preserve">    BAC (Budget at Completion)：项目完工预算，即整个项目完成时预期的总成本。</w:t>
      </w:r>
    </w:p>
    <w:p w14:paraId="2690FE05">
      <w:pPr>
        <w:rPr>
          <w:rFonts w:ascii="宋体" w:hAnsi="宋体" w:eastAsia="宋体"/>
          <w:sz w:val="24"/>
          <w:szCs w:val="24"/>
        </w:rPr>
      </w:pPr>
      <w:r>
        <w:rPr>
          <w:rFonts w:ascii="宋体" w:hAnsi="宋体" w:eastAsia="宋体"/>
          <w:sz w:val="24"/>
          <w:szCs w:val="24"/>
        </w:rPr>
        <w:t xml:space="preserve">    TAC (Total Actual Cost)：项目当前的实际总成本，即到目前为止已经花费在项目上的总成本。</w:t>
      </w:r>
    </w:p>
    <w:p w14:paraId="236DD159">
      <w:pPr>
        <w:rPr>
          <w:rFonts w:ascii="宋体" w:hAnsi="宋体" w:eastAsia="宋体"/>
          <w:sz w:val="24"/>
          <w:szCs w:val="24"/>
        </w:rPr>
      </w:pPr>
      <w:r>
        <w:rPr>
          <w:rFonts w:ascii="宋体" w:hAnsi="宋体" w:eastAsia="宋体"/>
          <w:sz w:val="24"/>
          <w:szCs w:val="24"/>
        </w:rPr>
        <w:t xml:space="preserve">    BCWS (Budgeted Cost of Work Scheduled)：也称为PV（Planned Value），指的是在特定时间点或阶段计划完成的工作的预算成本。</w:t>
      </w:r>
    </w:p>
    <w:p w14:paraId="4704FA67">
      <w:pPr>
        <w:rPr>
          <w:rFonts w:ascii="宋体" w:hAnsi="宋体" w:eastAsia="宋体"/>
          <w:sz w:val="24"/>
          <w:szCs w:val="24"/>
        </w:rPr>
      </w:pPr>
      <w:r>
        <w:rPr>
          <w:rFonts w:ascii="宋体" w:hAnsi="宋体" w:eastAsia="宋体"/>
          <w:sz w:val="24"/>
          <w:szCs w:val="24"/>
        </w:rPr>
        <w:t xml:space="preserve">    ACWP (Actual Cost of Work Performed)：也称为AC（Actual Cost），指的是实际上已经花费在项目上的成本。</w:t>
      </w:r>
    </w:p>
    <w:p w14:paraId="25072EAA">
      <w:pPr>
        <w:rPr>
          <w:rFonts w:ascii="宋体" w:hAnsi="宋体" w:eastAsia="宋体"/>
          <w:sz w:val="24"/>
          <w:szCs w:val="24"/>
        </w:rPr>
      </w:pPr>
      <w:r>
        <w:rPr>
          <w:rFonts w:ascii="宋体" w:hAnsi="宋体" w:eastAsia="宋体"/>
          <w:sz w:val="24"/>
          <w:szCs w:val="24"/>
        </w:rPr>
        <w:t xml:space="preserve">    BCWP (Budgeted Cost of Work Performed)：也称为EV（Earned Value），指的是在特定时间点或阶段实际完成的工作的预算成本。</w:t>
      </w:r>
    </w:p>
    <w:p w14:paraId="1F960328">
      <w:pPr>
        <w:rPr>
          <w:rFonts w:ascii="宋体" w:hAnsi="宋体" w:eastAsia="宋体"/>
          <w:sz w:val="24"/>
          <w:szCs w:val="24"/>
        </w:rPr>
      </w:pPr>
    </w:p>
    <w:p w14:paraId="5903CF60">
      <w:pPr>
        <w:rPr>
          <w:rFonts w:ascii="宋体" w:hAnsi="宋体" w:eastAsia="宋体"/>
          <w:sz w:val="24"/>
          <w:szCs w:val="24"/>
        </w:rPr>
      </w:pPr>
      <w:r>
        <w:rPr>
          <w:rFonts w:hint="eastAsia" w:ascii="宋体" w:hAnsi="宋体" w:eastAsia="宋体"/>
          <w:sz w:val="24"/>
          <w:szCs w:val="24"/>
        </w:rPr>
        <w:t>赚取值管理的输出：</w:t>
      </w:r>
    </w:p>
    <w:p w14:paraId="02377869">
      <w:pPr>
        <w:ind w:left="420"/>
        <w:rPr>
          <w:rFonts w:ascii="宋体" w:hAnsi="宋体" w:eastAsia="宋体"/>
          <w:sz w:val="24"/>
          <w:szCs w:val="24"/>
        </w:rPr>
      </w:pPr>
      <w:r>
        <w:rPr>
          <w:rFonts w:ascii="宋体" w:hAnsi="宋体" w:eastAsia="宋体"/>
          <w:sz w:val="24"/>
          <w:szCs w:val="24"/>
        </w:rPr>
        <w:t>SV( Schedule Var iance ) = BCWP - BCWS</w:t>
      </w:r>
    </w:p>
    <w:p w14:paraId="25130227">
      <w:pPr>
        <w:ind w:left="360" w:firstLine="480" w:firstLineChars="200"/>
        <w:rPr>
          <w:rFonts w:ascii="宋体" w:hAnsi="宋体" w:eastAsia="宋体"/>
          <w:sz w:val="24"/>
          <w:szCs w:val="24"/>
        </w:rPr>
      </w:pPr>
      <w:r>
        <w:rPr>
          <w:rFonts w:ascii="宋体" w:hAnsi="宋体" w:eastAsia="宋体"/>
          <w:sz w:val="24"/>
          <w:szCs w:val="24"/>
        </w:rPr>
        <w:t>=0: 按照</w:t>
      </w:r>
      <w:r>
        <w:rPr>
          <w:rFonts w:hint="eastAsia" w:ascii="宋体" w:hAnsi="宋体" w:eastAsia="宋体"/>
          <w:sz w:val="24"/>
          <w:szCs w:val="24"/>
        </w:rPr>
        <w:t>计划</w:t>
      </w:r>
      <w:r>
        <w:rPr>
          <w:rFonts w:ascii="宋体" w:hAnsi="宋体" w:eastAsia="宋体"/>
          <w:sz w:val="24"/>
          <w:szCs w:val="24"/>
        </w:rPr>
        <w:t>进度进行</w:t>
      </w:r>
    </w:p>
    <w:p w14:paraId="654659E0">
      <w:pPr>
        <w:ind w:firstLine="840" w:firstLineChars="350"/>
        <w:rPr>
          <w:rFonts w:ascii="宋体" w:hAnsi="宋体" w:eastAsia="宋体"/>
          <w:sz w:val="24"/>
          <w:szCs w:val="24"/>
        </w:rPr>
      </w:pPr>
      <w:r>
        <w:rPr>
          <w:rFonts w:hint="eastAsia" w:ascii="宋体" w:hAnsi="宋体" w:eastAsia="宋体"/>
          <w:sz w:val="24"/>
          <w:szCs w:val="24"/>
        </w:rPr>
        <w:t>&lt;</w:t>
      </w:r>
      <w:r>
        <w:rPr>
          <w:rFonts w:ascii="宋体" w:hAnsi="宋体" w:eastAsia="宋体"/>
          <w:sz w:val="24"/>
          <w:szCs w:val="24"/>
        </w:rPr>
        <w:t xml:space="preserve">0: </w:t>
      </w:r>
      <w:r>
        <w:rPr>
          <w:rFonts w:hint="eastAsia" w:ascii="宋体" w:hAnsi="宋体" w:eastAsia="宋体"/>
          <w:sz w:val="24"/>
          <w:szCs w:val="24"/>
        </w:rPr>
        <w:t>落后于进度</w:t>
      </w:r>
    </w:p>
    <w:p w14:paraId="56F2D0B2">
      <w:pPr>
        <w:ind w:firstLine="840" w:firstLineChars="350"/>
        <w:rPr>
          <w:rFonts w:ascii="宋体" w:hAnsi="宋体" w:eastAsia="宋体"/>
          <w:sz w:val="24"/>
          <w:szCs w:val="24"/>
        </w:rPr>
      </w:pPr>
      <w:r>
        <w:rPr>
          <w:rFonts w:ascii="宋体" w:hAnsi="宋体" w:eastAsia="宋体"/>
          <w:sz w:val="24"/>
          <w:szCs w:val="24"/>
        </w:rPr>
        <w:t>&gt;0: 超前于进度</w:t>
      </w:r>
    </w:p>
    <w:p w14:paraId="3C3D3334">
      <w:pPr>
        <w:ind w:firstLine="840" w:firstLineChars="350"/>
        <w:rPr>
          <w:rFonts w:ascii="宋体" w:hAnsi="宋体" w:eastAsia="宋体"/>
          <w:sz w:val="24"/>
          <w:szCs w:val="24"/>
        </w:rPr>
      </w:pPr>
    </w:p>
    <w:p w14:paraId="12E21302">
      <w:pPr>
        <w:ind w:firstLine="420"/>
        <w:rPr>
          <w:rFonts w:ascii="宋体" w:hAnsi="宋体" w:eastAsia="宋体"/>
          <w:sz w:val="24"/>
          <w:szCs w:val="24"/>
        </w:rPr>
      </w:pPr>
      <w:r>
        <w:rPr>
          <w:rFonts w:ascii="宋体" w:hAnsi="宋体" w:eastAsia="宋体"/>
          <w:sz w:val="24"/>
          <w:szCs w:val="24"/>
        </w:rPr>
        <w:t>CV (Cost Variance)=BCWP-ACWP</w:t>
      </w:r>
    </w:p>
    <w:p w14:paraId="05FFE149">
      <w:pPr>
        <w:ind w:firstLine="840" w:firstLineChars="350"/>
        <w:rPr>
          <w:rFonts w:ascii="宋体" w:hAnsi="宋体" w:eastAsia="宋体"/>
          <w:sz w:val="24"/>
          <w:szCs w:val="24"/>
        </w:rPr>
      </w:pPr>
      <w:r>
        <w:rPr>
          <w:rFonts w:ascii="宋体" w:hAnsi="宋体" w:eastAsia="宋体"/>
          <w:sz w:val="24"/>
          <w:szCs w:val="24"/>
        </w:rPr>
        <w:t>=0: 按照计划预算进行</w:t>
      </w:r>
    </w:p>
    <w:p w14:paraId="447271C7">
      <w:pPr>
        <w:ind w:firstLine="840" w:firstLineChars="350"/>
        <w:rPr>
          <w:rFonts w:ascii="宋体" w:hAnsi="宋体" w:eastAsia="宋体"/>
          <w:sz w:val="24"/>
          <w:szCs w:val="24"/>
        </w:rPr>
      </w:pPr>
      <w:r>
        <w:rPr>
          <w:rFonts w:ascii="宋体" w:hAnsi="宋体" w:eastAsia="宋体"/>
          <w:sz w:val="24"/>
          <w:szCs w:val="24"/>
        </w:rPr>
        <w:t>&lt;0: 比预算差</w:t>
      </w:r>
    </w:p>
    <w:p w14:paraId="7583CB56">
      <w:pPr>
        <w:ind w:firstLine="840" w:firstLineChars="350"/>
        <w:rPr>
          <w:rFonts w:ascii="宋体" w:hAnsi="宋体" w:eastAsia="宋体"/>
          <w:sz w:val="24"/>
          <w:szCs w:val="24"/>
        </w:rPr>
      </w:pPr>
      <w:r>
        <w:rPr>
          <w:rFonts w:ascii="宋体" w:hAnsi="宋体" w:eastAsia="宋体"/>
          <w:sz w:val="24"/>
          <w:szCs w:val="24"/>
        </w:rPr>
        <w:t>&gt;0: 比预算好</w:t>
      </w:r>
    </w:p>
    <w:p w14:paraId="5C1C9F99">
      <w:pPr>
        <w:rPr>
          <w:rFonts w:ascii="宋体" w:hAnsi="宋体" w:eastAsia="宋体"/>
          <w:sz w:val="24"/>
          <w:szCs w:val="24"/>
        </w:rPr>
      </w:pPr>
    </w:p>
    <w:p w14:paraId="51238613">
      <w:pPr>
        <w:ind w:firstLine="420"/>
        <w:rPr>
          <w:rFonts w:ascii="宋体" w:hAnsi="宋体" w:eastAsia="宋体"/>
          <w:sz w:val="24"/>
          <w:szCs w:val="24"/>
        </w:rPr>
      </w:pPr>
      <w:r>
        <w:rPr>
          <w:rFonts w:hint="eastAsia" w:ascii="宋体" w:hAnsi="宋体" w:eastAsia="宋体"/>
          <w:sz w:val="24"/>
          <w:szCs w:val="24"/>
        </w:rPr>
        <w:t>进度效能指标</w:t>
      </w:r>
      <w:r>
        <w:rPr>
          <w:rFonts w:ascii="宋体" w:hAnsi="宋体" w:eastAsia="宋体"/>
          <w:sz w:val="24"/>
          <w:szCs w:val="24"/>
        </w:rPr>
        <w:t xml:space="preserve"> S</w:t>
      </w:r>
      <w:r>
        <w:rPr>
          <w:rFonts w:hint="eastAsia" w:ascii="宋体" w:hAnsi="宋体" w:eastAsia="宋体"/>
          <w:sz w:val="24"/>
          <w:szCs w:val="24"/>
        </w:rPr>
        <w:t>P</w:t>
      </w:r>
      <w:r>
        <w:rPr>
          <w:rFonts w:ascii="宋体" w:hAnsi="宋体" w:eastAsia="宋体"/>
          <w:sz w:val="24"/>
          <w:szCs w:val="24"/>
        </w:rPr>
        <w:t>I( Schedule Performance Index)= BCWP / BCWS</w:t>
      </w:r>
    </w:p>
    <w:p w14:paraId="5ADB6A68">
      <w:pPr>
        <w:ind w:left="420" w:firstLine="420"/>
        <w:rPr>
          <w:rFonts w:ascii="宋体" w:hAnsi="宋体" w:eastAsia="宋体"/>
          <w:sz w:val="24"/>
          <w:szCs w:val="24"/>
        </w:rPr>
      </w:pPr>
      <w:r>
        <w:rPr>
          <w:rFonts w:ascii="宋体" w:hAnsi="宋体" w:eastAsia="宋体"/>
          <w:sz w:val="24"/>
          <w:szCs w:val="24"/>
        </w:rPr>
        <w:t>=1</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按照计划进度进行</w:t>
      </w:r>
    </w:p>
    <w:p w14:paraId="2E8DFA03">
      <w:pPr>
        <w:ind w:left="420" w:firstLine="420"/>
        <w:rPr>
          <w:rFonts w:ascii="宋体" w:hAnsi="宋体" w:eastAsia="宋体"/>
          <w:sz w:val="24"/>
          <w:szCs w:val="24"/>
        </w:rPr>
      </w:pPr>
      <w:r>
        <w:rPr>
          <w:rFonts w:ascii="宋体" w:hAnsi="宋体" w:eastAsia="宋体"/>
          <w:sz w:val="24"/>
          <w:szCs w:val="24"/>
        </w:rPr>
        <w:t xml:space="preserve">&gt;1: </w:t>
      </w:r>
      <w:r>
        <w:rPr>
          <w:rFonts w:hint="eastAsia" w:ascii="宋体" w:hAnsi="宋体" w:eastAsia="宋体"/>
          <w:sz w:val="24"/>
          <w:szCs w:val="24"/>
        </w:rPr>
        <w:t>超前于进度</w:t>
      </w:r>
    </w:p>
    <w:p w14:paraId="17BD23F4">
      <w:pPr>
        <w:ind w:left="420" w:firstLine="420"/>
        <w:rPr>
          <w:rFonts w:ascii="宋体" w:hAnsi="宋体" w:eastAsia="宋体"/>
          <w:sz w:val="24"/>
          <w:szCs w:val="24"/>
        </w:rPr>
      </w:pPr>
      <w:r>
        <w:rPr>
          <w:rFonts w:ascii="宋体" w:hAnsi="宋体" w:eastAsia="宋体"/>
          <w:sz w:val="24"/>
          <w:szCs w:val="24"/>
        </w:rPr>
        <w:t>&lt;1: 落后于进度</w:t>
      </w:r>
    </w:p>
    <w:p w14:paraId="4E18F978">
      <w:pPr>
        <w:ind w:firstLine="420"/>
        <w:rPr>
          <w:rFonts w:ascii="宋体" w:hAnsi="宋体" w:eastAsia="宋体"/>
          <w:sz w:val="24"/>
          <w:szCs w:val="24"/>
        </w:rPr>
      </w:pPr>
    </w:p>
    <w:p w14:paraId="2F27426B">
      <w:pPr>
        <w:ind w:firstLine="420"/>
        <w:rPr>
          <w:rFonts w:ascii="宋体" w:hAnsi="宋体" w:eastAsia="宋体"/>
          <w:sz w:val="24"/>
          <w:szCs w:val="24"/>
        </w:rPr>
      </w:pPr>
      <w:r>
        <w:rPr>
          <w:rFonts w:hint="eastAsia" w:ascii="宋体" w:hAnsi="宋体" w:eastAsia="宋体"/>
          <w:sz w:val="24"/>
          <w:szCs w:val="24"/>
        </w:rPr>
        <w:t>成本效能指标</w:t>
      </w:r>
      <w:r>
        <w:rPr>
          <w:rFonts w:ascii="宋体" w:hAnsi="宋体" w:eastAsia="宋体"/>
          <w:sz w:val="24"/>
          <w:szCs w:val="24"/>
        </w:rPr>
        <w:t>: CPI(Cost Performance Index)= BCWP / ACWP</w:t>
      </w:r>
    </w:p>
    <w:p w14:paraId="102BC3D6">
      <w:pPr>
        <w:ind w:left="420" w:firstLine="420"/>
        <w:rPr>
          <w:rFonts w:ascii="宋体" w:hAnsi="宋体" w:eastAsia="宋体"/>
          <w:sz w:val="24"/>
          <w:szCs w:val="24"/>
        </w:rPr>
      </w:pPr>
      <w:r>
        <w:rPr>
          <w:rFonts w:ascii="宋体" w:hAnsi="宋体" w:eastAsia="宋体"/>
          <w:sz w:val="24"/>
          <w:szCs w:val="24"/>
        </w:rPr>
        <w:t>=1: 按照计划预算进行</w:t>
      </w:r>
    </w:p>
    <w:p w14:paraId="7A04AEB9">
      <w:pPr>
        <w:ind w:left="420" w:firstLine="420"/>
        <w:rPr>
          <w:rFonts w:ascii="宋体" w:hAnsi="宋体" w:eastAsia="宋体"/>
          <w:sz w:val="24"/>
          <w:szCs w:val="24"/>
        </w:rPr>
      </w:pPr>
      <w:r>
        <w:rPr>
          <w:rFonts w:ascii="宋体" w:hAnsi="宋体" w:eastAsia="宋体"/>
          <w:sz w:val="24"/>
          <w:szCs w:val="24"/>
        </w:rPr>
        <w:t>&gt;1: 低于预算</w:t>
      </w:r>
    </w:p>
    <w:p w14:paraId="20AFE213">
      <w:pPr>
        <w:ind w:left="420" w:firstLine="420"/>
        <w:rPr>
          <w:rFonts w:ascii="宋体" w:hAnsi="宋体" w:eastAsia="宋体"/>
          <w:sz w:val="24"/>
          <w:szCs w:val="24"/>
        </w:rPr>
      </w:pPr>
      <w:r>
        <w:rPr>
          <w:rFonts w:ascii="宋体" w:hAnsi="宋体" w:eastAsia="宋体"/>
          <w:sz w:val="24"/>
          <w:szCs w:val="24"/>
        </w:rPr>
        <w:t>&lt;1: 超出预算</w:t>
      </w:r>
    </w:p>
    <w:p w14:paraId="1680B7EA">
      <w:pPr>
        <w:ind w:left="420" w:firstLine="420"/>
        <w:rPr>
          <w:rFonts w:ascii="宋体" w:hAnsi="宋体" w:eastAsia="宋体"/>
          <w:sz w:val="24"/>
          <w:szCs w:val="24"/>
        </w:rPr>
      </w:pPr>
    </w:p>
    <w:p w14:paraId="631C4AA5">
      <w:pPr>
        <w:rPr>
          <w:rFonts w:ascii="宋体" w:hAnsi="宋体" w:eastAsia="宋体"/>
          <w:sz w:val="24"/>
          <w:szCs w:val="24"/>
        </w:rPr>
      </w:pPr>
      <w:r>
        <w:rPr>
          <w:rFonts w:hint="eastAsia" w:ascii="宋体" w:hAnsi="宋体" w:eastAsia="宋体"/>
          <w:sz w:val="24"/>
          <w:szCs w:val="24"/>
        </w:rPr>
        <w:t>这里我将分别通过每次迭代过程中的</w:t>
      </w:r>
      <w:r>
        <w:rPr>
          <w:rFonts w:ascii="宋体" w:hAnsi="宋体" w:eastAsia="宋体"/>
          <w:sz w:val="24"/>
          <w:szCs w:val="24"/>
        </w:rPr>
        <w:t>BAC，TAC，BCWC，ACWP，BCWP</w:t>
      </w:r>
      <w:r>
        <w:rPr>
          <w:rFonts w:hint="eastAsia" w:ascii="宋体" w:hAnsi="宋体" w:eastAsia="宋体"/>
          <w:sz w:val="24"/>
          <w:szCs w:val="24"/>
        </w:rPr>
        <w:t>计算出SV、CV、SPI、CPI等值，进行赚取值分析以评估每个迭代的计划与实际的进度、工作量对比，</w:t>
      </w:r>
      <w:r>
        <w:rPr>
          <w:rFonts w:ascii="宋体" w:hAnsi="宋体" w:eastAsia="宋体"/>
          <w:sz w:val="24"/>
          <w:szCs w:val="24"/>
        </w:rPr>
        <w:t>工作效率等情况</w:t>
      </w:r>
      <w:r>
        <w:rPr>
          <w:rFonts w:hint="eastAsia" w:ascii="宋体" w:hAnsi="宋体" w:eastAsia="宋体"/>
          <w:sz w:val="24"/>
          <w:szCs w:val="24"/>
        </w:rPr>
        <w:t>。</w:t>
      </w:r>
    </w:p>
    <w:p w14:paraId="4F689673">
      <w:pPr>
        <w:rPr>
          <w:rFonts w:ascii="宋体" w:hAnsi="宋体" w:eastAsia="宋体"/>
          <w:sz w:val="24"/>
          <w:szCs w:val="24"/>
        </w:rPr>
      </w:pPr>
    </w:p>
    <w:p w14:paraId="7A6092F0">
      <w:pPr>
        <w:pStyle w:val="4"/>
        <w:rPr>
          <w:rFonts w:ascii="宋体" w:hAnsi="宋体" w:eastAsia="宋体"/>
        </w:rPr>
      </w:pPr>
      <w:bookmarkStart w:id="51" w:name="_Toc153200734"/>
      <w:bookmarkStart w:id="52" w:name="_Toc154077282"/>
      <w:r>
        <w:rPr>
          <w:rFonts w:hint="eastAsia" w:ascii="宋体" w:hAnsi="宋体" w:eastAsia="宋体"/>
        </w:rPr>
        <w:t>5.1.1</w:t>
      </w:r>
      <w:r>
        <w:rPr>
          <w:rFonts w:ascii="宋体" w:hAnsi="宋体" w:eastAsia="宋体"/>
        </w:rPr>
        <w:t xml:space="preserve"> </w:t>
      </w:r>
      <w:r>
        <w:rPr>
          <w:rFonts w:hint="eastAsia" w:ascii="宋体" w:hAnsi="宋体" w:eastAsia="宋体"/>
        </w:rPr>
        <w:t>第一次迭代</w:t>
      </w:r>
      <w:bookmarkEnd w:id="51"/>
      <w:bookmarkEnd w:id="52"/>
    </w:p>
    <w:p w14:paraId="65F2073B">
      <w:pPr>
        <w:rPr>
          <w:rFonts w:ascii="宋体" w:hAnsi="宋体" w:eastAsia="宋体"/>
          <w:sz w:val="24"/>
          <w:szCs w:val="24"/>
        </w:rPr>
      </w:pPr>
      <w:r>
        <w:rPr>
          <w:rFonts w:ascii="宋体" w:hAnsi="宋体" w:eastAsia="宋体"/>
          <w:sz w:val="24"/>
          <w:szCs w:val="24"/>
        </w:rPr>
        <w:drawing>
          <wp:inline distT="0" distB="0" distL="0" distR="0">
            <wp:extent cx="5273040" cy="3985260"/>
            <wp:effectExtent l="0" t="0" r="3810" b="0"/>
            <wp:docPr id="1165556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5624" name="图片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3040" cy="3985260"/>
                    </a:xfrm>
                    <a:prstGeom prst="rect">
                      <a:avLst/>
                    </a:prstGeom>
                    <a:noFill/>
                    <a:ln>
                      <a:noFill/>
                    </a:ln>
                  </pic:spPr>
                </pic:pic>
              </a:graphicData>
            </a:graphic>
          </wp:inline>
        </w:drawing>
      </w:r>
    </w:p>
    <w:p w14:paraId="110C60FE">
      <w:pPr>
        <w:jc w:val="center"/>
        <w:rPr>
          <w:rFonts w:ascii="宋体" w:hAnsi="宋体" w:eastAsia="宋体"/>
          <w:i/>
          <w:iCs/>
          <w:sz w:val="24"/>
          <w:szCs w:val="24"/>
        </w:rPr>
      </w:pPr>
      <w:r>
        <w:rPr>
          <w:rFonts w:hint="eastAsia" w:ascii="宋体" w:hAnsi="宋体" w:eastAsia="宋体"/>
          <w:i/>
          <w:iCs/>
          <w:sz w:val="24"/>
          <w:szCs w:val="24"/>
        </w:rPr>
        <w:t>任务看板</w:t>
      </w:r>
    </w:p>
    <w:p w14:paraId="22F19BBC">
      <w:pPr>
        <w:rPr>
          <w:rFonts w:ascii="宋体" w:hAnsi="宋体" w:eastAsia="宋体"/>
          <w:sz w:val="24"/>
          <w:szCs w:val="24"/>
        </w:rPr>
      </w:pPr>
      <w:r>
        <w:rPr>
          <w:rFonts w:hint="eastAsia" w:ascii="宋体" w:hAnsi="宋体" w:eastAsia="宋体"/>
          <w:sz w:val="24"/>
          <w:szCs w:val="24"/>
        </w:rPr>
        <w:t>上图是项目具体开发过程中的任务看板，通过任务看板可以估算出项目实际花费的成本。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632DE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9F03C43">
            <w:pPr>
              <w:rPr>
                <w:rFonts w:ascii="宋体" w:hAnsi="宋体" w:eastAsia="宋体" w:cs="Times New Roman"/>
                <w:kern w:val="0"/>
                <w:sz w:val="24"/>
                <w:szCs w:val="24"/>
              </w:rPr>
            </w:pPr>
            <w:r>
              <w:rPr>
                <w:rFonts w:hint="eastAsia" w:ascii="宋体" w:hAnsi="宋体" w:eastAsia="宋体" w:cs="Times New Roman"/>
                <w:kern w:val="0"/>
                <w:sz w:val="24"/>
                <w:szCs w:val="24"/>
              </w:rPr>
              <w:t>输入</w:t>
            </w:r>
          </w:p>
        </w:tc>
        <w:tc>
          <w:tcPr>
            <w:tcW w:w="4148" w:type="dxa"/>
          </w:tcPr>
          <w:p w14:paraId="00449C54">
            <w:pPr>
              <w:rPr>
                <w:rFonts w:ascii="宋体" w:hAnsi="宋体" w:eastAsia="宋体" w:cs="Times New Roman"/>
                <w:kern w:val="0"/>
                <w:sz w:val="24"/>
                <w:szCs w:val="24"/>
              </w:rPr>
            </w:pPr>
            <w:r>
              <w:rPr>
                <w:rFonts w:hint="eastAsia" w:ascii="宋体" w:hAnsi="宋体" w:eastAsia="宋体" w:cs="Times New Roman"/>
                <w:kern w:val="0"/>
                <w:sz w:val="24"/>
                <w:szCs w:val="24"/>
              </w:rPr>
              <w:t>成本</w:t>
            </w:r>
          </w:p>
        </w:tc>
      </w:tr>
      <w:tr w14:paraId="04C4EF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03B9E840">
            <w:pPr>
              <w:rPr>
                <w:rFonts w:ascii="宋体" w:hAnsi="宋体" w:eastAsia="宋体" w:cs="Times New Roman"/>
                <w:kern w:val="0"/>
                <w:sz w:val="24"/>
                <w:szCs w:val="24"/>
              </w:rPr>
            </w:pPr>
            <w:r>
              <w:rPr>
                <w:rFonts w:hint="eastAsia" w:ascii="宋体" w:hAnsi="宋体" w:eastAsia="宋体" w:cs="Times New Roman"/>
                <w:kern w:val="0"/>
                <w:sz w:val="24"/>
                <w:szCs w:val="24"/>
              </w:rPr>
              <w:t>BAC</w:t>
            </w:r>
          </w:p>
        </w:tc>
        <w:tc>
          <w:tcPr>
            <w:tcW w:w="4148" w:type="dxa"/>
          </w:tcPr>
          <w:p w14:paraId="0E0F8744">
            <w:pPr>
              <w:rPr>
                <w:rFonts w:ascii="宋体" w:hAnsi="宋体" w:eastAsia="宋体" w:cs="Times New Roman"/>
                <w:kern w:val="0"/>
                <w:sz w:val="24"/>
                <w:szCs w:val="24"/>
              </w:rPr>
            </w:pPr>
            <w:r>
              <w:rPr>
                <w:rFonts w:ascii="宋体" w:hAnsi="宋体" w:eastAsia="宋体" w:cs="Times New Roman"/>
                <w:kern w:val="0"/>
                <w:sz w:val="24"/>
                <w:szCs w:val="24"/>
              </w:rPr>
              <w:t>90400</w:t>
            </w:r>
          </w:p>
        </w:tc>
      </w:tr>
      <w:tr w14:paraId="07481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40519487">
            <w:pPr>
              <w:rPr>
                <w:rFonts w:ascii="宋体" w:hAnsi="宋体" w:eastAsia="宋体" w:cs="Times New Roman"/>
                <w:kern w:val="0"/>
                <w:sz w:val="24"/>
                <w:szCs w:val="24"/>
              </w:rPr>
            </w:pPr>
            <w:r>
              <w:rPr>
                <w:rFonts w:hint="eastAsia" w:ascii="宋体" w:hAnsi="宋体" w:eastAsia="宋体" w:cs="Times New Roman"/>
                <w:kern w:val="0"/>
                <w:sz w:val="24"/>
                <w:szCs w:val="24"/>
              </w:rPr>
              <w:t>TAC</w:t>
            </w:r>
          </w:p>
        </w:tc>
        <w:tc>
          <w:tcPr>
            <w:tcW w:w="4148" w:type="dxa"/>
          </w:tcPr>
          <w:p w14:paraId="14BBE4E0">
            <w:pPr>
              <w:rPr>
                <w:rFonts w:ascii="宋体" w:hAnsi="宋体" w:eastAsia="宋体" w:cs="Times New Roman"/>
                <w:kern w:val="0"/>
                <w:sz w:val="24"/>
                <w:szCs w:val="24"/>
              </w:rPr>
            </w:pPr>
            <w:r>
              <w:rPr>
                <w:rFonts w:hint="eastAsia" w:ascii="宋体" w:hAnsi="宋体" w:eastAsia="宋体" w:cs="Times New Roman"/>
                <w:kern w:val="0"/>
                <w:sz w:val="24"/>
                <w:szCs w:val="24"/>
              </w:rPr>
              <w:t>21600</w:t>
            </w:r>
          </w:p>
        </w:tc>
      </w:tr>
      <w:tr w14:paraId="0DB39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34339F7">
            <w:pPr>
              <w:rPr>
                <w:rFonts w:ascii="宋体" w:hAnsi="宋体" w:eastAsia="宋体" w:cs="Times New Roman"/>
                <w:kern w:val="0"/>
                <w:sz w:val="24"/>
                <w:szCs w:val="24"/>
              </w:rPr>
            </w:pPr>
            <w:r>
              <w:rPr>
                <w:rFonts w:hint="eastAsia" w:ascii="宋体" w:hAnsi="宋体" w:eastAsia="宋体" w:cs="Times New Roman"/>
                <w:kern w:val="0"/>
                <w:sz w:val="24"/>
                <w:szCs w:val="24"/>
              </w:rPr>
              <w:t>BCWS</w:t>
            </w:r>
          </w:p>
        </w:tc>
        <w:tc>
          <w:tcPr>
            <w:tcW w:w="4148" w:type="dxa"/>
          </w:tcPr>
          <w:p w14:paraId="7513A526">
            <w:pPr>
              <w:rPr>
                <w:rFonts w:ascii="宋体" w:hAnsi="宋体" w:eastAsia="宋体" w:cs="Times New Roman"/>
                <w:kern w:val="0"/>
                <w:sz w:val="24"/>
                <w:szCs w:val="24"/>
              </w:rPr>
            </w:pPr>
            <w:r>
              <w:rPr>
                <w:rFonts w:hint="eastAsia" w:ascii="宋体" w:hAnsi="宋体" w:eastAsia="宋体" w:cs="Times New Roman"/>
                <w:kern w:val="0"/>
                <w:sz w:val="24"/>
                <w:szCs w:val="24"/>
              </w:rPr>
              <w:t>30400</w:t>
            </w:r>
          </w:p>
        </w:tc>
      </w:tr>
      <w:tr w14:paraId="3DEB1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3E8FE056">
            <w:pPr>
              <w:rPr>
                <w:rFonts w:ascii="宋体" w:hAnsi="宋体" w:eastAsia="宋体" w:cs="Times New Roman"/>
                <w:kern w:val="0"/>
                <w:sz w:val="24"/>
                <w:szCs w:val="24"/>
              </w:rPr>
            </w:pPr>
            <w:r>
              <w:rPr>
                <w:rFonts w:hint="eastAsia" w:ascii="宋体" w:hAnsi="宋体" w:eastAsia="宋体" w:cs="Times New Roman"/>
                <w:kern w:val="0"/>
                <w:sz w:val="24"/>
                <w:szCs w:val="24"/>
              </w:rPr>
              <w:t>ACWP</w:t>
            </w:r>
          </w:p>
        </w:tc>
        <w:tc>
          <w:tcPr>
            <w:tcW w:w="4148" w:type="dxa"/>
          </w:tcPr>
          <w:p w14:paraId="309E2480">
            <w:pPr>
              <w:rPr>
                <w:rFonts w:ascii="宋体" w:hAnsi="宋体" w:eastAsia="宋体" w:cs="Times New Roman"/>
                <w:kern w:val="0"/>
                <w:sz w:val="24"/>
                <w:szCs w:val="24"/>
              </w:rPr>
            </w:pPr>
            <w:r>
              <w:rPr>
                <w:rFonts w:hint="eastAsia" w:ascii="宋体" w:hAnsi="宋体" w:eastAsia="宋体" w:cs="Times New Roman"/>
                <w:kern w:val="0"/>
                <w:sz w:val="24"/>
                <w:szCs w:val="24"/>
              </w:rPr>
              <w:t>21600</w:t>
            </w:r>
          </w:p>
        </w:tc>
      </w:tr>
      <w:tr w14:paraId="2470C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E57D689">
            <w:pPr>
              <w:rPr>
                <w:rFonts w:ascii="宋体" w:hAnsi="宋体" w:eastAsia="宋体" w:cs="Times New Roman"/>
                <w:kern w:val="0"/>
                <w:sz w:val="24"/>
                <w:szCs w:val="24"/>
              </w:rPr>
            </w:pPr>
            <w:r>
              <w:rPr>
                <w:rFonts w:hint="eastAsia" w:ascii="宋体" w:hAnsi="宋体" w:eastAsia="宋体" w:cs="Times New Roman"/>
                <w:kern w:val="0"/>
                <w:sz w:val="24"/>
                <w:szCs w:val="24"/>
              </w:rPr>
              <w:t>BCWP</w:t>
            </w:r>
          </w:p>
        </w:tc>
        <w:tc>
          <w:tcPr>
            <w:tcW w:w="4148" w:type="dxa"/>
          </w:tcPr>
          <w:p w14:paraId="0ACE3916">
            <w:pPr>
              <w:rPr>
                <w:rFonts w:ascii="宋体" w:hAnsi="宋体" w:eastAsia="宋体" w:cs="Times New Roman"/>
                <w:kern w:val="0"/>
                <w:sz w:val="24"/>
                <w:szCs w:val="24"/>
              </w:rPr>
            </w:pPr>
            <w:r>
              <w:rPr>
                <w:rFonts w:hint="eastAsia" w:ascii="宋体" w:hAnsi="宋体" w:eastAsia="宋体" w:cs="Times New Roman"/>
                <w:kern w:val="0"/>
                <w:sz w:val="24"/>
                <w:szCs w:val="24"/>
              </w:rPr>
              <w:t>26480</w:t>
            </w:r>
          </w:p>
        </w:tc>
      </w:tr>
    </w:tbl>
    <w:p w14:paraId="15ED0D0F">
      <w:pPr>
        <w:rPr>
          <w:rFonts w:ascii="宋体" w:hAnsi="宋体" w:eastAsia="宋体"/>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3DF7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421AA87A">
            <w:pPr>
              <w:rPr>
                <w:rFonts w:ascii="宋体" w:hAnsi="宋体" w:eastAsia="宋体" w:cs="Times New Roman"/>
                <w:kern w:val="0"/>
                <w:sz w:val="24"/>
                <w:szCs w:val="24"/>
              </w:rPr>
            </w:pPr>
            <w:r>
              <w:rPr>
                <w:rFonts w:hint="eastAsia" w:ascii="宋体" w:hAnsi="宋体" w:eastAsia="宋体" w:cs="Times New Roman"/>
                <w:kern w:val="0"/>
                <w:sz w:val="24"/>
                <w:szCs w:val="24"/>
              </w:rPr>
              <w:t>输出</w:t>
            </w:r>
          </w:p>
        </w:tc>
        <w:tc>
          <w:tcPr>
            <w:tcW w:w="4148" w:type="dxa"/>
          </w:tcPr>
          <w:p w14:paraId="13BE3AB9">
            <w:pPr>
              <w:rPr>
                <w:rFonts w:ascii="宋体" w:hAnsi="宋体" w:eastAsia="宋体" w:cs="Times New Roman"/>
                <w:kern w:val="0"/>
                <w:sz w:val="24"/>
                <w:szCs w:val="24"/>
              </w:rPr>
            </w:pPr>
          </w:p>
        </w:tc>
      </w:tr>
      <w:tr w14:paraId="2C052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FA455E7">
            <w:pPr>
              <w:rPr>
                <w:rFonts w:ascii="宋体" w:hAnsi="宋体" w:eastAsia="宋体" w:cs="Times New Roman"/>
                <w:kern w:val="0"/>
                <w:sz w:val="24"/>
                <w:szCs w:val="24"/>
              </w:rPr>
            </w:pPr>
            <w:r>
              <w:rPr>
                <w:rFonts w:hint="eastAsia" w:ascii="宋体" w:hAnsi="宋体" w:eastAsia="宋体" w:cs="Times New Roman"/>
                <w:kern w:val="0"/>
                <w:sz w:val="24"/>
                <w:szCs w:val="24"/>
              </w:rPr>
              <w:t>SV</w:t>
            </w:r>
          </w:p>
        </w:tc>
        <w:tc>
          <w:tcPr>
            <w:tcW w:w="4148" w:type="dxa"/>
          </w:tcPr>
          <w:p w14:paraId="4E805336">
            <w:pPr>
              <w:rPr>
                <w:rFonts w:ascii="宋体" w:hAnsi="宋体" w:eastAsia="宋体" w:cs="Times New Roman"/>
                <w:kern w:val="0"/>
                <w:sz w:val="24"/>
                <w:szCs w:val="24"/>
              </w:rPr>
            </w:pPr>
            <w:r>
              <w:rPr>
                <w:rFonts w:hint="eastAsia" w:ascii="宋体" w:hAnsi="宋体" w:eastAsia="宋体" w:cs="Times New Roman"/>
                <w:kern w:val="0"/>
                <w:sz w:val="24"/>
                <w:szCs w:val="24"/>
              </w:rPr>
              <w:t>-8800</w:t>
            </w:r>
          </w:p>
        </w:tc>
      </w:tr>
      <w:tr w14:paraId="19949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C84DB49">
            <w:pPr>
              <w:rPr>
                <w:rFonts w:ascii="宋体" w:hAnsi="宋体" w:eastAsia="宋体" w:cs="Times New Roman"/>
                <w:kern w:val="0"/>
                <w:sz w:val="24"/>
                <w:szCs w:val="24"/>
              </w:rPr>
            </w:pPr>
            <w:r>
              <w:rPr>
                <w:rFonts w:hint="eastAsia" w:ascii="宋体" w:hAnsi="宋体" w:eastAsia="宋体" w:cs="Times New Roman"/>
                <w:kern w:val="0"/>
                <w:sz w:val="24"/>
                <w:szCs w:val="24"/>
              </w:rPr>
              <w:t>CV</w:t>
            </w:r>
          </w:p>
        </w:tc>
        <w:tc>
          <w:tcPr>
            <w:tcW w:w="4148" w:type="dxa"/>
          </w:tcPr>
          <w:p w14:paraId="6FDD5862">
            <w:pPr>
              <w:rPr>
                <w:rFonts w:ascii="宋体" w:hAnsi="宋体" w:eastAsia="宋体" w:cs="Times New Roman"/>
                <w:kern w:val="0"/>
                <w:sz w:val="24"/>
                <w:szCs w:val="24"/>
              </w:rPr>
            </w:pPr>
            <w:r>
              <w:rPr>
                <w:rFonts w:hint="eastAsia" w:ascii="宋体" w:hAnsi="宋体" w:eastAsia="宋体" w:cs="Times New Roman"/>
                <w:kern w:val="0"/>
                <w:sz w:val="24"/>
                <w:szCs w:val="24"/>
              </w:rPr>
              <w:t>4880</w:t>
            </w:r>
          </w:p>
        </w:tc>
      </w:tr>
      <w:tr w14:paraId="1499C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3A9419A">
            <w:pPr>
              <w:rPr>
                <w:rFonts w:ascii="宋体" w:hAnsi="宋体" w:eastAsia="宋体" w:cs="Times New Roman"/>
                <w:kern w:val="0"/>
                <w:sz w:val="24"/>
                <w:szCs w:val="24"/>
              </w:rPr>
            </w:pPr>
            <w:r>
              <w:rPr>
                <w:rFonts w:hint="eastAsia" w:ascii="宋体" w:hAnsi="宋体" w:eastAsia="宋体" w:cs="Times New Roman"/>
                <w:kern w:val="0"/>
                <w:sz w:val="24"/>
                <w:szCs w:val="24"/>
              </w:rPr>
              <w:t>SPI</w:t>
            </w:r>
          </w:p>
        </w:tc>
        <w:tc>
          <w:tcPr>
            <w:tcW w:w="4148" w:type="dxa"/>
          </w:tcPr>
          <w:p w14:paraId="3F46A7A2">
            <w:pPr>
              <w:rPr>
                <w:rFonts w:ascii="宋体" w:hAnsi="宋体" w:eastAsia="宋体" w:cs="Times New Roman"/>
                <w:kern w:val="0"/>
                <w:sz w:val="24"/>
                <w:szCs w:val="24"/>
              </w:rPr>
            </w:pPr>
            <w:r>
              <w:rPr>
                <w:rFonts w:hint="eastAsia" w:ascii="宋体" w:hAnsi="宋体" w:eastAsia="宋体" w:cs="Times New Roman"/>
                <w:kern w:val="0"/>
                <w:sz w:val="24"/>
                <w:szCs w:val="24"/>
              </w:rPr>
              <w:t>0.8710</w:t>
            </w:r>
          </w:p>
        </w:tc>
      </w:tr>
      <w:tr w14:paraId="38466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698A2998">
            <w:pPr>
              <w:rPr>
                <w:rFonts w:ascii="宋体" w:hAnsi="宋体" w:eastAsia="宋体" w:cs="Times New Roman"/>
                <w:kern w:val="0"/>
                <w:sz w:val="24"/>
                <w:szCs w:val="24"/>
              </w:rPr>
            </w:pPr>
            <w:r>
              <w:rPr>
                <w:rFonts w:hint="eastAsia" w:ascii="宋体" w:hAnsi="宋体" w:eastAsia="宋体" w:cs="Times New Roman"/>
                <w:kern w:val="0"/>
                <w:sz w:val="24"/>
                <w:szCs w:val="24"/>
              </w:rPr>
              <w:t>CPI</w:t>
            </w:r>
          </w:p>
        </w:tc>
        <w:tc>
          <w:tcPr>
            <w:tcW w:w="4148" w:type="dxa"/>
          </w:tcPr>
          <w:p w14:paraId="746A9797">
            <w:pPr>
              <w:rPr>
                <w:rFonts w:ascii="宋体" w:hAnsi="宋体" w:eastAsia="宋体" w:cs="Times New Roman"/>
                <w:kern w:val="0"/>
                <w:sz w:val="24"/>
                <w:szCs w:val="24"/>
              </w:rPr>
            </w:pPr>
            <w:r>
              <w:rPr>
                <w:rFonts w:hint="eastAsia" w:ascii="宋体" w:hAnsi="宋体" w:eastAsia="宋体" w:cs="Times New Roman"/>
                <w:kern w:val="0"/>
                <w:sz w:val="24"/>
                <w:szCs w:val="24"/>
              </w:rPr>
              <w:t>1.2259</w:t>
            </w:r>
          </w:p>
        </w:tc>
      </w:tr>
    </w:tbl>
    <w:p w14:paraId="7EFEAC10">
      <w:pPr>
        <w:rPr>
          <w:rFonts w:ascii="宋体" w:hAnsi="宋体" w:eastAsia="宋体"/>
          <w:sz w:val="24"/>
          <w:szCs w:val="24"/>
        </w:rPr>
      </w:pPr>
      <w:r>
        <w:rPr>
          <w:rFonts w:ascii="宋体" w:hAnsi="宋体" w:eastAsia="宋体"/>
          <w:sz w:val="24"/>
          <w:szCs w:val="24"/>
        </w:rPr>
        <w:t>SV表示计划价值（PV）与赚取值（EV）之间的差异。在这种情况下，SV为-8800，表明项目的赚取值比计划价值少8800，表明项目进度落后于计划。</w:t>
      </w:r>
    </w:p>
    <w:p w14:paraId="0B1BE158">
      <w:pPr>
        <w:rPr>
          <w:rFonts w:ascii="宋体" w:hAnsi="宋体" w:eastAsia="宋体"/>
          <w:sz w:val="24"/>
          <w:szCs w:val="24"/>
        </w:rPr>
      </w:pPr>
      <w:r>
        <w:rPr>
          <w:rFonts w:ascii="宋体" w:hAnsi="宋体" w:eastAsia="宋体"/>
          <w:sz w:val="24"/>
          <w:szCs w:val="24"/>
        </w:rPr>
        <w:t>CV表示赚取值（EV）与实际成本（AC）之间的差异。在这种情况下，CV为4880，表示项目的赚取值比实际成本多4880，表明在成本方面表现良好。</w:t>
      </w:r>
    </w:p>
    <w:p w14:paraId="47A0A670">
      <w:pPr>
        <w:rPr>
          <w:rFonts w:ascii="宋体" w:hAnsi="宋体" w:eastAsia="宋体"/>
          <w:sz w:val="24"/>
          <w:szCs w:val="24"/>
        </w:rPr>
      </w:pPr>
      <w:r>
        <w:rPr>
          <w:rFonts w:ascii="宋体" w:hAnsi="宋体" w:eastAsia="宋体"/>
          <w:sz w:val="24"/>
          <w:szCs w:val="24"/>
        </w:rPr>
        <w:t>SPI表示赚取值（EV）与计划价值（PV）之间的比率。在这种情况下，SPI为0.8710，表明项目进度落后于计划，完成进度为计划的87.10%。</w:t>
      </w:r>
    </w:p>
    <w:p w14:paraId="791DFCBD">
      <w:pPr>
        <w:rPr>
          <w:rFonts w:ascii="宋体" w:hAnsi="宋体" w:eastAsia="宋体"/>
          <w:sz w:val="24"/>
          <w:szCs w:val="24"/>
        </w:rPr>
      </w:pPr>
      <w:r>
        <w:rPr>
          <w:rFonts w:ascii="宋体" w:hAnsi="宋体" w:eastAsia="宋体"/>
          <w:sz w:val="24"/>
          <w:szCs w:val="24"/>
        </w:rPr>
        <w:t>CPI表示赚取值（EV）与实际成本（AC）之间的比率。在这种情况下，CPI为1.2259，表示项目在成本方面表现良好，花费比预期的少。</w:t>
      </w:r>
    </w:p>
    <w:p w14:paraId="0E75C7A3">
      <w:pPr>
        <w:rPr>
          <w:rFonts w:ascii="宋体" w:hAnsi="宋体" w:eastAsia="宋体"/>
          <w:sz w:val="24"/>
          <w:szCs w:val="24"/>
        </w:rPr>
      </w:pPr>
    </w:p>
    <w:p w14:paraId="57787E1F">
      <w:pPr>
        <w:rPr>
          <w:rFonts w:ascii="宋体" w:hAnsi="宋体" w:eastAsia="宋体"/>
          <w:sz w:val="24"/>
          <w:szCs w:val="24"/>
        </w:rPr>
      </w:pPr>
      <w:r>
        <w:rPr>
          <w:rFonts w:hint="eastAsia" w:ascii="宋体" w:hAnsi="宋体" w:eastAsia="宋体"/>
          <w:sz w:val="24"/>
          <w:szCs w:val="24"/>
        </w:rPr>
        <w:t>综合分析这些指标，项目在成本方面表现良好（</w:t>
      </w:r>
      <w:r>
        <w:rPr>
          <w:rFonts w:ascii="宋体" w:hAnsi="宋体" w:eastAsia="宋体"/>
          <w:sz w:val="24"/>
          <w:szCs w:val="24"/>
        </w:rPr>
        <w:t>CV为正值，CPI大于1），但在进度方面落后于计划（SV为负值，SPI小于1）。这意味着尽管</w:t>
      </w:r>
      <w:r>
        <w:rPr>
          <w:rFonts w:hint="eastAsia" w:ascii="宋体" w:hAnsi="宋体" w:eastAsia="宋体"/>
          <w:sz w:val="24"/>
          <w:szCs w:val="24"/>
        </w:rPr>
        <w:t>在第一次迭代中开发</w:t>
      </w:r>
      <w:r>
        <w:rPr>
          <w:rFonts w:ascii="宋体" w:hAnsi="宋体" w:eastAsia="宋体"/>
          <w:sz w:val="24"/>
          <w:szCs w:val="24"/>
        </w:rPr>
        <w:t>在成本控制方面做得不错，但需要更多努力来赶上或超越原定的进度计划。</w:t>
      </w:r>
    </w:p>
    <w:p w14:paraId="448B5729">
      <w:pPr>
        <w:pStyle w:val="4"/>
        <w:rPr>
          <w:rFonts w:ascii="宋体" w:hAnsi="宋体" w:eastAsia="宋体"/>
        </w:rPr>
      </w:pPr>
      <w:bookmarkStart w:id="53" w:name="_Toc153200735"/>
      <w:bookmarkStart w:id="54" w:name="_Toc154077283"/>
      <w:r>
        <w:rPr>
          <w:rFonts w:hint="eastAsia" w:ascii="宋体" w:hAnsi="宋体" w:eastAsia="宋体"/>
        </w:rPr>
        <w:t>5.1.2</w:t>
      </w:r>
      <w:r>
        <w:rPr>
          <w:rFonts w:ascii="宋体" w:hAnsi="宋体" w:eastAsia="宋体"/>
        </w:rPr>
        <w:t xml:space="preserve"> </w:t>
      </w:r>
      <w:r>
        <w:rPr>
          <w:rFonts w:hint="eastAsia" w:ascii="宋体" w:hAnsi="宋体" w:eastAsia="宋体"/>
        </w:rPr>
        <w:t>第二次迭代</w:t>
      </w:r>
      <w:bookmarkEnd w:id="53"/>
      <w:bookmarkEnd w:id="54"/>
    </w:p>
    <w:p w14:paraId="309B88F3">
      <w:pPr>
        <w:rPr>
          <w:rFonts w:ascii="宋体" w:hAnsi="宋体" w:eastAsia="宋体"/>
          <w:sz w:val="24"/>
          <w:szCs w:val="24"/>
        </w:rPr>
      </w:pPr>
      <w:r>
        <w:rPr>
          <w:rFonts w:ascii="宋体" w:hAnsi="宋体" w:eastAsia="宋体"/>
          <w:sz w:val="24"/>
          <w:szCs w:val="24"/>
        </w:rPr>
        <w:drawing>
          <wp:inline distT="0" distB="0" distL="0" distR="0">
            <wp:extent cx="5273040" cy="4038600"/>
            <wp:effectExtent l="0" t="0" r="3810" b="0"/>
            <wp:docPr id="9468562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56229" name="图片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3040" cy="4038600"/>
                    </a:xfrm>
                    <a:prstGeom prst="rect">
                      <a:avLst/>
                    </a:prstGeom>
                    <a:noFill/>
                    <a:ln>
                      <a:noFill/>
                    </a:ln>
                  </pic:spPr>
                </pic:pic>
              </a:graphicData>
            </a:graphic>
          </wp:inline>
        </w:drawing>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7C7FE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9E1AFF0">
            <w:pPr>
              <w:rPr>
                <w:rFonts w:ascii="宋体" w:hAnsi="宋体" w:eastAsia="宋体" w:cs="Times New Roman"/>
                <w:kern w:val="0"/>
                <w:sz w:val="24"/>
                <w:szCs w:val="24"/>
              </w:rPr>
            </w:pPr>
            <w:r>
              <w:rPr>
                <w:rFonts w:hint="eastAsia" w:ascii="宋体" w:hAnsi="宋体" w:eastAsia="宋体" w:cs="Times New Roman"/>
                <w:kern w:val="0"/>
                <w:sz w:val="24"/>
                <w:szCs w:val="24"/>
              </w:rPr>
              <w:t>输入</w:t>
            </w:r>
          </w:p>
        </w:tc>
        <w:tc>
          <w:tcPr>
            <w:tcW w:w="4148" w:type="dxa"/>
          </w:tcPr>
          <w:p w14:paraId="422765FA">
            <w:pPr>
              <w:rPr>
                <w:rFonts w:ascii="宋体" w:hAnsi="宋体" w:eastAsia="宋体" w:cs="Times New Roman"/>
                <w:kern w:val="0"/>
                <w:sz w:val="24"/>
                <w:szCs w:val="24"/>
              </w:rPr>
            </w:pPr>
            <w:r>
              <w:rPr>
                <w:rFonts w:hint="eastAsia" w:ascii="宋体" w:hAnsi="宋体" w:eastAsia="宋体" w:cs="Times New Roman"/>
                <w:kern w:val="0"/>
                <w:sz w:val="24"/>
                <w:szCs w:val="24"/>
              </w:rPr>
              <w:t>成本</w:t>
            </w:r>
          </w:p>
        </w:tc>
      </w:tr>
      <w:tr w14:paraId="6BEA6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808E6C8">
            <w:pPr>
              <w:rPr>
                <w:rFonts w:ascii="宋体" w:hAnsi="宋体" w:eastAsia="宋体" w:cs="Times New Roman"/>
                <w:kern w:val="0"/>
                <w:sz w:val="24"/>
                <w:szCs w:val="24"/>
              </w:rPr>
            </w:pPr>
            <w:r>
              <w:rPr>
                <w:rFonts w:hint="eastAsia" w:ascii="宋体" w:hAnsi="宋体" w:eastAsia="宋体" w:cs="Times New Roman"/>
                <w:kern w:val="0"/>
                <w:sz w:val="24"/>
                <w:szCs w:val="24"/>
              </w:rPr>
              <w:t>BAC</w:t>
            </w:r>
          </w:p>
        </w:tc>
        <w:tc>
          <w:tcPr>
            <w:tcW w:w="4148" w:type="dxa"/>
          </w:tcPr>
          <w:p w14:paraId="788A479E">
            <w:pPr>
              <w:rPr>
                <w:rFonts w:ascii="宋体" w:hAnsi="宋体" w:eastAsia="宋体" w:cs="Times New Roman"/>
                <w:kern w:val="0"/>
                <w:sz w:val="24"/>
                <w:szCs w:val="24"/>
              </w:rPr>
            </w:pPr>
            <w:r>
              <w:rPr>
                <w:rFonts w:ascii="宋体" w:hAnsi="宋体" w:eastAsia="宋体" w:cs="Times New Roman"/>
                <w:kern w:val="0"/>
                <w:sz w:val="24"/>
                <w:szCs w:val="24"/>
              </w:rPr>
              <w:t>90400</w:t>
            </w:r>
          </w:p>
        </w:tc>
      </w:tr>
      <w:tr w14:paraId="64B2C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49DC8D44">
            <w:pPr>
              <w:rPr>
                <w:rFonts w:ascii="宋体" w:hAnsi="宋体" w:eastAsia="宋体" w:cs="Times New Roman"/>
                <w:kern w:val="0"/>
                <w:sz w:val="24"/>
                <w:szCs w:val="24"/>
              </w:rPr>
            </w:pPr>
            <w:r>
              <w:rPr>
                <w:rFonts w:hint="eastAsia" w:ascii="宋体" w:hAnsi="宋体" w:eastAsia="宋体" w:cs="Times New Roman"/>
                <w:kern w:val="0"/>
                <w:sz w:val="24"/>
                <w:szCs w:val="24"/>
              </w:rPr>
              <w:t>TAC</w:t>
            </w:r>
          </w:p>
        </w:tc>
        <w:tc>
          <w:tcPr>
            <w:tcW w:w="4148" w:type="dxa"/>
          </w:tcPr>
          <w:p w14:paraId="2D244D36">
            <w:pPr>
              <w:rPr>
                <w:rFonts w:ascii="宋体" w:hAnsi="宋体" w:eastAsia="宋体" w:cs="Times New Roman"/>
                <w:kern w:val="0"/>
                <w:sz w:val="24"/>
                <w:szCs w:val="24"/>
              </w:rPr>
            </w:pPr>
            <w:r>
              <w:rPr>
                <w:rFonts w:hint="eastAsia" w:ascii="宋体" w:hAnsi="宋体" w:eastAsia="宋体" w:cs="Times New Roman"/>
                <w:kern w:val="0"/>
                <w:sz w:val="24"/>
                <w:szCs w:val="24"/>
              </w:rPr>
              <w:t>63200</w:t>
            </w:r>
          </w:p>
        </w:tc>
      </w:tr>
      <w:tr w14:paraId="54748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2FB0287">
            <w:pPr>
              <w:rPr>
                <w:rFonts w:ascii="宋体" w:hAnsi="宋体" w:eastAsia="宋体" w:cs="Times New Roman"/>
                <w:kern w:val="0"/>
                <w:sz w:val="24"/>
                <w:szCs w:val="24"/>
              </w:rPr>
            </w:pPr>
            <w:r>
              <w:rPr>
                <w:rFonts w:hint="eastAsia" w:ascii="宋体" w:hAnsi="宋体" w:eastAsia="宋体" w:cs="Times New Roman"/>
                <w:kern w:val="0"/>
                <w:sz w:val="24"/>
                <w:szCs w:val="24"/>
              </w:rPr>
              <w:t>BCWS</w:t>
            </w:r>
          </w:p>
        </w:tc>
        <w:tc>
          <w:tcPr>
            <w:tcW w:w="4148" w:type="dxa"/>
          </w:tcPr>
          <w:p w14:paraId="029CCD16">
            <w:pPr>
              <w:rPr>
                <w:rFonts w:ascii="宋体" w:hAnsi="宋体" w:eastAsia="宋体" w:cs="Times New Roman"/>
                <w:kern w:val="0"/>
                <w:sz w:val="24"/>
                <w:szCs w:val="24"/>
              </w:rPr>
            </w:pPr>
            <w:r>
              <w:rPr>
                <w:rFonts w:hint="eastAsia" w:ascii="宋体" w:hAnsi="宋体" w:eastAsia="宋体" w:cs="Times New Roman"/>
                <w:kern w:val="0"/>
                <w:sz w:val="24"/>
                <w:szCs w:val="24"/>
              </w:rPr>
              <w:t>32800</w:t>
            </w:r>
          </w:p>
        </w:tc>
      </w:tr>
      <w:tr w14:paraId="3B346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15B3E8F3">
            <w:pPr>
              <w:rPr>
                <w:rFonts w:ascii="宋体" w:hAnsi="宋体" w:eastAsia="宋体" w:cs="Times New Roman"/>
                <w:kern w:val="0"/>
                <w:sz w:val="24"/>
                <w:szCs w:val="24"/>
              </w:rPr>
            </w:pPr>
            <w:r>
              <w:rPr>
                <w:rFonts w:hint="eastAsia" w:ascii="宋体" w:hAnsi="宋体" w:eastAsia="宋体" w:cs="Times New Roman"/>
                <w:kern w:val="0"/>
                <w:sz w:val="24"/>
                <w:szCs w:val="24"/>
              </w:rPr>
              <w:t>ACWP</w:t>
            </w:r>
          </w:p>
        </w:tc>
        <w:tc>
          <w:tcPr>
            <w:tcW w:w="4148" w:type="dxa"/>
          </w:tcPr>
          <w:p w14:paraId="31FC6827">
            <w:pPr>
              <w:rPr>
                <w:rFonts w:ascii="宋体" w:hAnsi="宋体" w:eastAsia="宋体" w:cs="Times New Roman"/>
                <w:kern w:val="0"/>
                <w:sz w:val="24"/>
                <w:szCs w:val="24"/>
              </w:rPr>
            </w:pPr>
            <w:r>
              <w:rPr>
                <w:rFonts w:hint="eastAsia" w:ascii="宋体" w:hAnsi="宋体" w:eastAsia="宋体" w:cs="Times New Roman"/>
                <w:kern w:val="0"/>
                <w:sz w:val="24"/>
                <w:szCs w:val="24"/>
              </w:rPr>
              <w:t>32800</w:t>
            </w:r>
          </w:p>
        </w:tc>
      </w:tr>
      <w:tr w14:paraId="010EF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64EC2AE9">
            <w:pPr>
              <w:rPr>
                <w:rFonts w:ascii="宋体" w:hAnsi="宋体" w:eastAsia="宋体" w:cs="Times New Roman"/>
                <w:kern w:val="0"/>
                <w:sz w:val="24"/>
                <w:szCs w:val="24"/>
              </w:rPr>
            </w:pPr>
            <w:r>
              <w:rPr>
                <w:rFonts w:hint="eastAsia" w:ascii="宋体" w:hAnsi="宋体" w:eastAsia="宋体" w:cs="Times New Roman"/>
                <w:kern w:val="0"/>
                <w:sz w:val="24"/>
                <w:szCs w:val="24"/>
              </w:rPr>
              <w:t>BCWP</w:t>
            </w:r>
          </w:p>
        </w:tc>
        <w:tc>
          <w:tcPr>
            <w:tcW w:w="4148" w:type="dxa"/>
          </w:tcPr>
          <w:p w14:paraId="533706DB">
            <w:pPr>
              <w:rPr>
                <w:rFonts w:ascii="宋体" w:hAnsi="宋体" w:eastAsia="宋体" w:cs="Times New Roman"/>
                <w:kern w:val="0"/>
                <w:sz w:val="24"/>
                <w:szCs w:val="24"/>
              </w:rPr>
            </w:pPr>
            <w:r>
              <w:rPr>
                <w:rFonts w:hint="eastAsia" w:ascii="宋体" w:hAnsi="宋体" w:eastAsia="宋体" w:cs="Times New Roman"/>
                <w:kern w:val="0"/>
                <w:sz w:val="24"/>
                <w:szCs w:val="24"/>
              </w:rPr>
              <w:t>32800</w:t>
            </w:r>
          </w:p>
        </w:tc>
      </w:tr>
    </w:tbl>
    <w:p w14:paraId="35B641B0">
      <w:pPr>
        <w:rPr>
          <w:rFonts w:ascii="宋体" w:hAnsi="宋体" w:eastAsia="宋体"/>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200F2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C02CD0A">
            <w:pPr>
              <w:rPr>
                <w:rFonts w:ascii="宋体" w:hAnsi="宋体" w:eastAsia="宋体" w:cs="Times New Roman"/>
                <w:kern w:val="0"/>
                <w:sz w:val="24"/>
                <w:szCs w:val="24"/>
              </w:rPr>
            </w:pPr>
            <w:r>
              <w:rPr>
                <w:rFonts w:hint="eastAsia" w:ascii="宋体" w:hAnsi="宋体" w:eastAsia="宋体" w:cs="Times New Roman"/>
                <w:kern w:val="0"/>
                <w:sz w:val="24"/>
                <w:szCs w:val="24"/>
              </w:rPr>
              <w:t>输出</w:t>
            </w:r>
          </w:p>
        </w:tc>
        <w:tc>
          <w:tcPr>
            <w:tcW w:w="4148" w:type="dxa"/>
          </w:tcPr>
          <w:p w14:paraId="0280BE3F">
            <w:pPr>
              <w:rPr>
                <w:rFonts w:ascii="宋体" w:hAnsi="宋体" w:eastAsia="宋体" w:cs="Times New Roman"/>
                <w:kern w:val="0"/>
                <w:sz w:val="24"/>
                <w:szCs w:val="24"/>
              </w:rPr>
            </w:pPr>
          </w:p>
        </w:tc>
      </w:tr>
      <w:tr w14:paraId="699E2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F607466">
            <w:pPr>
              <w:rPr>
                <w:rFonts w:ascii="宋体" w:hAnsi="宋体" w:eastAsia="宋体" w:cs="Times New Roman"/>
                <w:kern w:val="0"/>
                <w:sz w:val="24"/>
                <w:szCs w:val="24"/>
              </w:rPr>
            </w:pPr>
            <w:r>
              <w:rPr>
                <w:rFonts w:hint="eastAsia" w:ascii="宋体" w:hAnsi="宋体" w:eastAsia="宋体" w:cs="Times New Roman"/>
                <w:kern w:val="0"/>
                <w:sz w:val="24"/>
                <w:szCs w:val="24"/>
              </w:rPr>
              <w:t>SV</w:t>
            </w:r>
          </w:p>
        </w:tc>
        <w:tc>
          <w:tcPr>
            <w:tcW w:w="4148" w:type="dxa"/>
          </w:tcPr>
          <w:p w14:paraId="325E6038">
            <w:pPr>
              <w:rPr>
                <w:rFonts w:ascii="宋体" w:hAnsi="宋体" w:eastAsia="宋体" w:cs="Times New Roman"/>
                <w:kern w:val="0"/>
                <w:sz w:val="24"/>
                <w:szCs w:val="24"/>
              </w:rPr>
            </w:pPr>
            <w:r>
              <w:rPr>
                <w:rFonts w:hint="eastAsia" w:ascii="宋体" w:hAnsi="宋体" w:eastAsia="宋体" w:cs="Times New Roman"/>
                <w:kern w:val="0"/>
                <w:sz w:val="24"/>
                <w:szCs w:val="24"/>
              </w:rPr>
              <w:t>0</w:t>
            </w:r>
          </w:p>
        </w:tc>
      </w:tr>
      <w:tr w14:paraId="389AF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306F696">
            <w:pPr>
              <w:rPr>
                <w:rFonts w:ascii="宋体" w:hAnsi="宋体" w:eastAsia="宋体" w:cs="Times New Roman"/>
                <w:kern w:val="0"/>
                <w:sz w:val="24"/>
                <w:szCs w:val="24"/>
              </w:rPr>
            </w:pPr>
            <w:r>
              <w:rPr>
                <w:rFonts w:hint="eastAsia" w:ascii="宋体" w:hAnsi="宋体" w:eastAsia="宋体" w:cs="Times New Roman"/>
                <w:kern w:val="0"/>
                <w:sz w:val="24"/>
                <w:szCs w:val="24"/>
              </w:rPr>
              <w:t>CV</w:t>
            </w:r>
          </w:p>
        </w:tc>
        <w:tc>
          <w:tcPr>
            <w:tcW w:w="4148" w:type="dxa"/>
          </w:tcPr>
          <w:p w14:paraId="6D2ED47F">
            <w:pPr>
              <w:rPr>
                <w:rFonts w:ascii="宋体" w:hAnsi="宋体" w:eastAsia="宋体" w:cs="Times New Roman"/>
                <w:kern w:val="0"/>
                <w:sz w:val="24"/>
                <w:szCs w:val="24"/>
              </w:rPr>
            </w:pPr>
            <w:r>
              <w:rPr>
                <w:rFonts w:hint="eastAsia" w:ascii="宋体" w:hAnsi="宋体" w:eastAsia="宋体" w:cs="Times New Roman"/>
                <w:kern w:val="0"/>
                <w:sz w:val="24"/>
                <w:szCs w:val="24"/>
              </w:rPr>
              <w:t>0</w:t>
            </w:r>
          </w:p>
        </w:tc>
      </w:tr>
      <w:tr w14:paraId="3A667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D01D0B4">
            <w:pPr>
              <w:rPr>
                <w:rFonts w:ascii="宋体" w:hAnsi="宋体" w:eastAsia="宋体" w:cs="Times New Roman"/>
                <w:kern w:val="0"/>
                <w:sz w:val="24"/>
                <w:szCs w:val="24"/>
              </w:rPr>
            </w:pPr>
            <w:r>
              <w:rPr>
                <w:rFonts w:hint="eastAsia" w:ascii="宋体" w:hAnsi="宋体" w:eastAsia="宋体" w:cs="Times New Roman"/>
                <w:kern w:val="0"/>
                <w:sz w:val="24"/>
                <w:szCs w:val="24"/>
              </w:rPr>
              <w:t>SPI</w:t>
            </w:r>
          </w:p>
        </w:tc>
        <w:tc>
          <w:tcPr>
            <w:tcW w:w="4148" w:type="dxa"/>
          </w:tcPr>
          <w:p w14:paraId="39B0457C">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r w14:paraId="76B41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0767CE9C">
            <w:pPr>
              <w:rPr>
                <w:rFonts w:ascii="宋体" w:hAnsi="宋体" w:eastAsia="宋体" w:cs="Times New Roman"/>
                <w:kern w:val="0"/>
                <w:sz w:val="24"/>
                <w:szCs w:val="24"/>
              </w:rPr>
            </w:pPr>
            <w:r>
              <w:rPr>
                <w:rFonts w:hint="eastAsia" w:ascii="宋体" w:hAnsi="宋体" w:eastAsia="宋体" w:cs="Times New Roman"/>
                <w:kern w:val="0"/>
                <w:sz w:val="24"/>
                <w:szCs w:val="24"/>
              </w:rPr>
              <w:t>CPI</w:t>
            </w:r>
          </w:p>
        </w:tc>
        <w:tc>
          <w:tcPr>
            <w:tcW w:w="4148" w:type="dxa"/>
          </w:tcPr>
          <w:p w14:paraId="346DE341">
            <w:pPr>
              <w:rPr>
                <w:rFonts w:ascii="宋体" w:hAnsi="宋体" w:eastAsia="宋体" w:cs="Times New Roman"/>
                <w:kern w:val="0"/>
                <w:sz w:val="24"/>
                <w:szCs w:val="24"/>
              </w:rPr>
            </w:pPr>
            <w:r>
              <w:rPr>
                <w:rFonts w:hint="eastAsia" w:ascii="宋体" w:hAnsi="宋体" w:eastAsia="宋体" w:cs="Times New Roman"/>
                <w:kern w:val="0"/>
                <w:sz w:val="24"/>
                <w:szCs w:val="24"/>
              </w:rPr>
              <w:t>1</w:t>
            </w:r>
          </w:p>
        </w:tc>
      </w:tr>
    </w:tbl>
    <w:p w14:paraId="750B64C4">
      <w:pPr>
        <w:rPr>
          <w:rFonts w:ascii="宋体" w:hAnsi="宋体" w:eastAsia="宋体"/>
          <w:sz w:val="24"/>
          <w:szCs w:val="24"/>
        </w:rPr>
      </w:pPr>
      <w:r>
        <w:rPr>
          <w:rFonts w:ascii="宋体" w:hAnsi="宋体" w:eastAsia="宋体"/>
          <w:sz w:val="24"/>
          <w:szCs w:val="24"/>
        </w:rPr>
        <w:t>SV和CV为0：表示项目在进度和成本方面都没有偏差，实际完成的工作价值和计划的价值以及实际成本都是一致的。</w:t>
      </w:r>
    </w:p>
    <w:p w14:paraId="5125ABC3">
      <w:pPr>
        <w:rPr>
          <w:rFonts w:ascii="宋体" w:hAnsi="宋体" w:eastAsia="宋体"/>
          <w:sz w:val="24"/>
          <w:szCs w:val="24"/>
        </w:rPr>
      </w:pPr>
      <w:r>
        <w:rPr>
          <w:rFonts w:ascii="宋体" w:hAnsi="宋体" w:eastAsia="宋体"/>
          <w:sz w:val="24"/>
          <w:szCs w:val="24"/>
        </w:rPr>
        <w:t>SPI为1：表明项目进度符合预期，工作完成的速度符合计划。</w:t>
      </w:r>
    </w:p>
    <w:p w14:paraId="2D3B3BB9">
      <w:pPr>
        <w:rPr>
          <w:rFonts w:ascii="宋体" w:hAnsi="宋体" w:eastAsia="宋体"/>
          <w:sz w:val="24"/>
          <w:szCs w:val="24"/>
        </w:rPr>
      </w:pPr>
      <w:r>
        <w:rPr>
          <w:rFonts w:ascii="宋体" w:hAnsi="宋体" w:eastAsia="宋体"/>
          <w:sz w:val="24"/>
          <w:szCs w:val="24"/>
        </w:rPr>
        <w:t>CPI为1：表示项目的成本效率符合预期，实际花费的成本与完成的工作价值相符合。</w:t>
      </w:r>
    </w:p>
    <w:p w14:paraId="546EE08D">
      <w:pPr>
        <w:rPr>
          <w:rFonts w:ascii="宋体" w:hAnsi="宋体" w:eastAsia="宋体"/>
          <w:sz w:val="24"/>
          <w:szCs w:val="24"/>
        </w:rPr>
      </w:pPr>
    </w:p>
    <w:p w14:paraId="3CA971D7">
      <w:pPr>
        <w:rPr>
          <w:rFonts w:ascii="宋体" w:hAnsi="宋体" w:eastAsia="宋体"/>
          <w:sz w:val="24"/>
          <w:szCs w:val="24"/>
        </w:rPr>
      </w:pPr>
      <w:r>
        <w:rPr>
          <w:rFonts w:hint="eastAsia" w:ascii="宋体" w:hAnsi="宋体" w:eastAsia="宋体"/>
          <w:sz w:val="24"/>
          <w:szCs w:val="24"/>
        </w:rPr>
        <w:t>这些数据显示第二次迭代中项目处于一个良好的状态，进度和成本方面都与预期一致，没有偏差。</w:t>
      </w:r>
    </w:p>
    <w:p w14:paraId="4B811F2B">
      <w:pPr>
        <w:rPr>
          <w:rFonts w:ascii="宋体" w:hAnsi="宋体" w:eastAsia="宋体"/>
          <w:sz w:val="24"/>
          <w:szCs w:val="24"/>
        </w:rPr>
      </w:pPr>
    </w:p>
    <w:p w14:paraId="33959B33">
      <w:pPr>
        <w:pStyle w:val="4"/>
        <w:rPr>
          <w:rFonts w:ascii="宋体" w:hAnsi="宋体" w:eastAsia="宋体"/>
        </w:rPr>
      </w:pPr>
      <w:bookmarkStart w:id="55" w:name="_Toc154077284"/>
      <w:bookmarkStart w:id="56" w:name="_Toc153200736"/>
      <w:r>
        <w:rPr>
          <w:rFonts w:hint="eastAsia" w:ascii="宋体" w:hAnsi="宋体" w:eastAsia="宋体"/>
        </w:rPr>
        <w:t>5.1.3</w:t>
      </w:r>
      <w:r>
        <w:rPr>
          <w:rFonts w:ascii="宋体" w:hAnsi="宋体" w:eastAsia="宋体"/>
        </w:rPr>
        <w:t xml:space="preserve"> </w:t>
      </w:r>
      <w:r>
        <w:rPr>
          <w:rFonts w:hint="eastAsia" w:ascii="宋体" w:hAnsi="宋体" w:eastAsia="宋体"/>
        </w:rPr>
        <w:t>第三次迭代</w:t>
      </w:r>
      <w:bookmarkEnd w:id="55"/>
      <w:bookmarkEnd w:id="56"/>
    </w:p>
    <w:p w14:paraId="0D6FC08F">
      <w:pPr>
        <w:rPr>
          <w:rFonts w:ascii="宋体" w:hAnsi="宋体" w:eastAsia="宋体"/>
          <w:sz w:val="24"/>
          <w:szCs w:val="24"/>
        </w:rPr>
      </w:pPr>
      <w:r>
        <w:rPr>
          <w:rFonts w:ascii="宋体" w:hAnsi="宋体" w:eastAsia="宋体"/>
          <w:sz w:val="24"/>
          <w:szCs w:val="24"/>
        </w:rPr>
        <w:drawing>
          <wp:inline distT="0" distB="0" distL="0" distR="0">
            <wp:extent cx="5273040" cy="4084320"/>
            <wp:effectExtent l="0" t="0" r="3810" b="0"/>
            <wp:docPr id="16632994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99448" name="图片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3040" cy="4084320"/>
                    </a:xfrm>
                    <a:prstGeom prst="rect">
                      <a:avLst/>
                    </a:prstGeom>
                    <a:noFill/>
                    <a:ln>
                      <a:noFill/>
                    </a:ln>
                  </pic:spPr>
                </pic:pic>
              </a:graphicData>
            </a:graphic>
          </wp:inline>
        </w:drawing>
      </w:r>
    </w:p>
    <w:p w14:paraId="133AD6F0">
      <w:pPr>
        <w:rPr>
          <w:rFonts w:ascii="宋体" w:hAnsi="宋体" w:eastAsia="宋体"/>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518BE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3547660">
            <w:pPr>
              <w:rPr>
                <w:rFonts w:ascii="宋体" w:hAnsi="宋体" w:eastAsia="宋体" w:cs="Times New Roman"/>
                <w:kern w:val="0"/>
                <w:sz w:val="24"/>
                <w:szCs w:val="24"/>
              </w:rPr>
            </w:pPr>
            <w:r>
              <w:rPr>
                <w:rFonts w:hint="eastAsia" w:ascii="宋体" w:hAnsi="宋体" w:eastAsia="宋体" w:cs="Times New Roman"/>
                <w:kern w:val="0"/>
                <w:sz w:val="24"/>
                <w:szCs w:val="24"/>
              </w:rPr>
              <w:t>输入</w:t>
            </w:r>
          </w:p>
        </w:tc>
        <w:tc>
          <w:tcPr>
            <w:tcW w:w="4148" w:type="dxa"/>
          </w:tcPr>
          <w:p w14:paraId="6A4E1BC3">
            <w:pPr>
              <w:rPr>
                <w:rFonts w:ascii="宋体" w:hAnsi="宋体" w:eastAsia="宋体" w:cs="Times New Roman"/>
                <w:kern w:val="0"/>
                <w:sz w:val="24"/>
                <w:szCs w:val="24"/>
              </w:rPr>
            </w:pPr>
            <w:r>
              <w:rPr>
                <w:rFonts w:hint="eastAsia" w:ascii="宋体" w:hAnsi="宋体" w:eastAsia="宋体" w:cs="Times New Roman"/>
                <w:kern w:val="0"/>
                <w:sz w:val="24"/>
                <w:szCs w:val="24"/>
              </w:rPr>
              <w:t>成本</w:t>
            </w:r>
          </w:p>
        </w:tc>
      </w:tr>
      <w:tr w14:paraId="2BD4D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FEE6952">
            <w:pPr>
              <w:rPr>
                <w:rFonts w:ascii="宋体" w:hAnsi="宋体" w:eastAsia="宋体" w:cs="Times New Roman"/>
                <w:kern w:val="0"/>
                <w:sz w:val="24"/>
                <w:szCs w:val="24"/>
              </w:rPr>
            </w:pPr>
            <w:r>
              <w:rPr>
                <w:rFonts w:hint="eastAsia" w:ascii="宋体" w:hAnsi="宋体" w:eastAsia="宋体" w:cs="Times New Roman"/>
                <w:kern w:val="0"/>
                <w:sz w:val="24"/>
                <w:szCs w:val="24"/>
              </w:rPr>
              <w:t>BAC</w:t>
            </w:r>
          </w:p>
        </w:tc>
        <w:tc>
          <w:tcPr>
            <w:tcW w:w="4148" w:type="dxa"/>
          </w:tcPr>
          <w:p w14:paraId="684B4CF9">
            <w:pPr>
              <w:rPr>
                <w:rFonts w:ascii="宋体" w:hAnsi="宋体" w:eastAsia="宋体" w:cs="Times New Roman"/>
                <w:kern w:val="0"/>
                <w:sz w:val="24"/>
                <w:szCs w:val="24"/>
              </w:rPr>
            </w:pPr>
            <w:r>
              <w:rPr>
                <w:rFonts w:ascii="宋体" w:hAnsi="宋体" w:eastAsia="宋体" w:cs="Times New Roman"/>
                <w:kern w:val="0"/>
                <w:sz w:val="24"/>
                <w:szCs w:val="24"/>
              </w:rPr>
              <w:t>90400</w:t>
            </w:r>
          </w:p>
        </w:tc>
      </w:tr>
      <w:tr w14:paraId="053E1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C791264">
            <w:pPr>
              <w:rPr>
                <w:rFonts w:ascii="宋体" w:hAnsi="宋体" w:eastAsia="宋体" w:cs="Times New Roman"/>
                <w:kern w:val="0"/>
                <w:sz w:val="24"/>
                <w:szCs w:val="24"/>
              </w:rPr>
            </w:pPr>
            <w:r>
              <w:rPr>
                <w:rFonts w:hint="eastAsia" w:ascii="宋体" w:hAnsi="宋体" w:eastAsia="宋体" w:cs="Times New Roman"/>
                <w:kern w:val="0"/>
                <w:sz w:val="24"/>
                <w:szCs w:val="24"/>
              </w:rPr>
              <w:t>TAC</w:t>
            </w:r>
          </w:p>
        </w:tc>
        <w:tc>
          <w:tcPr>
            <w:tcW w:w="4148" w:type="dxa"/>
          </w:tcPr>
          <w:p w14:paraId="2BC37A78">
            <w:pPr>
              <w:rPr>
                <w:rFonts w:ascii="宋体" w:hAnsi="宋体" w:eastAsia="宋体" w:cs="Times New Roman"/>
                <w:kern w:val="0"/>
                <w:sz w:val="24"/>
                <w:szCs w:val="24"/>
              </w:rPr>
            </w:pPr>
            <w:r>
              <w:rPr>
                <w:rFonts w:hint="eastAsia" w:ascii="宋体" w:hAnsi="宋体" w:eastAsia="宋体" w:cs="Times New Roman"/>
                <w:kern w:val="0"/>
                <w:sz w:val="24"/>
                <w:szCs w:val="24"/>
              </w:rPr>
              <w:t>82400</w:t>
            </w:r>
          </w:p>
        </w:tc>
      </w:tr>
      <w:tr w14:paraId="0E038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00436C08">
            <w:pPr>
              <w:rPr>
                <w:rFonts w:ascii="宋体" w:hAnsi="宋体" w:eastAsia="宋体" w:cs="Times New Roman"/>
                <w:kern w:val="0"/>
                <w:sz w:val="24"/>
                <w:szCs w:val="24"/>
              </w:rPr>
            </w:pPr>
            <w:r>
              <w:rPr>
                <w:rFonts w:hint="eastAsia" w:ascii="宋体" w:hAnsi="宋体" w:eastAsia="宋体" w:cs="Times New Roman"/>
                <w:kern w:val="0"/>
                <w:sz w:val="24"/>
                <w:szCs w:val="24"/>
              </w:rPr>
              <w:t>BCWS</w:t>
            </w:r>
          </w:p>
        </w:tc>
        <w:tc>
          <w:tcPr>
            <w:tcW w:w="4148" w:type="dxa"/>
          </w:tcPr>
          <w:p w14:paraId="35941C04">
            <w:pPr>
              <w:rPr>
                <w:rFonts w:ascii="宋体" w:hAnsi="宋体" w:eastAsia="宋体" w:cs="Times New Roman"/>
                <w:kern w:val="0"/>
                <w:sz w:val="24"/>
                <w:szCs w:val="24"/>
              </w:rPr>
            </w:pPr>
            <w:r>
              <w:rPr>
                <w:rFonts w:hint="eastAsia" w:ascii="宋体" w:hAnsi="宋体" w:eastAsia="宋体" w:cs="Times New Roman"/>
                <w:kern w:val="0"/>
                <w:sz w:val="24"/>
                <w:szCs w:val="24"/>
              </w:rPr>
              <w:t>27200</w:t>
            </w:r>
          </w:p>
        </w:tc>
      </w:tr>
      <w:tr w14:paraId="26C1B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3842CB80">
            <w:pPr>
              <w:rPr>
                <w:rFonts w:ascii="宋体" w:hAnsi="宋体" w:eastAsia="宋体" w:cs="Times New Roman"/>
                <w:kern w:val="0"/>
                <w:sz w:val="24"/>
                <w:szCs w:val="24"/>
              </w:rPr>
            </w:pPr>
            <w:r>
              <w:rPr>
                <w:rFonts w:hint="eastAsia" w:ascii="宋体" w:hAnsi="宋体" w:eastAsia="宋体" w:cs="Times New Roman"/>
                <w:kern w:val="0"/>
                <w:sz w:val="24"/>
                <w:szCs w:val="24"/>
              </w:rPr>
              <w:t>ACWP</w:t>
            </w:r>
          </w:p>
        </w:tc>
        <w:tc>
          <w:tcPr>
            <w:tcW w:w="4148" w:type="dxa"/>
          </w:tcPr>
          <w:p w14:paraId="7585BD72">
            <w:pPr>
              <w:rPr>
                <w:rFonts w:ascii="宋体" w:hAnsi="宋体" w:eastAsia="宋体" w:cs="Times New Roman"/>
                <w:kern w:val="0"/>
                <w:sz w:val="24"/>
                <w:szCs w:val="24"/>
              </w:rPr>
            </w:pPr>
            <w:r>
              <w:rPr>
                <w:rFonts w:hint="eastAsia" w:ascii="宋体" w:hAnsi="宋体" w:eastAsia="宋体" w:cs="Times New Roman"/>
                <w:kern w:val="0"/>
                <w:sz w:val="24"/>
                <w:szCs w:val="24"/>
              </w:rPr>
              <w:t>19200</w:t>
            </w:r>
          </w:p>
        </w:tc>
      </w:tr>
      <w:tr w14:paraId="15BDD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70A3B1C3">
            <w:pPr>
              <w:rPr>
                <w:rFonts w:ascii="宋体" w:hAnsi="宋体" w:eastAsia="宋体" w:cs="Times New Roman"/>
                <w:kern w:val="0"/>
                <w:sz w:val="24"/>
                <w:szCs w:val="24"/>
              </w:rPr>
            </w:pPr>
            <w:r>
              <w:rPr>
                <w:rFonts w:hint="eastAsia" w:ascii="宋体" w:hAnsi="宋体" w:eastAsia="宋体" w:cs="Times New Roman"/>
                <w:kern w:val="0"/>
                <w:sz w:val="24"/>
                <w:szCs w:val="24"/>
              </w:rPr>
              <w:t>BCWP</w:t>
            </w:r>
          </w:p>
        </w:tc>
        <w:tc>
          <w:tcPr>
            <w:tcW w:w="4148" w:type="dxa"/>
          </w:tcPr>
          <w:p w14:paraId="52E77D46">
            <w:pPr>
              <w:rPr>
                <w:rFonts w:ascii="宋体" w:hAnsi="宋体" w:eastAsia="宋体" w:cs="Times New Roman"/>
                <w:kern w:val="0"/>
                <w:sz w:val="24"/>
                <w:szCs w:val="24"/>
              </w:rPr>
            </w:pPr>
            <w:r>
              <w:rPr>
                <w:rFonts w:hint="eastAsia" w:ascii="宋体" w:hAnsi="宋体" w:eastAsia="宋体" w:cs="Times New Roman"/>
                <w:kern w:val="0"/>
                <w:sz w:val="24"/>
                <w:szCs w:val="24"/>
              </w:rPr>
              <w:t>21200</w:t>
            </w:r>
          </w:p>
        </w:tc>
      </w:tr>
    </w:tbl>
    <w:p w14:paraId="2E9F450C">
      <w:pPr>
        <w:rPr>
          <w:rFonts w:ascii="宋体" w:hAnsi="宋体" w:eastAsia="宋体"/>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1223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F289DE0">
            <w:pPr>
              <w:rPr>
                <w:rFonts w:ascii="宋体" w:hAnsi="宋体" w:eastAsia="宋体" w:cs="Times New Roman"/>
                <w:kern w:val="0"/>
                <w:sz w:val="24"/>
                <w:szCs w:val="24"/>
              </w:rPr>
            </w:pPr>
            <w:r>
              <w:rPr>
                <w:rFonts w:hint="eastAsia" w:ascii="宋体" w:hAnsi="宋体" w:eastAsia="宋体" w:cs="Times New Roman"/>
                <w:kern w:val="0"/>
                <w:sz w:val="24"/>
                <w:szCs w:val="24"/>
              </w:rPr>
              <w:t>输出</w:t>
            </w:r>
          </w:p>
        </w:tc>
        <w:tc>
          <w:tcPr>
            <w:tcW w:w="4148" w:type="dxa"/>
          </w:tcPr>
          <w:p w14:paraId="443D5CE9">
            <w:pPr>
              <w:rPr>
                <w:rFonts w:ascii="宋体" w:hAnsi="宋体" w:eastAsia="宋体" w:cs="Times New Roman"/>
                <w:kern w:val="0"/>
                <w:sz w:val="24"/>
                <w:szCs w:val="24"/>
              </w:rPr>
            </w:pPr>
          </w:p>
        </w:tc>
      </w:tr>
      <w:tr w14:paraId="4D3CB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195FC310">
            <w:pPr>
              <w:rPr>
                <w:rFonts w:ascii="宋体" w:hAnsi="宋体" w:eastAsia="宋体" w:cs="Times New Roman"/>
                <w:kern w:val="0"/>
                <w:sz w:val="24"/>
                <w:szCs w:val="24"/>
              </w:rPr>
            </w:pPr>
            <w:r>
              <w:rPr>
                <w:rFonts w:hint="eastAsia" w:ascii="宋体" w:hAnsi="宋体" w:eastAsia="宋体" w:cs="Times New Roman"/>
                <w:kern w:val="0"/>
                <w:sz w:val="24"/>
                <w:szCs w:val="24"/>
              </w:rPr>
              <w:t>SV</w:t>
            </w:r>
          </w:p>
        </w:tc>
        <w:tc>
          <w:tcPr>
            <w:tcW w:w="4148" w:type="dxa"/>
          </w:tcPr>
          <w:p w14:paraId="09CB099E">
            <w:pPr>
              <w:rPr>
                <w:rFonts w:ascii="宋体" w:hAnsi="宋体" w:eastAsia="宋体" w:cs="Times New Roman"/>
                <w:kern w:val="0"/>
                <w:sz w:val="24"/>
                <w:szCs w:val="24"/>
              </w:rPr>
            </w:pPr>
            <w:r>
              <w:rPr>
                <w:rFonts w:hint="eastAsia" w:ascii="宋体" w:hAnsi="宋体" w:eastAsia="宋体" w:cs="Times New Roman"/>
                <w:kern w:val="0"/>
                <w:sz w:val="24"/>
                <w:szCs w:val="24"/>
              </w:rPr>
              <w:t>-8000</w:t>
            </w:r>
          </w:p>
        </w:tc>
      </w:tr>
      <w:tr w14:paraId="5E902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2D78E42B">
            <w:pPr>
              <w:rPr>
                <w:rFonts w:ascii="宋体" w:hAnsi="宋体" w:eastAsia="宋体" w:cs="Times New Roman"/>
                <w:kern w:val="0"/>
                <w:sz w:val="24"/>
                <w:szCs w:val="24"/>
              </w:rPr>
            </w:pPr>
            <w:r>
              <w:rPr>
                <w:rFonts w:hint="eastAsia" w:ascii="宋体" w:hAnsi="宋体" w:eastAsia="宋体" w:cs="Times New Roman"/>
                <w:kern w:val="0"/>
                <w:sz w:val="24"/>
                <w:szCs w:val="24"/>
              </w:rPr>
              <w:t>CV</w:t>
            </w:r>
          </w:p>
        </w:tc>
        <w:tc>
          <w:tcPr>
            <w:tcW w:w="4148" w:type="dxa"/>
          </w:tcPr>
          <w:p w14:paraId="11D61FD7">
            <w:pPr>
              <w:rPr>
                <w:rFonts w:ascii="宋体" w:hAnsi="宋体" w:eastAsia="宋体" w:cs="Times New Roman"/>
                <w:kern w:val="0"/>
                <w:sz w:val="24"/>
                <w:szCs w:val="24"/>
              </w:rPr>
            </w:pPr>
            <w:r>
              <w:rPr>
                <w:rFonts w:hint="eastAsia" w:ascii="宋体" w:hAnsi="宋体" w:eastAsia="宋体" w:cs="Times New Roman"/>
                <w:kern w:val="0"/>
                <w:sz w:val="24"/>
                <w:szCs w:val="24"/>
              </w:rPr>
              <w:t>2000</w:t>
            </w:r>
          </w:p>
        </w:tc>
      </w:tr>
      <w:tr w14:paraId="31B0A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5A976FF9">
            <w:pPr>
              <w:rPr>
                <w:rFonts w:ascii="宋体" w:hAnsi="宋体" w:eastAsia="宋体" w:cs="Times New Roman"/>
                <w:kern w:val="0"/>
                <w:sz w:val="24"/>
                <w:szCs w:val="24"/>
              </w:rPr>
            </w:pPr>
            <w:r>
              <w:rPr>
                <w:rFonts w:hint="eastAsia" w:ascii="宋体" w:hAnsi="宋体" w:eastAsia="宋体" w:cs="Times New Roman"/>
                <w:kern w:val="0"/>
                <w:sz w:val="24"/>
                <w:szCs w:val="24"/>
              </w:rPr>
              <w:t>SPI</w:t>
            </w:r>
          </w:p>
        </w:tc>
        <w:tc>
          <w:tcPr>
            <w:tcW w:w="4148" w:type="dxa"/>
          </w:tcPr>
          <w:p w14:paraId="7EAF99EA">
            <w:pPr>
              <w:rPr>
                <w:rFonts w:ascii="宋体" w:hAnsi="宋体" w:eastAsia="宋体" w:cs="Times New Roman"/>
                <w:kern w:val="0"/>
                <w:sz w:val="24"/>
                <w:szCs w:val="24"/>
              </w:rPr>
            </w:pPr>
            <w:r>
              <w:rPr>
                <w:rFonts w:hint="eastAsia" w:ascii="宋体" w:hAnsi="宋体" w:eastAsia="宋体" w:cs="Times New Roman"/>
                <w:kern w:val="0"/>
                <w:sz w:val="24"/>
                <w:szCs w:val="24"/>
              </w:rPr>
              <w:t>0.7794</w:t>
            </w:r>
          </w:p>
        </w:tc>
      </w:tr>
      <w:tr w14:paraId="7C848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14:paraId="61E50BC7">
            <w:pPr>
              <w:rPr>
                <w:rFonts w:ascii="宋体" w:hAnsi="宋体" w:eastAsia="宋体" w:cs="Times New Roman"/>
                <w:kern w:val="0"/>
                <w:sz w:val="24"/>
                <w:szCs w:val="24"/>
              </w:rPr>
            </w:pPr>
            <w:r>
              <w:rPr>
                <w:rFonts w:hint="eastAsia" w:ascii="宋体" w:hAnsi="宋体" w:eastAsia="宋体" w:cs="Times New Roman"/>
                <w:kern w:val="0"/>
                <w:sz w:val="24"/>
                <w:szCs w:val="24"/>
              </w:rPr>
              <w:t>CPI</w:t>
            </w:r>
          </w:p>
        </w:tc>
        <w:tc>
          <w:tcPr>
            <w:tcW w:w="4148" w:type="dxa"/>
          </w:tcPr>
          <w:p w14:paraId="2B01BB8B">
            <w:pPr>
              <w:rPr>
                <w:rFonts w:ascii="宋体" w:hAnsi="宋体" w:eastAsia="宋体" w:cs="Times New Roman"/>
                <w:kern w:val="0"/>
                <w:sz w:val="24"/>
                <w:szCs w:val="24"/>
              </w:rPr>
            </w:pPr>
            <w:r>
              <w:rPr>
                <w:rFonts w:hint="eastAsia" w:ascii="宋体" w:hAnsi="宋体" w:eastAsia="宋体" w:cs="Times New Roman"/>
                <w:kern w:val="0"/>
                <w:sz w:val="24"/>
                <w:szCs w:val="24"/>
              </w:rPr>
              <w:t>1.1041</w:t>
            </w:r>
          </w:p>
        </w:tc>
      </w:tr>
    </w:tbl>
    <w:p w14:paraId="04169AA1">
      <w:pPr>
        <w:rPr>
          <w:rFonts w:ascii="宋体" w:hAnsi="宋体" w:eastAsia="宋体"/>
          <w:sz w:val="24"/>
          <w:szCs w:val="24"/>
        </w:rPr>
      </w:pPr>
    </w:p>
    <w:p w14:paraId="7236BFAB">
      <w:pPr>
        <w:rPr>
          <w:rFonts w:ascii="宋体" w:hAnsi="宋体" w:eastAsia="宋体"/>
          <w:sz w:val="24"/>
          <w:szCs w:val="24"/>
        </w:rPr>
      </w:pPr>
      <w:r>
        <w:rPr>
          <w:rFonts w:ascii="宋体" w:hAnsi="宋体" w:eastAsia="宋体"/>
          <w:sz w:val="24"/>
          <w:szCs w:val="24"/>
        </w:rPr>
        <w:t>SV是计划价值（PV）与赚取值（EV）之差</w:t>
      </w:r>
      <w:r>
        <w:rPr>
          <w:rFonts w:hint="eastAsia" w:ascii="宋体" w:hAnsi="宋体" w:eastAsia="宋体"/>
          <w:sz w:val="24"/>
          <w:szCs w:val="24"/>
        </w:rPr>
        <w:t>。</w:t>
      </w:r>
      <w:r>
        <w:rPr>
          <w:rFonts w:ascii="宋体" w:hAnsi="宋体" w:eastAsia="宋体"/>
          <w:sz w:val="24"/>
          <w:szCs w:val="24"/>
        </w:rPr>
        <w:t>在这个情况下，SV为-8000，意味着项目在特定时间点比计划要落后8000的预算成本单位。这表明项目的进度落后于计划。</w:t>
      </w:r>
    </w:p>
    <w:p w14:paraId="3963F144">
      <w:pPr>
        <w:rPr>
          <w:rFonts w:ascii="宋体" w:hAnsi="宋体" w:eastAsia="宋体"/>
          <w:sz w:val="24"/>
          <w:szCs w:val="24"/>
        </w:rPr>
      </w:pPr>
      <w:r>
        <w:rPr>
          <w:rFonts w:ascii="宋体" w:hAnsi="宋体" w:eastAsia="宋体"/>
          <w:sz w:val="24"/>
          <w:szCs w:val="24"/>
        </w:rPr>
        <w:t>CV是赚取值（EV）与实际成本（AC）之差。在这个情况下，CV为2000，表示实际完成的工作的成本高于预期。这可以被视为成本偏差，但并不提供关于成本高于或低于预算的信息。</w:t>
      </w:r>
    </w:p>
    <w:p w14:paraId="4A2B9824">
      <w:pPr>
        <w:rPr>
          <w:rFonts w:ascii="宋体" w:hAnsi="宋体" w:eastAsia="宋体"/>
          <w:sz w:val="24"/>
          <w:szCs w:val="24"/>
        </w:rPr>
      </w:pPr>
      <w:r>
        <w:rPr>
          <w:rFonts w:ascii="宋体" w:hAnsi="宋体" w:eastAsia="宋体"/>
          <w:sz w:val="24"/>
          <w:szCs w:val="24"/>
        </w:rPr>
        <w:t>SPI是赚取值（EV）与计划价值（PV）的比率。SPI为0.7794，小于1，表明项目进度相对于计划进度较慢。SPI越接近1，表示项目进度越接近或超前于计划。</w:t>
      </w:r>
    </w:p>
    <w:p w14:paraId="05788023">
      <w:pPr>
        <w:rPr>
          <w:rFonts w:ascii="宋体" w:hAnsi="宋体" w:eastAsia="宋体"/>
          <w:sz w:val="24"/>
          <w:szCs w:val="24"/>
        </w:rPr>
      </w:pPr>
      <w:r>
        <w:rPr>
          <w:rFonts w:ascii="宋体" w:hAnsi="宋体" w:eastAsia="宋体"/>
          <w:sz w:val="24"/>
          <w:szCs w:val="24"/>
        </w:rPr>
        <w:t>CPI是赚取值（EV）与实际成本（AC）的比率。CPI为1.1041，大于1，表明项目的成本绩效高于预期。CPI越接近1，表示项目的成本控制较好。</w:t>
      </w:r>
    </w:p>
    <w:p w14:paraId="7AD87722">
      <w:pPr>
        <w:rPr>
          <w:rFonts w:ascii="宋体" w:hAnsi="宋体" w:eastAsia="宋体"/>
          <w:sz w:val="24"/>
          <w:szCs w:val="24"/>
        </w:rPr>
      </w:pPr>
    </w:p>
    <w:p w14:paraId="5D5F4AF0">
      <w:pPr>
        <w:rPr>
          <w:rFonts w:ascii="宋体" w:hAnsi="宋体" w:eastAsia="宋体"/>
          <w:sz w:val="24"/>
          <w:szCs w:val="24"/>
        </w:rPr>
      </w:pPr>
      <w:r>
        <w:rPr>
          <w:rFonts w:hint="eastAsia" w:ascii="宋体" w:hAnsi="宋体" w:eastAsia="宋体"/>
          <w:sz w:val="24"/>
          <w:szCs w:val="24"/>
        </w:rPr>
        <w:t>综合来看，这组数据表明在第三次迭代中项目进度落后于计划（</w:t>
      </w:r>
      <w:r>
        <w:rPr>
          <w:rFonts w:ascii="宋体" w:hAnsi="宋体" w:eastAsia="宋体"/>
          <w:sz w:val="24"/>
          <w:szCs w:val="24"/>
        </w:rPr>
        <w:t>SV为负值），而成本控制较好（CV为正值，CPI大于1）。这种情况下，项目需要关注提升项目进度以达到计划，并保持对成本的有效控制。</w:t>
      </w:r>
    </w:p>
    <w:p w14:paraId="24B650B9">
      <w:pPr>
        <w:rPr>
          <w:rFonts w:ascii="宋体" w:hAnsi="宋体" w:eastAsia="宋体"/>
          <w:sz w:val="24"/>
          <w:szCs w:val="24"/>
        </w:rPr>
      </w:pPr>
    </w:p>
    <w:p w14:paraId="48407E4A">
      <w:pPr>
        <w:pStyle w:val="4"/>
        <w:rPr>
          <w:rFonts w:ascii="宋体" w:hAnsi="宋体" w:eastAsia="宋体"/>
        </w:rPr>
      </w:pPr>
      <w:bookmarkStart w:id="57" w:name="_Toc154077285"/>
      <w:r>
        <w:rPr>
          <w:rFonts w:hint="eastAsia" w:ascii="宋体" w:hAnsi="宋体" w:eastAsia="宋体"/>
        </w:rPr>
        <w:t>总结</w:t>
      </w:r>
      <w:bookmarkEnd w:id="57"/>
    </w:p>
    <w:p w14:paraId="0C2D4FBD">
      <w:pPr>
        <w:rPr>
          <w:rFonts w:ascii="宋体" w:hAnsi="宋体" w:eastAsia="宋体"/>
          <w:sz w:val="24"/>
          <w:szCs w:val="24"/>
        </w:rPr>
      </w:pPr>
      <w:r>
        <w:rPr>
          <w:rFonts w:hint="eastAsia" w:ascii="宋体" w:hAnsi="宋体" w:eastAsia="宋体"/>
          <w:sz w:val="24"/>
          <w:szCs w:val="24"/>
        </w:rPr>
        <w:t>在项目的三次迭代中，我们对赚取值分析数据进行了全面综合。总体而言，我们在整个开发周期内保持了高效的工作效率。尽管在第一次和第三次迭代中，实际开发进度稍微低于计划，但我们最终在规定的时间内成功完成了软件工程项目的全过程开发，并成功将流畅、符合基本需求的可运行系统部署上线。</w:t>
      </w:r>
    </w:p>
    <w:p w14:paraId="4158BD1B">
      <w:pPr>
        <w:rPr>
          <w:rFonts w:ascii="宋体" w:hAnsi="宋体" w:eastAsia="宋体"/>
          <w:sz w:val="24"/>
          <w:szCs w:val="24"/>
        </w:rPr>
      </w:pPr>
    </w:p>
    <w:p w14:paraId="401E8B2B">
      <w:pPr>
        <w:rPr>
          <w:rFonts w:ascii="宋体" w:hAnsi="宋体" w:eastAsia="宋体"/>
          <w:sz w:val="24"/>
          <w:szCs w:val="24"/>
        </w:rPr>
      </w:pPr>
      <w:r>
        <w:rPr>
          <w:rFonts w:hint="eastAsia" w:ascii="宋体" w:hAnsi="宋体" w:eastAsia="宋体"/>
          <w:sz w:val="24"/>
          <w:szCs w:val="24"/>
        </w:rPr>
        <w:t>从项目管理的角度下，这个结果是一个令人鼓舞的成绩。我们通过前期的规划和团队协作，成功应对了可能出现的开发挑战，确保了项目整体的推进。即便在某些阶段遇到了一些开发进度略低的情况，我们的团队通过调整和优化工作流程，最终顺利完成了项目目标。</w:t>
      </w:r>
    </w:p>
    <w:p w14:paraId="4B0113CF">
      <w:pPr>
        <w:pStyle w:val="3"/>
        <w:rPr>
          <w:rFonts w:ascii="宋体" w:hAnsi="宋体" w:eastAsia="宋体"/>
        </w:rPr>
      </w:pPr>
      <w:bookmarkStart w:id="58" w:name="_Toc154077286"/>
      <w:r>
        <w:rPr>
          <w:rFonts w:hint="eastAsia" w:ascii="宋体" w:hAnsi="宋体" w:eastAsia="宋体"/>
        </w:rPr>
        <w:t xml:space="preserve">5.2 </w:t>
      </w:r>
      <w:r>
        <w:rPr>
          <w:rFonts w:ascii="宋体" w:hAnsi="宋体" w:eastAsia="宋体"/>
        </w:rPr>
        <w:t>AI 驱动下的软件项目与常规项目管理过程的不同、各自的优势、劣势等。</w:t>
      </w:r>
      <w:bookmarkEnd w:id="58"/>
    </w:p>
    <w:p w14:paraId="6CA85B6B">
      <w:pPr>
        <w:rPr>
          <w:rFonts w:ascii="宋体" w:hAnsi="宋体" w:eastAsia="宋体"/>
          <w:sz w:val="24"/>
          <w:szCs w:val="24"/>
        </w:rPr>
      </w:pPr>
      <w:r>
        <w:rPr>
          <w:rFonts w:hint="eastAsia" w:ascii="宋体" w:hAnsi="宋体" w:eastAsia="宋体"/>
          <w:b/>
          <w:bCs/>
          <w:sz w:val="24"/>
          <w:szCs w:val="24"/>
        </w:rPr>
        <w:t>AI驱动下的软件项目与常规项目管理过程的不同点</w:t>
      </w:r>
      <w:r>
        <w:rPr>
          <w:rFonts w:hint="eastAsia" w:ascii="宋体" w:hAnsi="宋体" w:eastAsia="宋体"/>
          <w:sz w:val="24"/>
          <w:szCs w:val="24"/>
        </w:rPr>
        <w:t>：</w:t>
      </w:r>
    </w:p>
    <w:p w14:paraId="405110B0">
      <w:pPr>
        <w:rPr>
          <w:rFonts w:ascii="宋体" w:hAnsi="宋体" w:eastAsia="宋体"/>
          <w:sz w:val="24"/>
          <w:szCs w:val="24"/>
        </w:rPr>
      </w:pPr>
      <w:r>
        <w:rPr>
          <w:rFonts w:ascii="宋体" w:hAnsi="宋体" w:eastAsia="宋体"/>
          <w:sz w:val="24"/>
          <w:szCs w:val="24"/>
        </w:rPr>
        <w:t xml:space="preserve">    复杂性：AI 驱动的项目通常面临更多的复杂性，因为涉及到数据的处理、模型训练和优化等过程。这使得项目管理需要更多的技术专业知识。</w:t>
      </w:r>
    </w:p>
    <w:p w14:paraId="15B46DAE">
      <w:pPr>
        <w:rPr>
          <w:rFonts w:ascii="宋体" w:hAnsi="宋体" w:eastAsia="宋体"/>
          <w:sz w:val="24"/>
          <w:szCs w:val="24"/>
        </w:rPr>
      </w:pPr>
      <w:r>
        <w:rPr>
          <w:rFonts w:ascii="宋体" w:hAnsi="宋体" w:eastAsia="宋体"/>
          <w:sz w:val="24"/>
          <w:szCs w:val="24"/>
        </w:rPr>
        <w:t xml:space="preserve">    需求变化：AI 项目中的需求可能更加动态和不确定，因为涉及到数据的变化、模型的迭代优化等，可能需要更频繁的调整。</w:t>
      </w:r>
    </w:p>
    <w:p w14:paraId="45E06C0D">
      <w:pPr>
        <w:ind w:firstLine="480"/>
        <w:rPr>
          <w:rFonts w:ascii="宋体" w:hAnsi="宋体" w:eastAsia="宋体"/>
          <w:sz w:val="24"/>
          <w:szCs w:val="24"/>
        </w:rPr>
      </w:pPr>
      <w:r>
        <w:rPr>
          <w:rFonts w:ascii="宋体" w:hAnsi="宋体" w:eastAsia="宋体"/>
          <w:sz w:val="24"/>
          <w:szCs w:val="24"/>
        </w:rPr>
        <w:t>技术挑战：AI 项目可能会面临独特的技术挑战，如数据质量、算法选择、模型解释性等问题，需要专门的技术团队来应对。</w:t>
      </w:r>
    </w:p>
    <w:p w14:paraId="44FB91B2">
      <w:pPr>
        <w:ind w:firstLine="480"/>
        <w:rPr>
          <w:rFonts w:ascii="宋体" w:hAnsi="宋体" w:eastAsia="宋体"/>
          <w:sz w:val="24"/>
          <w:szCs w:val="24"/>
        </w:rPr>
      </w:pPr>
    </w:p>
    <w:p w14:paraId="5BCA39A5">
      <w:pPr>
        <w:rPr>
          <w:rFonts w:ascii="宋体" w:hAnsi="宋体" w:eastAsia="宋体"/>
          <w:b/>
          <w:bCs/>
          <w:sz w:val="24"/>
          <w:szCs w:val="24"/>
        </w:rPr>
      </w:pPr>
      <w:r>
        <w:rPr>
          <w:rFonts w:hint="eastAsia" w:ascii="宋体" w:hAnsi="宋体" w:eastAsia="宋体"/>
          <w:b/>
          <w:bCs/>
          <w:sz w:val="24"/>
          <w:szCs w:val="24"/>
        </w:rPr>
        <w:t>常规项目管理过程的优势：</w:t>
      </w:r>
    </w:p>
    <w:p w14:paraId="14EA1125">
      <w:pPr>
        <w:rPr>
          <w:rFonts w:ascii="宋体" w:hAnsi="宋体" w:eastAsia="宋体"/>
          <w:sz w:val="24"/>
          <w:szCs w:val="24"/>
        </w:rPr>
      </w:pPr>
      <w:r>
        <w:rPr>
          <w:rFonts w:ascii="宋体" w:hAnsi="宋体" w:eastAsia="宋体"/>
          <w:sz w:val="24"/>
          <w:szCs w:val="24"/>
        </w:rPr>
        <w:t xml:space="preserve">    结构化和稳定性：常规项目管理通常是结构化的，有清晰的阶段和流程，这使得项目更加可控和可预测。这种结构有助于确保在项目开始之前对需求进行详尽的分析，并且有完整的项目计划。</w:t>
      </w:r>
    </w:p>
    <w:p w14:paraId="10DCF696">
      <w:pPr>
        <w:rPr>
          <w:rFonts w:ascii="宋体" w:hAnsi="宋体" w:eastAsia="宋体"/>
          <w:sz w:val="24"/>
          <w:szCs w:val="24"/>
        </w:rPr>
      </w:pPr>
      <w:r>
        <w:rPr>
          <w:rFonts w:ascii="宋体" w:hAnsi="宋体" w:eastAsia="宋体"/>
          <w:sz w:val="24"/>
          <w:szCs w:val="24"/>
        </w:rPr>
        <w:t xml:space="preserve">    明确的阶段和交付物：项目被划分为明确的阶段，每个阶段有清晰的交付物，便于追踪和评估项目的进展。</w:t>
      </w:r>
    </w:p>
    <w:p w14:paraId="1B911A70">
      <w:pPr>
        <w:rPr>
          <w:rFonts w:ascii="宋体" w:hAnsi="宋体" w:eastAsia="宋体"/>
          <w:sz w:val="24"/>
          <w:szCs w:val="24"/>
        </w:rPr>
      </w:pPr>
      <w:r>
        <w:rPr>
          <w:rFonts w:ascii="宋体" w:hAnsi="宋体" w:eastAsia="宋体"/>
          <w:sz w:val="24"/>
          <w:szCs w:val="24"/>
        </w:rPr>
        <w:t xml:space="preserve">    适用于稳定需求的项目：在需求相对稳定的项目中，常规项目管理能够提供较好的预测性和规划性，适用于较为成熟的产品或服务开发。</w:t>
      </w:r>
    </w:p>
    <w:p w14:paraId="4D40C9C6">
      <w:pPr>
        <w:ind w:firstLine="480"/>
        <w:rPr>
          <w:rFonts w:ascii="宋体" w:hAnsi="宋体" w:eastAsia="宋体"/>
          <w:sz w:val="24"/>
          <w:szCs w:val="24"/>
        </w:rPr>
      </w:pPr>
      <w:r>
        <w:rPr>
          <w:rFonts w:ascii="宋体" w:hAnsi="宋体" w:eastAsia="宋体"/>
          <w:sz w:val="24"/>
          <w:szCs w:val="24"/>
        </w:rPr>
        <w:t>可控制的变更：变更管理相对可控，因为在项目开始时通常会有明确的需求和范围。</w:t>
      </w:r>
    </w:p>
    <w:p w14:paraId="5E7EE9AB">
      <w:pPr>
        <w:rPr>
          <w:rFonts w:ascii="宋体" w:hAnsi="宋体" w:eastAsia="宋体"/>
          <w:sz w:val="24"/>
          <w:szCs w:val="24"/>
        </w:rPr>
      </w:pPr>
    </w:p>
    <w:p w14:paraId="4E159766">
      <w:pPr>
        <w:rPr>
          <w:rFonts w:ascii="宋体" w:hAnsi="宋体" w:eastAsia="宋体"/>
          <w:b/>
          <w:bCs/>
          <w:sz w:val="24"/>
          <w:szCs w:val="24"/>
        </w:rPr>
      </w:pPr>
      <w:r>
        <w:rPr>
          <w:rFonts w:hint="eastAsia" w:ascii="宋体" w:hAnsi="宋体" w:eastAsia="宋体"/>
          <w:b/>
          <w:bCs/>
          <w:sz w:val="24"/>
          <w:szCs w:val="24"/>
        </w:rPr>
        <w:t>常规项目管理过程的劣势：</w:t>
      </w:r>
    </w:p>
    <w:p w14:paraId="24C4F963">
      <w:pPr>
        <w:rPr>
          <w:rFonts w:ascii="宋体" w:hAnsi="宋体" w:eastAsia="宋体"/>
          <w:sz w:val="24"/>
          <w:szCs w:val="24"/>
        </w:rPr>
      </w:pPr>
    </w:p>
    <w:p w14:paraId="603419B2">
      <w:pPr>
        <w:ind w:firstLine="420"/>
        <w:rPr>
          <w:rFonts w:ascii="宋体" w:hAnsi="宋体" w:eastAsia="宋体"/>
          <w:sz w:val="24"/>
          <w:szCs w:val="24"/>
        </w:rPr>
      </w:pPr>
      <w:r>
        <w:rPr>
          <w:rFonts w:ascii="宋体" w:hAnsi="宋体" w:eastAsia="宋体"/>
          <w:sz w:val="24"/>
          <w:szCs w:val="24"/>
        </w:rPr>
        <w:t>缺乏灵活性：常规项目管理对需求变更的响应相对较差，一旦项目开始，变更可能会更加困难和昂贵。</w:t>
      </w:r>
    </w:p>
    <w:p w14:paraId="7ECA7DDD">
      <w:pPr>
        <w:ind w:firstLine="420"/>
        <w:rPr>
          <w:rFonts w:ascii="宋体" w:hAnsi="宋体" w:eastAsia="宋体"/>
          <w:sz w:val="24"/>
          <w:szCs w:val="24"/>
        </w:rPr>
      </w:pPr>
      <w:r>
        <w:rPr>
          <w:rFonts w:ascii="宋体" w:hAnsi="宋体" w:eastAsia="宋体"/>
          <w:sz w:val="24"/>
          <w:szCs w:val="24"/>
        </w:rPr>
        <w:t>不适用于不确定性较高的项目：对于技术、市场或环境变化较快的项目，常规项目管理可能不够灵活和适应。</w:t>
      </w:r>
    </w:p>
    <w:p w14:paraId="237F623A">
      <w:pPr>
        <w:ind w:firstLine="420"/>
        <w:rPr>
          <w:rFonts w:ascii="宋体" w:hAnsi="宋体" w:eastAsia="宋体"/>
          <w:sz w:val="24"/>
          <w:szCs w:val="24"/>
        </w:rPr>
      </w:pPr>
      <w:r>
        <w:rPr>
          <w:rFonts w:ascii="宋体" w:hAnsi="宋体" w:eastAsia="宋体"/>
          <w:sz w:val="24"/>
          <w:szCs w:val="24"/>
        </w:rPr>
        <w:t>风险处理：常规项目管理在处理风险方面可能不够主动，因为风险评估和处理通常发生在项目的较晚阶段。</w:t>
      </w:r>
    </w:p>
    <w:p w14:paraId="5EF7C93B">
      <w:pPr>
        <w:ind w:firstLine="420"/>
        <w:rPr>
          <w:rFonts w:ascii="宋体" w:hAnsi="宋体" w:eastAsia="宋体"/>
          <w:sz w:val="24"/>
          <w:szCs w:val="24"/>
        </w:rPr>
      </w:pPr>
      <w:r>
        <w:rPr>
          <w:rFonts w:ascii="宋体" w:hAnsi="宋体" w:eastAsia="宋体"/>
          <w:sz w:val="24"/>
          <w:szCs w:val="24"/>
        </w:rPr>
        <w:t>客户参与度低：在项目执行过程中，客户参与度较低，可能导致最终交付的产品与客户实际需求有出入。</w:t>
      </w:r>
    </w:p>
    <w:p w14:paraId="69B2444C">
      <w:pPr>
        <w:ind w:firstLine="420"/>
        <w:rPr>
          <w:rFonts w:ascii="宋体" w:hAnsi="宋体" w:eastAsia="宋体"/>
          <w:sz w:val="24"/>
          <w:szCs w:val="24"/>
        </w:rPr>
      </w:pPr>
    </w:p>
    <w:p w14:paraId="78125956">
      <w:pPr>
        <w:rPr>
          <w:rFonts w:ascii="宋体" w:hAnsi="宋体" w:eastAsia="宋体"/>
          <w:sz w:val="24"/>
          <w:szCs w:val="24"/>
        </w:rPr>
      </w:pPr>
      <w:r>
        <w:rPr>
          <w:rFonts w:ascii="宋体" w:hAnsi="宋体" w:eastAsia="宋体"/>
          <w:b/>
          <w:bCs/>
          <w:sz w:val="24"/>
          <w:szCs w:val="24"/>
        </w:rPr>
        <w:t>AI 驱动的项目管理的优势</w:t>
      </w:r>
      <w:r>
        <w:rPr>
          <w:rFonts w:ascii="宋体" w:hAnsi="宋体" w:eastAsia="宋体"/>
          <w:sz w:val="24"/>
          <w:szCs w:val="24"/>
        </w:rPr>
        <w:t>：</w:t>
      </w:r>
    </w:p>
    <w:p w14:paraId="72FA35BF">
      <w:pPr>
        <w:rPr>
          <w:rFonts w:ascii="宋体" w:hAnsi="宋体" w:eastAsia="宋体"/>
          <w:sz w:val="24"/>
          <w:szCs w:val="24"/>
        </w:rPr>
      </w:pPr>
    </w:p>
    <w:p w14:paraId="2D210444">
      <w:pPr>
        <w:rPr>
          <w:rFonts w:ascii="宋体" w:hAnsi="宋体" w:eastAsia="宋体"/>
          <w:sz w:val="24"/>
          <w:szCs w:val="24"/>
        </w:rPr>
      </w:pPr>
      <w:r>
        <w:rPr>
          <w:rFonts w:ascii="宋体" w:hAnsi="宋体" w:eastAsia="宋体"/>
          <w:sz w:val="24"/>
          <w:szCs w:val="24"/>
        </w:rPr>
        <w:t xml:space="preserve">    智能决策：AI 能够帮助进行数据驱动的决策，提供更精确、更迅速的洞察和预测。</w:t>
      </w:r>
    </w:p>
    <w:p w14:paraId="2586B294">
      <w:pPr>
        <w:rPr>
          <w:rFonts w:ascii="宋体" w:hAnsi="宋体" w:eastAsia="宋体"/>
          <w:sz w:val="24"/>
          <w:szCs w:val="24"/>
        </w:rPr>
      </w:pPr>
      <w:r>
        <w:rPr>
          <w:rFonts w:ascii="宋体" w:hAnsi="宋体" w:eastAsia="宋体"/>
          <w:sz w:val="24"/>
          <w:szCs w:val="24"/>
        </w:rPr>
        <w:t xml:space="preserve">    自动化和效率：AI 技术能够实现许多重复性、繁琐的任务的自动化，提高生产效率。</w:t>
      </w:r>
    </w:p>
    <w:p w14:paraId="3B7DAD7C">
      <w:pPr>
        <w:rPr>
          <w:rFonts w:ascii="宋体" w:hAnsi="宋体" w:eastAsia="宋体"/>
          <w:sz w:val="24"/>
          <w:szCs w:val="24"/>
        </w:rPr>
      </w:pPr>
      <w:r>
        <w:rPr>
          <w:rFonts w:ascii="宋体" w:hAnsi="宋体" w:eastAsia="宋体"/>
          <w:sz w:val="24"/>
          <w:szCs w:val="24"/>
        </w:rPr>
        <w:t xml:space="preserve">    创新与发展：AI 的应用推动了技术和创新的发展，使得在项目中能够应用更先进的技术解决方案。</w:t>
      </w:r>
    </w:p>
    <w:p w14:paraId="5F754017">
      <w:pPr>
        <w:rPr>
          <w:rFonts w:ascii="宋体" w:hAnsi="宋体" w:eastAsia="宋体"/>
          <w:sz w:val="24"/>
          <w:szCs w:val="24"/>
        </w:rPr>
      </w:pPr>
    </w:p>
    <w:p w14:paraId="23BE907A">
      <w:pPr>
        <w:rPr>
          <w:rFonts w:ascii="宋体" w:hAnsi="宋体" w:eastAsia="宋体"/>
          <w:sz w:val="24"/>
          <w:szCs w:val="24"/>
        </w:rPr>
      </w:pPr>
      <w:r>
        <w:rPr>
          <w:rFonts w:ascii="宋体" w:hAnsi="宋体" w:eastAsia="宋体"/>
          <w:b/>
          <w:bCs/>
          <w:sz w:val="24"/>
          <w:szCs w:val="24"/>
        </w:rPr>
        <w:t>AI 驱动的项目管理的劣势</w:t>
      </w:r>
      <w:r>
        <w:rPr>
          <w:rFonts w:ascii="宋体" w:hAnsi="宋体" w:eastAsia="宋体"/>
          <w:sz w:val="24"/>
          <w:szCs w:val="24"/>
        </w:rPr>
        <w:t>：</w:t>
      </w:r>
    </w:p>
    <w:p w14:paraId="4388D5A6">
      <w:pPr>
        <w:rPr>
          <w:rFonts w:ascii="宋体" w:hAnsi="宋体" w:eastAsia="宋体"/>
          <w:sz w:val="24"/>
          <w:szCs w:val="24"/>
        </w:rPr>
      </w:pPr>
      <w:r>
        <w:rPr>
          <w:rFonts w:ascii="宋体" w:hAnsi="宋体" w:eastAsia="宋体"/>
          <w:sz w:val="24"/>
          <w:szCs w:val="24"/>
        </w:rPr>
        <w:t xml:space="preserve">    技术挑战和复杂性：AI 项目通常涉及复杂的技术和算法，需要高技术水平的团队来应对挑战。</w:t>
      </w:r>
    </w:p>
    <w:p w14:paraId="05306D5B">
      <w:pPr>
        <w:rPr>
          <w:rFonts w:ascii="宋体" w:hAnsi="宋体" w:eastAsia="宋体"/>
          <w:sz w:val="24"/>
          <w:szCs w:val="24"/>
        </w:rPr>
      </w:pPr>
      <w:r>
        <w:rPr>
          <w:rFonts w:ascii="宋体" w:hAnsi="宋体" w:eastAsia="宋体"/>
          <w:sz w:val="24"/>
          <w:szCs w:val="24"/>
        </w:rPr>
        <w:t xml:space="preserve">    数据依赖性：AI 项目对于高质量的数据依赖性很强，数据不准确或不完整可能影响项目结果。</w:t>
      </w:r>
    </w:p>
    <w:p w14:paraId="2DDFE01A">
      <w:pPr>
        <w:rPr>
          <w:rFonts w:ascii="宋体" w:hAnsi="宋体" w:eastAsia="宋体"/>
          <w:sz w:val="24"/>
          <w:szCs w:val="24"/>
        </w:rPr>
      </w:pPr>
      <w:r>
        <w:rPr>
          <w:rFonts w:ascii="宋体" w:hAnsi="宋体" w:eastAsia="宋体"/>
          <w:sz w:val="24"/>
          <w:szCs w:val="24"/>
        </w:rPr>
        <w:t xml:space="preserve">    不确定性：由于AI技术的不确定性，项目管理可能面临更多的变化和调整，需求和解决方案在整个项目周期中可能会经常变化。</w:t>
      </w:r>
    </w:p>
    <w:p w14:paraId="00A50716">
      <w:pPr>
        <w:rPr>
          <w:rFonts w:ascii="宋体" w:hAnsi="宋体" w:eastAsia="宋体"/>
          <w:sz w:val="24"/>
          <w:szCs w:val="24"/>
        </w:rPr>
      </w:pPr>
    </w:p>
    <w:p w14:paraId="0F5520F1">
      <w:pPr>
        <w:rPr>
          <w:rFonts w:ascii="宋体" w:hAnsi="宋体" w:eastAsia="宋体"/>
          <w:sz w:val="24"/>
          <w:szCs w:val="24"/>
        </w:rPr>
      </w:pPr>
      <w:r>
        <w:rPr>
          <w:rFonts w:hint="eastAsia" w:ascii="宋体" w:hAnsi="宋体" w:eastAsia="宋体"/>
          <w:sz w:val="24"/>
          <w:szCs w:val="24"/>
        </w:rPr>
        <w:t>在应对这些差异和挑战时，管理</w:t>
      </w:r>
      <w:r>
        <w:rPr>
          <w:rFonts w:ascii="宋体" w:hAnsi="宋体" w:eastAsia="宋体"/>
          <w:sz w:val="24"/>
          <w:szCs w:val="24"/>
        </w:rPr>
        <w:t>AI驱动的项目可能需要更灵活、适应性更强的方法，例如采用敏捷开发方法，并且需要更深入的技术专业知识。同时，AI技术的应用也为项目带来了更多的创新和竞争优势。</w:t>
      </w:r>
    </w:p>
    <w:p w14:paraId="6CB1322B">
      <w:pPr>
        <w:pStyle w:val="3"/>
        <w:rPr>
          <w:rFonts w:ascii="宋体" w:hAnsi="宋体" w:eastAsia="宋体"/>
        </w:rPr>
      </w:pPr>
      <w:bookmarkStart w:id="59" w:name="_Toc154077287"/>
      <w:r>
        <w:rPr>
          <w:rFonts w:hint="eastAsia" w:ascii="宋体" w:hAnsi="宋体" w:eastAsia="宋体"/>
        </w:rPr>
        <w:t>5.3</w:t>
      </w:r>
      <w:r>
        <w:rPr>
          <w:rFonts w:ascii="宋体" w:hAnsi="宋体" w:eastAsia="宋体"/>
        </w:rPr>
        <w:t>经验教训</w:t>
      </w:r>
      <w:bookmarkEnd w:id="59"/>
    </w:p>
    <w:p w14:paraId="649E6C73">
      <w:pPr>
        <w:pStyle w:val="19"/>
        <w:numPr>
          <w:ilvl w:val="0"/>
          <w:numId w:val="9"/>
        </w:numPr>
        <w:ind w:firstLineChars="0"/>
        <w:rPr>
          <w:rFonts w:ascii="宋体" w:hAnsi="宋体" w:eastAsia="宋体"/>
          <w:sz w:val="24"/>
          <w:szCs w:val="24"/>
        </w:rPr>
      </w:pPr>
      <w:r>
        <w:rPr>
          <w:rFonts w:ascii="宋体" w:hAnsi="宋体" w:eastAsia="宋体"/>
          <w:sz w:val="24"/>
          <w:szCs w:val="24"/>
        </w:rPr>
        <w:t>规划与预期管理：详尽的规划是项目成功的基础。在未来的项目中，</w:t>
      </w:r>
      <w:r>
        <w:rPr>
          <w:rFonts w:hint="eastAsia" w:ascii="宋体" w:hAnsi="宋体" w:eastAsia="宋体"/>
          <w:sz w:val="24"/>
          <w:szCs w:val="24"/>
        </w:rPr>
        <w:t>我会</w:t>
      </w:r>
      <w:r>
        <w:rPr>
          <w:rFonts w:ascii="宋体" w:hAnsi="宋体" w:eastAsia="宋体"/>
          <w:sz w:val="24"/>
          <w:szCs w:val="24"/>
        </w:rPr>
        <w:t>更加准确地评估和管理预期，尤其是在制定开发进度和里程碑时。确保预期与实际情况保持一致，有利于更好地控制项目进度。</w:t>
      </w:r>
    </w:p>
    <w:p w14:paraId="7B3FB32A">
      <w:pPr>
        <w:pStyle w:val="19"/>
        <w:numPr>
          <w:ilvl w:val="0"/>
          <w:numId w:val="9"/>
        </w:numPr>
        <w:ind w:firstLineChars="0"/>
        <w:rPr>
          <w:rFonts w:ascii="宋体" w:hAnsi="宋体" w:eastAsia="宋体"/>
          <w:sz w:val="24"/>
          <w:szCs w:val="24"/>
        </w:rPr>
      </w:pPr>
      <w:r>
        <w:rPr>
          <w:rFonts w:ascii="宋体" w:hAnsi="宋体" w:eastAsia="宋体"/>
          <w:sz w:val="24"/>
          <w:szCs w:val="24"/>
        </w:rPr>
        <w:t>团队协作与沟通：团队的协作与沟通至关重要。在本次项目中，团队紧密合作，共同努力确保了项目的成功。在未来的项目中，继续强调沟通与协作，可以提高工作效率和质量。</w:t>
      </w:r>
    </w:p>
    <w:p w14:paraId="25D51CFB">
      <w:pPr>
        <w:pStyle w:val="19"/>
        <w:numPr>
          <w:ilvl w:val="0"/>
          <w:numId w:val="9"/>
        </w:numPr>
        <w:ind w:firstLineChars="0"/>
        <w:rPr>
          <w:rFonts w:ascii="宋体" w:hAnsi="宋体" w:eastAsia="宋体"/>
          <w:sz w:val="24"/>
          <w:szCs w:val="24"/>
        </w:rPr>
      </w:pPr>
      <w:r>
        <w:rPr>
          <w:rFonts w:ascii="宋体" w:hAnsi="宋体" w:eastAsia="宋体"/>
          <w:sz w:val="24"/>
          <w:szCs w:val="24"/>
        </w:rPr>
        <w:t>灵活应对变化：项目开发过程中难免会面临变化。学会灵活应对变化，及时调整计划和策略，是保持项目顺利推进的关键。</w:t>
      </w:r>
    </w:p>
    <w:p w14:paraId="64BBF500">
      <w:pPr>
        <w:pStyle w:val="19"/>
        <w:numPr>
          <w:ilvl w:val="0"/>
          <w:numId w:val="9"/>
        </w:numPr>
        <w:ind w:firstLineChars="0"/>
        <w:rPr>
          <w:rFonts w:ascii="宋体" w:hAnsi="宋体" w:eastAsia="宋体"/>
          <w:sz w:val="24"/>
          <w:szCs w:val="24"/>
        </w:rPr>
      </w:pPr>
      <w:r>
        <w:rPr>
          <w:rFonts w:ascii="宋体" w:hAnsi="宋体" w:eastAsia="宋体"/>
          <w:sz w:val="24"/>
          <w:szCs w:val="24"/>
        </w:rPr>
        <w:t>时间管理和资源分配：更加精细地进行时间管理和资源分配，尤其是在发现实际开发进度低于预期时。及时调整资源和工作流程，确保项目能够按时交付。</w:t>
      </w:r>
    </w:p>
    <w:p w14:paraId="016A8EC7">
      <w:pPr>
        <w:pStyle w:val="19"/>
        <w:numPr>
          <w:ilvl w:val="0"/>
          <w:numId w:val="9"/>
        </w:numPr>
        <w:ind w:firstLineChars="0"/>
        <w:rPr>
          <w:rFonts w:ascii="宋体" w:hAnsi="宋体" w:eastAsia="宋体"/>
          <w:sz w:val="24"/>
          <w:szCs w:val="24"/>
        </w:rPr>
      </w:pPr>
      <w:r>
        <w:rPr>
          <w:rFonts w:ascii="宋体" w:hAnsi="宋体" w:eastAsia="宋体"/>
          <w:sz w:val="24"/>
          <w:szCs w:val="24"/>
        </w:rPr>
        <w:t>持续学习与改进：在项目过程中不断学习和改进是至关重要的。吸取经验教训，发现并改进项目中存在的问题，以确保未来项目的成功。</w:t>
      </w:r>
      <w:r>
        <w:rPr>
          <w:rFonts w:hint="eastAsia" w:ascii="宋体" w:hAnsi="宋体" w:eastAsia="宋体"/>
          <w:sz w:val="24"/>
          <w:szCs w:val="24"/>
        </w:rPr>
        <w:t>并</w:t>
      </w:r>
      <w:r>
        <w:rPr>
          <w:rFonts w:ascii="宋体" w:hAnsi="宋体" w:eastAsia="宋体"/>
          <w:sz w:val="24"/>
          <w:szCs w:val="24"/>
        </w:rPr>
        <w:t>在项目完成后进行全面的评估和反思，包括对成功因素和失败因素的分析。从中学习经验教训，为未来类似项目提供宝贵的经验。</w:t>
      </w:r>
    </w:p>
    <w:p w14:paraId="0095805E">
      <w:pPr>
        <w:pStyle w:val="19"/>
        <w:numPr>
          <w:ilvl w:val="0"/>
          <w:numId w:val="9"/>
        </w:numPr>
        <w:ind w:firstLineChars="0"/>
        <w:rPr>
          <w:rFonts w:ascii="宋体" w:hAnsi="宋体" w:eastAsia="宋体"/>
          <w:sz w:val="24"/>
          <w:szCs w:val="24"/>
        </w:rPr>
      </w:pPr>
      <w:r>
        <w:rPr>
          <w:rFonts w:ascii="宋体" w:hAnsi="宋体" w:eastAsia="宋体"/>
          <w:sz w:val="24"/>
          <w:szCs w:val="24"/>
        </w:rPr>
        <w:t>风险管理与解决方案：提前识别并管理潜在的风险，制定解决方案并在需要时快速响应，有助于减少风险对项目进度的影响。</w:t>
      </w:r>
    </w:p>
    <w:p w14:paraId="54BC33F7">
      <w:pPr>
        <w:rPr>
          <w:rFonts w:ascii="宋体" w:hAnsi="宋体" w:eastAsia="宋体"/>
          <w:sz w:val="24"/>
          <w:szCs w:val="24"/>
        </w:rPr>
      </w:pPr>
    </w:p>
    <w:p w14:paraId="3710E1F3">
      <w:pPr>
        <w:rPr>
          <w:rFonts w:ascii="宋体" w:hAnsi="宋体" w:eastAsia="宋体"/>
          <w:sz w:val="24"/>
          <w:szCs w:val="24"/>
        </w:rPr>
      </w:pPr>
      <w:r>
        <w:rPr>
          <w:rFonts w:hint="eastAsia" w:ascii="宋体" w:hAnsi="宋体" w:eastAsia="宋体"/>
          <w:sz w:val="24"/>
          <w:szCs w:val="24"/>
        </w:rPr>
        <w:t>综上所述，通过对本次项目的经验总结和教训吸取，可以为未来的项目提供宝贵的指导和启示，以确保更高效、更成功的项目实施和交付。</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Palatino Linotype">
    <w:panose1 w:val="02040502050505030304"/>
    <w:charset w:val="00"/>
    <w:family w:val="roman"/>
    <w:pitch w:val="default"/>
    <w:sig w:usb0="E0000287" w:usb1="40000013" w:usb2="00000000" w:usb3="00000000" w:csb0="2000019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1859867"/>
      <w:docPartObj>
        <w:docPartGallery w:val="AutoText"/>
      </w:docPartObj>
    </w:sdtPr>
    <w:sdtContent>
      <w:sdt>
        <w:sdtPr>
          <w:id w:val="-1705238520"/>
          <w:docPartObj>
            <w:docPartGallery w:val="AutoText"/>
          </w:docPartObj>
        </w:sdtPr>
        <w:sdtContent>
          <w:p w14:paraId="71CE75AD">
            <w:pPr>
              <w:pStyle w:val="7"/>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14:paraId="1F3A4A0E">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97E5C7">
    <w:pPr>
      <w:pStyle w:val="8"/>
    </w:pPr>
    <w:r>
      <w:rPr>
        <w:rFonts w:hint="eastAsia"/>
      </w:rPr>
      <w:t>多源灾情数据管理服务系统</w:t>
    </w:r>
  </w:p>
  <w:p w14:paraId="176C2142">
    <w:pPr>
      <w:pStyle w:val="8"/>
    </w:pPr>
    <w:r>
      <w:rPr>
        <w:rFonts w:hint="eastAsia"/>
      </w:rPr>
      <w:t>项目管理计划书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2925A2"/>
    <w:multiLevelType w:val="singleLevel"/>
    <w:tmpl w:val="0F2925A2"/>
    <w:lvl w:ilvl="0" w:tentative="0">
      <w:start w:val="1"/>
      <w:numFmt w:val="decimal"/>
      <w:suff w:val="space"/>
      <w:lvlText w:val="%1."/>
      <w:lvlJc w:val="left"/>
    </w:lvl>
  </w:abstractNum>
  <w:abstractNum w:abstractNumId="1">
    <w:nsid w:val="184E11EE"/>
    <w:multiLevelType w:val="multilevel"/>
    <w:tmpl w:val="184E11EE"/>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
    <w:nsid w:val="27313518"/>
    <w:multiLevelType w:val="multilevel"/>
    <w:tmpl w:val="2731351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27657B0D"/>
    <w:multiLevelType w:val="multilevel"/>
    <w:tmpl w:val="27657B0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2DA54D42"/>
    <w:multiLevelType w:val="multilevel"/>
    <w:tmpl w:val="2DA54D42"/>
    <w:lvl w:ilvl="0" w:tentative="0">
      <w:start w:val="1"/>
      <w:numFmt w:val="japaneseCounting"/>
      <w:lvlText w:val="%1、"/>
      <w:lvlJc w:val="left"/>
      <w:pPr>
        <w:ind w:left="912" w:hanging="912"/>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60271107"/>
    <w:multiLevelType w:val="multilevel"/>
    <w:tmpl w:val="6027110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69A94BCE"/>
    <w:multiLevelType w:val="multilevel"/>
    <w:tmpl w:val="69A94BCE"/>
    <w:lvl w:ilvl="0" w:tentative="0">
      <w:start w:val="1"/>
      <w:numFmt w:val="decimal"/>
      <w:lvlText w:val="%1."/>
      <w:lvlJc w:val="left"/>
      <w:pPr>
        <w:ind w:left="420" w:hanging="4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71A17DBD"/>
    <w:multiLevelType w:val="multilevel"/>
    <w:tmpl w:val="71A17DB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73276684"/>
    <w:multiLevelType w:val="multilevel"/>
    <w:tmpl w:val="7327668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1"/>
  </w:num>
  <w:num w:numId="3">
    <w:abstractNumId w:val="7"/>
  </w:num>
  <w:num w:numId="4">
    <w:abstractNumId w:val="5"/>
  </w:num>
  <w:num w:numId="5">
    <w:abstractNumId w:val="3"/>
  </w:num>
  <w:num w:numId="6">
    <w:abstractNumId w:val="0"/>
  </w:num>
  <w:num w:numId="7">
    <w:abstractNumId w:val="8"/>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2A1"/>
    <w:rsid w:val="000006E2"/>
    <w:rsid w:val="00023F60"/>
    <w:rsid w:val="00037014"/>
    <w:rsid w:val="00042807"/>
    <w:rsid w:val="000513C2"/>
    <w:rsid w:val="000545E5"/>
    <w:rsid w:val="00057919"/>
    <w:rsid w:val="000639D3"/>
    <w:rsid w:val="000720F8"/>
    <w:rsid w:val="0007631D"/>
    <w:rsid w:val="00084A53"/>
    <w:rsid w:val="000869B4"/>
    <w:rsid w:val="000962BB"/>
    <w:rsid w:val="000B5671"/>
    <w:rsid w:val="000C05F4"/>
    <w:rsid w:val="000C4DD2"/>
    <w:rsid w:val="000D5038"/>
    <w:rsid w:val="000D6BF5"/>
    <w:rsid w:val="000F0617"/>
    <w:rsid w:val="000F3AFD"/>
    <w:rsid w:val="000F6332"/>
    <w:rsid w:val="00103F8A"/>
    <w:rsid w:val="00115AB7"/>
    <w:rsid w:val="00117412"/>
    <w:rsid w:val="0011788F"/>
    <w:rsid w:val="0012396C"/>
    <w:rsid w:val="00133A7B"/>
    <w:rsid w:val="0015019A"/>
    <w:rsid w:val="001650B3"/>
    <w:rsid w:val="0016703C"/>
    <w:rsid w:val="00167E86"/>
    <w:rsid w:val="00170873"/>
    <w:rsid w:val="00175BE1"/>
    <w:rsid w:val="00176851"/>
    <w:rsid w:val="001844FF"/>
    <w:rsid w:val="00184E89"/>
    <w:rsid w:val="00185F79"/>
    <w:rsid w:val="001860A8"/>
    <w:rsid w:val="00193433"/>
    <w:rsid w:val="00195FCC"/>
    <w:rsid w:val="001B6B7A"/>
    <w:rsid w:val="001C29F7"/>
    <w:rsid w:val="001C2E4C"/>
    <w:rsid w:val="001E3F71"/>
    <w:rsid w:val="001E6357"/>
    <w:rsid w:val="00202596"/>
    <w:rsid w:val="00220880"/>
    <w:rsid w:val="00220B25"/>
    <w:rsid w:val="00225D2B"/>
    <w:rsid w:val="00231FF4"/>
    <w:rsid w:val="00233631"/>
    <w:rsid w:val="00253954"/>
    <w:rsid w:val="00267296"/>
    <w:rsid w:val="0027184B"/>
    <w:rsid w:val="00277A33"/>
    <w:rsid w:val="00283BE1"/>
    <w:rsid w:val="00287730"/>
    <w:rsid w:val="002918DB"/>
    <w:rsid w:val="00292015"/>
    <w:rsid w:val="002A06F7"/>
    <w:rsid w:val="002A09C5"/>
    <w:rsid w:val="002A30A2"/>
    <w:rsid w:val="002B30ED"/>
    <w:rsid w:val="002B399A"/>
    <w:rsid w:val="002C10E7"/>
    <w:rsid w:val="002C12A1"/>
    <w:rsid w:val="002D59D1"/>
    <w:rsid w:val="002F294C"/>
    <w:rsid w:val="00306755"/>
    <w:rsid w:val="00314C38"/>
    <w:rsid w:val="00322365"/>
    <w:rsid w:val="00332D54"/>
    <w:rsid w:val="00332E5E"/>
    <w:rsid w:val="00341CA7"/>
    <w:rsid w:val="003448B6"/>
    <w:rsid w:val="00345B89"/>
    <w:rsid w:val="00352E7E"/>
    <w:rsid w:val="0039184F"/>
    <w:rsid w:val="00392B11"/>
    <w:rsid w:val="00396E54"/>
    <w:rsid w:val="003A2290"/>
    <w:rsid w:val="003B6D74"/>
    <w:rsid w:val="003C530B"/>
    <w:rsid w:val="003C5CD5"/>
    <w:rsid w:val="003D21BB"/>
    <w:rsid w:val="003D727E"/>
    <w:rsid w:val="003E0B02"/>
    <w:rsid w:val="003E1719"/>
    <w:rsid w:val="003E2D51"/>
    <w:rsid w:val="003E6BBB"/>
    <w:rsid w:val="003F0C07"/>
    <w:rsid w:val="004159CF"/>
    <w:rsid w:val="0042056B"/>
    <w:rsid w:val="00422D7A"/>
    <w:rsid w:val="00432523"/>
    <w:rsid w:val="00432976"/>
    <w:rsid w:val="0044215A"/>
    <w:rsid w:val="00442C17"/>
    <w:rsid w:val="00445DD0"/>
    <w:rsid w:val="004552E1"/>
    <w:rsid w:val="0046268B"/>
    <w:rsid w:val="004654CD"/>
    <w:rsid w:val="0047412E"/>
    <w:rsid w:val="0047796B"/>
    <w:rsid w:val="004856DB"/>
    <w:rsid w:val="004B4DF6"/>
    <w:rsid w:val="004B6D41"/>
    <w:rsid w:val="004C37EB"/>
    <w:rsid w:val="004D23E8"/>
    <w:rsid w:val="004E11EA"/>
    <w:rsid w:val="004E5C26"/>
    <w:rsid w:val="004E7008"/>
    <w:rsid w:val="004F20CC"/>
    <w:rsid w:val="004F29AA"/>
    <w:rsid w:val="00501974"/>
    <w:rsid w:val="005119A6"/>
    <w:rsid w:val="00520634"/>
    <w:rsid w:val="00527DEF"/>
    <w:rsid w:val="00542F54"/>
    <w:rsid w:val="00546FD2"/>
    <w:rsid w:val="005530B0"/>
    <w:rsid w:val="005550B5"/>
    <w:rsid w:val="00560E0A"/>
    <w:rsid w:val="00570B20"/>
    <w:rsid w:val="00576B8F"/>
    <w:rsid w:val="00590CD1"/>
    <w:rsid w:val="00592EED"/>
    <w:rsid w:val="005B6E3F"/>
    <w:rsid w:val="005B7EFB"/>
    <w:rsid w:val="005D08BA"/>
    <w:rsid w:val="005D0E45"/>
    <w:rsid w:val="005D2569"/>
    <w:rsid w:val="005F1A89"/>
    <w:rsid w:val="006026B0"/>
    <w:rsid w:val="00616441"/>
    <w:rsid w:val="006218B0"/>
    <w:rsid w:val="00622D4F"/>
    <w:rsid w:val="00631E9D"/>
    <w:rsid w:val="0063225F"/>
    <w:rsid w:val="00640D76"/>
    <w:rsid w:val="00643C10"/>
    <w:rsid w:val="00646C91"/>
    <w:rsid w:val="00657B97"/>
    <w:rsid w:val="00660536"/>
    <w:rsid w:val="00661AF0"/>
    <w:rsid w:val="00680BD4"/>
    <w:rsid w:val="00681F03"/>
    <w:rsid w:val="006A0EC8"/>
    <w:rsid w:val="006A1798"/>
    <w:rsid w:val="006A2DC1"/>
    <w:rsid w:val="006A63E0"/>
    <w:rsid w:val="006B5546"/>
    <w:rsid w:val="006C10B5"/>
    <w:rsid w:val="006C2EED"/>
    <w:rsid w:val="006C49E4"/>
    <w:rsid w:val="006D2954"/>
    <w:rsid w:val="006F40D3"/>
    <w:rsid w:val="006F4716"/>
    <w:rsid w:val="006F5282"/>
    <w:rsid w:val="006F7680"/>
    <w:rsid w:val="00712B01"/>
    <w:rsid w:val="007131B3"/>
    <w:rsid w:val="00714343"/>
    <w:rsid w:val="007159CF"/>
    <w:rsid w:val="007505AB"/>
    <w:rsid w:val="00756EC8"/>
    <w:rsid w:val="00763189"/>
    <w:rsid w:val="00791EDB"/>
    <w:rsid w:val="00793D38"/>
    <w:rsid w:val="00794808"/>
    <w:rsid w:val="00797CD5"/>
    <w:rsid w:val="007A4E53"/>
    <w:rsid w:val="007B1C36"/>
    <w:rsid w:val="007C70C8"/>
    <w:rsid w:val="007C7A81"/>
    <w:rsid w:val="007D3C31"/>
    <w:rsid w:val="007D5397"/>
    <w:rsid w:val="007E1FE1"/>
    <w:rsid w:val="007E2E57"/>
    <w:rsid w:val="007E4738"/>
    <w:rsid w:val="007E4F3E"/>
    <w:rsid w:val="007E5F4A"/>
    <w:rsid w:val="007E6DAC"/>
    <w:rsid w:val="007E739C"/>
    <w:rsid w:val="007F04F6"/>
    <w:rsid w:val="007F573D"/>
    <w:rsid w:val="00800E16"/>
    <w:rsid w:val="00806E71"/>
    <w:rsid w:val="00807197"/>
    <w:rsid w:val="00811820"/>
    <w:rsid w:val="0081286F"/>
    <w:rsid w:val="008131A8"/>
    <w:rsid w:val="008134BE"/>
    <w:rsid w:val="0082219A"/>
    <w:rsid w:val="00826455"/>
    <w:rsid w:val="00832653"/>
    <w:rsid w:val="00834B67"/>
    <w:rsid w:val="0083767B"/>
    <w:rsid w:val="00837F9B"/>
    <w:rsid w:val="00840E39"/>
    <w:rsid w:val="00843E57"/>
    <w:rsid w:val="00855D05"/>
    <w:rsid w:val="00856F18"/>
    <w:rsid w:val="00876FE8"/>
    <w:rsid w:val="00881168"/>
    <w:rsid w:val="008842EC"/>
    <w:rsid w:val="00891738"/>
    <w:rsid w:val="00897F31"/>
    <w:rsid w:val="008A0EE8"/>
    <w:rsid w:val="008A24A7"/>
    <w:rsid w:val="008A406D"/>
    <w:rsid w:val="008A64AB"/>
    <w:rsid w:val="008B0983"/>
    <w:rsid w:val="008B709E"/>
    <w:rsid w:val="008C014C"/>
    <w:rsid w:val="008C0F4A"/>
    <w:rsid w:val="008C0FBB"/>
    <w:rsid w:val="008D6951"/>
    <w:rsid w:val="008E71B3"/>
    <w:rsid w:val="008E7BBF"/>
    <w:rsid w:val="008F2564"/>
    <w:rsid w:val="008F5743"/>
    <w:rsid w:val="00906FA7"/>
    <w:rsid w:val="00913526"/>
    <w:rsid w:val="0093117D"/>
    <w:rsid w:val="00932F43"/>
    <w:rsid w:val="00937778"/>
    <w:rsid w:val="00944486"/>
    <w:rsid w:val="00953EA9"/>
    <w:rsid w:val="00961821"/>
    <w:rsid w:val="00964A84"/>
    <w:rsid w:val="00977A29"/>
    <w:rsid w:val="00982209"/>
    <w:rsid w:val="00987B9D"/>
    <w:rsid w:val="00990BBC"/>
    <w:rsid w:val="00992B64"/>
    <w:rsid w:val="00994247"/>
    <w:rsid w:val="0099453F"/>
    <w:rsid w:val="009A0285"/>
    <w:rsid w:val="009A7D2C"/>
    <w:rsid w:val="009C2E09"/>
    <w:rsid w:val="009C5193"/>
    <w:rsid w:val="009D4206"/>
    <w:rsid w:val="009F4878"/>
    <w:rsid w:val="00A02EC5"/>
    <w:rsid w:val="00A05179"/>
    <w:rsid w:val="00A05595"/>
    <w:rsid w:val="00A05A21"/>
    <w:rsid w:val="00A066E0"/>
    <w:rsid w:val="00A068BF"/>
    <w:rsid w:val="00A10615"/>
    <w:rsid w:val="00A447E3"/>
    <w:rsid w:val="00A4676C"/>
    <w:rsid w:val="00A6396C"/>
    <w:rsid w:val="00A655FA"/>
    <w:rsid w:val="00A66DAF"/>
    <w:rsid w:val="00A71CAA"/>
    <w:rsid w:val="00A73317"/>
    <w:rsid w:val="00A97BC5"/>
    <w:rsid w:val="00AC0361"/>
    <w:rsid w:val="00AC50F7"/>
    <w:rsid w:val="00AC79DC"/>
    <w:rsid w:val="00AD0854"/>
    <w:rsid w:val="00AD6AA4"/>
    <w:rsid w:val="00AE57EF"/>
    <w:rsid w:val="00AE7F53"/>
    <w:rsid w:val="00B04395"/>
    <w:rsid w:val="00B17624"/>
    <w:rsid w:val="00B23EA7"/>
    <w:rsid w:val="00B26712"/>
    <w:rsid w:val="00B26D26"/>
    <w:rsid w:val="00B42355"/>
    <w:rsid w:val="00B458B5"/>
    <w:rsid w:val="00B63D46"/>
    <w:rsid w:val="00B640BB"/>
    <w:rsid w:val="00B64EFD"/>
    <w:rsid w:val="00B70212"/>
    <w:rsid w:val="00B74D58"/>
    <w:rsid w:val="00BC2818"/>
    <w:rsid w:val="00BC5E06"/>
    <w:rsid w:val="00BD52C4"/>
    <w:rsid w:val="00BD7F33"/>
    <w:rsid w:val="00BE40AE"/>
    <w:rsid w:val="00BE4737"/>
    <w:rsid w:val="00BE7A82"/>
    <w:rsid w:val="00C149DB"/>
    <w:rsid w:val="00C221C3"/>
    <w:rsid w:val="00C2266B"/>
    <w:rsid w:val="00C24072"/>
    <w:rsid w:val="00C25767"/>
    <w:rsid w:val="00C2602B"/>
    <w:rsid w:val="00C3602A"/>
    <w:rsid w:val="00C36922"/>
    <w:rsid w:val="00C43C60"/>
    <w:rsid w:val="00C478BD"/>
    <w:rsid w:val="00C5517D"/>
    <w:rsid w:val="00C63B87"/>
    <w:rsid w:val="00C66AD9"/>
    <w:rsid w:val="00C83519"/>
    <w:rsid w:val="00C950CA"/>
    <w:rsid w:val="00CC17B4"/>
    <w:rsid w:val="00CC63AD"/>
    <w:rsid w:val="00CE051A"/>
    <w:rsid w:val="00CE7F3D"/>
    <w:rsid w:val="00CF241F"/>
    <w:rsid w:val="00CF50DE"/>
    <w:rsid w:val="00D004DA"/>
    <w:rsid w:val="00D107EB"/>
    <w:rsid w:val="00D13628"/>
    <w:rsid w:val="00D13796"/>
    <w:rsid w:val="00D15E87"/>
    <w:rsid w:val="00D227CA"/>
    <w:rsid w:val="00D23D8B"/>
    <w:rsid w:val="00D33FDB"/>
    <w:rsid w:val="00D44ADD"/>
    <w:rsid w:val="00D45796"/>
    <w:rsid w:val="00D55168"/>
    <w:rsid w:val="00D55588"/>
    <w:rsid w:val="00D55BB1"/>
    <w:rsid w:val="00D72117"/>
    <w:rsid w:val="00D72C76"/>
    <w:rsid w:val="00D871ED"/>
    <w:rsid w:val="00DA5D90"/>
    <w:rsid w:val="00DB05C3"/>
    <w:rsid w:val="00DB374A"/>
    <w:rsid w:val="00DB4190"/>
    <w:rsid w:val="00DB7081"/>
    <w:rsid w:val="00DB77E6"/>
    <w:rsid w:val="00DC42B3"/>
    <w:rsid w:val="00DC7394"/>
    <w:rsid w:val="00DC7E6C"/>
    <w:rsid w:val="00DD0A56"/>
    <w:rsid w:val="00DE036F"/>
    <w:rsid w:val="00DE6B05"/>
    <w:rsid w:val="00DF492E"/>
    <w:rsid w:val="00E0069B"/>
    <w:rsid w:val="00E01598"/>
    <w:rsid w:val="00E17792"/>
    <w:rsid w:val="00E224DF"/>
    <w:rsid w:val="00E25E1B"/>
    <w:rsid w:val="00E35280"/>
    <w:rsid w:val="00E51B18"/>
    <w:rsid w:val="00E6131A"/>
    <w:rsid w:val="00E86440"/>
    <w:rsid w:val="00E938C3"/>
    <w:rsid w:val="00E94193"/>
    <w:rsid w:val="00E943BD"/>
    <w:rsid w:val="00EA2D9A"/>
    <w:rsid w:val="00EA2F74"/>
    <w:rsid w:val="00EA7945"/>
    <w:rsid w:val="00ED3AB8"/>
    <w:rsid w:val="00ED3D49"/>
    <w:rsid w:val="00ED68CB"/>
    <w:rsid w:val="00EE1D8A"/>
    <w:rsid w:val="00EE26C0"/>
    <w:rsid w:val="00F0283B"/>
    <w:rsid w:val="00F04332"/>
    <w:rsid w:val="00F102C3"/>
    <w:rsid w:val="00F1263E"/>
    <w:rsid w:val="00F21F5B"/>
    <w:rsid w:val="00F228EF"/>
    <w:rsid w:val="00F2590B"/>
    <w:rsid w:val="00F25977"/>
    <w:rsid w:val="00F27CE2"/>
    <w:rsid w:val="00F40D3F"/>
    <w:rsid w:val="00F66178"/>
    <w:rsid w:val="00F67B5D"/>
    <w:rsid w:val="00F72E58"/>
    <w:rsid w:val="00F82C74"/>
    <w:rsid w:val="00F84BB9"/>
    <w:rsid w:val="00F930A9"/>
    <w:rsid w:val="00F94F4B"/>
    <w:rsid w:val="00FB1F16"/>
    <w:rsid w:val="00FB419E"/>
    <w:rsid w:val="00FC6A36"/>
    <w:rsid w:val="00FE3231"/>
    <w:rsid w:val="00FE3314"/>
    <w:rsid w:val="00FF7AE6"/>
    <w:rsid w:val="66106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autoRedefine/>
    <w:unhideWhenUsed/>
    <w:uiPriority w:val="39"/>
    <w:pPr>
      <w:widowControl/>
      <w:spacing w:after="100" w:line="259" w:lineRule="auto"/>
      <w:ind w:left="440"/>
      <w:jc w:val="left"/>
    </w:pPr>
    <w:rPr>
      <w:rFonts w:cs="Times New Roman"/>
      <w:kern w:val="0"/>
      <w:sz w:val="22"/>
    </w:rPr>
  </w:style>
  <w:style w:type="paragraph" w:styleId="7">
    <w:name w:val="footer"/>
    <w:basedOn w:val="1"/>
    <w:link w:val="18"/>
    <w:unhideWhenUsed/>
    <w:uiPriority w:val="99"/>
    <w:pPr>
      <w:tabs>
        <w:tab w:val="center" w:pos="4153"/>
        <w:tab w:val="right" w:pos="8306"/>
      </w:tabs>
      <w:snapToGrid w:val="0"/>
      <w:jc w:val="left"/>
    </w:pPr>
    <w:rPr>
      <w:sz w:val="18"/>
      <w:szCs w:val="18"/>
    </w:rPr>
  </w:style>
  <w:style w:type="paragraph" w:styleId="8">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uiPriority w:val="39"/>
    <w:pPr>
      <w:widowControl/>
      <w:spacing w:after="100" w:line="259" w:lineRule="auto"/>
      <w:jc w:val="left"/>
    </w:pPr>
    <w:rPr>
      <w:rFonts w:cs="Times New Roman"/>
      <w:kern w:val="0"/>
      <w:sz w:val="22"/>
    </w:rPr>
  </w:style>
  <w:style w:type="paragraph" w:styleId="10">
    <w:name w:val="toc 2"/>
    <w:basedOn w:val="1"/>
    <w:next w:val="1"/>
    <w:autoRedefine/>
    <w:unhideWhenUsed/>
    <w:uiPriority w:val="39"/>
    <w:pPr>
      <w:widowControl/>
      <w:spacing w:after="100" w:line="259" w:lineRule="auto"/>
      <w:ind w:left="220"/>
      <w:jc w:val="left"/>
    </w:pPr>
    <w:rPr>
      <w:rFonts w:cs="Times New Roman"/>
      <w:kern w:val="0"/>
      <w:sz w:val="22"/>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FollowedHyperlink"/>
    <w:basedOn w:val="14"/>
    <w:semiHidden/>
    <w:unhideWhenUsed/>
    <w:qFormat/>
    <w:uiPriority w:val="99"/>
    <w:rPr>
      <w:color w:val="954F72" w:themeColor="followedHyperlink"/>
      <w:u w:val="single"/>
      <w14:textFill>
        <w14:solidFill>
          <w14:schemeClr w14:val="folHlink"/>
        </w14:solidFill>
      </w14:textFill>
    </w:rPr>
  </w:style>
  <w:style w:type="character" w:styleId="16">
    <w:name w:val="Hyperlink"/>
    <w:basedOn w:val="14"/>
    <w:unhideWhenUsed/>
    <w:qFormat/>
    <w:uiPriority w:val="99"/>
    <w:rPr>
      <w:color w:val="0000FF"/>
      <w:u w:val="single"/>
    </w:rPr>
  </w:style>
  <w:style w:type="character" w:customStyle="1" w:styleId="17">
    <w:name w:val="页眉 字符"/>
    <w:basedOn w:val="14"/>
    <w:link w:val="8"/>
    <w:uiPriority w:val="99"/>
    <w:rPr>
      <w:sz w:val="18"/>
      <w:szCs w:val="18"/>
    </w:rPr>
  </w:style>
  <w:style w:type="character" w:customStyle="1" w:styleId="18">
    <w:name w:val="页脚 字符"/>
    <w:basedOn w:val="14"/>
    <w:link w:val="7"/>
    <w:uiPriority w:val="99"/>
    <w:rPr>
      <w:sz w:val="18"/>
      <w:szCs w:val="18"/>
    </w:rPr>
  </w:style>
  <w:style w:type="paragraph" w:styleId="19">
    <w:name w:val="List Paragraph"/>
    <w:basedOn w:val="1"/>
    <w:qFormat/>
    <w:uiPriority w:val="34"/>
    <w:pPr>
      <w:ind w:firstLine="420" w:firstLineChars="200"/>
    </w:pPr>
  </w:style>
  <w:style w:type="character" w:customStyle="1" w:styleId="20">
    <w:name w:val="Unresolved Mention"/>
    <w:basedOn w:val="14"/>
    <w:semiHidden/>
    <w:unhideWhenUsed/>
    <w:qFormat/>
    <w:uiPriority w:val="99"/>
    <w:rPr>
      <w:color w:val="605E5C"/>
      <w:shd w:val="clear" w:color="auto" w:fill="E1DFDD"/>
    </w:rPr>
  </w:style>
  <w:style w:type="character" w:customStyle="1" w:styleId="21">
    <w:name w:val="标题 1 字符"/>
    <w:basedOn w:val="14"/>
    <w:link w:val="2"/>
    <w:uiPriority w:val="9"/>
    <w:rPr>
      <w:b/>
      <w:bCs/>
      <w:kern w:val="44"/>
      <w:sz w:val="44"/>
      <w:szCs w:val="44"/>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3">
    <w:name w:val="标题 2 字符"/>
    <w:basedOn w:val="14"/>
    <w:link w:val="3"/>
    <w:uiPriority w:val="9"/>
    <w:rPr>
      <w:rFonts w:asciiTheme="majorHAnsi" w:hAnsiTheme="majorHAnsi" w:eastAsiaTheme="majorEastAsia" w:cstheme="majorBidi"/>
      <w:b/>
      <w:bCs/>
      <w:sz w:val="32"/>
      <w:szCs w:val="32"/>
    </w:rPr>
  </w:style>
  <w:style w:type="character" w:customStyle="1" w:styleId="24">
    <w:name w:val="标题 3 字符"/>
    <w:basedOn w:val="14"/>
    <w:link w:val="4"/>
    <w:qFormat/>
    <w:uiPriority w:val="9"/>
    <w:rPr>
      <w:b/>
      <w:bCs/>
      <w:sz w:val="32"/>
      <w:szCs w:val="32"/>
    </w:rPr>
  </w:style>
  <w:style w:type="character" w:customStyle="1" w:styleId="25">
    <w:name w:val="wacimagecontainer"/>
    <w:basedOn w:val="14"/>
    <w:uiPriority w:val="0"/>
  </w:style>
  <w:style w:type="paragraph" w:customStyle="1" w:styleId="26">
    <w:name w:val="Text"/>
    <w:uiPriority w:val="99"/>
    <w:pPr>
      <w:tabs>
        <w:tab w:val="left" w:pos="420"/>
        <w:tab w:val="left" w:pos="840"/>
        <w:tab w:val="left" w:pos="1260"/>
      </w:tabs>
      <w:adjustRightInd w:val="0"/>
      <w:snapToGrid w:val="0"/>
      <w:spacing w:beforeLines="75" w:afterLines="50" w:line="300" w:lineRule="auto"/>
      <w:ind w:firstLine="200" w:firstLineChars="200"/>
      <w:jc w:val="both"/>
    </w:pPr>
    <w:rPr>
      <w:rFonts w:ascii="Palatino Linotype" w:hAnsi="Palatino Linotype" w:eastAsia="宋体" w:cs="Palatino Linotype"/>
      <w:kern w:val="0"/>
      <w:sz w:val="21"/>
      <w:szCs w:val="21"/>
      <w:lang w:val="en-US" w:eastAsia="zh-CN" w:bidi="ar-SA"/>
    </w:rPr>
  </w:style>
  <w:style w:type="character" w:customStyle="1" w:styleId="27">
    <w:name w:val="text_agh3q"/>
    <w:basedOn w:val="14"/>
    <w:uiPriority w:val="0"/>
  </w:style>
  <w:style w:type="paragraph" w:customStyle="1" w:styleId="28">
    <w:name w:val="paragraph"/>
    <w:basedOn w:val="1"/>
    <w:semiHidden/>
    <w:uiPriority w:val="0"/>
    <w:pPr>
      <w:widowControl/>
      <w:spacing w:before="100" w:beforeAutospacing="1" w:after="100" w:afterAutospacing="1"/>
      <w:jc w:val="left"/>
    </w:pPr>
    <w:rPr>
      <w:rFonts w:ascii="等线" w:hAnsi="等线" w:eastAsia="等线" w:cs="Times New Roman"/>
      <w:kern w:val="0"/>
      <w:sz w:val="24"/>
      <w:szCs w:val="24"/>
    </w:rPr>
  </w:style>
  <w:style w:type="character" w:customStyle="1" w:styleId="29">
    <w:name w:val="image-wrapper"/>
    <w:basedOn w:val="1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B9098-2AD2-4308-B873-C81AE726600E}">
  <ds:schemaRefs/>
</ds:datastoreItem>
</file>

<file path=docProps/app.xml><?xml version="1.0" encoding="utf-8"?>
<Properties xmlns="http://schemas.openxmlformats.org/officeDocument/2006/extended-properties" xmlns:vt="http://schemas.openxmlformats.org/officeDocument/2006/docPropsVTypes">
  <Template>Normal.dotm</Template>
  <Pages>53</Pages>
  <Words>3845</Words>
  <Characters>4154</Characters>
  <Lines>221</Lines>
  <Paragraphs>62</Paragraphs>
  <TotalTime>142</TotalTime>
  <ScaleCrop>false</ScaleCrop>
  <LinksUpToDate>false</LinksUpToDate>
  <CharactersWithSpaces>4558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2021-10-21T09:32:00Z</dcterms:created>
  <dc:creator>ayanami</dc:creator>
  <cp:lastModifiedBy>VVolfBite</cp:lastModifiedBy>
  <dcterms:modified xsi:type="dcterms:W3CDTF">2024-12-16T13:03:42Z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ED54CD6FE3364B8AAA556AAC79A7D9B8_12</vt:lpwstr>
  </property>
</Properties>
</file>