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after="0"/>
        <w:jc w:val="center"/>
        <w:rPr>
          <w:rFonts w:hint="eastAsia" w:ascii="宋体" w:hAnsi="宋体" w:cs="Arial"/>
          <w:b/>
          <w:bCs/>
          <w:sz w:val="48"/>
          <w:szCs w:val="48"/>
          <w:lang w:eastAsia="zh-CN"/>
        </w:rPr>
      </w:pPr>
      <w:r>
        <w:rPr>
          <w:rFonts w:hint="eastAsia" w:ascii="宋体" w:hAnsi="宋体"/>
          <w:b/>
          <w:bCs/>
          <w:sz w:val="48"/>
          <w:szCs w:val="48"/>
          <w:lang w:eastAsia="zh-CN"/>
        </w:rPr>
        <w:t>会议纪要</w:t>
      </w:r>
    </w:p>
    <w:tbl>
      <w:tblPr>
        <w:tblStyle w:val="5"/>
        <w:tblW w:w="0" w:type="auto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3995"/>
        <w:gridCol w:w="1285"/>
        <w:gridCol w:w="3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966" w:type="dxa"/>
            <w:vMerge w:val="restart"/>
            <w:shd w:val="pct10" w:color="auto" w:fill="auto"/>
            <w:vAlign w:val="center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会议名称</w:t>
            </w:r>
          </w:p>
        </w:tc>
        <w:tc>
          <w:tcPr>
            <w:tcW w:w="3995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2024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0823中国商品信息服务平台详细架构的汇报</w:t>
            </w: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会议日期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2024/8/</w:t>
            </w:r>
            <w:r>
              <w:rPr>
                <w:rFonts w:hint="eastAsia" w:ascii="微软雅黑" w:hAnsi="微软雅黑" w:eastAsia="微软雅黑" w:cs="Arial"/>
                <w:b/>
                <w:color w:val="333333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6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995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会议时间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9:30-10:20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66" w:type="dxa"/>
            <w:vMerge w:val="continue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995" w:type="dxa"/>
            <w:vMerge w:val="continue"/>
            <w:shd w:val="clear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285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会议地点</w:t>
            </w:r>
          </w:p>
        </w:tc>
        <w:tc>
          <w:tcPr>
            <w:tcW w:w="3681" w:type="dxa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访谈对象</w:t>
            </w:r>
          </w:p>
        </w:tc>
        <w:tc>
          <w:tcPr>
            <w:tcW w:w="3995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hint="default" w:ascii="微软雅黑" w:hAnsi="微软雅黑" w:eastAsia="微软雅黑" w:cs="Arial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val="en-US" w:eastAsia="zh-CN"/>
              </w:rPr>
              <w:t>冯主任</w:t>
            </w:r>
            <w:bookmarkStart w:id="1" w:name="_GoBack"/>
            <w:bookmarkEnd w:id="1"/>
          </w:p>
        </w:tc>
        <w:tc>
          <w:tcPr>
            <w:tcW w:w="1285" w:type="dxa"/>
            <w:shd w:val="pct10" w:color="auto" w:fill="auto"/>
          </w:tcPr>
          <w:p>
            <w:pPr>
              <w:ind w:right="-248" w:rightChars="-124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记录人</w:t>
            </w:r>
          </w:p>
        </w:tc>
        <w:tc>
          <w:tcPr>
            <w:tcW w:w="3681" w:type="dxa"/>
          </w:tcPr>
          <w:p>
            <w:pPr>
              <w:rPr>
                <w:rFonts w:hint="default" w:ascii="微软雅黑" w:hAnsi="微软雅黑" w:eastAsia="微软雅黑" w:cs="Arial"/>
                <w:b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shd w:val="pct10" w:color="auto" w:fill="auto"/>
          </w:tcPr>
          <w:p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与会人员</w:t>
            </w:r>
          </w:p>
        </w:tc>
        <w:tc>
          <w:tcPr>
            <w:tcW w:w="8961" w:type="dxa"/>
            <w:gridSpan w:val="3"/>
          </w:tcPr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编码中心产品开发运营部：</w:t>
            </w:r>
            <w:r>
              <w:rPr>
                <w:rFonts w:hint="eastAsia" w:ascii="微软雅黑" w:hAnsi="微软雅黑" w:eastAsia="微软雅黑" w:cs="Arial"/>
                <w:b w:val="0"/>
                <w:bCs/>
                <w:lang w:val="en-US" w:eastAsia="zh-CN"/>
              </w:rPr>
              <w:t>冯主任、张主任、张丹</w:t>
            </w:r>
          </w:p>
          <w:p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建设指南项目组：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马建国、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孙旺、李国泽、栗许静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927" w:type="dxa"/>
            <w:gridSpan w:val="4"/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会议目标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27" w:type="dxa"/>
            <w:gridSpan w:val="4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1065"/>
              </w:tabs>
              <w:ind w:leftChars="0"/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向冯主任详细汇报了中国商品信息服务平台的整体内容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，从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应用与功能、核心业务流程、技术框架、数据字典、部署资源、扩展与集成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视角对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信息服务平台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系统现状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听取了相关的修改意见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重点内容总结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</w:tcPr>
          <w:p>
            <w:pPr>
              <w:pStyle w:val="9"/>
              <w:numPr>
                <w:numId w:val="0"/>
              </w:numPr>
              <w:ind w:leftChars="0" w:firstLine="200" w:firstLineChars="100"/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关于当前梳理的信息服务平台现状（应用与功能、技术框架、数据字典等），存在哪些问题；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b w:val="0"/>
                <w:bCs w:val="0"/>
                <w:color w:val="0000FF"/>
                <w:sz w:val="22"/>
                <w:szCs w:val="22"/>
                <w:lang w:eastAsia="zh-CN"/>
              </w:rPr>
            </w:pPr>
            <w:bookmarkStart w:id="0" w:name="_Hlk172885080"/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本次会议待办事项</w:t>
            </w: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66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序号</w:t>
            </w:r>
          </w:p>
        </w:tc>
        <w:tc>
          <w:tcPr>
            <w:tcW w:w="5280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待办事项</w:t>
            </w:r>
          </w:p>
        </w:tc>
        <w:tc>
          <w:tcPr>
            <w:tcW w:w="3681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期望解决</w:t>
            </w:r>
            <w:r>
              <w:rPr>
                <w:rFonts w:ascii="微软雅黑" w:hAnsi="微软雅黑" w:eastAsia="微软雅黑"/>
                <w:b/>
                <w:bCs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1</w:t>
            </w:r>
          </w:p>
        </w:tc>
        <w:tc>
          <w:tcPr>
            <w:tcW w:w="5280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向贾主任、毛主任等相关人员详细确认中国商品信息服务平台的整体架构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8月27日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tcBorders>
              <w:top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2</w:t>
            </w:r>
          </w:p>
        </w:tc>
        <w:tc>
          <w:tcPr>
            <w:tcW w:w="52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将拆解的各部分反向组合，继续摸清底层架构、迭代过程</w:t>
            </w:r>
          </w:p>
        </w:tc>
        <w:tc>
          <w:tcPr>
            <w:tcW w:w="368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8月30日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详细内容记录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7" w:type="dxa"/>
            <w:gridSpan w:val="4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Arial"/>
                <w:sz w:val="22"/>
                <w:szCs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我方进行汇报：</w:t>
            </w:r>
          </w:p>
          <w:p>
            <w:pPr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对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目前调研和整理的情况，我方分别从应用与功能、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核心业务流程、技术框架、数据字典、部署资源、扩展与集成</w:t>
            </w:r>
            <w:r>
              <w:rPr>
                <w:rFonts w:hint="eastAsia" w:ascii="微软雅黑" w:hAnsi="微软雅黑" w:eastAsia="微软雅黑" w:cs="Arial"/>
                <w:lang w:val="en-US" w:eastAsia="zh-CN"/>
              </w:rPr>
              <w:t>进行了详细汇报。</w:t>
            </w:r>
          </w:p>
          <w:p>
            <w:pPr>
              <w:rPr>
                <w:rFonts w:hint="default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22"/>
                <w:szCs w:val="22"/>
                <w:lang w:val="en-US" w:eastAsia="zh-CN"/>
              </w:rPr>
              <w:t>指出问题及修改意见：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整体架构正确，内容也很详细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梳理是从哪部分现状得出的现存问题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关于数据字典：</w:t>
            </w:r>
          </w:p>
          <w:p>
            <w:pPr>
              <w:numPr>
                <w:ilvl w:val="0"/>
                <w:numId w:val="2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查看审核、输入的字段时候和库内的字段是否一致；</w:t>
            </w:r>
          </w:p>
          <w:p>
            <w:pPr>
              <w:numPr>
                <w:ilvl w:val="0"/>
                <w:numId w:val="2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查看各平台在数据库内的相同字段注释等是否一致；</w:t>
            </w:r>
          </w:p>
          <w:p>
            <w:pPr>
              <w:numPr>
                <w:ilvl w:val="0"/>
                <w:numId w:val="1"/>
              </w:numPr>
              <w:ind w:left="640" w:leftChars="0" w:hanging="44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继续梳理中国商品信息服务平台的框架（分两步）</w:t>
            </w:r>
          </w:p>
          <w:p>
            <w:pPr>
              <w:numPr>
                <w:ilvl w:val="0"/>
                <w:numId w:val="3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第一步：由表及里拆解整个中国商品信息服务平台（基本完成，还差与各个相关人员确认）</w:t>
            </w:r>
          </w:p>
          <w:p>
            <w:pPr>
              <w:numPr>
                <w:ilvl w:val="0"/>
                <w:numId w:val="3"/>
              </w:numPr>
              <w:ind w:left="820" w:leftChars="0" w:hanging="420"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第二步：将拆解后的各部分重新组合：根据编码中心提供的最早开发需求文档，详细了解整个平台的底层架构，开发技术、思想变化等的迭代过程。</w:t>
            </w:r>
          </w:p>
        </w:tc>
      </w:tr>
    </w:tbl>
    <w:p>
      <w:pPr>
        <w:pStyle w:val="11"/>
        <w:tabs>
          <w:tab w:val="left" w:pos="2370"/>
        </w:tabs>
        <w:spacing w:before="0" w:after="0"/>
        <w:rPr>
          <w:rFonts w:hint="eastAsia" w:ascii="宋体" w:hAnsi="宋体" w:cs="Arial"/>
          <w:lang w:eastAsia="zh-CN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footnotePr>
        <w:numRestart w:val="eachPage"/>
      </w:footnotePr>
      <w:pgSz w:w="12240" w:h="15840"/>
      <w:pgMar w:top="720" w:right="1009" w:bottom="720" w:left="1009" w:header="34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5012"/>
      </w:tabs>
      <w:jc w:val="center"/>
      <w:rPr>
        <w:rFonts w:hint="eastAsia" w:ascii="微软雅黑" w:hAnsi="微软雅黑" w:eastAsia="微软雅黑"/>
        <w:lang w:eastAsia="zh-CN"/>
      </w:rPr>
    </w:pPr>
    <w:r>
      <w:rPr>
        <w:rFonts w:ascii="微软雅黑" w:hAnsi="微软雅黑" w:eastAsia="微软雅黑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-31750</wp:posOffset>
              </wp:positionV>
              <wp:extent cx="6486525" cy="9525"/>
              <wp:effectExtent l="7620" t="6350" r="11430" b="12700"/>
              <wp:wrapNone/>
              <wp:docPr id="993748789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2" o:spid="_x0000_s1026" o:spt="20" style="position:absolute;left:0pt;flip:y;margin-left:1.35pt;margin-top:-2.5pt;height:0.75pt;width:510.75pt;z-index:251659264;mso-width-relative:page;mso-height-relative:page;" filled="f" stroked="t" coordsize="21600,21600" o:gfxdata="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fKrZ9YAAAAIAQAADwAAAAAAAAABACAAAAAiAAAAZHJzL2Rvd25yZXYueG1sUEsBAhQAFAAA&#10;AAgAh07iQHuhKf3xAQAAvwMAAA4AAAAAAAAAAQAgAAAAJQEAAGRycy9lMm9Eb2MueG1sUEsFBgAA&#10;AAAGAAYAWQEAAIg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0" b="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lang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lang w:eastAsia="zh-CN"/>
      </w:rPr>
    </w:pPr>
    <w:r>
      <w:rPr>
        <w:rFonts w:hint="eastAsia"/>
        <w:lang w:eastAsia="zh-CN"/>
      </w:rPr>
      <w:t>产品业务系统开发平台建设指南项目访谈调研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93158"/>
    <w:multiLevelType w:val="singleLevel"/>
    <w:tmpl w:val="A1693158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abstractNum w:abstractNumId="1">
    <w:nsid w:val="DDB18AB3"/>
    <w:multiLevelType w:val="singleLevel"/>
    <w:tmpl w:val="DDB18AB3"/>
    <w:lvl w:ilvl="0" w:tentative="0">
      <w:start w:val="1"/>
      <w:numFmt w:val="bullet"/>
      <w:lvlText w:val=""/>
      <w:lvlJc w:val="left"/>
      <w:pPr>
        <w:ind w:left="180" w:hanging="420"/>
      </w:pPr>
      <w:rPr>
        <w:rFonts w:hint="default" w:ascii="Wingdings" w:hAnsi="Wingdings"/>
      </w:rPr>
    </w:lvl>
  </w:abstractNum>
  <w:abstractNum w:abstractNumId="2">
    <w:nsid w:val="7D7843B5"/>
    <w:multiLevelType w:val="singleLevel"/>
    <w:tmpl w:val="7D7843B5"/>
    <w:lvl w:ilvl="0" w:tentative="0">
      <w:start w:val="1"/>
      <w:numFmt w:val="bullet"/>
      <w:lvlText w:val=""/>
      <w:lvlJc w:val="left"/>
      <w:pPr>
        <w:ind w:left="8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yYjY3NGExNzM3NzAzMjI2YWFiNTIxY2UxYzdhNDcifQ=="/>
  </w:docVars>
  <w:rsids>
    <w:rsidRoot w:val="00464164"/>
    <w:rsid w:val="000D1578"/>
    <w:rsid w:val="000F0E0D"/>
    <w:rsid w:val="00151C48"/>
    <w:rsid w:val="00177C0A"/>
    <w:rsid w:val="00215108"/>
    <w:rsid w:val="0021685B"/>
    <w:rsid w:val="002217BB"/>
    <w:rsid w:val="00282E52"/>
    <w:rsid w:val="00320F57"/>
    <w:rsid w:val="00334CD5"/>
    <w:rsid w:val="003B2BC7"/>
    <w:rsid w:val="00464164"/>
    <w:rsid w:val="004B60D4"/>
    <w:rsid w:val="004D28A2"/>
    <w:rsid w:val="00546645"/>
    <w:rsid w:val="00583340"/>
    <w:rsid w:val="006A6EE1"/>
    <w:rsid w:val="00797901"/>
    <w:rsid w:val="007D3C68"/>
    <w:rsid w:val="008A3C4A"/>
    <w:rsid w:val="008C418C"/>
    <w:rsid w:val="008D3328"/>
    <w:rsid w:val="00924EE6"/>
    <w:rsid w:val="00936782"/>
    <w:rsid w:val="00942163"/>
    <w:rsid w:val="00967DAE"/>
    <w:rsid w:val="00AE72EE"/>
    <w:rsid w:val="00B2052A"/>
    <w:rsid w:val="00B444D2"/>
    <w:rsid w:val="00B742A9"/>
    <w:rsid w:val="00B92ACB"/>
    <w:rsid w:val="00C437C1"/>
    <w:rsid w:val="00CA1A8C"/>
    <w:rsid w:val="00CA776A"/>
    <w:rsid w:val="00D0623B"/>
    <w:rsid w:val="00D1554F"/>
    <w:rsid w:val="00DC39F8"/>
    <w:rsid w:val="00DE199F"/>
    <w:rsid w:val="00E77D92"/>
    <w:rsid w:val="00F434CA"/>
    <w:rsid w:val="00F73B88"/>
    <w:rsid w:val="00FC4814"/>
    <w:rsid w:val="07B51A5E"/>
    <w:rsid w:val="281E5582"/>
    <w:rsid w:val="28580687"/>
    <w:rsid w:val="3DCB8123"/>
    <w:rsid w:val="4209713B"/>
    <w:rsid w:val="756D3C0F"/>
    <w:rsid w:val="7F7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5"/>
    <w:basedOn w:val="1"/>
    <w:next w:val="1"/>
    <w:link w:val="10"/>
    <w:qFormat/>
    <w:uiPriority w:val="0"/>
    <w:pPr>
      <w:keepNext/>
      <w:outlineLvl w:val="4"/>
    </w:pPr>
    <w:rPr>
      <w:b/>
      <w:bCs/>
      <w:sz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6"/>
    <w:link w:val="2"/>
    <w:qFormat/>
    <w:uiPriority w:val="0"/>
    <w:rPr>
      <w:rFonts w:ascii="Verdana" w:hAnsi="Verdana" w:eastAsia="宋体" w:cs="Times New Roman"/>
      <w:b/>
      <w:bCs/>
      <w:kern w:val="0"/>
      <w:sz w:val="24"/>
      <w:szCs w:val="20"/>
      <w:lang w:eastAsia="en-US"/>
    </w:rPr>
  </w:style>
  <w:style w:type="paragraph" w:customStyle="1" w:styleId="11">
    <w:name w:val="Standard1"/>
    <w:qFormat/>
    <w:uiPriority w:val="0"/>
    <w:pPr>
      <w:spacing w:before="60" w:after="60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2650</Words>
  <Characters>2852</Characters>
  <Lines>21</Lines>
  <Paragraphs>6</Paragraphs>
  <TotalTime>28</TotalTime>
  <ScaleCrop>false</ScaleCrop>
  <LinksUpToDate>false</LinksUpToDate>
  <CharactersWithSpaces>2857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2024-07-26T10:42:00Z</dcterms:created>
  <dc:creator>牛贤 NiuXian</dc:creator>
  <cp:lastModifiedBy>青衫</cp:lastModifiedBy>
  <dcterms:modified xsi:type="dcterms:W3CDTF">2024-08-23T03:00:05Z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0B04E2F4B5EF484F823EEEF872C76025_13</vt:lpwstr>
  </property>
</Properties>
</file>