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65A86">
      <w:pPr>
        <w:snapToGrid/>
        <w:spacing w:before="0" w:after="0" w:line="360" w:lineRule="auto"/>
        <w:ind w:firstLine="480" w:firstLineChars="200"/>
        <w:jc w:val="both"/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eastAsia="zh-CN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z w:val="24"/>
          <w:u w:val="none"/>
          <w:lang w:eastAsia="zh-CN"/>
        </w:rPr>
        <w:drawing>
          <wp:inline distT="0" distB="0" distL="114300" distR="114300">
            <wp:extent cx="5294630" cy="2335530"/>
            <wp:effectExtent l="4445" t="4445" r="15875" b="222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CF329D">
      <w:pPr>
        <w:snapToGrid/>
        <w:spacing w:before="260" w:after="260" w:line="240" w:lineRule="auto"/>
        <w:ind w:left="840" w:leftChars="0" w:firstLine="400" w:firstLineChars="200"/>
        <w:jc w:val="center"/>
        <w:rPr>
          <w:rFonts w:hint="eastAsia" w:ascii="黑体" w:hAnsi="黑体" w:eastAsia="黑体" w:cs="黑体"/>
          <w:i w:val="0"/>
          <w:strike w:val="0"/>
          <w:color w:val="000000"/>
          <w:sz w:val="20"/>
          <w:u w:val="none"/>
          <w:lang w:val="en-US" w:eastAsia="zh-CN"/>
        </w:rPr>
      </w:pPr>
      <w:r>
        <w:rPr>
          <w:rFonts w:ascii="黑体" w:hAnsi="黑体" w:eastAsia="黑体" w:cs="黑体"/>
          <w:i w:val="0"/>
          <w:strike w:val="0"/>
          <w:color w:val="000000"/>
          <w:sz w:val="20"/>
          <w:u w:val="none"/>
        </w:rPr>
        <w:t xml:space="preserve">图 </w:t>
      </w:r>
      <w:r>
        <w:rPr>
          <w:rFonts w:hint="eastAsia" w:ascii="黑体" w:hAnsi="黑体" w:eastAsia="黑体" w:cs="黑体"/>
          <w:i w:val="0"/>
          <w:strike w:val="0"/>
          <w:color w:val="000000"/>
          <w:sz w:val="20"/>
          <w:u w:val="none"/>
          <w:lang w:val="en-US" w:eastAsia="zh-CN"/>
        </w:rPr>
        <w:t>1 服务器服务承担情况</w:t>
      </w:r>
    </w:p>
    <w:p w14:paraId="1B2B078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jMTlhOGNhNGM1OTIzODQwYWQ0ZDE0NGUyMzI2NjUifQ=="/>
  </w:docVars>
  <w:rsids>
    <w:rsidRoot w:val="61E440CC"/>
    <w:rsid w:val="61E4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服务器服务承担情况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SQLSERVER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61</c:v>
                </c:pt>
                <c:pt idx="1">
                  <c:v>106</c:v>
                </c:pt>
                <c:pt idx="2">
                  <c:v>107</c:v>
                </c:pt>
                <c:pt idx="3">
                  <c:v>117</c:v>
                </c:pt>
                <c:pt idx="4">
                  <c:v>163</c:v>
                </c:pt>
                <c:pt idx="5">
                  <c:v>165</c:v>
                </c:pt>
                <c:pt idx="6">
                  <c:v>198</c:v>
                </c:pt>
                <c:pt idx="7">
                  <c:v>213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61</c:v>
                </c:pt>
                <c:pt idx="1">
                  <c:v>106</c:v>
                </c:pt>
                <c:pt idx="2">
                  <c:v>107</c:v>
                </c:pt>
                <c:pt idx="3">
                  <c:v>117</c:v>
                </c:pt>
                <c:pt idx="4">
                  <c:v>163</c:v>
                </c:pt>
                <c:pt idx="5">
                  <c:v>165</c:v>
                </c:pt>
                <c:pt idx="6">
                  <c:v>198</c:v>
                </c:pt>
                <c:pt idx="7">
                  <c:v>213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REDIS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61</c:v>
                </c:pt>
                <c:pt idx="1">
                  <c:v>106</c:v>
                </c:pt>
                <c:pt idx="2">
                  <c:v>107</c:v>
                </c:pt>
                <c:pt idx="3">
                  <c:v>117</c:v>
                </c:pt>
                <c:pt idx="4">
                  <c:v>163</c:v>
                </c:pt>
                <c:pt idx="5">
                  <c:v>165</c:v>
                </c:pt>
                <c:pt idx="6">
                  <c:v>198</c:v>
                </c:pt>
                <c:pt idx="7">
                  <c:v>213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MongoDB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61</c:v>
                </c:pt>
                <c:pt idx="1">
                  <c:v>106</c:v>
                </c:pt>
                <c:pt idx="2">
                  <c:v>107</c:v>
                </c:pt>
                <c:pt idx="3">
                  <c:v>117</c:v>
                </c:pt>
                <c:pt idx="4">
                  <c:v>163</c:v>
                </c:pt>
                <c:pt idx="5">
                  <c:v>165</c:v>
                </c:pt>
                <c:pt idx="6">
                  <c:v>198</c:v>
                </c:pt>
                <c:pt idx="7">
                  <c:v>213</c:v>
                </c:pt>
              </c:numCache>
            </c:numRef>
          </c:cat>
          <c:val>
            <c:numRef>
              <c:f>Sheet1!$E$2:$E$9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MQ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61</c:v>
                </c:pt>
                <c:pt idx="1">
                  <c:v>106</c:v>
                </c:pt>
                <c:pt idx="2">
                  <c:v>107</c:v>
                </c:pt>
                <c:pt idx="3">
                  <c:v>117</c:v>
                </c:pt>
                <c:pt idx="4">
                  <c:v>163</c:v>
                </c:pt>
                <c:pt idx="5">
                  <c:v>165</c:v>
                </c:pt>
                <c:pt idx="6">
                  <c:v>198</c:v>
                </c:pt>
                <c:pt idx="7">
                  <c:v>213</c:v>
                </c:pt>
              </c:numCache>
            </c:numRef>
          </c:cat>
          <c:val>
            <c:numRef>
              <c:f>Sheet1!$F$2:$F$9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应用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61</c:v>
                </c:pt>
                <c:pt idx="1">
                  <c:v>106</c:v>
                </c:pt>
                <c:pt idx="2">
                  <c:v>107</c:v>
                </c:pt>
                <c:pt idx="3">
                  <c:v>117</c:v>
                </c:pt>
                <c:pt idx="4">
                  <c:v>163</c:v>
                </c:pt>
                <c:pt idx="5">
                  <c:v>165</c:v>
                </c:pt>
                <c:pt idx="6">
                  <c:v>198</c:v>
                </c:pt>
                <c:pt idx="7">
                  <c:v>213</c:v>
                </c:pt>
              </c:numCache>
            </c:numRef>
          </c:cat>
          <c:val>
            <c:numRef>
              <c:f>Sheet1!$G$2:$G$9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接口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61</c:v>
                </c:pt>
                <c:pt idx="1">
                  <c:v>106</c:v>
                </c:pt>
                <c:pt idx="2">
                  <c:v>107</c:v>
                </c:pt>
                <c:pt idx="3">
                  <c:v>117</c:v>
                </c:pt>
                <c:pt idx="4">
                  <c:v>163</c:v>
                </c:pt>
                <c:pt idx="5">
                  <c:v>165</c:v>
                </c:pt>
                <c:pt idx="6">
                  <c:v>198</c:v>
                </c:pt>
                <c:pt idx="7">
                  <c:v>213</c:v>
                </c:pt>
              </c:numCache>
            </c:numRef>
          </c:cat>
          <c:val>
            <c:numRef>
              <c:f>Sheet1!$H$2:$H$9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测试环境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61</c:v>
                </c:pt>
                <c:pt idx="1">
                  <c:v>106</c:v>
                </c:pt>
                <c:pt idx="2">
                  <c:v>107</c:v>
                </c:pt>
                <c:pt idx="3">
                  <c:v>117</c:v>
                </c:pt>
                <c:pt idx="4">
                  <c:v>163</c:v>
                </c:pt>
                <c:pt idx="5">
                  <c:v>165</c:v>
                </c:pt>
                <c:pt idx="6">
                  <c:v>198</c:v>
                </c:pt>
                <c:pt idx="7">
                  <c:v>213</c:v>
                </c:pt>
              </c:numCache>
            </c:numRef>
          </c:cat>
          <c:val>
            <c:numRef>
              <c:f>Sheet1!$I$2:$I$9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图片服务器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61</c:v>
                </c:pt>
                <c:pt idx="1">
                  <c:v>106</c:v>
                </c:pt>
                <c:pt idx="2">
                  <c:v>107</c:v>
                </c:pt>
                <c:pt idx="3">
                  <c:v>117</c:v>
                </c:pt>
                <c:pt idx="4">
                  <c:v>163</c:v>
                </c:pt>
                <c:pt idx="5">
                  <c:v>165</c:v>
                </c:pt>
                <c:pt idx="6">
                  <c:v>198</c:v>
                </c:pt>
                <c:pt idx="7">
                  <c:v>213</c:v>
                </c:pt>
              </c:numCache>
            </c:numRef>
          </c:cat>
          <c:val>
            <c:numRef>
              <c:f>Sheet1!$J$2:$J$9</c:f>
              <c:numCache>
                <c:formatCode>General</c:formatCode>
                <c:ptCount val="8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99724097"/>
        <c:axId val="855663345"/>
      </c:barChart>
      <c:catAx>
        <c:axId val="39972409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5663345"/>
        <c:crosses val="autoZero"/>
        <c:auto val="1"/>
        <c:lblAlgn val="ctr"/>
        <c:lblOffset val="100"/>
        <c:noMultiLvlLbl val="0"/>
      </c:catAx>
      <c:valAx>
        <c:axId val="85566334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972409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2024-08-27T02:27:00Z</dcterms:created>
  <dc:creator>15384630823</dc:creator>
  <cp:lastModifiedBy>15384630823</cp:lastModifiedBy>
  <dcterms:modified xsi:type="dcterms:W3CDTF">2024-08-27T02:28:24Z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D5E7C5F5D56547988E83B652DBC3611E_11</vt:lpwstr>
  </property>
</Properties>
</file>